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Альшанского  муниципального образования</w:t>
      </w:r>
    </w:p>
    <w:p w:rsidR="0070202D" w:rsidRPr="00BF5079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70202D" w:rsidRDefault="006E12AA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FE1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BC6CB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70202D" w:rsidRDefault="00BC6CBB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2D" w:rsidRDefault="0070202D" w:rsidP="00702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70202D" w:rsidRPr="00C07C39" w:rsidRDefault="0070202D" w:rsidP="00702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835F2">
        <w:rPr>
          <w:rFonts w:ascii="Times New Roman" w:hAnsi="Times New Roman" w:cs="Times New Roman"/>
          <w:b/>
          <w:sz w:val="28"/>
          <w:szCs w:val="28"/>
        </w:rPr>
        <w:t>03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CB5">
        <w:rPr>
          <w:rFonts w:ascii="Times New Roman" w:hAnsi="Times New Roman" w:cs="Times New Roman"/>
          <w:b/>
          <w:sz w:val="28"/>
          <w:szCs w:val="28"/>
        </w:rPr>
        <w:t>но</w:t>
      </w:r>
      <w:r w:rsidR="00BC6CBB">
        <w:rPr>
          <w:rFonts w:ascii="Times New Roman" w:hAnsi="Times New Roman" w:cs="Times New Roman"/>
          <w:b/>
          <w:sz w:val="28"/>
          <w:szCs w:val="28"/>
        </w:rPr>
        <w:t>ября 2023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CBB">
        <w:rPr>
          <w:rFonts w:ascii="Times New Roman" w:hAnsi="Times New Roman" w:cs="Times New Roman"/>
          <w:b/>
          <w:sz w:val="28"/>
          <w:szCs w:val="28"/>
        </w:rPr>
        <w:t>2-</w:t>
      </w:r>
      <w:r w:rsidR="00BB013E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BC6C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02D" w:rsidRDefault="003E57B3" w:rsidP="007020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57B3" w:rsidRPr="0070202D" w:rsidRDefault="003E57B3" w:rsidP="0070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Альшанского муниципального образования».                                                           </w:t>
      </w:r>
    </w:p>
    <w:p w:rsidR="0083429E" w:rsidRDefault="003E57B3" w:rsidP="0083429E">
      <w:pPr>
        <w:pStyle w:val="a6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3429E" w:rsidRPr="00BF5079" w:rsidRDefault="0083429E" w:rsidP="0083429E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F346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  </w:t>
      </w:r>
      <w:r w:rsidR="00FE191A" w:rsidRPr="00FE191A">
        <w:rPr>
          <w:rFonts w:ascii="Times New Roman" w:hAnsi="Times New Roman" w:cs="Times New Roman"/>
          <w:bCs/>
          <w:sz w:val="28"/>
          <w:szCs w:val="28"/>
        </w:rPr>
        <w:t xml:space="preserve">решением Екатериновского районного Собрания </w:t>
      </w:r>
      <w:r w:rsidR="00251B11">
        <w:rPr>
          <w:rFonts w:ascii="Times New Roman" w:hAnsi="Times New Roman" w:cs="Times New Roman"/>
          <w:bCs/>
          <w:sz w:val="28"/>
          <w:szCs w:val="28"/>
        </w:rPr>
        <w:t>от 22  декабря 2022</w:t>
      </w:r>
      <w:r w:rsidR="00FE191A" w:rsidRPr="00FE191A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251B11">
        <w:rPr>
          <w:rFonts w:ascii="Times New Roman" w:hAnsi="Times New Roman" w:cs="Times New Roman"/>
          <w:bCs/>
          <w:sz w:val="28"/>
          <w:szCs w:val="28"/>
        </w:rPr>
        <w:t xml:space="preserve"> 520</w:t>
      </w:r>
      <w:r w:rsidR="00FE191A" w:rsidRPr="00FE191A">
        <w:rPr>
          <w:rFonts w:ascii="Times New Roman" w:hAnsi="Times New Roman" w:cs="Times New Roman"/>
          <w:bCs/>
          <w:sz w:val="28"/>
          <w:szCs w:val="28"/>
        </w:rPr>
        <w:t xml:space="preserve"> «О бюджете Екатериновского </w:t>
      </w:r>
      <w:r w:rsidR="00251B11">
        <w:rPr>
          <w:rFonts w:ascii="Times New Roman" w:hAnsi="Times New Roman" w:cs="Times New Roman"/>
          <w:bCs/>
          <w:sz w:val="28"/>
          <w:szCs w:val="28"/>
        </w:rPr>
        <w:t>муниципального района на 2023 год и плановый период 2024-2025</w:t>
      </w:r>
      <w:r w:rsidR="00FE191A" w:rsidRPr="00FE191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FE19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Альшанского муниципального  образования, Совет депутатов Альшанского муниципального образования</w:t>
      </w:r>
    </w:p>
    <w:p w:rsidR="0083429E" w:rsidRDefault="0083429E" w:rsidP="0083429E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F346F7">
        <w:rPr>
          <w:rFonts w:ascii="Times New Roman" w:hAnsi="Times New Roman" w:cs="Times New Roman"/>
          <w:b/>
          <w:sz w:val="28"/>
          <w:szCs w:val="28"/>
        </w:rPr>
        <w:t>:</w:t>
      </w:r>
    </w:p>
    <w:p w:rsidR="006E12AA" w:rsidRPr="006E12AA" w:rsidRDefault="00251B11" w:rsidP="006E12AA">
      <w:pPr>
        <w:pStyle w:val="a5"/>
        <w:numPr>
          <w:ilvl w:val="0"/>
          <w:numId w:val="2"/>
        </w:numPr>
        <w:spacing w:after="0" w:line="240" w:lineRule="auto"/>
        <w:ind w:left="0" w:hanging="77"/>
        <w:rPr>
          <w:rFonts w:ascii="Times New Roman" w:hAnsi="Times New Roman" w:cs="Times New Roman"/>
          <w:sz w:val="28"/>
          <w:szCs w:val="28"/>
        </w:rPr>
      </w:pPr>
      <w:r w:rsidRPr="006E12AA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единого принципа повышения заработной платы с 01 октября 2023 года увеличить на 6,1% оклады </w:t>
      </w:r>
      <w:r w:rsidR="006E12AA" w:rsidRPr="006E12AA">
        <w:rPr>
          <w:rFonts w:ascii="Times New Roman" w:hAnsi="Times New Roman" w:cs="Times New Roman"/>
          <w:color w:val="000000"/>
          <w:sz w:val="28"/>
          <w:szCs w:val="28"/>
        </w:rPr>
        <w:t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</w:t>
      </w:r>
      <w:r w:rsidR="006E12AA" w:rsidRPr="006E12AA">
        <w:rPr>
          <w:rFonts w:ascii="Times New Roman" w:hAnsi="Times New Roman" w:cs="Times New Roman"/>
          <w:sz w:val="28"/>
          <w:szCs w:val="28"/>
        </w:rPr>
        <w:t>.</w:t>
      </w:r>
    </w:p>
    <w:p w:rsidR="003E57B3" w:rsidRPr="006E12AA" w:rsidRDefault="00251B11" w:rsidP="00251B11">
      <w:pPr>
        <w:pStyle w:val="ab"/>
        <w:numPr>
          <w:ilvl w:val="0"/>
          <w:numId w:val="2"/>
        </w:numPr>
        <w:ind w:left="0" w:firstLine="0"/>
        <w:jc w:val="both"/>
        <w:rPr>
          <w:i w:val="0"/>
          <w:szCs w:val="28"/>
        </w:rPr>
      </w:pPr>
      <w:r w:rsidRPr="006E12AA">
        <w:rPr>
          <w:i w:val="0"/>
          <w:szCs w:val="28"/>
        </w:rPr>
        <w:t xml:space="preserve">  </w:t>
      </w:r>
      <w:r w:rsidR="003E57B3" w:rsidRPr="006E12AA">
        <w:rPr>
          <w:i w:val="0"/>
          <w:szCs w:val="28"/>
        </w:rPr>
        <w:t xml:space="preserve">Внести изменения и дополнения в </w:t>
      </w:r>
      <w:r w:rsidR="0070202D" w:rsidRPr="006E12AA">
        <w:rPr>
          <w:i w:val="0"/>
          <w:szCs w:val="28"/>
        </w:rPr>
        <w:t>решение</w:t>
      </w:r>
      <w:r w:rsidR="003E57B3" w:rsidRPr="006E12AA">
        <w:rPr>
          <w:i w:val="0"/>
          <w:szCs w:val="28"/>
        </w:rPr>
        <w:t xml:space="preserve"> Совета депутатов Альшанского муниципального образования от 29.07.2014 года № 13-22</w:t>
      </w:r>
      <w:r w:rsidR="0070202D" w:rsidRPr="006E12AA">
        <w:rPr>
          <w:i w:val="0"/>
          <w:szCs w:val="28"/>
        </w:rPr>
        <w:t xml:space="preserve">    «</w:t>
      </w:r>
      <w:r w:rsidR="003E57B3" w:rsidRPr="006E12AA">
        <w:rPr>
          <w:i w:val="0"/>
          <w:szCs w:val="28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образования»:</w:t>
      </w:r>
    </w:p>
    <w:p w:rsidR="0070202D" w:rsidRDefault="008F4AED" w:rsidP="007020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3E57B3"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020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решению изложить в новой редакции:                                                                    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6E12AA" w:rsidRDefault="0070202D" w:rsidP="006E12AA">
      <w:pPr>
        <w:shd w:val="clear" w:color="auto" w:fill="FFFFFF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6E12AA" w:rsidRPr="006E12AA" w:rsidRDefault="006E12AA" w:rsidP="006E12AA">
      <w:pPr>
        <w:shd w:val="clear" w:color="auto" w:fill="FFFFFF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70202D" w:rsidTr="00A55071">
        <w:tc>
          <w:tcPr>
            <w:tcW w:w="4215" w:type="dxa"/>
          </w:tcPr>
          <w:p w:rsidR="0070202D" w:rsidRPr="009B5336" w:rsidRDefault="0070202D" w:rsidP="006E12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70202D" w:rsidRPr="009B5336" w:rsidRDefault="0070202D" w:rsidP="006E12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70202D" w:rsidTr="00A55071">
        <w:tc>
          <w:tcPr>
            <w:tcW w:w="4215" w:type="dxa"/>
          </w:tcPr>
          <w:p w:rsidR="0070202D" w:rsidRPr="009B5336" w:rsidRDefault="0070202D" w:rsidP="006E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70202D" w:rsidRPr="009B5336" w:rsidRDefault="00251B11" w:rsidP="006E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3 457 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- 00</w:t>
            </w:r>
          </w:p>
        </w:tc>
      </w:tr>
    </w:tbl>
    <w:p w:rsidR="00251B11" w:rsidRDefault="00251B11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1B11" w:rsidRPr="00251B11" w:rsidRDefault="00251B11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12A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251B11">
        <w:rPr>
          <w:sz w:val="28"/>
          <w:szCs w:val="28"/>
        </w:rPr>
        <w:t>Финансовое обеспечение расходов осуществлять за счет бюджетных ассигнований и в пределах лимитов бюджетных обязательств, предусмотренных главным распорядителям в бюджете на текущий год</w:t>
      </w:r>
    </w:p>
    <w:p w:rsidR="003E57B3" w:rsidRPr="005C310C" w:rsidRDefault="00251B11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E12AA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 </w:t>
      </w:r>
      <w:r w:rsidR="003E57B3" w:rsidRPr="005C310C">
        <w:rPr>
          <w:color w:val="000000"/>
          <w:sz w:val="28"/>
          <w:szCs w:val="28"/>
        </w:rPr>
        <w:t>Настоящее решение вступает в силу со дня его принятия и распространяется на правоотнош</w:t>
      </w:r>
      <w:r w:rsidR="005C310C">
        <w:rPr>
          <w:color w:val="000000"/>
          <w:sz w:val="28"/>
          <w:szCs w:val="28"/>
        </w:rPr>
        <w:t>ения возникшие на 01</w:t>
      </w:r>
      <w:r w:rsidR="0083429E">
        <w:rPr>
          <w:color w:val="000000"/>
          <w:sz w:val="28"/>
          <w:szCs w:val="28"/>
        </w:rPr>
        <w:t xml:space="preserve"> </w:t>
      </w:r>
      <w:r w:rsidR="006E12AA">
        <w:rPr>
          <w:color w:val="000000"/>
          <w:sz w:val="28"/>
          <w:szCs w:val="28"/>
        </w:rPr>
        <w:t>октября 2023</w:t>
      </w:r>
      <w:r w:rsidR="003E57B3"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6E12AA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E12AA">
        <w:rPr>
          <w:b/>
          <w:color w:val="000000"/>
          <w:sz w:val="28"/>
          <w:szCs w:val="28"/>
        </w:rPr>
        <w:t>5.</w:t>
      </w:r>
      <w:r w:rsidR="003E57B3" w:rsidRPr="005C310C">
        <w:rPr>
          <w:color w:val="000000"/>
          <w:sz w:val="28"/>
          <w:szCs w:val="28"/>
        </w:rPr>
        <w:t xml:space="preserve">  Обнародовать </w:t>
      </w:r>
      <w:r w:rsidR="003E57B3"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202D" w:rsidRPr="005C310C" w:rsidRDefault="0070202D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>Глава Альшанского</w:t>
      </w:r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8F4AED">
        <w:rPr>
          <w:b/>
          <w:bCs/>
          <w:color w:val="000000"/>
          <w:sz w:val="28"/>
          <w:szCs w:val="28"/>
        </w:rPr>
        <w:t>муниципального образования</w:t>
      </w:r>
      <w:r w:rsidRPr="005C310C">
        <w:rPr>
          <w:b/>
          <w:bCs/>
          <w:color w:val="000000"/>
          <w:sz w:val="28"/>
          <w:szCs w:val="28"/>
        </w:rPr>
        <w:t xml:space="preserve">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>М.Ф. Виняев.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C86DFC" w:rsidRDefault="003E57B3" w:rsidP="00C86DFC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6DFC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                                                              к решению Совета депутатов                          Альшанского муниципального образования                                            от «29» июля 2014 года № 13-22                                     с изменениями от 09.01.2018 г. № 71-135</w:t>
      </w:r>
      <w:r w:rsidR="005C310C" w:rsidRPr="00C86DFC">
        <w:rPr>
          <w:rFonts w:ascii="Times New Roman" w:hAnsi="Times New Roman" w:cs="Times New Roman"/>
          <w:b/>
          <w:sz w:val="20"/>
          <w:szCs w:val="20"/>
        </w:rPr>
        <w:t>;                         от 26.04.2019 г. № 17-39</w:t>
      </w:r>
      <w:r w:rsidR="006E12AA">
        <w:rPr>
          <w:rFonts w:ascii="Times New Roman" w:hAnsi="Times New Roman" w:cs="Times New Roman"/>
          <w:b/>
          <w:sz w:val="20"/>
          <w:szCs w:val="20"/>
        </w:rPr>
        <w:t xml:space="preserve">;                                                              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ПОЛОЖЕНИЕ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Альшанского муниципального образования </w:t>
      </w:r>
      <w:r w:rsidR="0006543C" w:rsidRPr="00C86DFC">
        <w:rPr>
          <w:b/>
          <w:bCs/>
          <w:color w:val="000000"/>
        </w:rPr>
        <w:t xml:space="preserve">                                          </w:t>
      </w:r>
      <w:r w:rsidRPr="00C86DFC">
        <w:rPr>
          <w:b/>
          <w:bCs/>
          <w:color w:val="000000"/>
        </w:rPr>
        <w:t>Екатериновского муниципального района Саратовской области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1.1. 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 осуществляется за счет средств фонда оплаты труда.                                                                      </w:t>
      </w:r>
      <w:r w:rsidR="00C86DFC">
        <w:rPr>
          <w:color w:val="000000"/>
        </w:rPr>
        <w:t xml:space="preserve">                                                               </w:t>
      </w:r>
      <w:r w:rsidRPr="00C86DFC">
        <w:rPr>
          <w:color w:val="000000"/>
        </w:rPr>
        <w:t xml:space="preserve">   1.2.  Оплата труда производится в виде денежного содержания, состоящего из должностного оклада, ежемесячных и дополнительных выплат.                           </w:t>
      </w:r>
      <w:r w:rsidR="00C86DFC">
        <w:rPr>
          <w:color w:val="000000"/>
        </w:rPr>
        <w:t xml:space="preserve">                                             </w:t>
      </w:r>
      <w:r w:rsidRPr="00C86DFC">
        <w:rPr>
          <w:color w:val="000000"/>
        </w:rPr>
        <w:t xml:space="preserve">                 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согласно решения Совета депутатов Альшанского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                                                                                                                                                         1.4.  Заработная плата выплачивается согласно штатного расписания.                    </w:t>
      </w:r>
      <w:r w:rsidR="00C86DFC">
        <w:rPr>
          <w:color w:val="000000"/>
        </w:rPr>
        <w:t xml:space="preserve">                            </w:t>
      </w:r>
      <w:r w:rsidRPr="00C86DFC">
        <w:rPr>
          <w:color w:val="000000"/>
        </w:rPr>
        <w:t xml:space="preserve">        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                        </w:t>
      </w:r>
      <w:r w:rsidR="00C86DFC">
        <w:rPr>
          <w:color w:val="000000"/>
        </w:rPr>
        <w:t xml:space="preserve">                                                    </w:t>
      </w:r>
      <w:r w:rsidRPr="00C86DFC">
        <w:rPr>
          <w:color w:val="000000"/>
        </w:rPr>
        <w:t xml:space="preserve">     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 xml:space="preserve">месяц, произведенные с них удержания, и сумма, фактически выданная работнику.                                                                                                                                              1.7.  Оплата отпуска производится не позднее, чем за три дня до его начала.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Pr="00C86DFC" w:rsidRDefault="003E57B3" w:rsidP="006E12AA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b/>
          <w:bCs/>
          <w:color w:val="000000"/>
        </w:rPr>
        <w:t xml:space="preserve">                                                             2.   Оплата труда.</w:t>
      </w:r>
      <w:r w:rsidRPr="00C86DFC">
        <w:rPr>
          <w:color w:val="000000"/>
        </w:rPr>
        <w:t xml:space="preserve">                                                                                                                                        2.1.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</w:t>
      </w:r>
      <w:r w:rsidR="00C86DFC">
        <w:rPr>
          <w:color w:val="000000"/>
        </w:rPr>
        <w:t xml:space="preserve">                       </w:t>
      </w:r>
      <w:r w:rsidRPr="00C86DFC">
        <w:rPr>
          <w:color w:val="000000"/>
        </w:rPr>
        <w:t xml:space="preserve">     - ежемесячная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 xml:space="preserve">надбавка к должностному окладу за сложность и напряженность;          </w:t>
      </w:r>
      <w:r w:rsidR="00C86DFC">
        <w:rPr>
          <w:color w:val="000000"/>
        </w:rPr>
        <w:t xml:space="preserve">                        </w:t>
      </w:r>
      <w:r w:rsidRPr="00C86DFC">
        <w:rPr>
          <w:color w:val="000000"/>
        </w:rPr>
        <w:t xml:space="preserve">     - премии по результатам работы;                                                                                              </w:t>
      </w:r>
      <w:r w:rsidR="00C86DFC">
        <w:rPr>
          <w:color w:val="000000"/>
        </w:rPr>
        <w:t xml:space="preserve">                      </w:t>
      </w:r>
      <w:r w:rsidRPr="00C86DFC">
        <w:rPr>
          <w:color w:val="000000"/>
        </w:rPr>
        <w:t xml:space="preserve">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6E12AA" w:rsidRPr="00C86DFC" w:rsidRDefault="003E57B3" w:rsidP="006E12AA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lastRenderedPageBreak/>
        <w:t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Альшанском муниципальном образовании согласно приложения 1.</w:t>
      </w:r>
    </w:p>
    <w:p w:rsidR="006E12AA" w:rsidRDefault="003E57B3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6DFC">
        <w:rPr>
          <w:color w:val="000000"/>
        </w:rPr>
        <w:t xml:space="preserve">         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3. Ежемесячные надбавки к должностному окладу за выслугу лет.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согласно приложения 2.                                                                                          </w:t>
      </w:r>
      <w:r w:rsidR="00441AB7">
        <w:rPr>
          <w:color w:val="000000"/>
        </w:rPr>
        <w:t xml:space="preserve">                          </w:t>
      </w:r>
      <w:r w:rsidRPr="00C86DFC">
        <w:rPr>
          <w:color w:val="000000"/>
        </w:rPr>
        <w:t xml:space="preserve">          3.2.  Порядок установления и выплаты ежемесячной надбавки к должностному окладу за выслугу лет устанавливается правовым актом администрации Альшанского муниципального образования.</w:t>
      </w:r>
    </w:p>
    <w:p w:rsidR="005C310C" w:rsidRPr="00C86DFC" w:rsidRDefault="005C310C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Производить доплату до минимального размера оплаты труда в случаях,  когда заработная плата работника, отработавшего норму рабочего времени в соответствии с режимом рабочего времени (графиком работы)  на соответствующий календарный месяц года, составленным согласно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производственному календарю, выполнившего нормы труда (трудовые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обязанности), окажется ниже минимального размера оплаты труда,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установленного федеральным законодательством, работнику.</w:t>
      </w:r>
    </w:p>
    <w:p w:rsidR="005C310C" w:rsidRPr="00C86DFC" w:rsidRDefault="005C27D1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работник не полностью отработал норму рабочего времени за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соответствующий календарный месяц года, доплату производить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отработанному времени.</w:t>
      </w:r>
    </w:p>
    <w:p w:rsidR="005C310C" w:rsidRPr="00C86DFC" w:rsidRDefault="005C310C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Начислять доплату работнику по основному месту работы по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профессии, должности и выплачивать вместе с заработной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платой за истекший календарный месяц.</w:t>
      </w:r>
    </w:p>
    <w:p w:rsidR="005C310C" w:rsidRPr="00C86DFC" w:rsidRDefault="005C27D1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для установления доплаты до минимального размера  оплаты труда предусматриваются при планировании фонда оплаты труда на очередной финансовый год.</w:t>
      </w:r>
    </w:p>
    <w:p w:rsidR="006E12AA" w:rsidRDefault="006E12AA" w:rsidP="006E12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4.Ежемесячная</w:t>
      </w:r>
      <w:r w:rsidRPr="00C86DFC">
        <w:rPr>
          <w:rStyle w:val="apple-converted-space"/>
          <w:b/>
          <w:bCs/>
          <w:color w:val="000000"/>
        </w:rPr>
        <w:t> </w:t>
      </w:r>
      <w:r w:rsidRPr="00C86DFC">
        <w:rPr>
          <w:b/>
          <w:bCs/>
          <w:color w:val="000000"/>
        </w:rPr>
        <w:t>надбавка к должностному окладу за   сложность и напряженность.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                                     </w:t>
      </w:r>
      <w:r w:rsidRPr="00C86DFC">
        <w:rPr>
          <w:b/>
          <w:bCs/>
          <w:color w:val="000000"/>
        </w:rPr>
        <w:t>5.Премии по результатам работы.</w:t>
      </w:r>
      <w:r w:rsidR="0006543C" w:rsidRPr="00C86DFC">
        <w:rPr>
          <w:color w:val="000000"/>
        </w:rPr>
        <w:t xml:space="preserve">                                                 </w:t>
      </w:r>
      <w:r w:rsidR="00C86DFC">
        <w:rPr>
          <w:color w:val="000000"/>
        </w:rPr>
        <w:t xml:space="preserve">                     </w:t>
      </w:r>
      <w:r w:rsidR="0006543C" w:rsidRPr="00C86DFC">
        <w:rPr>
          <w:color w:val="000000"/>
        </w:rPr>
        <w:t xml:space="preserve">   </w:t>
      </w:r>
      <w:r w:rsidRPr="00C86DFC">
        <w:rPr>
          <w:color w:val="000000"/>
        </w:rPr>
        <w:t>5.1.  Установить, что премия по результатам работы выплачивается из расчета 25% денежного содержания в месяц.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</w:t>
      </w:r>
      <w:r w:rsidRPr="00C86DFC">
        <w:rPr>
          <w:b/>
          <w:bCs/>
          <w:color w:val="000000"/>
        </w:rPr>
        <w:t>6.Ежемесячное денежное поощрение.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   </w:t>
      </w:r>
      <w:r w:rsidRPr="00C86DFC">
        <w:rPr>
          <w:b/>
          <w:bCs/>
          <w:color w:val="000000"/>
        </w:rPr>
        <w:t>8. Материальная помощь.</w:t>
      </w:r>
    </w:p>
    <w:p w:rsidR="003E57B3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8.1.  Установить размер материальной помощи работникам, занимающих должности не являющиеся должностями муниципальной службы и осуществляющих  техническое обеспечение деятельности администрации в размере 2 должностных окладов.                                                                                                                              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8.3. По желанию работника материальная помощь может быть приурочена к его очередному отпуску или выплачена в иной срок.</w:t>
      </w:r>
    </w:p>
    <w:p w:rsidR="006E12AA" w:rsidRPr="00C86DFC" w:rsidRDefault="006E12AA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9. Единовременная выплата при предоставлении ежегодного оплачиваемого отпуска.</w:t>
      </w: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6E12AA" w:rsidRDefault="003E57B3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6DFC">
        <w:rPr>
          <w:color w:val="000000"/>
        </w:rPr>
        <w:t xml:space="preserve">                </w:t>
      </w:r>
    </w:p>
    <w:p w:rsidR="003E57B3" w:rsidRDefault="006E12AA" w:rsidP="006E12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lastRenderedPageBreak/>
        <w:t xml:space="preserve">                   </w:t>
      </w:r>
      <w:r w:rsidR="003E57B3" w:rsidRPr="00C86DFC">
        <w:rPr>
          <w:color w:val="000000"/>
        </w:rPr>
        <w:t xml:space="preserve">   </w:t>
      </w:r>
      <w:r w:rsidR="003E57B3" w:rsidRPr="00C86DFC">
        <w:rPr>
          <w:b/>
          <w:bCs/>
          <w:color w:val="000000"/>
        </w:rPr>
        <w:t>10. Финансирование расходов на оплату труда.</w:t>
      </w:r>
    </w:p>
    <w:p w:rsidR="006E12AA" w:rsidRPr="00C86DFC" w:rsidRDefault="006E12AA" w:rsidP="006E12A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57B3" w:rsidRPr="00C86DFC" w:rsidRDefault="003E57B3" w:rsidP="006E12AA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10.1  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                                                                  </w:t>
      </w:r>
      <w:r w:rsidR="00F40687">
        <w:rPr>
          <w:color w:val="000000"/>
        </w:rPr>
        <w:t xml:space="preserve">                                                            </w:t>
      </w:r>
      <w:r w:rsidRPr="00C86DFC">
        <w:rPr>
          <w:color w:val="000000"/>
        </w:rPr>
        <w:t xml:space="preserve">           - ежемесячной надбавки за выслугу лет – в размере двух должностных окладов;                     </w:t>
      </w:r>
      <w:r w:rsidR="00F40687">
        <w:rPr>
          <w:color w:val="000000"/>
        </w:rPr>
        <w:t xml:space="preserve">                 </w:t>
      </w:r>
      <w:r w:rsidRPr="00C86DFC">
        <w:rPr>
          <w:color w:val="000000"/>
        </w:rPr>
        <w:t xml:space="preserve">   - ежемесячной надбавки за сложность, напряженность – в размере десяти должностных окладов;                            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- премий по результатам работы – в размере трех должностных окладов;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  - ежемесячного денежного поощрения в размере двенадцати должностных окладов;           </w:t>
      </w:r>
      <w:r w:rsidR="00F40687">
        <w:rPr>
          <w:color w:val="000000"/>
        </w:rPr>
        <w:t xml:space="preserve">                </w:t>
      </w:r>
      <w:r w:rsidRPr="00C86DFC">
        <w:rPr>
          <w:color w:val="000000"/>
        </w:rPr>
        <w:t xml:space="preserve">        - единовременной выплаты при предоставлении ежегодного оплачиваемого отпуска в размере одного должностного оклада;                                                                                              </w:t>
      </w:r>
      <w:r w:rsidR="00F40687">
        <w:rPr>
          <w:color w:val="000000"/>
        </w:rPr>
        <w:t xml:space="preserve">                             </w:t>
      </w:r>
      <w:r w:rsidRPr="00C86DFC">
        <w:rPr>
          <w:color w:val="000000"/>
        </w:rPr>
        <w:t xml:space="preserve">      - материальной помощи – в размере двух должностных окладов;</w:t>
      </w: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F40687" w:rsidRPr="006E12AA" w:rsidRDefault="003E57B3" w:rsidP="006E12AA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t>Приложение № 2                                                                к решению Совета депутатов                         Альшанского муниципального образования                                                     от «29» июля 2014 г. № 13-22                                              с изменениями от 09.01.2018 г. № 71-135</w:t>
      </w:r>
      <w:r w:rsidR="0070202D" w:rsidRPr="00F4068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8E5696" w:rsidRPr="00F40687">
        <w:rPr>
          <w:rFonts w:ascii="Times New Roman" w:hAnsi="Times New Roman" w:cs="Times New Roman"/>
          <w:b/>
          <w:sz w:val="20"/>
          <w:szCs w:val="20"/>
        </w:rPr>
        <w:t xml:space="preserve">        от 19.10.2020 г. №45-104</w:t>
      </w:r>
      <w:r w:rsidR="0006543C" w:rsidRPr="00F40687"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от 02.07.2021 г. № 59-145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;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          от 21.12.2021 г. № 69-165</w:t>
      </w:r>
      <w:r w:rsidR="00FE191A"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от 14.11.2022 г. № 87-206</w:t>
      </w:r>
      <w:r w:rsidR="006E12AA">
        <w:rPr>
          <w:rFonts w:ascii="Times New Roman" w:hAnsi="Times New Roman" w:cs="Times New Roman"/>
          <w:b/>
          <w:sz w:val="20"/>
          <w:szCs w:val="20"/>
        </w:rPr>
        <w:t xml:space="preserve">;                                     </w:t>
      </w:r>
      <w:r w:rsidR="00A56CB5">
        <w:rPr>
          <w:rFonts w:ascii="Times New Roman" w:hAnsi="Times New Roman" w:cs="Times New Roman"/>
          <w:b/>
          <w:sz w:val="20"/>
          <w:szCs w:val="20"/>
        </w:rPr>
        <w:t xml:space="preserve">                           от 03.11</w:t>
      </w:r>
      <w:r w:rsidR="006E12AA">
        <w:rPr>
          <w:rFonts w:ascii="Times New Roman" w:hAnsi="Times New Roman" w:cs="Times New Roman"/>
          <w:b/>
          <w:sz w:val="20"/>
          <w:szCs w:val="20"/>
        </w:rPr>
        <w:t>.2023 г. №</w:t>
      </w:r>
      <w:r w:rsidR="000835F2">
        <w:rPr>
          <w:rFonts w:ascii="Times New Roman" w:hAnsi="Times New Roman" w:cs="Times New Roman"/>
          <w:b/>
          <w:sz w:val="20"/>
          <w:szCs w:val="20"/>
        </w:rPr>
        <w:t xml:space="preserve"> 2- 10</w:t>
      </w: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06543C" w:rsidP="006E12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1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457</w:t>
            </w:r>
            <w:r w:rsidR="00FE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E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12AA" w:rsidRDefault="006E12AA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57B3" w:rsidRPr="00F40687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3    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            к решению Совета депутатов                       Альшанского муниципального образования                                              от «29» июля 2014 года № 13-22</w:t>
      </w:r>
    </w:p>
    <w:p w:rsidR="003E57B3" w:rsidRPr="00F40687" w:rsidRDefault="003E57B3" w:rsidP="006E12AA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 w:rsidRPr="00F40687">
        <w:rPr>
          <w:b/>
          <w:bCs/>
          <w:color w:val="000000"/>
        </w:rPr>
        <w:t>ПОЛОЖЕНИЕ</w:t>
      </w:r>
    </w:p>
    <w:p w:rsidR="003E57B3" w:rsidRPr="00F40687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 w:rsidRPr="00F40687">
        <w:rPr>
          <w:b/>
          <w:bCs/>
          <w:color w:val="000000"/>
        </w:rPr>
        <w:t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Альшанского муниципального образования                                        Екатериновского муниципального района</w:t>
      </w:r>
      <w:r w:rsidRPr="00F40687">
        <w:rPr>
          <w:color w:val="000000"/>
        </w:rPr>
        <w:t>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Альшанского муниципального образования.</w:t>
      </w:r>
    </w:p>
    <w:p w:rsidR="003E57B3" w:rsidRPr="00F40687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2. 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 w:rsidR="00F40687">
        <w:rPr>
          <w:color w:val="000000"/>
        </w:rPr>
        <w:t xml:space="preserve">                                                    </w:t>
      </w:r>
      <w:r w:rsidRPr="00F40687">
        <w:rPr>
          <w:color w:val="000000"/>
        </w:rPr>
        <w:t xml:space="preserve">  - 10 процентов должностного оклада при стаже муниципальной службы от 1 года до 5 лет;                                                                                                                                                                                     -15 процентов должностного оклада при стаже муниципальной службы от 5 года до 10 лет;                                                                                                                                                                            - 20 процентов должностного оклада при стаже муниципальной службы от 10 года до 15 лет;                                                                                                                                                                        -30 процентов должностного оклада при стаже муниципальной службы свыше 15лет.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4. В стаж работы, дающий право на получение ежемесячной надбавки за выслугу лет, включается:                                                                                                                                                  - время работы в органах государственной власти, органах местного самоуправления;                                                                                                                                      - время военной службы, если в течение года после увольнения они поступили на работу;                                                                                                                                                                 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  </w:t>
      </w:r>
      <w:r w:rsidRPr="00F40687">
        <w:rPr>
          <w:color w:val="000000"/>
        </w:rPr>
        <w:t xml:space="preserve">    При временном замещении надбавка за выслугу лет начисляется на должностной оклад по основной работе.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7. Ежемесячная надбавка за выслугу лет выплачивается с момента возникновения права на назначение или изменение размера этой надбавки.                      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lastRenderedPageBreak/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11. Состав комиссии утверждается руководителем органа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-  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                                                                                                                                                                 - военный билет или справки военных комиссариатов, подтверждающие стаж военной службы.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Pr="00F40687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/>
    <w:sectPr w:rsidR="003E57B3" w:rsidSect="003A32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157" w:rsidRDefault="005D6157" w:rsidP="00922889">
      <w:pPr>
        <w:spacing w:after="0" w:line="240" w:lineRule="auto"/>
      </w:pPr>
      <w:r>
        <w:separator/>
      </w:r>
    </w:p>
  </w:endnote>
  <w:endnote w:type="continuationSeparator" w:id="1">
    <w:p w:rsidR="005D6157" w:rsidRDefault="005D6157" w:rsidP="009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70969"/>
      <w:docPartObj>
        <w:docPartGallery w:val="Page Numbers (Bottom of Page)"/>
        <w:docPartUnique/>
      </w:docPartObj>
    </w:sdtPr>
    <w:sdtContent>
      <w:p w:rsidR="00922889" w:rsidRDefault="002733BD">
        <w:pPr>
          <w:pStyle w:val="a9"/>
          <w:jc w:val="center"/>
        </w:pPr>
        <w:fldSimple w:instr=" PAGE   \* MERGEFORMAT ">
          <w:r w:rsidR="000835F2">
            <w:rPr>
              <w:noProof/>
            </w:rPr>
            <w:t>2</w:t>
          </w:r>
        </w:fldSimple>
      </w:p>
    </w:sdtContent>
  </w:sdt>
  <w:p w:rsidR="00922889" w:rsidRDefault="009228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157" w:rsidRDefault="005D6157" w:rsidP="00922889">
      <w:pPr>
        <w:spacing w:after="0" w:line="240" w:lineRule="auto"/>
      </w:pPr>
      <w:r>
        <w:separator/>
      </w:r>
    </w:p>
  </w:footnote>
  <w:footnote w:type="continuationSeparator" w:id="1">
    <w:p w:rsidR="005D6157" w:rsidRDefault="005D6157" w:rsidP="0092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8EC46464"/>
    <w:lvl w:ilvl="0" w:tplc="B4468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7B3"/>
    <w:rsid w:val="00011A02"/>
    <w:rsid w:val="0006543C"/>
    <w:rsid w:val="000835F2"/>
    <w:rsid w:val="000B2449"/>
    <w:rsid w:val="000F363D"/>
    <w:rsid w:val="00175F8F"/>
    <w:rsid w:val="00251B11"/>
    <w:rsid w:val="002733BD"/>
    <w:rsid w:val="00315BB7"/>
    <w:rsid w:val="003A12EC"/>
    <w:rsid w:val="003A3278"/>
    <w:rsid w:val="003C0B05"/>
    <w:rsid w:val="003E57B3"/>
    <w:rsid w:val="00441AB7"/>
    <w:rsid w:val="00541848"/>
    <w:rsid w:val="005C27D1"/>
    <w:rsid w:val="005C310C"/>
    <w:rsid w:val="005D6157"/>
    <w:rsid w:val="006B6BA8"/>
    <w:rsid w:val="006C544D"/>
    <w:rsid w:val="006E12AA"/>
    <w:rsid w:val="006E1F60"/>
    <w:rsid w:val="006F1485"/>
    <w:rsid w:val="0070202D"/>
    <w:rsid w:val="00757CA7"/>
    <w:rsid w:val="007E490C"/>
    <w:rsid w:val="00804327"/>
    <w:rsid w:val="00804D89"/>
    <w:rsid w:val="0083429E"/>
    <w:rsid w:val="008E5696"/>
    <w:rsid w:val="008F4AED"/>
    <w:rsid w:val="00922889"/>
    <w:rsid w:val="009B5336"/>
    <w:rsid w:val="009F0740"/>
    <w:rsid w:val="00A0018C"/>
    <w:rsid w:val="00A56CB5"/>
    <w:rsid w:val="00B12162"/>
    <w:rsid w:val="00B24A90"/>
    <w:rsid w:val="00BB013E"/>
    <w:rsid w:val="00BC6CBB"/>
    <w:rsid w:val="00C853D3"/>
    <w:rsid w:val="00C86DFC"/>
    <w:rsid w:val="00D22F56"/>
    <w:rsid w:val="00E10E62"/>
    <w:rsid w:val="00E83CA5"/>
    <w:rsid w:val="00EA6C78"/>
    <w:rsid w:val="00EC1038"/>
    <w:rsid w:val="00F2654C"/>
    <w:rsid w:val="00F40687"/>
    <w:rsid w:val="00F43581"/>
    <w:rsid w:val="00FE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202D"/>
    <w:pPr>
      <w:ind w:left="720"/>
      <w:contextualSpacing/>
    </w:pPr>
  </w:style>
  <w:style w:type="paragraph" w:styleId="a6">
    <w:name w:val="No Spacing"/>
    <w:uiPriority w:val="1"/>
    <w:qFormat/>
    <w:rsid w:val="0083429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2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2889"/>
  </w:style>
  <w:style w:type="paragraph" w:styleId="a9">
    <w:name w:val="footer"/>
    <w:basedOn w:val="a"/>
    <w:link w:val="aa"/>
    <w:uiPriority w:val="99"/>
    <w:unhideWhenUsed/>
    <w:rsid w:val="0092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2889"/>
  </w:style>
  <w:style w:type="paragraph" w:styleId="ab">
    <w:name w:val="Body Text"/>
    <w:basedOn w:val="a"/>
    <w:link w:val="ac"/>
    <w:rsid w:val="00251B1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c">
    <w:name w:val="Основной текст Знак"/>
    <w:basedOn w:val="a0"/>
    <w:link w:val="ab"/>
    <w:rsid w:val="00251B11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3FF3-0AF0-47C4-AD4E-51F5E3F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31</cp:revision>
  <cp:lastPrinted>2023-11-07T04:51:00Z</cp:lastPrinted>
  <dcterms:created xsi:type="dcterms:W3CDTF">2019-04-22T06:54:00Z</dcterms:created>
  <dcterms:modified xsi:type="dcterms:W3CDTF">2023-11-07T04:52:00Z</dcterms:modified>
</cp:coreProperties>
</file>