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A3" w:rsidRPr="004567A3" w:rsidRDefault="004567A3" w:rsidP="004567A3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4567A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Состоялся семинар для предпринимателей «Налоги в экспортной деятельности»</w:t>
      </w:r>
      <w:bookmarkStart w:id="0" w:name="_GoBack"/>
      <w:bookmarkEnd w:id="0"/>
    </w:p>
    <w:p w:rsidR="004567A3" w:rsidRDefault="004567A3">
      <w:r>
        <w:rPr>
          <w:noProof/>
          <w:lang w:eastAsia="ru-RU"/>
        </w:rPr>
        <w:drawing>
          <wp:inline distT="0" distB="0" distL="0" distR="0" wp14:anchorId="09AA9C84" wp14:editId="27078CD1">
            <wp:extent cx="5705475" cy="3607620"/>
            <wp:effectExtent l="0" t="0" r="0" b="0"/>
            <wp:docPr id="1" name="Рисунок 1" descr="https://export64.ru/upload/iblock/863/8638bee4dcc1e629e1973204711a6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863/8638bee4dcc1e629e1973204711a66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80" cy="36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A3" w:rsidRPr="004567A3" w:rsidRDefault="004567A3" w:rsidP="0045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t>Представители малого и среднего предпринимательства Саратовской области приняли участие в седьмом семинаре «Налоги в экспортной деятельности», который прошел 3 ноября. Организаторами семинара стали АНО «Центр поддержки экспорта Саратовской области» и Учебный центр ТПП Саратовской области при поддержке министерства экономического развития Саратовской области.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t>Участники семинара узнали, как повысить эффективность внешнеторговой сделки, выбрать систему налогообложения и налоговый режим с учетом вашей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t>модели. Также на занятии разбирались этапы экспортного проекта, которые подвержены наибольшим налоговым рискам, ведение документооборота и прохождение налоговой проверки. 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br/>
        <w:t>Слушателями стали представители саратовских компаний, которые занимаются производством продуктов питания, селекцией зерновых культур, проектированием, разработкой и выпуском электронных систем различного назначения.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567A3">
        <w:rPr>
          <w:rFonts w:ascii="Times New Roman" w:hAnsi="Times New Roman" w:cs="Times New Roman"/>
          <w:color w:val="000000"/>
          <w:sz w:val="28"/>
          <w:szCs w:val="28"/>
        </w:rPr>
        <w:t>После успешного прохождения обучения все участники получили Сертификат слушателя Школы экспорта РЭЦ. Мероприятие прошло в рамках образовательного курса «Жизненный цикл экспортного проекта» в целях реализации национального проекта «Международная кооперация и экспорт».</w:t>
      </w:r>
    </w:p>
    <w:sectPr w:rsidR="004567A3" w:rsidRPr="0045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99"/>
    <w:rsid w:val="004567A3"/>
    <w:rsid w:val="006B0A07"/>
    <w:rsid w:val="00C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2020-11-09T04:43:00Z</cp:lastPrinted>
  <dcterms:created xsi:type="dcterms:W3CDTF">2020-11-09T04:38:00Z</dcterms:created>
  <dcterms:modified xsi:type="dcterms:W3CDTF">2020-11-09T04:44:00Z</dcterms:modified>
</cp:coreProperties>
</file>