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32" w:rsidRDefault="00953C1A" w:rsidP="00DB5A3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11BE8" w:rsidRDefault="00611BE8" w:rsidP="00611BE8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611BE8" w:rsidRDefault="00611BE8" w:rsidP="00611BE8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611BE8" w:rsidRDefault="00611BE8" w:rsidP="00611BE8">
      <w:pPr>
        <w:jc w:val="center"/>
        <w:rPr>
          <w:b/>
        </w:rPr>
      </w:pPr>
      <w:r>
        <w:rPr>
          <w:b/>
        </w:rPr>
        <w:t>Саратовской области</w:t>
      </w:r>
    </w:p>
    <w:p w:rsidR="00611BE8" w:rsidRDefault="00611BE8" w:rsidP="00611BE8">
      <w:pPr>
        <w:jc w:val="center"/>
        <w:rPr>
          <w:b/>
        </w:rPr>
      </w:pPr>
      <w:r>
        <w:rPr>
          <w:b/>
        </w:rPr>
        <w:t xml:space="preserve">Пятьдесят </w:t>
      </w:r>
      <w:r w:rsidR="00EB25AE">
        <w:rPr>
          <w:b/>
        </w:rPr>
        <w:t>третье</w:t>
      </w:r>
      <w:r>
        <w:rPr>
          <w:b/>
        </w:rPr>
        <w:t xml:space="preserve"> заседание Совета депутатов Андреевского муниципального образования  третьего созыва.</w:t>
      </w:r>
    </w:p>
    <w:p w:rsidR="00611BE8" w:rsidRDefault="00611BE8" w:rsidP="00611BE8">
      <w:pPr>
        <w:jc w:val="center"/>
      </w:pPr>
    </w:p>
    <w:p w:rsidR="00DB5A32" w:rsidRDefault="00DB5A32" w:rsidP="00DB5A3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22F2C" w:rsidRDefault="00222F2C" w:rsidP="00DB5A32">
      <w:pPr>
        <w:jc w:val="center"/>
        <w:rPr>
          <w:b/>
          <w:sz w:val="28"/>
          <w:szCs w:val="28"/>
        </w:rPr>
      </w:pPr>
    </w:p>
    <w:p w:rsidR="00DB5A32" w:rsidRPr="00222F2C" w:rsidRDefault="00DB5A32" w:rsidP="00DB5A32">
      <w:r w:rsidRPr="00222F2C">
        <w:t>«</w:t>
      </w:r>
      <w:r w:rsidR="002E3D87">
        <w:t>21</w:t>
      </w:r>
      <w:r w:rsidRPr="00222F2C">
        <w:t xml:space="preserve">» </w:t>
      </w:r>
      <w:r w:rsidR="00611BE8" w:rsidRPr="00222F2C">
        <w:t xml:space="preserve">марта 2016 </w:t>
      </w:r>
      <w:r w:rsidRPr="00222F2C">
        <w:t xml:space="preserve"> г. </w:t>
      </w:r>
      <w:r w:rsidRPr="00222F2C">
        <w:tab/>
      </w:r>
      <w:r w:rsidRPr="00222F2C">
        <w:tab/>
      </w:r>
      <w:r w:rsidRPr="00222F2C">
        <w:tab/>
      </w:r>
      <w:r w:rsidRPr="00222F2C">
        <w:tab/>
      </w:r>
      <w:r w:rsidRPr="00222F2C">
        <w:tab/>
      </w:r>
      <w:r w:rsidRPr="00222F2C">
        <w:tab/>
        <w:t>№</w:t>
      </w:r>
      <w:r w:rsidR="00611BE8" w:rsidRPr="00222F2C">
        <w:t xml:space="preserve"> 100</w:t>
      </w:r>
    </w:p>
    <w:p w:rsidR="00DB5A32" w:rsidRDefault="00DB5A32" w:rsidP="00DB5A32">
      <w:pPr>
        <w:pStyle w:val="a3"/>
        <w:tabs>
          <w:tab w:val="left" w:pos="708"/>
        </w:tabs>
        <w:rPr>
          <w:sz w:val="24"/>
          <w:szCs w:val="24"/>
        </w:rPr>
      </w:pPr>
    </w:p>
    <w:p w:rsidR="00DB5A32" w:rsidRPr="00222F2C" w:rsidRDefault="00DB5A32" w:rsidP="00DB5A32">
      <w:pPr>
        <w:pStyle w:val="a3"/>
        <w:tabs>
          <w:tab w:val="left" w:pos="708"/>
        </w:tabs>
        <w:ind w:right="4341"/>
        <w:jc w:val="both"/>
        <w:rPr>
          <w:b/>
          <w:sz w:val="24"/>
          <w:szCs w:val="24"/>
        </w:rPr>
      </w:pPr>
      <w:r w:rsidRPr="00222F2C">
        <w:rPr>
          <w:sz w:val="24"/>
          <w:szCs w:val="24"/>
        </w:rPr>
        <w:t>О порядке представления лицами</w:t>
      </w:r>
      <w:r w:rsidRPr="00222F2C">
        <w:rPr>
          <w:rFonts w:eastAsia="Calibri"/>
          <w:sz w:val="24"/>
          <w:szCs w:val="24"/>
        </w:rPr>
        <w:t xml:space="preserve">, замещающими муниципальные  должности в  Андреевском муниципальном образовании Екатериновского муниципального района Саратовской области </w:t>
      </w:r>
      <w:r w:rsidRPr="00222F2C">
        <w:rPr>
          <w:sz w:val="24"/>
          <w:szCs w:val="24"/>
        </w:rPr>
        <w:t>сведений</w:t>
      </w:r>
    </w:p>
    <w:p w:rsidR="00DB5A32" w:rsidRPr="00222F2C" w:rsidRDefault="00DB5A32" w:rsidP="00DB5A32">
      <w:pPr>
        <w:pStyle w:val="1"/>
        <w:tabs>
          <w:tab w:val="left" w:pos="708"/>
        </w:tabs>
        <w:ind w:left="0" w:firstLine="0"/>
        <w:jc w:val="left"/>
        <w:rPr>
          <w:b w:val="0"/>
          <w:sz w:val="24"/>
        </w:rPr>
      </w:pPr>
      <w:r w:rsidRPr="00222F2C">
        <w:rPr>
          <w:b w:val="0"/>
          <w:sz w:val="24"/>
        </w:rPr>
        <w:t xml:space="preserve">о доходах и расходах, проверки достоверности </w:t>
      </w:r>
    </w:p>
    <w:p w:rsidR="00DB5A32" w:rsidRPr="00222F2C" w:rsidRDefault="00DB5A32" w:rsidP="00DB5A32">
      <w:pPr>
        <w:pStyle w:val="a3"/>
        <w:tabs>
          <w:tab w:val="left" w:pos="708"/>
        </w:tabs>
        <w:ind w:right="4341"/>
        <w:jc w:val="both"/>
        <w:rPr>
          <w:sz w:val="24"/>
          <w:szCs w:val="24"/>
        </w:rPr>
      </w:pPr>
      <w:r w:rsidRPr="00222F2C">
        <w:rPr>
          <w:sz w:val="24"/>
          <w:szCs w:val="24"/>
        </w:rPr>
        <w:t xml:space="preserve">сведений о доходах и их полноты и соблюдения ограничений, запретов и обязанностей, установленных законодательством Российской Федерации </w:t>
      </w:r>
    </w:p>
    <w:p w:rsidR="00DB5A32" w:rsidRPr="00222F2C" w:rsidRDefault="00DB5A32" w:rsidP="00DB5A32">
      <w:pPr>
        <w:jc w:val="both"/>
      </w:pPr>
      <w:r w:rsidRPr="00222F2C">
        <w:tab/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proofErr w:type="gramStart"/>
      <w:r w:rsidRPr="00222F2C"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222F2C">
        <w:t xml:space="preserve"> </w:t>
      </w:r>
      <w:proofErr w:type="gramStart"/>
      <w:r w:rsidRPr="00222F2C">
        <w:t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Андреевского муниципального образования Екатериновского  муниципального района, Совет депутатов Андреевского муниципального образования Екатериновского муниципального района Саратовской области</w:t>
      </w:r>
      <w:proofErr w:type="gramEnd"/>
    </w:p>
    <w:p w:rsidR="00DB5A32" w:rsidRPr="00222F2C" w:rsidRDefault="00DB5A32" w:rsidP="00DB5A32">
      <w:pPr>
        <w:ind w:firstLine="708"/>
        <w:jc w:val="both"/>
      </w:pPr>
    </w:p>
    <w:p w:rsidR="00DB5A32" w:rsidRPr="00222F2C" w:rsidRDefault="00611BE8" w:rsidP="00DB5A32">
      <w:pPr>
        <w:jc w:val="center"/>
        <w:rPr>
          <w:b/>
        </w:rPr>
      </w:pPr>
      <w:r w:rsidRPr="00222F2C">
        <w:rPr>
          <w:b/>
        </w:rPr>
        <w:t xml:space="preserve"> РЕШИЛ</w:t>
      </w:r>
      <w:r w:rsidR="00DB5A32" w:rsidRPr="00222F2C">
        <w:rPr>
          <w:b/>
        </w:rPr>
        <w:t>:</w:t>
      </w:r>
    </w:p>
    <w:p w:rsidR="00DB5A32" w:rsidRPr="00222F2C" w:rsidRDefault="00DB5A32" w:rsidP="00DB5A32">
      <w:pPr>
        <w:jc w:val="center"/>
      </w:pPr>
    </w:p>
    <w:p w:rsidR="00DB5A32" w:rsidRPr="00222F2C" w:rsidRDefault="00DB5A32" w:rsidP="00611BE8">
      <w:pPr>
        <w:pStyle w:val="a3"/>
        <w:numPr>
          <w:ilvl w:val="0"/>
          <w:numId w:val="2"/>
        </w:numPr>
        <w:tabs>
          <w:tab w:val="clear" w:pos="4153"/>
          <w:tab w:val="left" w:pos="708"/>
          <w:tab w:val="center" w:pos="851"/>
        </w:tabs>
        <w:ind w:left="0" w:right="-3" w:firstLine="600"/>
        <w:jc w:val="both"/>
        <w:rPr>
          <w:sz w:val="24"/>
          <w:szCs w:val="24"/>
        </w:rPr>
      </w:pPr>
      <w:r w:rsidRPr="00222F2C">
        <w:rPr>
          <w:sz w:val="24"/>
          <w:szCs w:val="24"/>
        </w:rPr>
        <w:t>Утвердить Положение о порядке представления лицами</w:t>
      </w:r>
      <w:r w:rsidRPr="00222F2C">
        <w:rPr>
          <w:rFonts w:eastAsia="Calibri"/>
          <w:sz w:val="24"/>
          <w:szCs w:val="24"/>
        </w:rPr>
        <w:t>, замещающими муниципальные должности в</w:t>
      </w:r>
      <w:r w:rsidRPr="00222F2C">
        <w:rPr>
          <w:sz w:val="24"/>
          <w:szCs w:val="24"/>
        </w:rPr>
        <w:t xml:space="preserve"> </w:t>
      </w:r>
      <w:r w:rsidRPr="00222F2C">
        <w:rPr>
          <w:rFonts w:eastAsia="Calibri"/>
          <w:sz w:val="24"/>
          <w:szCs w:val="24"/>
        </w:rPr>
        <w:t xml:space="preserve"> Андреевском муниципальном образовании Екатериновского муниципального района Саратовской области</w:t>
      </w:r>
      <w:r w:rsidRPr="00222F2C">
        <w:rPr>
          <w:sz w:val="24"/>
          <w:szCs w:val="24"/>
          <w:vertAlign w:val="subscript"/>
        </w:rPr>
        <w:t xml:space="preserve"> </w:t>
      </w:r>
      <w:r w:rsidRPr="00222F2C">
        <w:rPr>
          <w:sz w:val="24"/>
          <w:szCs w:val="24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611BE8" w:rsidRPr="00222F2C" w:rsidRDefault="00611BE8" w:rsidP="00611BE8">
      <w:pPr>
        <w:ind w:firstLine="567"/>
        <w:jc w:val="both"/>
      </w:pPr>
      <w:r w:rsidRPr="00222F2C">
        <w:t>2,Обнародовать настоящее решение на информационных стендах в специально отведенных местах для обнародования и разместить на официальном сайте в сети Интернет</w:t>
      </w:r>
      <w:r w:rsidR="00DB5A32" w:rsidRPr="00222F2C">
        <w:t>.</w:t>
      </w:r>
    </w:p>
    <w:p w:rsidR="00DB5A32" w:rsidRPr="00222F2C" w:rsidRDefault="00611BE8" w:rsidP="00611BE8">
      <w:pPr>
        <w:ind w:firstLine="567"/>
        <w:jc w:val="both"/>
      </w:pPr>
      <w:r w:rsidRPr="00222F2C">
        <w:t>3.</w:t>
      </w:r>
      <w:r w:rsidR="00DB5A32" w:rsidRPr="00222F2C">
        <w:t xml:space="preserve"> Настоящее решение вступает в силу со дня официального опубликования (обнародования).</w:t>
      </w:r>
    </w:p>
    <w:p w:rsidR="00DB5A32" w:rsidRPr="00222F2C" w:rsidRDefault="00DB5A32" w:rsidP="00DB5A32">
      <w:pPr>
        <w:autoSpaceDE w:val="0"/>
        <w:spacing w:line="240" w:lineRule="atLeast"/>
        <w:ind w:firstLine="567"/>
        <w:jc w:val="both"/>
      </w:pPr>
      <w:r w:rsidRPr="00222F2C">
        <w:t xml:space="preserve">3. </w:t>
      </w:r>
      <w:proofErr w:type="gramStart"/>
      <w:r w:rsidRPr="00222F2C">
        <w:t>Контроль за</w:t>
      </w:r>
      <w:proofErr w:type="gramEnd"/>
      <w:r w:rsidRPr="00222F2C">
        <w:t xml:space="preserve"> исполнением настоящего решения оставляю за собой.</w:t>
      </w:r>
    </w:p>
    <w:p w:rsidR="00DB5A32" w:rsidRPr="00222F2C" w:rsidRDefault="00DB5A32" w:rsidP="00DB5A32">
      <w:pPr>
        <w:tabs>
          <w:tab w:val="left" w:pos="2352"/>
        </w:tabs>
        <w:autoSpaceDE w:val="0"/>
        <w:spacing w:line="240" w:lineRule="atLeast"/>
        <w:ind w:firstLine="567"/>
        <w:jc w:val="both"/>
      </w:pPr>
      <w:r w:rsidRPr="00222F2C">
        <w:tab/>
      </w:r>
    </w:p>
    <w:p w:rsidR="00222F2C" w:rsidRPr="00222F2C" w:rsidRDefault="00DB5A32" w:rsidP="00DB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22F2C">
        <w:rPr>
          <w:rFonts w:ascii="Times New Roman" w:hAnsi="Times New Roman" w:cs="Times New Roman"/>
          <w:sz w:val="24"/>
          <w:szCs w:val="24"/>
        </w:rPr>
        <w:t>Глава Андреевского</w:t>
      </w:r>
    </w:p>
    <w:p w:rsidR="00DB5A32" w:rsidRPr="00222F2C" w:rsidRDefault="00DB5A32" w:rsidP="00DB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22F2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22F2C" w:rsidRPr="00222F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222F2C" w:rsidRPr="00222F2C"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  <w:r w:rsidRPr="00222F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5A32" w:rsidRDefault="00DB5A32" w:rsidP="00DB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A32" w:rsidRPr="00222F2C" w:rsidRDefault="00DB5A32" w:rsidP="00222F2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22F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22F2C" w:rsidRPr="00222F2C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Pr="00222F2C">
        <w:rPr>
          <w:rFonts w:ascii="Times New Roman" w:hAnsi="Times New Roman" w:cs="Times New Roman"/>
          <w:b/>
          <w:sz w:val="22"/>
          <w:szCs w:val="22"/>
        </w:rPr>
        <w:t xml:space="preserve">ПРИЛОЖЕНИЕ </w:t>
      </w:r>
    </w:p>
    <w:p w:rsidR="00DB5A32" w:rsidRPr="00222F2C" w:rsidRDefault="00DB5A32" w:rsidP="00DB5A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22F2C">
        <w:rPr>
          <w:rFonts w:ascii="Times New Roman" w:hAnsi="Times New Roman" w:cs="Times New Roman"/>
          <w:sz w:val="24"/>
          <w:szCs w:val="24"/>
        </w:rPr>
        <w:t xml:space="preserve">к решению Андреевского </w:t>
      </w:r>
    </w:p>
    <w:p w:rsidR="00DB5A32" w:rsidRPr="00222F2C" w:rsidRDefault="00DB5A32" w:rsidP="00DB5A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22F2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B5A32" w:rsidRPr="00222F2C" w:rsidRDefault="00DB5A32" w:rsidP="00DB5A32">
      <w:pPr>
        <w:jc w:val="right"/>
      </w:pPr>
      <w:r w:rsidRPr="00222F2C">
        <w:t xml:space="preserve">                                                                           от «</w:t>
      </w:r>
      <w:r w:rsidR="002E3D87">
        <w:t>21</w:t>
      </w:r>
      <w:r w:rsidRPr="00222F2C">
        <w:t xml:space="preserve">» </w:t>
      </w:r>
      <w:r w:rsidR="00222F2C" w:rsidRPr="00222F2C">
        <w:t xml:space="preserve">марта 2016 </w:t>
      </w:r>
      <w:r w:rsidRPr="00222F2C">
        <w:t xml:space="preserve">г. № </w:t>
      </w:r>
      <w:r w:rsidR="00222F2C" w:rsidRPr="00222F2C">
        <w:t>100</w:t>
      </w:r>
      <w:r w:rsidRPr="00222F2C">
        <w:t xml:space="preserve"> </w:t>
      </w:r>
    </w:p>
    <w:p w:rsidR="00DB5A32" w:rsidRPr="00222F2C" w:rsidRDefault="00DB5A32" w:rsidP="00DB5A32"/>
    <w:p w:rsidR="00DB5A32" w:rsidRPr="00222F2C" w:rsidRDefault="00DB5A32" w:rsidP="00DB5A32">
      <w:pPr>
        <w:jc w:val="center"/>
        <w:rPr>
          <w:rFonts w:eastAsia="Calibri"/>
        </w:rPr>
      </w:pPr>
      <w:r w:rsidRPr="00222F2C">
        <w:t>Положение о порядке представления лицами сведений о доходах и расходах,</w:t>
      </w:r>
    </w:p>
    <w:p w:rsidR="00DB5A32" w:rsidRPr="00222F2C" w:rsidRDefault="00DB5A32" w:rsidP="00DB5A32">
      <w:pPr>
        <w:jc w:val="center"/>
      </w:pPr>
      <w:r w:rsidRPr="00222F2C">
        <w:rPr>
          <w:rFonts w:eastAsia="Calibri"/>
        </w:rPr>
        <w:t xml:space="preserve"> замещающими муниципальные должности в</w:t>
      </w:r>
      <w:r w:rsidRPr="00222F2C">
        <w:t xml:space="preserve"> </w:t>
      </w:r>
      <w:r w:rsidRPr="00222F2C">
        <w:rPr>
          <w:rFonts w:eastAsia="Calibri"/>
        </w:rPr>
        <w:t xml:space="preserve">Андреевском муниципальном образовании Екатериновского муниципального района Саратовской области </w:t>
      </w:r>
      <w:r w:rsidRPr="00222F2C">
        <w:t>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DB5A32" w:rsidRPr="00222F2C" w:rsidRDefault="00DB5A32" w:rsidP="00DB5A32">
      <w:pPr>
        <w:widowControl w:val="0"/>
        <w:autoSpaceDE w:val="0"/>
        <w:jc w:val="both"/>
      </w:pPr>
    </w:p>
    <w:p w:rsidR="00DB5A32" w:rsidRPr="00222F2C" w:rsidRDefault="00DB5A32" w:rsidP="00DB5A32">
      <w:pPr>
        <w:widowControl w:val="0"/>
        <w:numPr>
          <w:ilvl w:val="0"/>
          <w:numId w:val="3"/>
        </w:numPr>
        <w:autoSpaceDE w:val="0"/>
        <w:jc w:val="center"/>
      </w:pPr>
      <w:r w:rsidRPr="00222F2C">
        <w:t>Общие положения</w:t>
      </w:r>
    </w:p>
    <w:p w:rsidR="00DB5A32" w:rsidRPr="00222F2C" w:rsidRDefault="00DB5A32" w:rsidP="00DB5A32">
      <w:pPr>
        <w:widowControl w:val="0"/>
        <w:autoSpaceDE w:val="0"/>
        <w:ind w:left="360"/>
      </w:pPr>
    </w:p>
    <w:p w:rsidR="00DB5A32" w:rsidRPr="00222F2C" w:rsidRDefault="00DB5A32" w:rsidP="00DB5A32">
      <w:pPr>
        <w:widowControl w:val="0"/>
        <w:numPr>
          <w:ilvl w:val="1"/>
          <w:numId w:val="3"/>
        </w:numPr>
        <w:autoSpaceDE w:val="0"/>
        <w:jc w:val="both"/>
      </w:pPr>
      <w:r w:rsidRPr="00222F2C">
        <w:t>Настоящим Положением определяется: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а) порядок представления лицами</w:t>
      </w:r>
      <w:r w:rsidRPr="00222F2C">
        <w:rPr>
          <w:rFonts w:eastAsia="Calibri"/>
        </w:rPr>
        <w:t xml:space="preserve">, замещающими муниципальные должности в Андреевском муниципальном образовании </w:t>
      </w:r>
      <w:r w:rsidRPr="00222F2C">
        <w:rPr>
          <w:vertAlign w:val="subscript"/>
        </w:rPr>
        <w:t xml:space="preserve"> </w:t>
      </w:r>
      <w:r w:rsidRPr="00222F2C"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б) порядок представления лицами</w:t>
      </w:r>
      <w:r w:rsidRPr="00222F2C">
        <w:rPr>
          <w:rFonts w:eastAsia="Calibri"/>
        </w:rPr>
        <w:t xml:space="preserve">, замещающими муниципальные должности </w:t>
      </w:r>
      <w:r w:rsidRPr="00222F2C"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>, а также проверки соблюдения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 xml:space="preserve"> ограничений, запретов и обязанностей, установленных законодательством Российской Федерации;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г) порядок создания и работы Комиссии Совета депутатов Андреевского муниципального образования Екатериновского муниципального района Саратовской области по контролю за достоверностью и полнотой сведений о </w:t>
      </w:r>
      <w:proofErr w:type="gramStart"/>
      <w:r w:rsidRPr="00222F2C">
        <w:t>доходах</w:t>
      </w:r>
      <w:proofErr w:type="gramEnd"/>
      <w:r w:rsidRPr="00222F2C">
        <w:t xml:space="preserve"> об имуществе и обязательствах имущественного характера, представляемых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>;</w:t>
      </w:r>
    </w:p>
    <w:p w:rsidR="00DB5A32" w:rsidRPr="00222F2C" w:rsidRDefault="00DB5A32" w:rsidP="00DB5A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F2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22F2C">
        <w:rPr>
          <w:rFonts w:ascii="Times New Roman" w:hAnsi="Times New Roman" w:cs="Times New Roman"/>
          <w:sz w:val="24"/>
          <w:szCs w:val="24"/>
        </w:rPr>
        <w:t xml:space="preserve">Настоящее Положение распространяется на </w:t>
      </w:r>
      <w:r w:rsidRPr="00222F2C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222F2C">
        <w:rPr>
          <w:rFonts w:ascii="Times New Roman" w:hAnsi="Times New Roman" w:cs="Times New Roman"/>
          <w:sz w:val="24"/>
          <w:szCs w:val="24"/>
        </w:rPr>
        <w:t>решающего голоса и иных лиц замещающих муниципальные должности в</w:t>
      </w:r>
      <w:r w:rsidRPr="00222F2C">
        <w:rPr>
          <w:sz w:val="24"/>
          <w:szCs w:val="24"/>
        </w:rPr>
        <w:t xml:space="preserve"> </w:t>
      </w:r>
      <w:r w:rsidRPr="00222F2C">
        <w:rPr>
          <w:rFonts w:ascii="Times New Roman" w:hAnsi="Times New Roman" w:cs="Times New Roman"/>
          <w:sz w:val="24"/>
          <w:szCs w:val="24"/>
        </w:rPr>
        <w:t>Совете депутатов Андреевского муниципального образования Екатериновского муниципального района</w:t>
      </w:r>
      <w:proofErr w:type="gramEnd"/>
      <w:r w:rsidRPr="00222F2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22F2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B5A32" w:rsidRPr="00222F2C" w:rsidRDefault="00DB5A32" w:rsidP="00DB5A32">
      <w:pPr>
        <w:widowControl w:val="0"/>
        <w:autoSpaceDE w:val="0"/>
        <w:ind w:firstLine="567"/>
        <w:jc w:val="center"/>
      </w:pPr>
    </w:p>
    <w:p w:rsidR="00DB5A32" w:rsidRPr="00222F2C" w:rsidRDefault="00DB5A32" w:rsidP="00DB5A32">
      <w:pPr>
        <w:widowControl w:val="0"/>
        <w:autoSpaceDE w:val="0"/>
        <w:ind w:firstLine="567"/>
        <w:jc w:val="center"/>
      </w:pPr>
      <w:r w:rsidRPr="00222F2C">
        <w:t>2. Порядок представления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0" w:name="Par45"/>
      <w:bookmarkEnd w:id="0"/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2.1. </w:t>
      </w:r>
      <w:proofErr w:type="gramStart"/>
      <w:r w:rsidRPr="00222F2C">
        <w:t>Сведения о доходах, расходах об имуществе и обязательствах имущественного характера представляются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Совета депутатов Андреевского муниципального образования Екатериновского муниципального района Саратовской </w:t>
      </w:r>
      <w:r w:rsidRPr="00222F2C">
        <w:lastRenderedPageBreak/>
        <w:t>области за достоверностью и полнотой сведений о доходах, об имуществе и обязательствах имущественного характера, созданную</w:t>
      </w:r>
      <w:proofErr w:type="gramEnd"/>
      <w:r w:rsidRPr="00222F2C">
        <w:t xml:space="preserve"> в Порядке, установленном Приложением 1 к настоящему Положению (далее – Комиссия). 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2.2. Лица</w:t>
      </w:r>
      <w:r w:rsidRPr="00222F2C">
        <w:rPr>
          <w:rFonts w:eastAsia="Calibri"/>
        </w:rPr>
        <w:t>, замещающие муниципальные должности</w:t>
      </w:r>
      <w:r w:rsidRPr="00222F2C">
        <w:t xml:space="preserve"> представляют следующие сведения о доходах, об имуществе и обязательствах имущественного характера: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proofErr w:type="gramStart"/>
      <w:r w:rsidRPr="00222F2C"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2.3. </w:t>
      </w:r>
      <w:proofErr w:type="gramStart"/>
      <w:r w:rsidRPr="00222F2C"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222F2C">
        <w:t xml:space="preserve"> в течение одного месяца со дня представления сведений в соответствии с пунктом 2.1. части 2 настоящего Положения.</w:t>
      </w:r>
      <w:proofErr w:type="gramEnd"/>
    </w:p>
    <w:bookmarkEnd w:id="1"/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2.4. </w:t>
      </w:r>
      <w:proofErr w:type="gramStart"/>
      <w:r w:rsidRPr="00222F2C">
        <w:t>Лицо,</w:t>
      </w:r>
      <w:r w:rsidRPr="00222F2C">
        <w:rPr>
          <w:rFonts w:eastAsia="Calibri"/>
        </w:rPr>
        <w:t xml:space="preserve"> замещающее муниципальную должность</w:t>
      </w:r>
      <w:r w:rsidRPr="00222F2C"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</w:t>
      </w:r>
      <w:proofErr w:type="gramEnd"/>
      <w:r w:rsidRPr="00222F2C">
        <w:t xml:space="preserve">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2.5. Сведения, указанные в пункте 2.4 настоящего Положения, предоставляются лицом,</w:t>
      </w:r>
      <w:r w:rsidRPr="00222F2C">
        <w:rPr>
          <w:rFonts w:eastAsia="Calibri"/>
        </w:rPr>
        <w:t xml:space="preserve"> замещающим муниципальную должность</w:t>
      </w:r>
      <w:r w:rsidRPr="00222F2C"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DB5A32" w:rsidRPr="00222F2C" w:rsidRDefault="00DB5A32" w:rsidP="00DB5A32">
      <w:pPr>
        <w:widowControl w:val="0"/>
        <w:tabs>
          <w:tab w:val="left" w:pos="567"/>
        </w:tabs>
        <w:autoSpaceDE w:val="0"/>
        <w:jc w:val="both"/>
      </w:pPr>
      <w:r w:rsidRPr="00222F2C"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222F2C">
        <w:rPr>
          <w:rFonts w:eastAsia="Calibri"/>
        </w:rPr>
        <w:t>, замещающими муниципальные должности</w:t>
      </w:r>
      <w:r w:rsidRPr="00222F2C"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DB5A32" w:rsidRPr="00222F2C" w:rsidRDefault="00DB5A32" w:rsidP="00DB5A32">
      <w:pPr>
        <w:widowControl w:val="0"/>
        <w:tabs>
          <w:tab w:val="left" w:pos="1372"/>
        </w:tabs>
        <w:autoSpaceDE w:val="0"/>
        <w:jc w:val="center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DB5A32" w:rsidRPr="00222F2C" w:rsidRDefault="00DB5A32" w:rsidP="00DB5A32">
      <w:pPr>
        <w:widowControl w:val="0"/>
        <w:autoSpaceDE w:val="0"/>
        <w:ind w:firstLine="567"/>
        <w:jc w:val="both"/>
      </w:pPr>
    </w:p>
    <w:p w:rsidR="00222F2C" w:rsidRDefault="00222F2C" w:rsidP="00222F2C"/>
    <w:p w:rsidR="00DB5A32" w:rsidRDefault="00DB5A32" w:rsidP="00222F2C">
      <w:pPr>
        <w:jc w:val="right"/>
      </w:pPr>
      <w:r>
        <w:lastRenderedPageBreak/>
        <w:t xml:space="preserve">  Приложение </w:t>
      </w:r>
    </w:p>
    <w:p w:rsidR="00DB5A32" w:rsidRDefault="00DB5A32" w:rsidP="00DB5A32">
      <w:pPr>
        <w:ind w:left="3960"/>
        <w:jc w:val="both"/>
      </w:pPr>
      <w:r>
        <w:t>к Положению о порядке представления лицами,</w:t>
      </w:r>
      <w:r>
        <w:rPr>
          <w:rFonts w:eastAsia="Calibri"/>
        </w:rPr>
        <w:t xml:space="preserve"> замещающих муниципальные должности</w:t>
      </w:r>
      <w:r>
        <w:t xml:space="preserve"> в Совете депутатов Андреевского муниципального образования Екатериновского муниципального района Саратовской области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DB5A32" w:rsidRDefault="00DB5A32" w:rsidP="00DB5A32">
      <w:pPr>
        <w:widowControl w:val="0"/>
        <w:autoSpaceDE w:val="0"/>
        <w:jc w:val="both"/>
      </w:pPr>
    </w:p>
    <w:p w:rsidR="00DB5A32" w:rsidRDefault="00DB5A32" w:rsidP="00DB5A32">
      <w:pPr>
        <w:widowControl w:val="0"/>
        <w:autoSpaceDE w:val="0"/>
        <w:ind w:firstLine="567"/>
        <w:jc w:val="center"/>
      </w:pPr>
    </w:p>
    <w:p w:rsidR="00DB5A32" w:rsidRDefault="00DB5A32" w:rsidP="00DB5A32">
      <w:pPr>
        <w:widowControl w:val="0"/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 создания и работы Комиссии Совета депутатов Андреевского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>
        <w:rPr>
          <w:rFonts w:eastAsia="Calibri"/>
          <w:sz w:val="28"/>
          <w:szCs w:val="28"/>
        </w:rPr>
        <w:t xml:space="preserve"> замещающими муниципальные должности</w:t>
      </w:r>
    </w:p>
    <w:p w:rsidR="00DB5A32" w:rsidRDefault="00DB5A32" w:rsidP="00DB5A32">
      <w:pPr>
        <w:widowControl w:val="0"/>
        <w:autoSpaceDE w:val="0"/>
        <w:rPr>
          <w:sz w:val="28"/>
          <w:szCs w:val="28"/>
        </w:rPr>
      </w:pPr>
    </w:p>
    <w:p w:rsidR="00DB5A32" w:rsidRPr="00222F2C" w:rsidRDefault="00DB5A32" w:rsidP="00DB5A32">
      <w:pPr>
        <w:widowControl w:val="0"/>
        <w:autoSpaceDE w:val="0"/>
        <w:ind w:left="360"/>
        <w:jc w:val="center"/>
      </w:pPr>
      <w:r w:rsidRPr="00222F2C">
        <w:t>1.Общие положения</w:t>
      </w:r>
    </w:p>
    <w:p w:rsidR="00DB5A32" w:rsidRPr="00222F2C" w:rsidRDefault="00DB5A32" w:rsidP="00DB5A32">
      <w:pPr>
        <w:ind w:firstLine="360"/>
        <w:jc w:val="both"/>
      </w:pPr>
      <w:r w:rsidRPr="00222F2C">
        <w:t xml:space="preserve">1.1. Комиссия Совета депутатов Андреевского муниципального образования Екатериновского муниципального района Саратовской области по </w:t>
      </w:r>
      <w:proofErr w:type="gramStart"/>
      <w:r w:rsidRPr="00222F2C">
        <w:t>контролю за</w:t>
      </w:r>
      <w:proofErr w:type="gramEnd"/>
      <w:r w:rsidRPr="00222F2C"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</w:t>
      </w:r>
      <w:r w:rsidRPr="00222F2C">
        <w:rPr>
          <w:lang w:eastAsia="ru-RU"/>
        </w:rPr>
        <w:t xml:space="preserve"> Совете депутатов Андреевского муниципального образования Екатериновского муниципального района Саратовской области </w:t>
      </w:r>
      <w:r w:rsidRPr="00222F2C">
        <w:t>которым утверждается ее персональный состав.</w:t>
      </w:r>
    </w:p>
    <w:p w:rsidR="00DB5A32" w:rsidRPr="00222F2C" w:rsidRDefault="00DB5A32" w:rsidP="00DB5A32">
      <w:pPr>
        <w:ind w:firstLine="360"/>
        <w:jc w:val="both"/>
        <w:rPr>
          <w:rFonts w:ascii="Arial" w:hAnsi="Arial"/>
          <w:lang w:eastAsia="ru-RU"/>
        </w:rPr>
      </w:pPr>
      <w:r w:rsidRPr="00222F2C">
        <w:t xml:space="preserve">1.2. </w:t>
      </w:r>
      <w:r w:rsidRPr="00222F2C">
        <w:rPr>
          <w:shd w:val="clear" w:color="auto" w:fill="FFFFFF"/>
        </w:rPr>
        <w:t>Комиссия состоит из  депутатов Совета депутатов Андреевского муниципального образования Екатериновского муниципального района Саратовской области и формируется в составе председателя, заместителя председателя, секретаря и членов Комиссии</w:t>
      </w:r>
      <w:r w:rsidRPr="00222F2C">
        <w:rPr>
          <w:i/>
          <w:shd w:val="clear" w:color="auto" w:fill="FFFFFF"/>
        </w:rPr>
        <w:t>.</w:t>
      </w:r>
      <w:r w:rsidRPr="00222F2C">
        <w:rPr>
          <w:shd w:val="clear" w:color="auto" w:fill="FFFFFF"/>
        </w:rPr>
        <w:t xml:space="preserve"> </w:t>
      </w:r>
    </w:p>
    <w:p w:rsidR="00DB5A32" w:rsidRPr="00222F2C" w:rsidRDefault="00DB5A32" w:rsidP="00DB5A32">
      <w:pPr>
        <w:widowControl w:val="0"/>
        <w:autoSpaceDE w:val="0"/>
        <w:ind w:firstLine="360"/>
        <w:jc w:val="both"/>
      </w:pPr>
      <w:r w:rsidRPr="00222F2C">
        <w:rPr>
          <w:shd w:val="clear" w:color="auto" w:fill="FFFFFF"/>
        </w:rPr>
        <w:t xml:space="preserve">1.3. </w:t>
      </w:r>
      <w:r w:rsidRPr="00222F2C">
        <w:t xml:space="preserve">Комиссия из своего состава избирает председателя Комиссии, заместителя председателя Комиссии </w:t>
      </w:r>
      <w:r w:rsidRPr="00222F2C">
        <w:rPr>
          <w:i/>
        </w:rPr>
        <w:t>(на усмотрение представительного органа)</w:t>
      </w:r>
      <w:r w:rsidRPr="00222F2C">
        <w:t>, секретаря Комиссии.</w:t>
      </w:r>
    </w:p>
    <w:p w:rsidR="00DB5A32" w:rsidRPr="00222F2C" w:rsidRDefault="00DB5A32" w:rsidP="00DB5A32">
      <w:pPr>
        <w:widowControl w:val="0"/>
        <w:autoSpaceDE w:val="0"/>
        <w:ind w:firstLine="360"/>
        <w:jc w:val="both"/>
      </w:pPr>
      <w:r w:rsidRPr="00222F2C">
        <w:t>Председатель Комиссии организует работу Комиссии, созывает и проводит заседания Комиссии.</w:t>
      </w:r>
    </w:p>
    <w:p w:rsidR="00DB5A32" w:rsidRPr="00222F2C" w:rsidRDefault="00DB5A32" w:rsidP="00DB5A32">
      <w:pPr>
        <w:widowControl w:val="0"/>
        <w:autoSpaceDE w:val="0"/>
        <w:ind w:firstLine="360"/>
        <w:jc w:val="both"/>
      </w:pPr>
      <w:r w:rsidRPr="00222F2C">
        <w:t xml:space="preserve">Заместитель председателя Комиссии исполняет полномочия председателя Комиссии в период его временного отсутствия (болезни, отпуска, командировки) </w:t>
      </w:r>
      <w:r w:rsidRPr="00222F2C">
        <w:rPr>
          <w:i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DB5A32" w:rsidRPr="00222F2C" w:rsidRDefault="00DB5A32" w:rsidP="00DB5A32">
      <w:pPr>
        <w:widowControl w:val="0"/>
        <w:autoSpaceDE w:val="0"/>
        <w:ind w:firstLine="360"/>
        <w:jc w:val="both"/>
      </w:pPr>
      <w:r w:rsidRPr="00222F2C"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DB5A32" w:rsidRPr="00222F2C" w:rsidRDefault="00DB5A32" w:rsidP="00DB5A32">
      <w:pPr>
        <w:widowControl w:val="0"/>
        <w:autoSpaceDE w:val="0"/>
        <w:jc w:val="center"/>
      </w:pPr>
    </w:p>
    <w:p w:rsidR="00DB5A32" w:rsidRPr="00222F2C" w:rsidRDefault="00DB5A32" w:rsidP="00DB5A32">
      <w:pPr>
        <w:widowControl w:val="0"/>
        <w:autoSpaceDE w:val="0"/>
        <w:jc w:val="center"/>
      </w:pPr>
      <w:r w:rsidRPr="00222F2C">
        <w:t>2.Полномочия комиссии</w:t>
      </w:r>
    </w:p>
    <w:p w:rsidR="00DB5A32" w:rsidRPr="00222F2C" w:rsidRDefault="00DB5A32" w:rsidP="00DB5A32">
      <w:pPr>
        <w:widowControl w:val="0"/>
        <w:autoSpaceDE w:val="0"/>
        <w:jc w:val="both"/>
      </w:pPr>
      <w:r w:rsidRPr="00222F2C">
        <w:t xml:space="preserve">          2.1. Комиссия:</w:t>
      </w:r>
    </w:p>
    <w:p w:rsidR="00DB5A32" w:rsidRPr="00222F2C" w:rsidRDefault="00DB5A32" w:rsidP="00DB5A32">
      <w:pPr>
        <w:widowControl w:val="0"/>
        <w:autoSpaceDE w:val="0"/>
        <w:jc w:val="both"/>
      </w:pPr>
      <w:r w:rsidRPr="00222F2C">
        <w:t xml:space="preserve">          2.1.1. принимает сведения о доходах, об имуществе и обязательствах имущественного характера представляемые лицами,</w:t>
      </w:r>
      <w:r w:rsidRPr="00222F2C">
        <w:rPr>
          <w:rFonts w:eastAsia="Calibri"/>
        </w:rPr>
        <w:t xml:space="preserve"> замещающими муниципальные должности</w:t>
      </w:r>
      <w:r w:rsidRPr="00222F2C">
        <w:t>;</w:t>
      </w:r>
    </w:p>
    <w:p w:rsidR="00DB5A32" w:rsidRPr="00222F2C" w:rsidRDefault="00DB5A32" w:rsidP="00DB5A32">
      <w:pPr>
        <w:widowControl w:val="0"/>
        <w:autoSpaceDE w:val="0"/>
        <w:jc w:val="both"/>
      </w:pPr>
      <w:r w:rsidRPr="00222F2C">
        <w:t xml:space="preserve">          2.1.2. принимает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</w:t>
      </w:r>
      <w:r w:rsidRPr="00222F2C">
        <w:rPr>
          <w:rFonts w:eastAsia="Calibri"/>
        </w:rPr>
        <w:t xml:space="preserve"> замещающими муниципальные должности</w:t>
      </w:r>
      <w:r w:rsidRPr="00222F2C">
        <w:t>;</w:t>
      </w:r>
    </w:p>
    <w:p w:rsidR="00DB5A32" w:rsidRPr="00222F2C" w:rsidRDefault="00DB5A32" w:rsidP="00DB5A32">
      <w:pPr>
        <w:widowControl w:val="0"/>
        <w:autoSpaceDE w:val="0"/>
        <w:jc w:val="both"/>
      </w:pPr>
      <w:r w:rsidRPr="00222F2C">
        <w:lastRenderedPageBreak/>
        <w:t xml:space="preserve">         2.1.3.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222F2C">
        <w:rPr>
          <w:rFonts w:eastAsia="Calibri"/>
        </w:rPr>
        <w:t xml:space="preserve"> замещающих </w:t>
      </w:r>
      <w:r w:rsidRPr="00222F2C">
        <w:t>муниципальные должности;</w:t>
      </w:r>
    </w:p>
    <w:p w:rsidR="00DB5A32" w:rsidRPr="00222F2C" w:rsidRDefault="00DB5A32" w:rsidP="00DB5A32">
      <w:pPr>
        <w:widowControl w:val="0"/>
        <w:autoSpaceDE w:val="0"/>
        <w:jc w:val="both"/>
      </w:pPr>
      <w:r w:rsidRPr="00222F2C">
        <w:t xml:space="preserve">         2.1.4.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:rsidR="00DB5A32" w:rsidRPr="00222F2C" w:rsidRDefault="00DB5A32" w:rsidP="00DB5A32">
      <w:pPr>
        <w:widowControl w:val="0"/>
        <w:autoSpaceDE w:val="0"/>
        <w:jc w:val="both"/>
      </w:pPr>
    </w:p>
    <w:p w:rsidR="00DB5A32" w:rsidRPr="00222F2C" w:rsidRDefault="00DB5A32" w:rsidP="00DB5A32">
      <w:pPr>
        <w:widowControl w:val="0"/>
        <w:autoSpaceDE w:val="0"/>
        <w:ind w:left="720"/>
        <w:jc w:val="center"/>
      </w:pPr>
      <w:r w:rsidRPr="00222F2C">
        <w:t>3.Порядок работы Комиссии</w:t>
      </w:r>
    </w:p>
    <w:p w:rsidR="00DB5A32" w:rsidRPr="00222F2C" w:rsidRDefault="00DB5A32" w:rsidP="00DB5A32">
      <w:pPr>
        <w:widowControl w:val="0"/>
        <w:autoSpaceDE w:val="0"/>
        <w:ind w:left="720"/>
        <w:jc w:val="center"/>
      </w:pPr>
    </w:p>
    <w:p w:rsidR="00DB5A32" w:rsidRPr="00222F2C" w:rsidRDefault="00DB5A32" w:rsidP="00DB5A32">
      <w:pPr>
        <w:widowControl w:val="0"/>
        <w:autoSpaceDE w:val="0"/>
        <w:ind w:firstLine="720"/>
        <w:jc w:val="both"/>
      </w:pPr>
      <w:r w:rsidRPr="00222F2C"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DB5A32" w:rsidRPr="00222F2C" w:rsidRDefault="00DB5A32" w:rsidP="00DB5A32">
      <w:pPr>
        <w:widowControl w:val="0"/>
        <w:autoSpaceDE w:val="0"/>
        <w:ind w:firstLine="720"/>
        <w:jc w:val="both"/>
      </w:pPr>
      <w:r w:rsidRPr="00222F2C"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DB5A32" w:rsidRPr="00222F2C" w:rsidRDefault="00DB5A32" w:rsidP="00DB5A32">
      <w:pPr>
        <w:widowControl w:val="0"/>
        <w:autoSpaceDE w:val="0"/>
        <w:ind w:firstLine="720"/>
        <w:jc w:val="both"/>
      </w:pPr>
      <w:r w:rsidRPr="00222F2C">
        <w:t>В случае равенства голосов голос председателя Комиссии является решающим.</w:t>
      </w:r>
    </w:p>
    <w:p w:rsidR="00DB5A32" w:rsidRPr="00222F2C" w:rsidRDefault="00DB5A32" w:rsidP="00DB5A32">
      <w:pPr>
        <w:widowControl w:val="0"/>
        <w:autoSpaceDE w:val="0"/>
        <w:ind w:firstLine="720"/>
        <w:jc w:val="both"/>
      </w:pPr>
      <w:r w:rsidRPr="00222F2C"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 </w:t>
      </w:r>
      <w:r w:rsidRPr="00222F2C">
        <w:rPr>
          <w:i/>
        </w:rPr>
        <w:t xml:space="preserve">(в случае наличия должности заместителя председателя комиссии), </w:t>
      </w:r>
      <w:r w:rsidRPr="00222F2C">
        <w:t>и секретарем Комиссии.</w:t>
      </w:r>
    </w:p>
    <w:p w:rsidR="00DB5A32" w:rsidRPr="00222F2C" w:rsidRDefault="00DB5A32" w:rsidP="00DB5A32">
      <w:pPr>
        <w:widowControl w:val="0"/>
        <w:autoSpaceDE w:val="0"/>
        <w:ind w:firstLine="720"/>
        <w:jc w:val="both"/>
      </w:pPr>
      <w:r w:rsidRPr="00222F2C">
        <w:t>3.2. Заседания Комиссии проводятся по мере необходимости, но не реже 1 раза в год.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2" w:name="sub_4011"/>
      <w:r w:rsidRPr="00222F2C">
        <w:t>а) правоохранительными и другими государственными органами, органами местного самоуправления;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3" w:name="sub_4012"/>
      <w:bookmarkEnd w:id="2"/>
      <w:r w:rsidRPr="00222F2C"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4" w:name="sub_4013"/>
      <w:bookmarkEnd w:id="3"/>
      <w:r w:rsidRPr="00222F2C">
        <w:t xml:space="preserve">в) Общественной палатой Российской Федерации и Общественной палатой Саратовской области </w:t>
      </w:r>
      <w:r w:rsidRPr="00222F2C">
        <w:rPr>
          <w:i/>
        </w:rPr>
        <w:t>(</w:t>
      </w:r>
      <w:proofErr w:type="gramStart"/>
      <w:r w:rsidRPr="00222F2C">
        <w:rPr>
          <w:i/>
        </w:rPr>
        <w:t>возможно</w:t>
      </w:r>
      <w:proofErr w:type="gramEnd"/>
      <w:r w:rsidRPr="00222F2C">
        <w:rPr>
          <w:i/>
        </w:rPr>
        <w:t xml:space="preserve"> также включить в данный пункт информацию направляемую общественными советами, созданными в муниципальных образованиях)</w:t>
      </w:r>
      <w:r w:rsidRPr="00222F2C">
        <w:t>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5" w:name="sub_4014"/>
      <w:bookmarkEnd w:id="4"/>
      <w:r w:rsidRPr="00222F2C">
        <w:t>г) общероссийскими и региональными средствами массовой информации.</w:t>
      </w:r>
    </w:p>
    <w:bookmarkEnd w:id="5"/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3.4. Не может служить основанием для проверки: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3.4.1. информация анонимного характера;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3.4.2. информация, на основании которой ранее уже проводилась </w:t>
      </w:r>
      <w:proofErr w:type="gramStart"/>
      <w:r w:rsidRPr="00222F2C">
        <w:t>проверка</w:t>
      </w:r>
      <w:proofErr w:type="gramEnd"/>
      <w:r w:rsidRPr="00222F2C">
        <w:t xml:space="preserve"> и направлялись ответы заявителю.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3.5.Проверка проводится Комиссией в пределах представленной в Комиссию информации.</w:t>
      </w:r>
    </w:p>
    <w:p w:rsidR="00DB5A32" w:rsidRPr="00222F2C" w:rsidRDefault="00DB5A32" w:rsidP="00DB5A32">
      <w:pPr>
        <w:widowControl w:val="0"/>
        <w:autoSpaceDE w:val="0"/>
        <w:ind w:firstLine="708"/>
        <w:jc w:val="both"/>
      </w:pPr>
      <w:r w:rsidRPr="00222F2C"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3.7. При проведении проверки Комиссия вправе: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3.7.1. проводить беседу с лицом,</w:t>
      </w:r>
      <w:r w:rsidRPr="00222F2C">
        <w:rPr>
          <w:rFonts w:eastAsia="Calibri"/>
        </w:rPr>
        <w:t xml:space="preserve"> замещающим муниципальную должность</w:t>
      </w:r>
      <w:r w:rsidRPr="00222F2C">
        <w:t>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</w:t>
      </w:r>
      <w:r w:rsidRPr="00222F2C">
        <w:lastRenderedPageBreak/>
        <w:t>дополнительные материалы, которые приобщаются к материалам проверки;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3.7.3.получать от лица,</w:t>
      </w:r>
      <w:r w:rsidRPr="00222F2C">
        <w:rPr>
          <w:rFonts w:eastAsia="Calibri"/>
        </w:rPr>
        <w:t xml:space="preserve"> замещающего муниципальную должность</w:t>
      </w:r>
      <w:r w:rsidRPr="00222F2C">
        <w:t xml:space="preserve"> пояснения по представленным им материалам;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   </w:t>
      </w:r>
      <w:proofErr w:type="gramStart"/>
      <w:r w:rsidRPr="00222F2C"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222F2C">
        <w:t xml:space="preserve"> характера лица,</w:t>
      </w:r>
      <w:r w:rsidRPr="00222F2C">
        <w:rPr>
          <w:rFonts w:eastAsia="Calibri"/>
        </w:rPr>
        <w:t xml:space="preserve"> замещающего муниципальную должность</w:t>
      </w:r>
      <w:r w:rsidRPr="00222F2C">
        <w:t>, его супруги (супруга) и несовершеннолетних детей;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  <w:rPr>
          <w:rFonts w:eastAsia="Calibri"/>
        </w:rPr>
      </w:pPr>
      <w:bookmarkStart w:id="6" w:name="sub_5015"/>
      <w:r w:rsidRPr="00222F2C">
        <w:rPr>
          <w:rFonts w:eastAsia="Calibri"/>
        </w:rPr>
        <w:t>3.7.5. наводить справки у физических лиц и получать от них информацию с их согласия.</w:t>
      </w:r>
    </w:p>
    <w:bookmarkEnd w:id="6"/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 В запросе, предусмотренном подпунктом 3.7.4. пункта 3.7. части 3 указываются: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3.8.1.фамилия, имя, отчество руководителя органа или организации, в которые направляется запрос;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3.8.2.нормативный правовой акт, на основании которого направляется запрос;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3.8.3.решение Комиссии о назначении и проведении проверки;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 xml:space="preserve">3.8.4. фамилия, имя, отчество, дата и место рождения, </w:t>
      </w:r>
      <w:r w:rsidRPr="00222F2C">
        <w:rPr>
          <w:lang w:eastAsia="ru-RU"/>
        </w:rPr>
        <w:t>реквизиты документа, удостоверяющего личность,</w:t>
      </w:r>
      <w:r w:rsidRPr="00222F2C">
        <w:t xml:space="preserve">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3.8.5. содержание и объем сведений, подлежащих проверке;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3.8.6. фамилия, инициалы и номер телефона лица, подготовившего запрос.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Запрос подписывается Председателем Комиссии, а в случае его отсутствия заместителем (секретарем).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3.9. Председатель Комиссии обеспечивает: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3.9.1.уведомление в письменной форме лицо,</w:t>
      </w:r>
      <w:r w:rsidRPr="00222F2C">
        <w:rPr>
          <w:rFonts w:eastAsia="Calibri"/>
        </w:rPr>
        <w:t xml:space="preserve"> замещающее муниципальную должность</w:t>
      </w:r>
      <w:r w:rsidRPr="00222F2C">
        <w:t xml:space="preserve"> о назначении и начале проверки – в течение двух рабочих дней со дня принятия соответствующего решения;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proofErr w:type="gramStart"/>
      <w:r w:rsidRPr="00222F2C">
        <w:t>3.9.2.проведение в случае обращения лица,</w:t>
      </w:r>
      <w:r w:rsidRPr="00222F2C">
        <w:rPr>
          <w:rFonts w:eastAsia="Calibri"/>
        </w:rPr>
        <w:t xml:space="preserve"> замещающего муниципальную должность</w:t>
      </w:r>
      <w:r w:rsidRPr="00222F2C"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7" w:name="sub_701"/>
      <w:r w:rsidRPr="00222F2C">
        <w:t>3.10. Результаты проверки рассматриваются на открытом заседании комиссии.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8" w:name="sub_702"/>
      <w:bookmarkEnd w:id="7"/>
      <w:r w:rsidRPr="00222F2C"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222F2C">
        <w:t>позднее</w:t>
      </w:r>
      <w:proofErr w:type="gramEnd"/>
      <w:r w:rsidRPr="00222F2C">
        <w:t xml:space="preserve"> чем за десять дней до даты его проведения.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9" w:name="sub_703"/>
      <w:bookmarkEnd w:id="8"/>
      <w:r w:rsidRPr="00222F2C"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lang w:eastAsia="ru-RU"/>
        </w:rPr>
      </w:pPr>
      <w:r w:rsidRPr="00222F2C">
        <w:t>3.10.3. Член комиссии не голосует при рассмотрении комиссией вопроса, касающегося его лично.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10" w:name="sub_704"/>
      <w:r w:rsidRPr="00222F2C"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lastRenderedPageBreak/>
        <w:t xml:space="preserve"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</w:t>
      </w:r>
      <w:r w:rsidR="00222F2C" w:rsidRPr="00222F2C">
        <w:t>Андреевского</w:t>
      </w:r>
      <w:r w:rsidRPr="00222F2C">
        <w:t xml:space="preserve"> муниципального образования </w:t>
      </w:r>
      <w:r w:rsidRPr="00222F2C">
        <w:rPr>
          <w:vertAlign w:val="subscript"/>
        </w:rPr>
        <w:t xml:space="preserve">(в случае если представительный орган возглавляет председатель в данном пункте необходимо указать </w:t>
      </w:r>
      <w:proofErr w:type="gramStart"/>
      <w:r w:rsidRPr="00222F2C">
        <w:rPr>
          <w:vertAlign w:val="subscript"/>
        </w:rPr>
        <w:t>председателя</w:t>
      </w:r>
      <w:proofErr w:type="gramEnd"/>
      <w:r w:rsidRPr="00222F2C">
        <w:rPr>
          <w:vertAlign w:val="subscript"/>
        </w:rPr>
        <w:t xml:space="preserve"> а не главу МО).</w:t>
      </w:r>
      <w:r w:rsidRPr="00222F2C">
        <w:t xml:space="preserve">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</w:t>
      </w:r>
      <w:r w:rsidR="00222F2C" w:rsidRPr="00222F2C">
        <w:t xml:space="preserve">Андреевского МО </w:t>
      </w:r>
      <w:r w:rsidRPr="00222F2C">
        <w:t xml:space="preserve"> (указать наименование органа местного самоуправления, и адрес в сети Интернет).</w:t>
      </w:r>
    </w:p>
    <w:p w:rsidR="00DB5A32" w:rsidRPr="00222F2C" w:rsidRDefault="00DB5A32" w:rsidP="00DB5A32">
      <w:pPr>
        <w:widowControl w:val="0"/>
        <w:autoSpaceDE w:val="0"/>
        <w:ind w:firstLine="567"/>
        <w:jc w:val="both"/>
      </w:pPr>
      <w:bookmarkStart w:id="11" w:name="sub_705"/>
      <w:r w:rsidRPr="00222F2C">
        <w:t>3.12. По итогам рассмотрения вопроса,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567"/>
        <w:jc w:val="both"/>
      </w:pPr>
      <w:bookmarkStart w:id="12" w:name="sub_7051"/>
      <w:bookmarkEnd w:id="11"/>
      <w:r w:rsidRPr="00222F2C">
        <w:t xml:space="preserve">а) установить, что лицо, замещающее муниципальную должность,  соблюдал ограничения и запреты, установленные федеральными законами, </w:t>
      </w:r>
      <w:bookmarkStart w:id="13" w:name="sub_7052"/>
      <w:bookmarkEnd w:id="12"/>
      <w:r w:rsidRPr="00222F2C">
        <w:t xml:space="preserve">законами области, муниципальными нормативными правовыми актами. 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170"/>
        <w:jc w:val="both"/>
        <w:rPr>
          <w:rFonts w:ascii="Arial" w:hAnsi="Arial"/>
          <w:color w:val="000000"/>
          <w:shd w:val="clear" w:color="auto" w:fill="F0F0F0"/>
          <w:lang w:eastAsia="ru-RU"/>
        </w:rPr>
      </w:pPr>
      <w:r w:rsidRPr="00222F2C">
        <w:t xml:space="preserve">     б) установить, что лицо, замещающее муниципальную должность,  не соблюдал ограничения и запреты, установленные федеральными законами, законами области, муниципальными нормативными правовыми актами. </w:t>
      </w:r>
      <w:bookmarkStart w:id="14" w:name="sub_706"/>
      <w:bookmarkEnd w:id="13"/>
      <w:r w:rsidRPr="00222F2C">
        <w:t xml:space="preserve">В этом случае комиссия принимает решение направить данную информацию главе Андреевского муниципального образования </w:t>
      </w:r>
      <w:r w:rsidRPr="00222F2C">
        <w:rPr>
          <w:vertAlign w:val="subscript"/>
        </w:rPr>
        <w:t xml:space="preserve">(в случае если представительный орган возглавляет председатель в данном пункте необходимо указать </w:t>
      </w:r>
      <w:proofErr w:type="gramStart"/>
      <w:r w:rsidRPr="00222F2C">
        <w:rPr>
          <w:vertAlign w:val="subscript"/>
        </w:rPr>
        <w:t>председателя</w:t>
      </w:r>
      <w:proofErr w:type="gramEnd"/>
      <w:r w:rsidRPr="00222F2C">
        <w:rPr>
          <w:vertAlign w:val="subscript"/>
        </w:rPr>
        <w:t xml:space="preserve"> а не главу МО).</w:t>
      </w:r>
      <w:r w:rsidRPr="00222F2C">
        <w:t xml:space="preserve"> </w:t>
      </w:r>
    </w:p>
    <w:bookmarkEnd w:id="14"/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08"/>
        <w:jc w:val="both"/>
      </w:pPr>
      <w:r w:rsidRPr="00222F2C"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08"/>
        <w:jc w:val="both"/>
      </w:pPr>
      <w:bookmarkStart w:id="15" w:name="sub_707"/>
      <w:r w:rsidRPr="00222F2C"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</w:t>
      </w:r>
      <w:proofErr w:type="gramStart"/>
      <w:r w:rsidRPr="00222F2C">
        <w:t>лицо</w:t>
      </w:r>
      <w:proofErr w:type="gramEnd"/>
      <w:r w:rsidRPr="00222F2C">
        <w:t xml:space="preserve"> замещающее муниципальную должность. </w:t>
      </w:r>
    </w:p>
    <w:bookmarkEnd w:id="15"/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08"/>
        <w:jc w:val="both"/>
      </w:pPr>
      <w:r w:rsidRPr="00222F2C">
        <w:t xml:space="preserve">3.15. Копии протокола заседания комиссии в течение пяти рабочих дней со дня заседания направляются главе Андреевского муниципального образования </w:t>
      </w:r>
      <w:r w:rsidRPr="00222F2C">
        <w:rPr>
          <w:vertAlign w:val="subscript"/>
        </w:rPr>
        <w:t>(в случае, если представительный орган возглавляет председатель в данном пункте необходимо указать председателя, а не главу МО),</w:t>
      </w:r>
      <w:r w:rsidRPr="00222F2C">
        <w:t xml:space="preserve"> лицу, замещающему муниципальную должность, в отношении которого проводилась проверка.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08"/>
        <w:jc w:val="both"/>
      </w:pPr>
      <w:bookmarkStart w:id="16" w:name="sub_709"/>
      <w:r w:rsidRPr="00222F2C"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DB5A32" w:rsidRPr="00222F2C" w:rsidRDefault="00DB5A32" w:rsidP="00DB5A32">
      <w:pPr>
        <w:suppressAutoHyphens w:val="0"/>
        <w:autoSpaceDE w:val="0"/>
        <w:autoSpaceDN w:val="0"/>
        <w:adjustRightInd w:val="0"/>
        <w:ind w:firstLine="708"/>
        <w:jc w:val="both"/>
      </w:pPr>
      <w:bookmarkStart w:id="17" w:name="sub_7012"/>
      <w:bookmarkEnd w:id="16"/>
      <w:r w:rsidRPr="00222F2C">
        <w:t xml:space="preserve">3.17. </w:t>
      </w:r>
      <w:proofErr w:type="gramStart"/>
      <w:r w:rsidRPr="00222F2C">
        <w:t>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</w:t>
      </w:r>
      <w:proofErr w:type="gramEnd"/>
      <w:r w:rsidRPr="00222F2C"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DB5A32" w:rsidRPr="00222F2C" w:rsidRDefault="00DB5A32" w:rsidP="00DB5A32">
      <w:pPr>
        <w:widowControl w:val="0"/>
        <w:autoSpaceDE w:val="0"/>
        <w:ind w:firstLine="567"/>
        <w:jc w:val="both"/>
      </w:pPr>
      <w:r w:rsidRPr="00222F2C">
        <w:t>3.18. Материалы проверки хранятся в комиссии Совета депутатов Андреевского муниципального образования Екатериновского муниципального района Саратовской области  муниципального образования в течение трех лет со дня ее окончания, после чего передаются в архив.</w:t>
      </w:r>
    </w:p>
    <w:p w:rsidR="00DB5A32" w:rsidRPr="00222F2C" w:rsidRDefault="00DB5A32" w:rsidP="00DB5A32">
      <w:pPr>
        <w:jc w:val="right"/>
        <w:rPr>
          <w:b/>
        </w:rPr>
      </w:pPr>
    </w:p>
    <w:p w:rsidR="00DB5A32" w:rsidRDefault="00222F2C" w:rsidP="00222F2C">
      <w:pPr>
        <w:rPr>
          <w:b/>
        </w:rPr>
      </w:pPr>
      <w:r>
        <w:rPr>
          <w:b/>
        </w:rPr>
        <w:t>Глава Андреевского</w:t>
      </w:r>
    </w:p>
    <w:p w:rsidR="00222F2C" w:rsidRPr="00222F2C" w:rsidRDefault="00222F2C" w:rsidP="00222F2C">
      <w:pPr>
        <w:rPr>
          <w:b/>
        </w:rPr>
      </w:pPr>
      <w:r>
        <w:rPr>
          <w:b/>
        </w:rPr>
        <w:t xml:space="preserve">муниципального образования                                                         </w:t>
      </w:r>
      <w:proofErr w:type="spellStart"/>
      <w:r>
        <w:rPr>
          <w:b/>
        </w:rPr>
        <w:t>Т.А.Курышова</w:t>
      </w:r>
      <w:proofErr w:type="spellEnd"/>
    </w:p>
    <w:sectPr w:rsidR="00222F2C" w:rsidRPr="00222F2C" w:rsidSect="00E7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A32"/>
    <w:rsid w:val="00033D96"/>
    <w:rsid w:val="00100F87"/>
    <w:rsid w:val="00222F2C"/>
    <w:rsid w:val="002E3D87"/>
    <w:rsid w:val="00310909"/>
    <w:rsid w:val="00611BE8"/>
    <w:rsid w:val="006663FD"/>
    <w:rsid w:val="006B211E"/>
    <w:rsid w:val="00732308"/>
    <w:rsid w:val="00734E9B"/>
    <w:rsid w:val="00953C1A"/>
    <w:rsid w:val="009B2558"/>
    <w:rsid w:val="00BF3BC7"/>
    <w:rsid w:val="00D50794"/>
    <w:rsid w:val="00DB5A32"/>
    <w:rsid w:val="00E731FE"/>
    <w:rsid w:val="00EB25A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B5A32"/>
    <w:pPr>
      <w:keepNext/>
      <w:ind w:left="1005" w:hanging="40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A3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DB5A32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B5A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B5A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B5A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Нормальный (таблица)"/>
    <w:basedOn w:val="a"/>
    <w:next w:val="a"/>
    <w:uiPriority w:val="99"/>
    <w:rsid w:val="00DB5A3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DB5A32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DB5A32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DB5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2016-03-23T05:58:00Z</cp:lastPrinted>
  <dcterms:created xsi:type="dcterms:W3CDTF">2016-03-22T11:43:00Z</dcterms:created>
  <dcterms:modified xsi:type="dcterms:W3CDTF">2016-03-23T06:53:00Z</dcterms:modified>
</cp:coreProperties>
</file>