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96" w:rsidRDefault="00D82A96" w:rsidP="00D82A9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БАКУРСКОГО МУНИЦИПАЛЬНОГО ОБРАЗОВАНИЯ</w:t>
      </w:r>
      <w:r w:rsidR="00815DD6"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D82A96" w:rsidRDefault="00D82A96" w:rsidP="00D82A9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D82A96" w:rsidRDefault="00D82A96" w:rsidP="00C401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82A96" w:rsidRDefault="00D82A96" w:rsidP="00C401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401AC" w:rsidRDefault="00815DD6" w:rsidP="00C401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C401AC">
        <w:rPr>
          <w:rFonts w:ascii="Times New Roman" w:hAnsi="Times New Roman"/>
          <w:b/>
          <w:sz w:val="28"/>
          <w:szCs w:val="28"/>
        </w:rPr>
        <w:t xml:space="preserve">  заседание  Совета депутатов  Бакурского  муниципального  образования   </w:t>
      </w:r>
      <w:r>
        <w:rPr>
          <w:rFonts w:ascii="Times New Roman" w:hAnsi="Times New Roman"/>
          <w:b/>
          <w:sz w:val="28"/>
          <w:szCs w:val="28"/>
        </w:rPr>
        <w:t xml:space="preserve">третьего </w:t>
      </w:r>
      <w:r w:rsidR="00C401AC">
        <w:rPr>
          <w:rFonts w:ascii="Times New Roman" w:hAnsi="Times New Roman"/>
          <w:b/>
          <w:sz w:val="28"/>
          <w:szCs w:val="28"/>
        </w:rPr>
        <w:t xml:space="preserve">  созыва</w:t>
      </w: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C401AC" w:rsidRDefault="00C401AC" w:rsidP="00C401A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15DD6">
        <w:rPr>
          <w:rFonts w:ascii="Times New Roman" w:hAnsi="Times New Roman"/>
          <w:b/>
          <w:sz w:val="28"/>
          <w:szCs w:val="28"/>
        </w:rPr>
        <w:t>25</w:t>
      </w:r>
      <w:r w:rsidR="00AE0651">
        <w:rPr>
          <w:rFonts w:ascii="Times New Roman" w:hAnsi="Times New Roman"/>
          <w:b/>
          <w:sz w:val="28"/>
          <w:szCs w:val="28"/>
        </w:rPr>
        <w:t xml:space="preserve"> октяб</w:t>
      </w:r>
      <w:r>
        <w:rPr>
          <w:rFonts w:ascii="Times New Roman" w:hAnsi="Times New Roman"/>
          <w:b/>
          <w:sz w:val="28"/>
          <w:szCs w:val="28"/>
        </w:rPr>
        <w:t>ря 20</w:t>
      </w:r>
      <w:r w:rsidR="00815DD6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 xml:space="preserve"> года №   </w:t>
      </w:r>
      <w:r w:rsidR="00815DD6">
        <w:rPr>
          <w:rFonts w:ascii="Times New Roman" w:hAnsi="Times New Roman"/>
          <w:b/>
          <w:sz w:val="28"/>
          <w:szCs w:val="28"/>
        </w:rPr>
        <w:t>3- 15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с. Бакуры               </w:t>
      </w: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 Коткова  А.И. главой </w:t>
      </w: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  Бакурского  </w:t>
      </w: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образования.</w:t>
      </w: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ст.37 Федерального закона от 6 октября  2003 года №131-ФЗ «Об общих принципах  организации местного  самоуправления в Российской Федерации»,  Устава  Бакурского  муниципального образования, протокола заседания конкурсной комиссии  Бакурского  муниципального  образования, Совет депутатов   Бакурского муниципального образования   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1.Назначить главой администрации   Бакурского муниципального  образован</w:t>
      </w:r>
      <w:r w:rsidR="0001224D">
        <w:rPr>
          <w:rFonts w:ascii="Times New Roman" w:hAnsi="Times New Roman"/>
          <w:sz w:val="28"/>
          <w:szCs w:val="28"/>
        </w:rPr>
        <w:t>ия   Коткова Анатолия Ивановича с 26 октября 2023 года.</w:t>
      </w:r>
    </w:p>
    <w:p w:rsidR="00E07513" w:rsidRDefault="00E07513" w:rsidP="00C401A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E07513" w:rsidRDefault="00E07513" w:rsidP="00C401A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Поручить главе Бакурского муниципального образования </w:t>
      </w:r>
      <w:r w:rsidR="00815DD6">
        <w:rPr>
          <w:rFonts w:ascii="Times New Roman" w:hAnsi="Times New Roman"/>
          <w:sz w:val="28"/>
          <w:szCs w:val="28"/>
        </w:rPr>
        <w:t xml:space="preserve">Терёхиной Н.Н. </w:t>
      </w:r>
      <w:r>
        <w:rPr>
          <w:rFonts w:ascii="Times New Roman" w:hAnsi="Times New Roman"/>
          <w:sz w:val="28"/>
          <w:szCs w:val="28"/>
        </w:rPr>
        <w:t xml:space="preserve"> заключить контракт  с главой администрации Бакурского МО Котковым А.И. </w:t>
      </w:r>
    </w:p>
    <w:p w:rsidR="00C401AC" w:rsidRDefault="00E07513" w:rsidP="00C401A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01AC">
        <w:rPr>
          <w:rFonts w:ascii="Times New Roman" w:hAnsi="Times New Roman"/>
          <w:sz w:val="28"/>
          <w:szCs w:val="28"/>
        </w:rPr>
        <w:t>.Настоящее решение вступает в силу со дня обнародования.</w:t>
      </w:r>
    </w:p>
    <w:p w:rsidR="00C401AC" w:rsidRDefault="00E07513" w:rsidP="00AE0651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</w:t>
      </w:r>
      <w:r w:rsidR="00C401AC">
        <w:rPr>
          <w:rFonts w:ascii="Times New Roman" w:hAnsi="Times New Roman"/>
          <w:sz w:val="28"/>
          <w:szCs w:val="28"/>
        </w:rPr>
        <w:t>.Обнародовать настоящее решение на информационн</w:t>
      </w:r>
      <w:r w:rsidR="00AE0651">
        <w:rPr>
          <w:rFonts w:ascii="Times New Roman" w:hAnsi="Times New Roman"/>
          <w:sz w:val="28"/>
          <w:szCs w:val="28"/>
        </w:rPr>
        <w:t>ом</w:t>
      </w:r>
      <w:r w:rsidR="00C401AC">
        <w:rPr>
          <w:rFonts w:ascii="Times New Roman" w:hAnsi="Times New Roman"/>
          <w:sz w:val="28"/>
          <w:szCs w:val="28"/>
        </w:rPr>
        <w:t xml:space="preserve"> стенд</w:t>
      </w:r>
      <w:r w:rsidR="00AE0651">
        <w:rPr>
          <w:rFonts w:ascii="Times New Roman" w:hAnsi="Times New Roman"/>
          <w:sz w:val="28"/>
          <w:szCs w:val="28"/>
        </w:rPr>
        <w:t>е</w:t>
      </w:r>
      <w:r w:rsidR="00C401AC">
        <w:rPr>
          <w:rFonts w:ascii="Times New Roman" w:hAnsi="Times New Roman"/>
          <w:sz w:val="28"/>
          <w:szCs w:val="28"/>
        </w:rPr>
        <w:t xml:space="preserve"> в специально отведенн</w:t>
      </w:r>
      <w:r w:rsidR="00AE0651">
        <w:rPr>
          <w:rFonts w:ascii="Times New Roman" w:hAnsi="Times New Roman"/>
          <w:sz w:val="28"/>
          <w:szCs w:val="28"/>
        </w:rPr>
        <w:t>ом</w:t>
      </w:r>
      <w:r w:rsidR="00C401AC">
        <w:rPr>
          <w:rFonts w:ascii="Times New Roman" w:hAnsi="Times New Roman"/>
          <w:sz w:val="28"/>
          <w:szCs w:val="28"/>
        </w:rPr>
        <w:t xml:space="preserve"> мест</w:t>
      </w:r>
      <w:r w:rsidR="00AE0651">
        <w:rPr>
          <w:rFonts w:ascii="Times New Roman" w:hAnsi="Times New Roman"/>
          <w:sz w:val="28"/>
          <w:szCs w:val="28"/>
        </w:rPr>
        <w:t>е и о</w:t>
      </w:r>
      <w:r w:rsidR="00C401AC">
        <w:rPr>
          <w:rFonts w:ascii="Times New Roman" w:hAnsi="Times New Roman"/>
          <w:sz w:val="28"/>
          <w:szCs w:val="28"/>
        </w:rPr>
        <w:t>публиковать на официальном сайте  Бакурского муниципального образования в сети Интернет.</w:t>
      </w:r>
    </w:p>
    <w:p w:rsidR="00C401AC" w:rsidRDefault="00C401AC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815DD6" w:rsidRDefault="00815DD6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185840" w:rsidRDefault="00185840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C401AC" w:rsidRDefault="00C401AC" w:rsidP="00C401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 Бакурского </w:t>
      </w: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D82A9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815DD6">
        <w:rPr>
          <w:rFonts w:ascii="Times New Roman" w:hAnsi="Times New Roman"/>
          <w:b/>
          <w:sz w:val="28"/>
          <w:szCs w:val="28"/>
        </w:rPr>
        <w:t>Н.Н.Терёхина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773709" w:rsidRDefault="00C401AC">
      <w:r>
        <w:t xml:space="preserve"> </w:t>
      </w:r>
    </w:p>
    <w:sectPr w:rsidR="00773709" w:rsidSect="00815D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01AC"/>
    <w:rsid w:val="0001224D"/>
    <w:rsid w:val="00185840"/>
    <w:rsid w:val="00773709"/>
    <w:rsid w:val="00815DD6"/>
    <w:rsid w:val="00956599"/>
    <w:rsid w:val="009A3FEE"/>
    <w:rsid w:val="00AE0651"/>
    <w:rsid w:val="00B62CBA"/>
    <w:rsid w:val="00C401AC"/>
    <w:rsid w:val="00D82A96"/>
    <w:rsid w:val="00DC0454"/>
    <w:rsid w:val="00DD4297"/>
    <w:rsid w:val="00E07513"/>
    <w:rsid w:val="00F41C0A"/>
    <w:rsid w:val="00FE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1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2023-10-25T06:08:00Z</cp:lastPrinted>
  <dcterms:created xsi:type="dcterms:W3CDTF">2005-12-31T20:33:00Z</dcterms:created>
  <dcterms:modified xsi:type="dcterms:W3CDTF">2023-10-25T06:54:00Z</dcterms:modified>
</cp:coreProperties>
</file>