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02" w:rsidRDefault="00C44902" w:rsidP="00C449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C44902" w:rsidRDefault="00C44902" w:rsidP="00C449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C44902" w:rsidRDefault="00C44902" w:rsidP="00C449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C44902" w:rsidRDefault="00C44902" w:rsidP="00C44902">
      <w:pPr>
        <w:tabs>
          <w:tab w:val="left" w:pos="534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C44902" w:rsidRDefault="00E0430A" w:rsidP="00C44902">
      <w:pPr>
        <w:tabs>
          <w:tab w:val="left" w:pos="3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Ш</w:t>
      </w:r>
      <w:r w:rsidR="00C44902">
        <w:rPr>
          <w:b/>
          <w:sz w:val="28"/>
          <w:szCs w:val="28"/>
        </w:rPr>
        <w:t>ест</w:t>
      </w:r>
      <w:r>
        <w:rPr>
          <w:b/>
          <w:sz w:val="28"/>
          <w:szCs w:val="28"/>
        </w:rPr>
        <w:t>ьдесят третье</w:t>
      </w:r>
      <w:r w:rsidR="00C44902">
        <w:rPr>
          <w:b/>
          <w:sz w:val="28"/>
          <w:szCs w:val="28"/>
        </w:rPr>
        <w:t xml:space="preserve"> заседание Совета депутатов </w:t>
      </w:r>
      <w:proofErr w:type="spellStart"/>
      <w:r w:rsidR="00C44902">
        <w:rPr>
          <w:b/>
          <w:sz w:val="28"/>
          <w:szCs w:val="28"/>
        </w:rPr>
        <w:t>Бакурского</w:t>
      </w:r>
      <w:proofErr w:type="spellEnd"/>
      <w:r w:rsidR="00C44902">
        <w:rPr>
          <w:b/>
          <w:sz w:val="28"/>
          <w:szCs w:val="28"/>
        </w:rPr>
        <w:t xml:space="preserve"> муниципального образования первого созыва</w:t>
      </w:r>
    </w:p>
    <w:p w:rsidR="00C44902" w:rsidRDefault="00C44902" w:rsidP="00C44902">
      <w:pPr>
        <w:pStyle w:val="1"/>
        <w:tabs>
          <w:tab w:val="left" w:pos="2773"/>
          <w:tab w:val="center" w:pos="5032"/>
          <w:tab w:val="left" w:pos="706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РЕШЕНИЕ                         </w:t>
      </w:r>
      <w:r>
        <w:rPr>
          <w:sz w:val="28"/>
          <w:szCs w:val="28"/>
        </w:rPr>
        <w:tab/>
      </w:r>
    </w:p>
    <w:p w:rsidR="00C44902" w:rsidRDefault="00C44902" w:rsidP="00C44902">
      <w:pPr>
        <w:rPr>
          <w:sz w:val="28"/>
          <w:szCs w:val="28"/>
        </w:rPr>
      </w:pPr>
    </w:p>
    <w:p w:rsidR="00C44902" w:rsidRDefault="00397ED7" w:rsidP="00C449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44902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 xml:space="preserve"> 27</w:t>
      </w:r>
      <w:r w:rsidR="00C449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</w:t>
      </w:r>
      <w:r w:rsidR="00C44902">
        <w:rPr>
          <w:b/>
          <w:sz w:val="28"/>
          <w:szCs w:val="28"/>
        </w:rPr>
        <w:t>бря 201</w:t>
      </w:r>
      <w:r>
        <w:rPr>
          <w:b/>
          <w:sz w:val="28"/>
          <w:szCs w:val="28"/>
        </w:rPr>
        <w:t>6</w:t>
      </w:r>
      <w:r w:rsidR="00C44902">
        <w:rPr>
          <w:b/>
          <w:sz w:val="28"/>
          <w:szCs w:val="28"/>
        </w:rPr>
        <w:t xml:space="preserve">  года № 1</w:t>
      </w:r>
      <w:r w:rsidR="00E0430A">
        <w:rPr>
          <w:b/>
          <w:sz w:val="28"/>
          <w:szCs w:val="28"/>
        </w:rPr>
        <w:t>44</w:t>
      </w:r>
      <w:r w:rsidR="00C44902">
        <w:rPr>
          <w:b/>
          <w:sz w:val="28"/>
          <w:szCs w:val="28"/>
        </w:rPr>
        <w:t xml:space="preserve">                                                     с. Бакуры</w:t>
      </w:r>
    </w:p>
    <w:p w:rsidR="00C44902" w:rsidRDefault="00C44902" w:rsidP="00C44902">
      <w:pPr>
        <w:rPr>
          <w:b/>
          <w:sz w:val="28"/>
          <w:szCs w:val="28"/>
        </w:rPr>
      </w:pPr>
    </w:p>
    <w:p w:rsidR="00C44902" w:rsidRDefault="00C44902" w:rsidP="00C44902">
      <w:pPr>
        <w:rPr>
          <w:b/>
          <w:sz w:val="28"/>
          <w:szCs w:val="28"/>
        </w:rPr>
      </w:pPr>
    </w:p>
    <w:p w:rsidR="00C44902" w:rsidRDefault="00C44902" w:rsidP="00C44902">
      <w:pPr>
        <w:pStyle w:val="ConsTitle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 особенностях составления и утверждения</w:t>
      </w:r>
    </w:p>
    <w:p w:rsidR="00C44902" w:rsidRDefault="00C44902" w:rsidP="00C44902">
      <w:pPr>
        <w:pStyle w:val="ConsTitle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бюджета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C44902" w:rsidRDefault="00C44902" w:rsidP="00C449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МР  Саратовской области на 201</w:t>
      </w:r>
      <w:r w:rsidR="00397ED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</w:p>
    <w:p w:rsidR="00C44902" w:rsidRDefault="00C44902" w:rsidP="00C44902">
      <w:pPr>
        <w:rPr>
          <w:b/>
          <w:sz w:val="28"/>
          <w:szCs w:val="28"/>
        </w:rPr>
      </w:pPr>
    </w:p>
    <w:p w:rsidR="00C44902" w:rsidRDefault="00C44902" w:rsidP="00C4490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Руководствуясь Бюджетным кодексом Российской Федерации, Законом Саратовской области № 1</w:t>
      </w:r>
      <w:r w:rsidR="00397ED7">
        <w:rPr>
          <w:sz w:val="28"/>
          <w:szCs w:val="28"/>
        </w:rPr>
        <w:t>23</w:t>
      </w:r>
      <w:r>
        <w:rPr>
          <w:sz w:val="28"/>
          <w:szCs w:val="28"/>
        </w:rPr>
        <w:t>-ЗСО от 3</w:t>
      </w:r>
      <w:r w:rsidR="00397ED7">
        <w:rPr>
          <w:sz w:val="28"/>
          <w:szCs w:val="28"/>
        </w:rPr>
        <w:t xml:space="preserve"> окт</w:t>
      </w:r>
      <w:r>
        <w:rPr>
          <w:sz w:val="28"/>
          <w:szCs w:val="28"/>
        </w:rPr>
        <w:t>ября 201</w:t>
      </w:r>
      <w:r w:rsidR="00397ED7">
        <w:rPr>
          <w:sz w:val="28"/>
          <w:szCs w:val="28"/>
        </w:rPr>
        <w:t>6</w:t>
      </w:r>
      <w:r>
        <w:rPr>
          <w:sz w:val="28"/>
          <w:szCs w:val="28"/>
        </w:rPr>
        <w:t xml:space="preserve"> года «Об особенностях </w:t>
      </w:r>
      <w:r w:rsidR="00397ED7">
        <w:rPr>
          <w:sz w:val="28"/>
          <w:szCs w:val="28"/>
        </w:rPr>
        <w:t>внесения на рассмотрение</w:t>
      </w:r>
      <w:r>
        <w:rPr>
          <w:sz w:val="28"/>
          <w:szCs w:val="28"/>
        </w:rPr>
        <w:t xml:space="preserve"> Саратовской област</w:t>
      </w:r>
      <w:r w:rsidR="00397ED7">
        <w:rPr>
          <w:sz w:val="28"/>
          <w:szCs w:val="28"/>
        </w:rPr>
        <w:t>ной Думы в</w:t>
      </w:r>
      <w:r>
        <w:rPr>
          <w:sz w:val="28"/>
          <w:szCs w:val="28"/>
        </w:rPr>
        <w:t xml:space="preserve"> 2016 год</w:t>
      </w:r>
      <w:r w:rsidR="00397ED7">
        <w:rPr>
          <w:sz w:val="28"/>
          <w:szCs w:val="28"/>
        </w:rPr>
        <w:t>у проекта закона области об областном бюджете на 2017 год и плановый период 2018 и 2019 годов и о внесении изменений в отдельные законодательные акты Саратовской области</w:t>
      </w:r>
      <w:r>
        <w:rPr>
          <w:sz w:val="28"/>
          <w:szCs w:val="28"/>
        </w:rPr>
        <w:t xml:space="preserve">», Уставом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gramEnd"/>
    </w:p>
    <w:p w:rsidR="00C44902" w:rsidRDefault="00C44902" w:rsidP="00C449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C44902" w:rsidRDefault="00C44902" w:rsidP="00C449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1.Приостановить до 1 января 201</w:t>
      </w:r>
      <w:r w:rsidR="00397ED7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действие пункта 2 статьи 12 «Положения о бюджетном процессе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</w:t>
      </w:r>
      <w:r w:rsidR="00E0430A">
        <w:rPr>
          <w:sz w:val="28"/>
          <w:szCs w:val="28"/>
        </w:rPr>
        <w:t>альном образовании</w:t>
      </w:r>
      <w:r>
        <w:rPr>
          <w:sz w:val="28"/>
          <w:szCs w:val="28"/>
        </w:rPr>
        <w:t xml:space="preserve">», принятое решением 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от 1</w:t>
      </w:r>
      <w:r w:rsidR="00397ED7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397ED7">
        <w:rPr>
          <w:sz w:val="28"/>
          <w:szCs w:val="28"/>
        </w:rPr>
        <w:t>5</w:t>
      </w:r>
      <w:r>
        <w:rPr>
          <w:sz w:val="28"/>
          <w:szCs w:val="28"/>
        </w:rPr>
        <w:t>.201</w:t>
      </w:r>
      <w:r w:rsidR="00397ED7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№ </w:t>
      </w:r>
      <w:r w:rsidR="00397ED7">
        <w:rPr>
          <w:sz w:val="28"/>
          <w:szCs w:val="28"/>
        </w:rPr>
        <w:t>136</w:t>
      </w:r>
      <w:r>
        <w:rPr>
          <w:sz w:val="28"/>
          <w:szCs w:val="28"/>
        </w:rPr>
        <w:t>.</w:t>
      </w:r>
    </w:p>
    <w:p w:rsidR="00C44902" w:rsidRDefault="00C44902" w:rsidP="00C449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Проект бюджета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="00E0430A">
        <w:rPr>
          <w:sz w:val="28"/>
          <w:szCs w:val="28"/>
        </w:rPr>
        <w:t xml:space="preserve"> </w:t>
      </w:r>
      <w:proofErr w:type="spellStart"/>
      <w:r w:rsidR="00E0430A">
        <w:rPr>
          <w:sz w:val="28"/>
          <w:szCs w:val="28"/>
        </w:rPr>
        <w:t>Екатериновского</w:t>
      </w:r>
      <w:proofErr w:type="spellEnd"/>
      <w:r w:rsidR="00E0430A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Саратовской области на 201</w:t>
      </w:r>
      <w:r w:rsidR="00E0430A">
        <w:rPr>
          <w:sz w:val="28"/>
          <w:szCs w:val="28"/>
        </w:rPr>
        <w:t>7</w:t>
      </w:r>
      <w:r>
        <w:rPr>
          <w:sz w:val="28"/>
          <w:szCs w:val="28"/>
        </w:rPr>
        <w:t xml:space="preserve"> год считается внесенным на Совет депутатов в срок, если он доставлен на Совет депутатов до 1 декабря 201</w:t>
      </w:r>
      <w:r w:rsidR="00E0430A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C44902" w:rsidRDefault="00C44902" w:rsidP="00C449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3.Настоящее решение вступает в  силу со дня его обнародования.</w:t>
      </w:r>
    </w:p>
    <w:p w:rsidR="00C44902" w:rsidRDefault="00C44902" w:rsidP="00C44902">
      <w:pPr>
        <w:rPr>
          <w:sz w:val="28"/>
          <w:szCs w:val="28"/>
        </w:rPr>
      </w:pPr>
      <w:r>
        <w:rPr>
          <w:sz w:val="28"/>
          <w:szCs w:val="28"/>
        </w:rPr>
        <w:t xml:space="preserve">     4. Решение обнародовать в определенных местах в установленные сроки, а также разместить на официальном сайте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 </w:t>
      </w:r>
    </w:p>
    <w:p w:rsidR="00C44902" w:rsidRDefault="00C44902" w:rsidP="00C4490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4902" w:rsidRDefault="00C44902" w:rsidP="00C4490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44902" w:rsidRDefault="00C44902" w:rsidP="00C44902">
      <w:pPr>
        <w:jc w:val="both"/>
        <w:rPr>
          <w:sz w:val="28"/>
          <w:szCs w:val="28"/>
        </w:rPr>
      </w:pPr>
    </w:p>
    <w:p w:rsidR="00C44902" w:rsidRDefault="00C44902" w:rsidP="00C44902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C44902" w:rsidRDefault="00C44902" w:rsidP="00C44902">
      <w:pPr>
        <w:tabs>
          <w:tab w:val="left" w:pos="6645"/>
        </w:tabs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образования:</w:t>
      </w:r>
      <w:r>
        <w:rPr>
          <w:b/>
          <w:sz w:val="28"/>
          <w:szCs w:val="28"/>
        </w:rPr>
        <w:tab/>
        <w:t>О.В. Толстова</w:t>
      </w:r>
    </w:p>
    <w:p w:rsidR="00891EF0" w:rsidRDefault="00891EF0"/>
    <w:sectPr w:rsidR="00891EF0" w:rsidSect="0089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902"/>
    <w:rsid w:val="00397ED7"/>
    <w:rsid w:val="00891EF0"/>
    <w:rsid w:val="00AB2471"/>
    <w:rsid w:val="00C44902"/>
    <w:rsid w:val="00E0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4902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9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qFormat/>
    <w:rsid w:val="00C449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uiPriority w:val="99"/>
    <w:rsid w:val="00C44902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2016-10-27T06:31:00Z</dcterms:created>
  <dcterms:modified xsi:type="dcterms:W3CDTF">2016-10-27T06:50:00Z</dcterms:modified>
</cp:coreProperties>
</file>