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FE" w:rsidRPr="00B6068B" w:rsidRDefault="00B6068B" w:rsidP="003C3814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D17E1" w:rsidRPr="000B1B6B" w:rsidRDefault="00FD17E1" w:rsidP="003C3814">
      <w:pPr>
        <w:jc w:val="center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>РОССИЙСКАЯ ФЕДЕРАЦИЯ</w:t>
      </w:r>
    </w:p>
    <w:p w:rsidR="00FD17E1" w:rsidRPr="000B1B6B" w:rsidRDefault="00FD17E1" w:rsidP="003C3814">
      <w:pPr>
        <w:jc w:val="center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>АДМИНИСТРАЦИЯ АЛЬШАНСКОГО МУНИЦИПАЛЬНОГО ОБРАЗОВАНИЯ</w:t>
      </w:r>
    </w:p>
    <w:p w:rsidR="00FD17E1" w:rsidRPr="000B1B6B" w:rsidRDefault="00FD17E1" w:rsidP="003C3814">
      <w:pPr>
        <w:jc w:val="center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>ЕКАТЕРИНОВСКОГО МУНИЦИПАЛЬНОГО РАЙОНА</w:t>
      </w:r>
    </w:p>
    <w:p w:rsidR="00FD17E1" w:rsidRPr="000B1B6B" w:rsidRDefault="00FD17E1" w:rsidP="003C381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 xml:space="preserve"> САРАТОВСКОЙ ОБЛАСТИ</w:t>
      </w:r>
    </w:p>
    <w:p w:rsidR="00FD17E1" w:rsidRDefault="00FD17E1" w:rsidP="003C3814">
      <w:pPr>
        <w:rPr>
          <w:b/>
          <w:sz w:val="26"/>
          <w:szCs w:val="26"/>
        </w:rPr>
      </w:pPr>
    </w:p>
    <w:p w:rsidR="00FD17E1" w:rsidRPr="000B1B6B" w:rsidRDefault="00FD17E1" w:rsidP="003C3814">
      <w:pPr>
        <w:jc w:val="center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>ПОСТАНОВЛЕНИЕ</w:t>
      </w:r>
    </w:p>
    <w:p w:rsidR="00FD17E1" w:rsidRPr="000B1B6B" w:rsidRDefault="00FD17E1" w:rsidP="003C3814">
      <w:pPr>
        <w:jc w:val="center"/>
        <w:rPr>
          <w:b/>
          <w:sz w:val="28"/>
          <w:szCs w:val="28"/>
        </w:rPr>
      </w:pPr>
    </w:p>
    <w:p w:rsidR="00FD17E1" w:rsidRPr="000B1B6B" w:rsidRDefault="00B6068B" w:rsidP="003C3814">
      <w:pPr>
        <w:jc w:val="both"/>
        <w:rPr>
          <w:sz w:val="28"/>
          <w:szCs w:val="28"/>
        </w:rPr>
      </w:pPr>
      <w:r w:rsidRPr="000B1B6B">
        <w:rPr>
          <w:sz w:val="28"/>
          <w:szCs w:val="28"/>
          <w:u w:val="single"/>
        </w:rPr>
        <w:t>от 1 апреля 2011 г</w:t>
      </w:r>
      <w:r w:rsidR="00FD17E1" w:rsidRPr="000B1B6B">
        <w:rPr>
          <w:sz w:val="28"/>
          <w:szCs w:val="28"/>
        </w:rPr>
        <w:t xml:space="preserve">                                   </w:t>
      </w:r>
      <w:r w:rsidRPr="000B1B6B">
        <w:rPr>
          <w:sz w:val="28"/>
          <w:szCs w:val="28"/>
        </w:rPr>
        <w:t xml:space="preserve">                              </w:t>
      </w:r>
      <w:r w:rsidRPr="000B1B6B">
        <w:rPr>
          <w:sz w:val="28"/>
          <w:szCs w:val="28"/>
        </w:rPr>
        <w:tab/>
        <w:t xml:space="preserve">№10 </w:t>
      </w:r>
      <w:r w:rsidR="00FD17E1" w:rsidRPr="000B1B6B">
        <w:rPr>
          <w:sz w:val="28"/>
          <w:szCs w:val="28"/>
        </w:rPr>
        <w:t xml:space="preserve">                                 </w:t>
      </w:r>
      <w:r w:rsidRPr="000B1B6B">
        <w:rPr>
          <w:sz w:val="28"/>
          <w:szCs w:val="28"/>
        </w:rPr>
        <w:t xml:space="preserve">       </w:t>
      </w:r>
      <w:r w:rsidR="00FD17E1" w:rsidRPr="000B1B6B">
        <w:rPr>
          <w:sz w:val="28"/>
          <w:szCs w:val="28"/>
        </w:rPr>
        <w:t xml:space="preserve"> </w:t>
      </w:r>
      <w:proofErr w:type="spellStart"/>
      <w:r w:rsidRPr="000B1B6B">
        <w:rPr>
          <w:sz w:val="28"/>
          <w:szCs w:val="28"/>
        </w:rPr>
        <w:t>с</w:t>
      </w:r>
      <w:proofErr w:type="gramStart"/>
      <w:r w:rsidRPr="000B1B6B">
        <w:rPr>
          <w:sz w:val="28"/>
          <w:szCs w:val="28"/>
        </w:rPr>
        <w:t>.</w:t>
      </w:r>
      <w:r w:rsidR="00FD17E1" w:rsidRPr="000B1B6B">
        <w:rPr>
          <w:sz w:val="28"/>
          <w:szCs w:val="28"/>
        </w:rPr>
        <w:t>А</w:t>
      </w:r>
      <w:proofErr w:type="gramEnd"/>
      <w:r w:rsidR="00FD17E1" w:rsidRPr="000B1B6B">
        <w:rPr>
          <w:sz w:val="28"/>
          <w:szCs w:val="28"/>
        </w:rPr>
        <w:t>льшанка</w:t>
      </w:r>
      <w:proofErr w:type="spellEnd"/>
    </w:p>
    <w:p w:rsidR="00FD17E1" w:rsidRPr="000B1B6B" w:rsidRDefault="00FD17E1" w:rsidP="003C3814">
      <w:pPr>
        <w:jc w:val="both"/>
        <w:rPr>
          <w:sz w:val="28"/>
          <w:szCs w:val="28"/>
        </w:rPr>
      </w:pPr>
    </w:p>
    <w:p w:rsidR="000B1B6B" w:rsidRPr="000A433B" w:rsidRDefault="00FD17E1" w:rsidP="003C3814">
      <w:pPr>
        <w:jc w:val="both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 xml:space="preserve">Об организации сбора </w:t>
      </w:r>
      <w:proofErr w:type="gramStart"/>
      <w:r w:rsidRPr="000B1B6B">
        <w:rPr>
          <w:b/>
          <w:sz w:val="28"/>
          <w:szCs w:val="28"/>
        </w:rPr>
        <w:t>отработанных</w:t>
      </w:r>
      <w:proofErr w:type="gramEnd"/>
    </w:p>
    <w:p w:rsidR="000B1B6B" w:rsidRPr="000A433B" w:rsidRDefault="00FD17E1" w:rsidP="003C3814">
      <w:pPr>
        <w:jc w:val="both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 xml:space="preserve"> ртутьсодержащих ламп на территории </w:t>
      </w:r>
    </w:p>
    <w:p w:rsidR="00FD17E1" w:rsidRPr="000B1B6B" w:rsidRDefault="00FD17E1" w:rsidP="003C3814">
      <w:pPr>
        <w:jc w:val="both"/>
        <w:rPr>
          <w:b/>
          <w:sz w:val="28"/>
          <w:szCs w:val="28"/>
        </w:rPr>
      </w:pPr>
      <w:r w:rsidRPr="000B1B6B">
        <w:rPr>
          <w:b/>
          <w:sz w:val="28"/>
          <w:szCs w:val="28"/>
        </w:rPr>
        <w:t>Альшанского муниципального образования.</w:t>
      </w:r>
    </w:p>
    <w:p w:rsidR="00FD17E1" w:rsidRPr="000B1B6B" w:rsidRDefault="00FD17E1" w:rsidP="003C3814">
      <w:pPr>
        <w:jc w:val="both"/>
        <w:rPr>
          <w:sz w:val="28"/>
          <w:szCs w:val="28"/>
        </w:rPr>
      </w:pPr>
    </w:p>
    <w:p w:rsidR="00FD17E1" w:rsidRPr="000B1B6B" w:rsidRDefault="00FD17E1" w:rsidP="003C3814">
      <w:pPr>
        <w:adjustRightInd w:val="0"/>
        <w:spacing w:after="270"/>
        <w:jc w:val="both"/>
        <w:rPr>
          <w:color w:val="000000"/>
          <w:sz w:val="28"/>
          <w:szCs w:val="28"/>
        </w:rPr>
      </w:pPr>
      <w:r w:rsidRPr="000B1B6B">
        <w:rPr>
          <w:color w:val="000000"/>
          <w:sz w:val="28"/>
          <w:szCs w:val="28"/>
        </w:rPr>
        <w:tab/>
        <w:t>В целях организации сбора отработанных ртутьсодержащих ламп на территории</w:t>
      </w:r>
      <w:r w:rsidRPr="000B1B6B">
        <w:rPr>
          <w:sz w:val="28"/>
          <w:szCs w:val="28"/>
        </w:rPr>
        <w:t xml:space="preserve"> </w:t>
      </w:r>
      <w:r w:rsidR="00D540A4" w:rsidRPr="000B1B6B">
        <w:rPr>
          <w:sz w:val="28"/>
          <w:szCs w:val="28"/>
        </w:rPr>
        <w:t>Альшанского</w:t>
      </w:r>
      <w:r w:rsidRPr="000B1B6B">
        <w:rPr>
          <w:sz w:val="28"/>
          <w:szCs w:val="28"/>
        </w:rPr>
        <w:t xml:space="preserve"> муниципального образования</w:t>
      </w:r>
      <w:r w:rsidRPr="000B1B6B">
        <w:rPr>
          <w:color w:val="000000"/>
          <w:sz w:val="28"/>
          <w:szCs w:val="28"/>
        </w:rPr>
        <w:t>, в соответствии с Федеральным законом от 24.06.1998г. № 89-ФЗ «Об отходах производства и потребления»,  Постановлением Правительства Российской Федерации от 3 сентября 2010г. N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 ПОСТАНОВЛЯЮ:</w:t>
      </w:r>
    </w:p>
    <w:p w:rsidR="00FD17E1" w:rsidRPr="000B1B6B" w:rsidRDefault="00FD17E1" w:rsidP="003C3814">
      <w:pPr>
        <w:adjustRightInd w:val="0"/>
        <w:ind w:firstLine="708"/>
        <w:rPr>
          <w:color w:val="000000"/>
          <w:sz w:val="28"/>
          <w:szCs w:val="28"/>
        </w:rPr>
      </w:pPr>
      <w:r w:rsidRPr="000B1B6B">
        <w:rPr>
          <w:rStyle w:val="a3"/>
          <w:b w:val="0"/>
          <w:bCs w:val="0"/>
          <w:color w:val="000000"/>
          <w:sz w:val="28"/>
          <w:szCs w:val="28"/>
        </w:rPr>
        <w:t>1.  Организовать</w:t>
      </w:r>
      <w:r w:rsidRPr="000B1B6B">
        <w:rPr>
          <w:color w:val="000000"/>
          <w:sz w:val="28"/>
          <w:szCs w:val="28"/>
        </w:rPr>
        <w:t xml:space="preserve"> места накопления, а также вывоз у населения (физических лиц) Альшанского МО отработанных ртутьсодержащих ламп, проживающих в объектах индивидуального жилого фонда,  и обеспечить надлежащее информирование жителей о графике приема ртутьсодержащих ламп (не реже 1 раза в неделю) в данных местах накопления ртутьсодержащих отходов.</w:t>
      </w:r>
    </w:p>
    <w:p w:rsidR="00FD17E1" w:rsidRPr="00551C21" w:rsidRDefault="00FD17E1" w:rsidP="003C3814">
      <w:pPr>
        <w:adjustRightInd w:val="0"/>
        <w:ind w:firstLine="708"/>
        <w:rPr>
          <w:sz w:val="28"/>
          <w:szCs w:val="28"/>
        </w:rPr>
      </w:pPr>
      <w:r w:rsidRPr="000B1B6B">
        <w:rPr>
          <w:color w:val="000000"/>
          <w:sz w:val="28"/>
          <w:szCs w:val="28"/>
        </w:rPr>
        <w:t>2</w:t>
      </w:r>
      <w:r w:rsidRPr="00551C21">
        <w:rPr>
          <w:sz w:val="28"/>
          <w:szCs w:val="28"/>
        </w:rPr>
        <w:t>.</w:t>
      </w:r>
      <w:r w:rsidRPr="00551C21">
        <w:rPr>
          <w:rFonts w:cs="Tahoma"/>
          <w:sz w:val="28"/>
          <w:szCs w:val="28"/>
        </w:rPr>
        <w:t xml:space="preserve"> Рекомендовать руководителям предприятий и организаций муниципального образования независимо от форм собственности заключить договоры с организациями, имеющими соответствующую лицензию </w:t>
      </w:r>
      <w:proofErr w:type="spellStart"/>
      <w:r w:rsidRPr="00551C21">
        <w:rPr>
          <w:rFonts w:cs="Tahoma"/>
          <w:sz w:val="28"/>
          <w:szCs w:val="28"/>
        </w:rPr>
        <w:t>Ростехнадзора</w:t>
      </w:r>
      <w:proofErr w:type="spellEnd"/>
      <w:r w:rsidRPr="00551C21">
        <w:rPr>
          <w:rFonts w:cs="Tahoma"/>
          <w:sz w:val="28"/>
          <w:szCs w:val="28"/>
        </w:rPr>
        <w:t xml:space="preserve">, на сбор, транспортировку, обезвреживание и вывоз на </w:t>
      </w:r>
      <w:proofErr w:type="spellStart"/>
      <w:r w:rsidRPr="00551C21">
        <w:rPr>
          <w:rFonts w:cs="Tahoma"/>
          <w:sz w:val="28"/>
          <w:szCs w:val="28"/>
        </w:rPr>
        <w:t>демеркуризацию</w:t>
      </w:r>
      <w:proofErr w:type="spellEnd"/>
      <w:r w:rsidRPr="00551C21">
        <w:rPr>
          <w:rFonts w:cs="Tahoma"/>
          <w:sz w:val="28"/>
          <w:szCs w:val="28"/>
        </w:rPr>
        <w:t xml:space="preserve"> ртутьсодержащих люминесцентных ламп с обязательным включением пункта о переходе права собственности на продукты переработки отработанных РСЛ.</w:t>
      </w:r>
    </w:p>
    <w:p w:rsidR="00FD17E1" w:rsidRPr="000B1B6B" w:rsidRDefault="00FD17E1" w:rsidP="003C3814">
      <w:pPr>
        <w:adjustRightInd w:val="0"/>
        <w:jc w:val="both"/>
        <w:rPr>
          <w:color w:val="000000"/>
          <w:sz w:val="28"/>
          <w:szCs w:val="28"/>
        </w:rPr>
      </w:pPr>
      <w:r w:rsidRPr="000B1B6B">
        <w:rPr>
          <w:color w:val="000000"/>
          <w:sz w:val="28"/>
          <w:szCs w:val="28"/>
        </w:rPr>
        <w:t> </w:t>
      </w:r>
      <w:r w:rsidRPr="000B1B6B">
        <w:rPr>
          <w:color w:val="000000"/>
          <w:sz w:val="28"/>
          <w:szCs w:val="28"/>
        </w:rPr>
        <w:tab/>
        <w:t>3</w:t>
      </w:r>
      <w:r w:rsidRPr="000B1B6B">
        <w:rPr>
          <w:rStyle w:val="a3"/>
          <w:b w:val="0"/>
          <w:bCs w:val="0"/>
          <w:color w:val="000000"/>
          <w:sz w:val="28"/>
          <w:szCs w:val="28"/>
        </w:rPr>
        <w:t xml:space="preserve">. </w:t>
      </w:r>
      <w:proofErr w:type="gramStart"/>
      <w:r w:rsidRPr="000B1B6B">
        <w:rPr>
          <w:color w:val="000000"/>
          <w:sz w:val="28"/>
          <w:szCs w:val="28"/>
        </w:rPr>
        <w:t>Юридическим лицам и индивидуал</w:t>
      </w:r>
      <w:r w:rsidR="000B1B6B">
        <w:rPr>
          <w:color w:val="000000"/>
          <w:sz w:val="28"/>
          <w:szCs w:val="28"/>
        </w:rPr>
        <w:t>ьным предпринимателям,  при осущ</w:t>
      </w:r>
      <w:r w:rsidRPr="000B1B6B">
        <w:rPr>
          <w:color w:val="000000"/>
          <w:sz w:val="28"/>
          <w:szCs w:val="28"/>
        </w:rPr>
        <w:t xml:space="preserve">ествлении деятельности которых (эксплуатация зданий и сооружений) образуются отработанные ртутьсодержащие люминесцентные лампы, организовать учет, накопление, хранение и передачу на утилизацию отработанных и бракованных ртутьсодержащих ламп, приборов и изделий специализированным </w:t>
      </w:r>
      <w:r w:rsidRPr="000B1B6B">
        <w:rPr>
          <w:color w:val="0D1113"/>
          <w:sz w:val="28"/>
          <w:szCs w:val="28"/>
        </w:rPr>
        <w:t xml:space="preserve">организациям для переработки и обезвреживания </w:t>
      </w:r>
      <w:r w:rsidRPr="000B1B6B">
        <w:rPr>
          <w:color w:val="000000"/>
          <w:sz w:val="28"/>
          <w:szCs w:val="28"/>
        </w:rPr>
        <w:t xml:space="preserve">в </w:t>
      </w:r>
      <w:r w:rsidRPr="000B1B6B">
        <w:rPr>
          <w:color w:val="000000"/>
          <w:sz w:val="28"/>
          <w:szCs w:val="28"/>
        </w:rPr>
        <w:lastRenderedPageBreak/>
        <w:t>соответствии с  действующим законодательством, назначить ответственных за обращение с указанными отходами лиц.</w:t>
      </w:r>
      <w:proofErr w:type="gramEnd"/>
    </w:p>
    <w:p w:rsidR="00FD17E1" w:rsidRPr="000B1B6B" w:rsidRDefault="00FD17E1" w:rsidP="003C3814">
      <w:pPr>
        <w:adjustRightInd w:val="0"/>
        <w:ind w:firstLine="708"/>
        <w:rPr>
          <w:color w:val="000000"/>
          <w:sz w:val="28"/>
          <w:szCs w:val="28"/>
        </w:rPr>
      </w:pPr>
      <w:r w:rsidRPr="000B1B6B">
        <w:rPr>
          <w:color w:val="000000"/>
          <w:sz w:val="28"/>
          <w:szCs w:val="28"/>
        </w:rPr>
        <w:t> </w:t>
      </w:r>
      <w:r w:rsidRPr="000B1B6B">
        <w:rPr>
          <w:rStyle w:val="a3"/>
          <w:b w:val="0"/>
          <w:bCs w:val="0"/>
          <w:color w:val="000000"/>
          <w:sz w:val="28"/>
          <w:szCs w:val="28"/>
        </w:rPr>
        <w:t>4. И</w:t>
      </w:r>
      <w:r w:rsidRPr="000B1B6B">
        <w:rPr>
          <w:color w:val="000000"/>
          <w:sz w:val="28"/>
          <w:szCs w:val="28"/>
        </w:rPr>
        <w:t>нформировать население муниципального образования о необходимости соблюдения природоохранного законодательства в сфере сбора, транспортирования и размещения отработанных ртутьсодержащих ламп. </w:t>
      </w:r>
    </w:p>
    <w:p w:rsidR="00FD17E1" w:rsidRPr="00551C21" w:rsidRDefault="00FD17E1" w:rsidP="003C3814">
      <w:pPr>
        <w:adjustRightInd w:val="0"/>
        <w:ind w:firstLine="708"/>
        <w:rPr>
          <w:rFonts w:cs="Tahoma"/>
          <w:sz w:val="28"/>
          <w:szCs w:val="28"/>
        </w:rPr>
      </w:pPr>
      <w:r w:rsidRPr="00551C21">
        <w:rPr>
          <w:rStyle w:val="a3"/>
          <w:rFonts w:cs="Tahoma"/>
          <w:b w:val="0"/>
          <w:sz w:val="28"/>
          <w:szCs w:val="28"/>
        </w:rPr>
        <w:t>5</w:t>
      </w:r>
      <w:r w:rsidR="000B1B6B" w:rsidRPr="00551C21">
        <w:rPr>
          <w:rStyle w:val="a3"/>
          <w:rFonts w:cs="Tahoma"/>
          <w:b w:val="0"/>
          <w:sz w:val="28"/>
          <w:szCs w:val="28"/>
        </w:rPr>
        <w:t>.</w:t>
      </w:r>
      <w:proofErr w:type="gramStart"/>
      <w:r w:rsidR="000B1B6B" w:rsidRPr="00551C21">
        <w:rPr>
          <w:rStyle w:val="a3"/>
          <w:rFonts w:cs="Tahoma"/>
          <w:b w:val="0"/>
          <w:sz w:val="28"/>
          <w:szCs w:val="28"/>
        </w:rPr>
        <w:t>Контроль за</w:t>
      </w:r>
      <w:proofErr w:type="gramEnd"/>
      <w:r w:rsidR="000B1B6B" w:rsidRPr="00551C21">
        <w:rPr>
          <w:rStyle w:val="a3"/>
          <w:rFonts w:cs="Tahoma"/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FD17E1" w:rsidRPr="00551C21" w:rsidRDefault="00FD17E1" w:rsidP="003C3814">
      <w:pPr>
        <w:adjustRightInd w:val="0"/>
        <w:ind w:firstLine="708"/>
        <w:jc w:val="both"/>
        <w:rPr>
          <w:sz w:val="28"/>
          <w:szCs w:val="28"/>
        </w:rPr>
      </w:pPr>
      <w:r w:rsidRPr="00551C21">
        <w:rPr>
          <w:rStyle w:val="a3"/>
          <w:rFonts w:cs="Tahoma"/>
          <w:b w:val="0"/>
          <w:sz w:val="28"/>
          <w:szCs w:val="28"/>
        </w:rPr>
        <w:t>6.</w:t>
      </w:r>
      <w:r w:rsidRPr="00551C21">
        <w:rPr>
          <w:rStyle w:val="a3"/>
          <w:b w:val="0"/>
          <w:bCs w:val="0"/>
          <w:sz w:val="28"/>
          <w:szCs w:val="28"/>
        </w:rPr>
        <w:t xml:space="preserve"> </w:t>
      </w:r>
      <w:r w:rsidR="000B1B6B" w:rsidRPr="00551C21">
        <w:rPr>
          <w:sz w:val="28"/>
          <w:szCs w:val="28"/>
        </w:rPr>
        <w:t xml:space="preserve"> П</w:t>
      </w:r>
      <w:r w:rsidRPr="00551C21">
        <w:rPr>
          <w:sz w:val="28"/>
          <w:szCs w:val="28"/>
        </w:rPr>
        <w:t xml:space="preserve">остановление вступает в силу со дня </w:t>
      </w:r>
      <w:r w:rsidR="000B1B6B" w:rsidRPr="00551C21">
        <w:rPr>
          <w:sz w:val="28"/>
          <w:szCs w:val="28"/>
        </w:rPr>
        <w:t xml:space="preserve">его </w:t>
      </w:r>
      <w:r w:rsidRPr="00551C21">
        <w:rPr>
          <w:sz w:val="28"/>
          <w:szCs w:val="28"/>
        </w:rPr>
        <w:t>обнародования.</w:t>
      </w:r>
    </w:p>
    <w:p w:rsidR="00FD17E1" w:rsidRPr="000B1B6B" w:rsidRDefault="00FD17E1" w:rsidP="003C3814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0B1B6B">
        <w:rPr>
          <w:color w:val="000000"/>
          <w:sz w:val="28"/>
          <w:szCs w:val="28"/>
        </w:rPr>
        <w:t xml:space="preserve">  </w:t>
      </w:r>
    </w:p>
    <w:p w:rsidR="000B1B6B" w:rsidRDefault="00FD17E1" w:rsidP="000A433B">
      <w:pPr>
        <w:pStyle w:val="a4"/>
        <w:spacing w:after="0" w:afterAutospacing="0"/>
        <w:rPr>
          <w:b/>
          <w:color w:val="000000"/>
          <w:sz w:val="28"/>
          <w:szCs w:val="28"/>
        </w:rPr>
      </w:pPr>
      <w:r w:rsidRPr="000B1B6B">
        <w:rPr>
          <w:color w:val="000000"/>
          <w:sz w:val="28"/>
          <w:szCs w:val="28"/>
        </w:rPr>
        <w:t> </w:t>
      </w:r>
      <w:r w:rsidRPr="000B1B6B">
        <w:rPr>
          <w:b/>
          <w:color w:val="000000"/>
          <w:sz w:val="28"/>
          <w:szCs w:val="28"/>
        </w:rPr>
        <w:t xml:space="preserve">Глава администрации </w:t>
      </w:r>
    </w:p>
    <w:p w:rsidR="00FD17E1" w:rsidRPr="000B1B6B" w:rsidRDefault="00FD17E1" w:rsidP="000A433B">
      <w:pPr>
        <w:pStyle w:val="a4"/>
        <w:spacing w:after="0" w:afterAutospacing="0"/>
        <w:rPr>
          <w:b/>
          <w:color w:val="000000"/>
          <w:sz w:val="28"/>
          <w:szCs w:val="28"/>
        </w:rPr>
      </w:pPr>
      <w:r w:rsidRPr="000B1B6B">
        <w:rPr>
          <w:b/>
          <w:color w:val="000000"/>
          <w:sz w:val="28"/>
          <w:szCs w:val="28"/>
        </w:rPr>
        <w:t xml:space="preserve">Альшанского МО                                                    </w:t>
      </w:r>
      <w:r w:rsidR="000B1B6B">
        <w:rPr>
          <w:b/>
          <w:color w:val="000000"/>
          <w:sz w:val="28"/>
          <w:szCs w:val="28"/>
        </w:rPr>
        <w:t xml:space="preserve">           </w:t>
      </w:r>
      <w:r w:rsidRPr="000B1B6B">
        <w:rPr>
          <w:b/>
          <w:color w:val="000000"/>
          <w:sz w:val="28"/>
          <w:szCs w:val="28"/>
        </w:rPr>
        <w:t xml:space="preserve"> </w:t>
      </w:r>
      <w:proofErr w:type="spellStart"/>
      <w:r w:rsidRPr="000B1B6B">
        <w:rPr>
          <w:b/>
          <w:color w:val="000000"/>
          <w:sz w:val="28"/>
          <w:szCs w:val="28"/>
        </w:rPr>
        <w:t>М.Ф.Виняев</w:t>
      </w:r>
      <w:proofErr w:type="spellEnd"/>
    </w:p>
    <w:sectPr w:rsidR="00FD17E1" w:rsidRPr="000B1B6B" w:rsidSect="001B1EF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E1"/>
    <w:rsid w:val="000A433B"/>
    <w:rsid w:val="000B1B6B"/>
    <w:rsid w:val="00165F8A"/>
    <w:rsid w:val="00343F07"/>
    <w:rsid w:val="00551C21"/>
    <w:rsid w:val="00602DED"/>
    <w:rsid w:val="00867FFE"/>
    <w:rsid w:val="008B5439"/>
    <w:rsid w:val="00B362D7"/>
    <w:rsid w:val="00B6068B"/>
    <w:rsid w:val="00BE74AE"/>
    <w:rsid w:val="00BF66AA"/>
    <w:rsid w:val="00D540A4"/>
    <w:rsid w:val="00FD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17E1"/>
    <w:rPr>
      <w:b/>
      <w:bCs/>
    </w:rPr>
  </w:style>
  <w:style w:type="paragraph" w:styleId="a4">
    <w:name w:val="Normal (Web)"/>
    <w:basedOn w:val="a"/>
    <w:rsid w:val="00FD17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4</cp:revision>
  <dcterms:created xsi:type="dcterms:W3CDTF">2011-04-06T10:12:00Z</dcterms:created>
  <dcterms:modified xsi:type="dcterms:W3CDTF">2019-04-08T10:49:00Z</dcterms:modified>
</cp:coreProperties>
</file>