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081" w:rsidRPr="008A6081" w:rsidRDefault="008A6081" w:rsidP="008A6081">
      <w:pPr>
        <w:rPr>
          <w:rFonts w:ascii="PT Astra Serif" w:hAnsi="PT Astra Serif"/>
          <w:b/>
          <w:sz w:val="32"/>
          <w:szCs w:val="32"/>
        </w:rPr>
      </w:pPr>
      <w:r w:rsidRPr="008A6081">
        <w:rPr>
          <w:rFonts w:ascii="PT Astra Serif" w:hAnsi="PT Astra Serif"/>
          <w:b/>
          <w:sz w:val="32"/>
          <w:szCs w:val="32"/>
        </w:rPr>
        <w:t>О МЕРАХ ЛИЧНОЙ БЕЗОПАСНОСТИ</w:t>
      </w:r>
    </w:p>
    <w:p w:rsidR="008A6081" w:rsidRPr="008A6081" w:rsidRDefault="008A6081" w:rsidP="008A6081">
      <w:pPr>
        <w:ind w:firstLine="392"/>
        <w:rPr>
          <w:rFonts w:ascii="PT Astra Serif" w:hAnsi="PT Astra Serif"/>
          <w:sz w:val="24"/>
          <w:szCs w:val="24"/>
        </w:rPr>
      </w:pPr>
      <w:r w:rsidRPr="008A6081">
        <w:rPr>
          <w:rFonts w:ascii="PT Astra Serif" w:hAnsi="PT Astra Serif"/>
          <w:sz w:val="24"/>
          <w:szCs w:val="24"/>
        </w:rPr>
        <w:t>Безусловно, невозможно дать совет, подходящий ко всем случаям жизни, особенно, если это имеет отношение к таким ситуациям, когда одна из сторон, затевая противоправные действия, старается вести себя скрытно и конспиративно.</w:t>
      </w:r>
    </w:p>
    <w:p w:rsidR="008A6081" w:rsidRPr="008A6081" w:rsidRDefault="008A6081" w:rsidP="008A6081">
      <w:pPr>
        <w:ind w:firstLine="392"/>
        <w:rPr>
          <w:rFonts w:ascii="PT Astra Serif" w:hAnsi="PT Astra Serif"/>
          <w:sz w:val="24"/>
          <w:szCs w:val="24"/>
        </w:rPr>
      </w:pPr>
      <w:r w:rsidRPr="008A6081">
        <w:rPr>
          <w:rFonts w:ascii="PT Astra Serif" w:hAnsi="PT Astra Serif"/>
          <w:sz w:val="24"/>
          <w:szCs w:val="24"/>
        </w:rPr>
        <w:t>Выходя на улицу, мы, зачастую, погружаемся в свои проблемы и раздумья, разрешение которых отвлекает и не дает сосредоточиться на, окружающей человека, обстановке и адекватно, своевременно оценить происходящую вокруг него ситуацию. А ведь обеспечение личной безопасности на улицах – очень важный вопрос для современного мегаполиса. Поэтому, соблюдение банальных правил и взятие их в привычку поможет сузить спектр возможных проблем, а также уберечь от неприятных ситуаций и угроз. Некоторые из этих правил знакомы с детства, а какие-то будут новыми и станут полезными в повседневной жизни.</w:t>
      </w:r>
    </w:p>
    <w:p w:rsidR="008A6081" w:rsidRPr="008A6081" w:rsidRDefault="008A6081" w:rsidP="008A6081">
      <w:pPr>
        <w:ind w:firstLine="392"/>
        <w:rPr>
          <w:rFonts w:ascii="PT Astra Serif" w:hAnsi="PT Astra Serif"/>
          <w:sz w:val="24"/>
          <w:szCs w:val="24"/>
        </w:rPr>
      </w:pPr>
      <w:r w:rsidRPr="008A6081">
        <w:rPr>
          <w:rFonts w:ascii="PT Astra Serif" w:hAnsi="PT Astra Serif"/>
          <w:sz w:val="24"/>
          <w:szCs w:val="24"/>
        </w:rPr>
        <w:drawing>
          <wp:inline distT="0" distB="0" distL="0" distR="0">
            <wp:extent cx="4761865" cy="3726815"/>
            <wp:effectExtent l="19050" t="0" r="635" b="0"/>
            <wp:docPr id="1" name="Рисунок 1" descr="АТК">
              <a:hlinkClick xmlns:a="http://schemas.openxmlformats.org/drawingml/2006/main" r:id="rId5" tooltip="&quot;АТК&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ТК">
                      <a:hlinkClick r:id="rId5" tooltip="&quot;АТК&quot;"/>
                    </pic:cNvPr>
                    <pic:cNvPicPr>
                      <a:picLocks noChangeAspect="1" noChangeArrowheads="1"/>
                    </pic:cNvPicPr>
                  </pic:nvPicPr>
                  <pic:blipFill>
                    <a:blip r:embed="rId6"/>
                    <a:srcRect/>
                    <a:stretch>
                      <a:fillRect/>
                    </a:stretch>
                  </pic:blipFill>
                  <pic:spPr bwMode="auto">
                    <a:xfrm>
                      <a:off x="0" y="0"/>
                      <a:ext cx="4761865" cy="3726815"/>
                    </a:xfrm>
                    <a:prstGeom prst="rect">
                      <a:avLst/>
                    </a:prstGeom>
                    <a:noFill/>
                    <a:ln w="9525">
                      <a:noFill/>
                      <a:miter lim="800000"/>
                      <a:headEnd/>
                      <a:tailEnd/>
                    </a:ln>
                  </pic:spPr>
                </pic:pic>
              </a:graphicData>
            </a:graphic>
          </wp:inline>
        </w:drawing>
      </w:r>
    </w:p>
    <w:p w:rsidR="008A6081" w:rsidRPr="008A6081" w:rsidRDefault="008A6081" w:rsidP="008A6081">
      <w:pPr>
        <w:ind w:firstLine="392"/>
        <w:rPr>
          <w:rFonts w:ascii="PT Astra Serif" w:hAnsi="PT Astra Serif"/>
          <w:sz w:val="24"/>
          <w:szCs w:val="24"/>
        </w:rPr>
      </w:pPr>
      <w:r w:rsidRPr="008A6081">
        <w:rPr>
          <w:rFonts w:ascii="PT Astra Serif" w:hAnsi="PT Astra Serif"/>
          <w:sz w:val="24"/>
          <w:szCs w:val="24"/>
        </w:rPr>
        <w:t>Всегда обдумывайте путь, по которому будете передвигаться. Выберите самый короткий и безопасный. Для повышения личной безопасности старайтесь чаще их менять, так как передвижение по одинаковому маршруту в приблизительно одинаковое время облегчит работу правонарушителю и поставит под угрозу вашу жизнь.</w:t>
      </w:r>
    </w:p>
    <w:p w:rsidR="008A6081" w:rsidRPr="008A6081" w:rsidRDefault="008A6081" w:rsidP="008A6081">
      <w:pPr>
        <w:ind w:firstLine="392"/>
        <w:rPr>
          <w:rFonts w:ascii="PT Astra Serif" w:hAnsi="PT Astra Serif"/>
          <w:sz w:val="24"/>
          <w:szCs w:val="24"/>
        </w:rPr>
      </w:pPr>
      <w:r w:rsidRPr="008A6081">
        <w:rPr>
          <w:rFonts w:ascii="PT Astra Serif" w:hAnsi="PT Astra Serif"/>
          <w:sz w:val="24"/>
          <w:szCs w:val="24"/>
        </w:rPr>
        <w:t>При выходе на лестничную площадку удостоверьтесь, что она пустая, а закрыв дверь в квартиру никогда не оставляйте ключи под ковриком, на дверной рамке либо в почтовом ящике – это небезопасные, знакомые для злоумышленников места.</w:t>
      </w:r>
    </w:p>
    <w:p w:rsidR="008A6081" w:rsidRPr="008A6081" w:rsidRDefault="008A6081" w:rsidP="008A6081">
      <w:pPr>
        <w:ind w:firstLine="392"/>
        <w:rPr>
          <w:rFonts w:ascii="PT Astra Serif" w:hAnsi="PT Astra Serif"/>
          <w:sz w:val="24"/>
          <w:szCs w:val="24"/>
        </w:rPr>
      </w:pPr>
      <w:r w:rsidRPr="008A6081">
        <w:rPr>
          <w:rFonts w:ascii="PT Astra Serif" w:hAnsi="PT Astra Serif"/>
          <w:sz w:val="24"/>
          <w:szCs w:val="24"/>
        </w:rPr>
        <w:t xml:space="preserve">После выхода на улицу старайтесь правильно оценить обстановку. Обращайте внимание на изменения, происходящие в окружающей обстановке, например, незнакомые брошенные вещи, новые автомобили, подозрительные личности и др. В случае появления подозрительного автомобиля – не поленитесь запомнить его марку, цвет, </w:t>
      </w:r>
      <w:proofErr w:type="spellStart"/>
      <w:r w:rsidRPr="008A6081">
        <w:rPr>
          <w:rFonts w:ascii="PT Astra Serif" w:hAnsi="PT Astra Serif"/>
          <w:sz w:val="24"/>
          <w:szCs w:val="24"/>
        </w:rPr>
        <w:t>гос.номер</w:t>
      </w:r>
      <w:proofErr w:type="spellEnd"/>
      <w:r w:rsidRPr="008A6081">
        <w:rPr>
          <w:rFonts w:ascii="PT Astra Serif" w:hAnsi="PT Astra Serif"/>
          <w:sz w:val="24"/>
          <w:szCs w:val="24"/>
        </w:rPr>
        <w:t xml:space="preserve"> и отличительные особенности. Все это повысит вашу безопасность.</w:t>
      </w:r>
    </w:p>
    <w:p w:rsidR="008A6081" w:rsidRPr="008A6081" w:rsidRDefault="008A6081" w:rsidP="008A6081">
      <w:pPr>
        <w:ind w:firstLine="392"/>
        <w:rPr>
          <w:rFonts w:ascii="PT Astra Serif" w:hAnsi="PT Astra Serif"/>
          <w:sz w:val="24"/>
          <w:szCs w:val="24"/>
        </w:rPr>
      </w:pPr>
      <w:r w:rsidRPr="008A6081">
        <w:rPr>
          <w:rFonts w:ascii="PT Astra Serif" w:hAnsi="PT Astra Serif"/>
          <w:sz w:val="24"/>
          <w:szCs w:val="24"/>
        </w:rPr>
        <w:t xml:space="preserve">Производя движение по улице пешком, помните, что ваша личная безопасность напрямую зависит от бдительности и осмотрительности. Всегда держите во внимании происходящее вокруг, контролируйте и продумывайте действия других людей, особенно ведущих себя, подозрительно или неадекватно. Не передвигайтесь в одиночку даже по хорошо освещенным улицам и кварталам с «плохой репутацией». Избегайте сокращения дороги через пустыри и лесополосы. Если путь лежит по автодороге, выбирайте движение лицом к едущему транспорту. Это позволит контролировать передвижение автомобилей едущих навстречу, а также не допустить незаметного подъезда сзади. В случае обнаружения компании, поведение которой вызывает у вас беспокойство либо подозрительной личности, которая, по вашему мнению, может преследовать вас, не пренебрегите обернуться и проверить свою обеспокоенность, для этого, в качестве зеркала, можно </w:t>
      </w:r>
      <w:r w:rsidRPr="008A6081">
        <w:rPr>
          <w:rFonts w:ascii="PT Astra Serif" w:hAnsi="PT Astra Serif"/>
          <w:sz w:val="24"/>
          <w:szCs w:val="24"/>
        </w:rPr>
        <w:lastRenderedPageBreak/>
        <w:t>использовать витрины и окна магазинов. Переходите на другую сторону улицы либо заходите в ближайший магазин, откуда, при необходимости, можете сообщить свои подозрения сотрудникам милиции. В любом случае таких людей стоит как можно лучше запоминать (приметы, одежда, походка и т.д.)</w:t>
      </w:r>
    </w:p>
    <w:p w:rsidR="008A6081" w:rsidRPr="008A6081" w:rsidRDefault="008A6081" w:rsidP="008A6081">
      <w:pPr>
        <w:ind w:firstLine="392"/>
        <w:rPr>
          <w:rFonts w:ascii="PT Astra Serif" w:hAnsi="PT Astra Serif"/>
          <w:sz w:val="24"/>
          <w:szCs w:val="24"/>
        </w:rPr>
      </w:pPr>
      <w:r w:rsidRPr="008A6081">
        <w:rPr>
          <w:rFonts w:ascii="PT Astra Serif" w:hAnsi="PT Astra Serif"/>
          <w:sz w:val="24"/>
          <w:szCs w:val="24"/>
        </w:rPr>
        <w:t>Личная безопасность во время пребывания в общественных местах с большим скоплением людей требует не меньшей внимательности. Будьте готовым к возможным провокациям и защитным действиям. Кошелек, ключи, документы и другие важные вещи носите отдельно друг от друга, желательно во внутренних карманах верхней одежды. Не идите на провокации и не давайте поводов для появления скандала, не вступайте в перепалки и ругань.</w:t>
      </w:r>
    </w:p>
    <w:p w:rsidR="008A6081" w:rsidRPr="008A6081" w:rsidRDefault="008A6081" w:rsidP="008A6081">
      <w:pPr>
        <w:ind w:firstLine="392"/>
        <w:rPr>
          <w:rFonts w:ascii="PT Astra Serif" w:hAnsi="PT Astra Serif"/>
          <w:sz w:val="24"/>
          <w:szCs w:val="24"/>
        </w:rPr>
      </w:pPr>
      <w:r w:rsidRPr="008A6081">
        <w:rPr>
          <w:rFonts w:ascii="PT Astra Serif" w:hAnsi="PT Astra Serif"/>
          <w:sz w:val="24"/>
          <w:szCs w:val="24"/>
        </w:rPr>
        <w:t>На вопросы незнакомых людей старайтесь отвечать предельно сжато, несколькими словами, ссылаясь на нехватку времени или незнание ответа. Не давайте возможности продолжить разговор, так как многие злоумышленники, завлекая разговором, могут умело отвлечь  от личной безопасности.</w:t>
      </w:r>
    </w:p>
    <w:p w:rsidR="008A6081" w:rsidRPr="008A6081" w:rsidRDefault="008A6081" w:rsidP="008A6081">
      <w:pPr>
        <w:ind w:firstLine="392"/>
        <w:rPr>
          <w:rFonts w:ascii="PT Astra Serif" w:hAnsi="PT Astra Serif"/>
          <w:sz w:val="24"/>
          <w:szCs w:val="24"/>
        </w:rPr>
      </w:pPr>
      <w:r w:rsidRPr="008A6081">
        <w:rPr>
          <w:rFonts w:ascii="PT Astra Serif" w:hAnsi="PT Astra Serif"/>
          <w:sz w:val="24"/>
          <w:szCs w:val="24"/>
        </w:rPr>
        <w:t>В любое время суток избегайте передвигаться «автостопом» либо водителями самостоятельно ожидающими пассажиров - лучше вызовите такси. Ради своей же безопасности, старайтесь не проходить очень близко к припаркованным автомобилям.</w:t>
      </w:r>
    </w:p>
    <w:p w:rsidR="008A6081" w:rsidRPr="008A6081" w:rsidRDefault="008A6081" w:rsidP="008A6081">
      <w:pPr>
        <w:ind w:firstLine="392"/>
        <w:rPr>
          <w:rFonts w:ascii="PT Astra Serif" w:hAnsi="PT Astra Serif"/>
          <w:sz w:val="24"/>
          <w:szCs w:val="24"/>
        </w:rPr>
      </w:pPr>
      <w:r w:rsidRPr="008A6081">
        <w:rPr>
          <w:rFonts w:ascii="PT Astra Serif" w:hAnsi="PT Astra Serif"/>
          <w:sz w:val="24"/>
          <w:szCs w:val="24"/>
        </w:rPr>
        <w:t>Если приходится ехать в пустом общественном транспорте, садитесь ближе к водительской кабине. Безопасность в темное время суток помогут обеспечить родные и друзья, к которым стоит заранее обратиться и попросить встретить вас на остановке.</w:t>
      </w:r>
    </w:p>
    <w:p w:rsidR="008A6081" w:rsidRPr="008A6081" w:rsidRDefault="008A6081" w:rsidP="008A6081">
      <w:pPr>
        <w:ind w:firstLine="392"/>
        <w:rPr>
          <w:rFonts w:ascii="PT Astra Serif" w:hAnsi="PT Astra Serif"/>
          <w:sz w:val="24"/>
          <w:szCs w:val="24"/>
        </w:rPr>
      </w:pPr>
      <w:r w:rsidRPr="008A6081">
        <w:rPr>
          <w:rFonts w:ascii="PT Astra Serif" w:hAnsi="PT Astra Serif"/>
          <w:sz w:val="24"/>
          <w:szCs w:val="24"/>
        </w:rPr>
        <w:t>При входе в лифт не забывайте проверять общую освещенность подъезда и площадки перед лифтом. Если свет отсутствует необходимо пользоваться карманным фонариком, который всегда должен находиться в вашей сумке. Но, даже при нормальном освещении заходить вместе с незнакомыми людьми не стоит. При открывании входной двери своей квартиры держите во внимании лестничные пролеты и площадку, безопаснее всего находиться, при этом, вполоборота к двери.</w:t>
      </w:r>
    </w:p>
    <w:p w:rsidR="008A6081" w:rsidRPr="008A6081" w:rsidRDefault="008A6081" w:rsidP="008A6081">
      <w:pPr>
        <w:ind w:firstLine="392"/>
        <w:rPr>
          <w:rFonts w:ascii="PT Astra Serif" w:hAnsi="PT Astra Serif"/>
          <w:sz w:val="24"/>
          <w:szCs w:val="24"/>
        </w:rPr>
      </w:pPr>
      <w:r w:rsidRPr="008A6081">
        <w:rPr>
          <w:rFonts w:ascii="PT Astra Serif" w:hAnsi="PT Astra Serif"/>
          <w:sz w:val="24"/>
          <w:szCs w:val="24"/>
        </w:rPr>
        <w:t>Уделяйте большое внимание обучению детей внимательному поведению на улицах, правилам самообороны и мерам обеспечения их личной безопасности. Не заставляйте детей младшего возраста самих перемещаться по улицам. Обучайте правилам поведения с незнакомыми людьми. Для повышения безопасности жизни ребенка, а также для оказания ей своевременной помощи необходимо научить их знать свои фамилию и имя, а адреса, куда ему можно обратиться в случае возникновения экстренных ситуаций. Не лишним будет промаркировать одежду ребенка соответствующими данными.</w:t>
      </w:r>
    </w:p>
    <w:p w:rsidR="008A6081" w:rsidRPr="008A6081" w:rsidRDefault="008A6081" w:rsidP="008A6081">
      <w:pPr>
        <w:ind w:firstLine="392"/>
        <w:rPr>
          <w:rFonts w:ascii="PT Astra Serif" w:hAnsi="PT Astra Serif"/>
          <w:sz w:val="24"/>
          <w:szCs w:val="24"/>
        </w:rPr>
      </w:pPr>
      <w:r w:rsidRPr="008A6081">
        <w:rPr>
          <w:rFonts w:ascii="PT Astra Serif" w:hAnsi="PT Astra Serif"/>
          <w:sz w:val="24"/>
          <w:szCs w:val="24"/>
        </w:rPr>
        <w:t>Знайте, ваша личная безопасность, и безопасность ваших детей находится только в ваших руках и более, чем вы сами, никто не сможет о вас позаботиться. В большей степени личная безопасность обусловлена самим человеком, тем насколько он соблюдает соответствующие правила предосторожности и нормы поведения, усваиваемые в ходе воспитания, обучения и приобретения опыта. Проявляющий заботу о себе должен служить самому себе.</w:t>
      </w:r>
    </w:p>
    <w:p w:rsidR="00FC36A1" w:rsidRDefault="00FC36A1"/>
    <w:sectPr w:rsidR="00FC36A1" w:rsidSect="008A6081">
      <w:pgSz w:w="11906" w:h="16838"/>
      <w:pgMar w:top="426"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6315BA"/>
    <w:multiLevelType w:val="multilevel"/>
    <w:tmpl w:val="8D44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8A6081"/>
    <w:rsid w:val="00106DBE"/>
    <w:rsid w:val="008A6081"/>
    <w:rsid w:val="00FC36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6A1"/>
  </w:style>
  <w:style w:type="paragraph" w:styleId="3">
    <w:name w:val="heading 3"/>
    <w:basedOn w:val="a"/>
    <w:link w:val="30"/>
    <w:uiPriority w:val="9"/>
    <w:qFormat/>
    <w:rsid w:val="008A6081"/>
    <w:pPr>
      <w:spacing w:before="100" w:beforeAutospacing="1" w:after="100" w:afterAutospacing="1"/>
      <w:ind w:left="0"/>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A608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A6081"/>
    <w:pPr>
      <w:spacing w:before="100" w:beforeAutospacing="1" w:after="100" w:afterAutospacing="1"/>
      <w:ind w:left="0"/>
    </w:pPr>
    <w:rPr>
      <w:rFonts w:ascii="Times New Roman" w:eastAsia="Times New Roman" w:hAnsi="Times New Roman" w:cs="Times New Roman"/>
      <w:sz w:val="24"/>
      <w:szCs w:val="24"/>
      <w:lang w:eastAsia="ru-RU"/>
    </w:rPr>
  </w:style>
  <w:style w:type="character" w:styleId="a4">
    <w:name w:val="Strong"/>
    <w:basedOn w:val="a0"/>
    <w:uiPriority w:val="22"/>
    <w:qFormat/>
    <w:rsid w:val="008A6081"/>
    <w:rPr>
      <w:b/>
      <w:bCs/>
    </w:rPr>
  </w:style>
  <w:style w:type="paragraph" w:styleId="a5">
    <w:name w:val="Balloon Text"/>
    <w:basedOn w:val="a"/>
    <w:link w:val="a6"/>
    <w:uiPriority w:val="99"/>
    <w:semiHidden/>
    <w:unhideWhenUsed/>
    <w:rsid w:val="008A6081"/>
    <w:rPr>
      <w:rFonts w:ascii="Tahoma" w:hAnsi="Tahoma" w:cs="Tahoma"/>
      <w:sz w:val="16"/>
      <w:szCs w:val="16"/>
    </w:rPr>
  </w:style>
  <w:style w:type="character" w:customStyle="1" w:styleId="a6">
    <w:name w:val="Текст выноски Знак"/>
    <w:basedOn w:val="a0"/>
    <w:link w:val="a5"/>
    <w:uiPriority w:val="99"/>
    <w:semiHidden/>
    <w:rsid w:val="008A60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9609510">
      <w:bodyDiv w:val="1"/>
      <w:marLeft w:val="0"/>
      <w:marRight w:val="0"/>
      <w:marTop w:val="0"/>
      <w:marBottom w:val="0"/>
      <w:divBdr>
        <w:top w:val="none" w:sz="0" w:space="0" w:color="auto"/>
        <w:left w:val="none" w:sz="0" w:space="0" w:color="auto"/>
        <w:bottom w:val="none" w:sz="0" w:space="0" w:color="auto"/>
        <w:right w:val="none" w:sz="0" w:space="0" w:color="auto"/>
      </w:divBdr>
      <w:divsChild>
        <w:div w:id="803934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aratovmer.ru/files/data/images/697947bbe6bc0942d2a97c94c3c54fee.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821</Words>
  <Characters>4680</Characters>
  <Application>Microsoft Office Word</Application>
  <DocSecurity>0</DocSecurity>
  <Lines>39</Lines>
  <Paragraphs>10</Paragraphs>
  <ScaleCrop>false</ScaleCrop>
  <Company>Microsoft</Company>
  <LinksUpToDate>false</LinksUpToDate>
  <CharactersWithSpaces>5491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dc:creator>
  <cp:lastModifiedBy>GN</cp:lastModifiedBy>
  <cp:revision>1</cp:revision>
  <dcterms:created xsi:type="dcterms:W3CDTF">2023-11-13T09:26:00Z</dcterms:created>
  <dcterms:modified xsi:type="dcterms:W3CDTF">2023-11-13T09:27:00Z</dcterms:modified>
</cp:coreProperties>
</file>