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33" w:rsidRPr="00702195" w:rsidRDefault="004E0C33" w:rsidP="004E0C33">
      <w:pPr>
        <w:pStyle w:val="a3"/>
        <w:ind w:firstLine="708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Российская Федерация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Администрация Новоселовского муниципального образования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Екатериновского муниципального района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Саратовской области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ПОСТАНОВЛЕНИЕ</w:t>
      </w:r>
    </w:p>
    <w:p w:rsidR="004E0C33" w:rsidRPr="00702195" w:rsidRDefault="004E0C33" w:rsidP="004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C33" w:rsidRDefault="004E0C33" w:rsidP="004E0C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19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1B30">
        <w:rPr>
          <w:rFonts w:ascii="Times New Roman" w:hAnsi="Times New Roman" w:cs="Times New Roman"/>
          <w:b/>
          <w:sz w:val="28"/>
          <w:szCs w:val="28"/>
        </w:rPr>
        <w:t>04.12.</w:t>
      </w:r>
      <w:r w:rsidRPr="00702195">
        <w:rPr>
          <w:rFonts w:ascii="Times New Roman" w:hAnsi="Times New Roman" w:cs="Times New Roman"/>
          <w:b/>
          <w:sz w:val="28"/>
          <w:szCs w:val="28"/>
        </w:rPr>
        <w:t xml:space="preserve">  2015 года                          № </w:t>
      </w:r>
      <w:r w:rsidR="002E1B30">
        <w:rPr>
          <w:rFonts w:ascii="Times New Roman" w:hAnsi="Times New Roman" w:cs="Times New Roman"/>
          <w:b/>
          <w:sz w:val="28"/>
          <w:szCs w:val="28"/>
        </w:rPr>
        <w:t>46</w:t>
      </w:r>
      <w:r w:rsidRPr="00702195">
        <w:rPr>
          <w:rFonts w:ascii="Times New Roman" w:hAnsi="Times New Roman" w:cs="Times New Roman"/>
          <w:b/>
          <w:sz w:val="28"/>
          <w:szCs w:val="28"/>
        </w:rPr>
        <w:t xml:space="preserve">                                с.Новосёловка</w:t>
      </w:r>
    </w:p>
    <w:p w:rsidR="00EE4741" w:rsidRP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4535" w:firstLine="0"/>
        <w:jc w:val="left"/>
        <w:rPr>
          <w:b/>
          <w:sz w:val="28"/>
          <w:szCs w:val="28"/>
        </w:rPr>
      </w:pPr>
      <w:r w:rsidRPr="00EE4741">
        <w:rPr>
          <w:b/>
          <w:sz w:val="28"/>
          <w:szCs w:val="28"/>
        </w:rPr>
        <w:t>Об аттестации эксперт</w:t>
      </w:r>
      <w:r>
        <w:rPr>
          <w:b/>
          <w:sz w:val="28"/>
          <w:szCs w:val="28"/>
        </w:rPr>
        <w:t>ов, привлекаемых администрацией Новосёловского</w:t>
      </w:r>
      <w:r w:rsidR="001A7741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EE4741">
        <w:rPr>
          <w:b/>
          <w:sz w:val="28"/>
          <w:szCs w:val="28"/>
        </w:rPr>
        <w:t>к проведению мероприятий по контролю</w:t>
      </w:r>
    </w:p>
    <w:p w:rsidR="004E0C33" w:rsidRPr="004E0C33" w:rsidRDefault="004E0C33" w:rsidP="004E0C33">
      <w:pPr>
        <w:pStyle w:val="ConsTitle"/>
        <w:widowControl/>
        <w:tabs>
          <w:tab w:val="num" w:pos="1080"/>
        </w:tabs>
        <w:rPr>
          <w:rFonts w:ascii="Times New Roman" w:hAnsi="Times New Roman"/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 xml:space="preserve">В целях исполнения требований Правил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утвержденных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контролю», Уставом </w:t>
      </w:r>
      <w:r w:rsidR="006774D5">
        <w:rPr>
          <w:sz w:val="28"/>
          <w:szCs w:val="28"/>
        </w:rPr>
        <w:t xml:space="preserve">Новосёловского муниципального образования </w:t>
      </w:r>
      <w:r w:rsidRPr="00EE4741">
        <w:rPr>
          <w:b/>
          <w:sz w:val="28"/>
          <w:szCs w:val="28"/>
        </w:rPr>
        <w:t>ПОСТАНОВЛЯЮ</w:t>
      </w:r>
      <w:r w:rsidRPr="00EC7FEA">
        <w:rPr>
          <w:sz w:val="28"/>
          <w:szCs w:val="28"/>
        </w:rPr>
        <w:t>: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 Утвердить: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1.1. Положение о</w:t>
      </w:r>
      <w:r>
        <w:rPr>
          <w:sz w:val="28"/>
          <w:szCs w:val="28"/>
        </w:rPr>
        <w:t>б аттестационной комиссии А</w:t>
      </w:r>
      <w:r w:rsidRPr="00EC7FEA">
        <w:rPr>
          <w:sz w:val="28"/>
          <w:szCs w:val="28"/>
        </w:rPr>
        <w:t>дминистра</w:t>
      </w:r>
      <w:r>
        <w:rPr>
          <w:sz w:val="28"/>
          <w:szCs w:val="28"/>
        </w:rPr>
        <w:t xml:space="preserve">ции </w:t>
      </w:r>
      <w:r w:rsidR="006774D5">
        <w:rPr>
          <w:sz w:val="28"/>
          <w:szCs w:val="28"/>
        </w:rPr>
        <w:t xml:space="preserve">Новосёловского муниципального образования </w:t>
      </w:r>
      <w:r w:rsidRPr="00EC7FEA">
        <w:rPr>
          <w:sz w:val="28"/>
          <w:szCs w:val="28"/>
        </w:rPr>
        <w:t>(далее - администрация)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(Приложение № 1);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1.2. Критерии аттестации экспертов, привлекаемых администрацией к проведению мероприятий по контролю (Приложение № 2);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C7FEA">
        <w:rPr>
          <w:sz w:val="28"/>
          <w:szCs w:val="28"/>
        </w:rPr>
        <w:t>. Правила формирования и ведения Реестра сведений об аттестации экспертов, привлекаемых администрацией к проведению мероприятий по контр</w:t>
      </w:r>
      <w:r>
        <w:rPr>
          <w:sz w:val="28"/>
          <w:szCs w:val="28"/>
        </w:rPr>
        <w:t>олю (Приложение № 3</w:t>
      </w:r>
      <w:r w:rsidRPr="00EC7FEA">
        <w:rPr>
          <w:sz w:val="28"/>
          <w:szCs w:val="28"/>
        </w:rPr>
        <w:t>).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EE4741" w:rsidRPr="00F749AB" w:rsidRDefault="00EE4741" w:rsidP="00EE4741">
      <w:pPr>
        <w:widowControl w:val="0"/>
        <w:tabs>
          <w:tab w:val="left" w:pos="2167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749AB"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</w:t>
      </w:r>
      <w:r w:rsidR="006774D5">
        <w:rPr>
          <w:rFonts w:ascii="Times New Roman" w:eastAsia="Times New Roman" w:hAnsi="Times New Roman"/>
          <w:sz w:val="28"/>
          <w:szCs w:val="28"/>
        </w:rPr>
        <w:t xml:space="preserve">обнародовать на информационных стендах в установленных местах обнародования и разместить на официальном сайте </w:t>
      </w:r>
      <w:r w:rsidR="00115BA6">
        <w:rPr>
          <w:rFonts w:ascii="Times New Roman" w:eastAsia="Times New Roman" w:hAnsi="Times New Roman"/>
          <w:sz w:val="28"/>
          <w:szCs w:val="28"/>
        </w:rPr>
        <w:t>администрации Новосёловского МО в сети Интернет.</w:t>
      </w:r>
    </w:p>
    <w:p w:rsidR="00EE4741" w:rsidRDefault="00115BA6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4741">
        <w:rPr>
          <w:sz w:val="28"/>
          <w:szCs w:val="28"/>
        </w:rPr>
        <w:t xml:space="preserve">. </w:t>
      </w:r>
      <w:r w:rsidR="00EE4741" w:rsidRPr="00EC7FE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15BA6" w:rsidRDefault="00115BA6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Новосёловского </w:t>
      </w:r>
    </w:p>
    <w:p w:rsidR="002E1B30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</w:t>
      </w:r>
      <w:r w:rsidR="00B63F83">
        <w:rPr>
          <w:b/>
          <w:sz w:val="28"/>
          <w:szCs w:val="28"/>
        </w:rPr>
        <w:t xml:space="preserve">                                     А.А.Постников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115BA6" w:rsidRPr="00EE4741" w:rsidRDefault="00115BA6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b/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EE4741" w:rsidRDefault="00115BA6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Приложение№1кпостановлению администрации                      </w:t>
      </w:r>
    </w:p>
    <w:p w:rsidR="00115BA6" w:rsidRPr="009530F9" w:rsidRDefault="00115BA6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Новосёловского МО от</w:t>
      </w:r>
      <w:r w:rsidR="002E1B30">
        <w:rPr>
          <w:sz w:val="24"/>
          <w:szCs w:val="24"/>
        </w:rPr>
        <w:t>04.12.</w:t>
      </w:r>
      <w:r>
        <w:rPr>
          <w:sz w:val="24"/>
          <w:szCs w:val="24"/>
        </w:rPr>
        <w:t xml:space="preserve"> 2015года №</w:t>
      </w:r>
      <w:r w:rsidR="002E1B30">
        <w:rPr>
          <w:sz w:val="24"/>
          <w:szCs w:val="24"/>
        </w:rPr>
        <w:t>46</w:t>
      </w:r>
    </w:p>
    <w:p w:rsidR="00EE4741" w:rsidRPr="009530F9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4"/>
          <w:szCs w:val="24"/>
        </w:rPr>
      </w:pPr>
    </w:p>
    <w:p w:rsidR="00EE4741" w:rsidRP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b/>
          <w:sz w:val="28"/>
          <w:szCs w:val="28"/>
        </w:rPr>
      </w:pPr>
      <w:r w:rsidRPr="00EE4741">
        <w:rPr>
          <w:b/>
          <w:sz w:val="28"/>
          <w:szCs w:val="28"/>
        </w:rPr>
        <w:t>ПОЛОЖЕНИЕ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  <w:r w:rsidRPr="00CD227E">
        <w:rPr>
          <w:sz w:val="28"/>
          <w:szCs w:val="28"/>
        </w:rPr>
        <w:t xml:space="preserve">об аттестационной комиссии Администрации </w:t>
      </w:r>
      <w:r w:rsidR="00115BA6">
        <w:rPr>
          <w:sz w:val="28"/>
          <w:szCs w:val="28"/>
        </w:rPr>
        <w:t xml:space="preserve">Новосёловского МО </w:t>
      </w:r>
      <w:r w:rsidRPr="00CD227E">
        <w:rPr>
          <w:sz w:val="28"/>
          <w:szCs w:val="28"/>
        </w:rPr>
        <w:t>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both"/>
        <w:rPr>
          <w:sz w:val="28"/>
          <w:szCs w:val="28"/>
        </w:rPr>
      </w:pP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 Общие положения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1.1. Аттестационная комиссия Администрации </w:t>
      </w:r>
      <w:r w:rsidR="00115BA6">
        <w:rPr>
          <w:sz w:val="28"/>
          <w:szCs w:val="28"/>
        </w:rPr>
        <w:t>Новосёловского МО</w:t>
      </w:r>
      <w:r w:rsidRPr="00CD227E">
        <w:rPr>
          <w:sz w:val="28"/>
          <w:szCs w:val="28"/>
        </w:rPr>
        <w:t>(далее - администрация)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аттестационная комиссия) формируется и осуществляет свою деятельность в целях, определенных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1.2. Аттестационная комиссия в своей работе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Уставом и законами Саратовской области, нормативными правовыми актами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, Уставом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, а также настоящим Положением.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1.3. Основной задачей аттестационной комиссии является обеспечение проведения квалификационного экзамена гражданина, претендующего на получение аттестации (переаттестации) эксперта, привлекаемого администрацией к проведению мероприятий по контролю (далее - заявитель).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1.4. Основными принципами деятельности аттестационной комиссии являются компетентность, объективность, открытость, независимость, соблюдение норм профессиональной этики.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 Формирование и состав аттестационной комиссии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2.1. Аттестационная комиссия состоит из председателя, секретаря и членов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Аттестационная комиссия формируется из числа муниципальных служащих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В состав аттестационной комиссии могут также включаться представители иных органов и общественных организаций, деятельность которых непосредственно связана с соответствующим видом муниципального контроля.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2.2.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2.3. Персональный состав аттестационной комиссии определяется распоряжением Главы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lastRenderedPageBreak/>
        <w:t>2.4. Председатель аттестационной комиссии осуществляет общее руководство работой аттестационной комиссии, председательствует на заседаниях 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2.5. Секретарь аттестационной комиссии осуществляет подготовку заседаний аттестационной комиссии, в том числе обеспечивает ведение протокола заседания 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 Организация работы аттестационной комиссии и порядок проведения квалификационного экзамена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3.1. Аттестационная комиссия начинает свою работу с момента принятия Главой </w:t>
      </w:r>
      <w:r w:rsidR="00160E9F">
        <w:rPr>
          <w:sz w:val="28"/>
          <w:szCs w:val="28"/>
        </w:rPr>
        <w:t xml:space="preserve">Новосёловского МО </w:t>
      </w:r>
      <w:r w:rsidRPr="00CD227E">
        <w:rPr>
          <w:sz w:val="28"/>
          <w:szCs w:val="28"/>
        </w:rPr>
        <w:t>по инициативе заявителя решения о проведении квалификационного экзамена, которое оформляется распоряжением Главы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Аттестационная комиссия завершает свою работу после проведения квалификационного экзамена, подведения его итогов и оформления решения заседания 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3.2. О месте, дате и времени проведения квалификационного экзамена секретарь аттестационной комиссии уведомляет: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заявителя не позднее, чем за тридцать дней до дня проведения экзамена;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членов аттестационной комиссии не позднее, чем за семь дней до дня проведения экзамена.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3.3. Заседание аттестационной комиссии считается правомочным, если на нем присутствует не менее двух третей от общего числа ее членов.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3.4. При проведении квалификационного экзамена аттестационная комиссия оценивает знания, навыки и умения (профессиональный опыт) заявителя в соответствии с утвержденными администрацией Критериями аттестации экспертов, привлекаемых администрацией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критерии аттестации). Экзаменационная процедура проводится с использованием не противоречащих законодательству Российской Федерации методов оценки профессиональных качеств заявителя путем индивидуального собеседования по вопросам, связанным с проведением видов экспертиз, для проведения которых администрации требуется привлечение экспертов.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3.5. По результатам проведения квалификационного экзамена аттестационная комиссия принимает одно из следующих решений: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 соответствии заявителя критериям аттестации;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 несоответствии заявителя критериям аттестации.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3.6. Решение по результату квалификационного экзамена принимается аттестационной комиссией открытым голосованием простым большинством голосов присутствующих на заседании членов комиссии. При равенстве голосов членов аттестационной комиссии решающим является голос председателя 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3.7. Результат квалификационного экзамена и решение по его результату оформляется протоколом 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3.8. Не позднее пяти дней после проведения квалификационного экзамена аттестационная комиссия направляет Главе </w:t>
      </w:r>
      <w:r w:rsidR="00160E9F">
        <w:rPr>
          <w:sz w:val="28"/>
          <w:szCs w:val="28"/>
        </w:rPr>
        <w:t xml:space="preserve">Новосёловского МО </w:t>
      </w:r>
      <w:r w:rsidRPr="00CD227E">
        <w:rPr>
          <w:sz w:val="28"/>
          <w:szCs w:val="28"/>
        </w:rPr>
        <w:t xml:space="preserve">протокол </w:t>
      </w:r>
      <w:r w:rsidRPr="00CD227E">
        <w:rPr>
          <w:sz w:val="28"/>
          <w:szCs w:val="28"/>
        </w:rPr>
        <w:lastRenderedPageBreak/>
        <w:t>аттестационной комиссии.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3.9. На основании протокола аттестационной комиссии Глава </w:t>
      </w:r>
      <w:r w:rsidR="001A7741">
        <w:rPr>
          <w:sz w:val="28"/>
          <w:szCs w:val="28"/>
        </w:rPr>
        <w:t xml:space="preserve">Новосёловского муниципального образования </w:t>
      </w:r>
      <w:r w:rsidRPr="00CD227E">
        <w:rPr>
          <w:sz w:val="28"/>
          <w:szCs w:val="28"/>
        </w:rPr>
        <w:t>принимает одно из следующих решений: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об отказе в аттестации заявителя, если по результатам квалификационного экзамена принято решение о его несоответствии критериям аттестации, либо если заявитель на квалификационный экзамен не явился.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Решение оформляется распоряжением Главы</w:t>
      </w:r>
      <w:r w:rsidR="00160E9F">
        <w:rPr>
          <w:sz w:val="28"/>
          <w:szCs w:val="28"/>
        </w:rPr>
        <w:t xml:space="preserve"> Новосёловского МО</w:t>
      </w:r>
      <w:r w:rsidRPr="00CD227E">
        <w:rPr>
          <w:sz w:val="28"/>
          <w:szCs w:val="28"/>
        </w:rPr>
        <w:t>, копия которого в течение трех рабочих дней со дня принятия такого решения в установленном порядке направляется (вручается) секретарем аттестационной комиссии заявителю.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3.10. Сведения об аттестации эксперта вносятся в течение трех рабочих дней со дня принятия решения об аттестации в реестр, правила формирования и ведения которого утверждаются администрацией. Реестр размещается на официальном Интернет-сайте администрации,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EE4741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№2 к</w:t>
      </w:r>
    </w:p>
    <w:p w:rsidR="00EE4741" w:rsidRPr="00EC7FEA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постановлению</w:t>
      </w:r>
      <w:r w:rsidR="00EE4741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Новосёловского МО </w:t>
      </w:r>
      <w:r w:rsidR="00EE4741">
        <w:rPr>
          <w:sz w:val="24"/>
          <w:szCs w:val="24"/>
        </w:rPr>
        <w:t>от</w:t>
      </w:r>
      <w:r w:rsidR="002E1B30">
        <w:rPr>
          <w:sz w:val="24"/>
          <w:szCs w:val="24"/>
        </w:rPr>
        <w:t>04.12.</w:t>
      </w:r>
      <w:r>
        <w:rPr>
          <w:sz w:val="24"/>
          <w:szCs w:val="24"/>
        </w:rPr>
        <w:t>.2015 №</w:t>
      </w:r>
      <w:r w:rsidR="002E1B30">
        <w:rPr>
          <w:sz w:val="24"/>
          <w:szCs w:val="24"/>
        </w:rPr>
        <w:t>46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p w:rsidR="00EE4741" w:rsidRP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b/>
          <w:sz w:val="24"/>
          <w:szCs w:val="24"/>
        </w:rPr>
      </w:pPr>
      <w:r w:rsidRPr="00EE4741">
        <w:rPr>
          <w:b/>
          <w:sz w:val="28"/>
          <w:szCs w:val="28"/>
        </w:rPr>
        <w:t>КРИТЕРИИ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  <w:r w:rsidRPr="009530F9">
        <w:rPr>
          <w:sz w:val="28"/>
          <w:szCs w:val="28"/>
        </w:rPr>
        <w:t>атте</w:t>
      </w:r>
      <w:r>
        <w:rPr>
          <w:sz w:val="28"/>
          <w:szCs w:val="28"/>
        </w:rPr>
        <w:t>стации экспертов, привлекаемых А</w:t>
      </w:r>
      <w:r w:rsidRPr="009530F9">
        <w:rPr>
          <w:sz w:val="28"/>
          <w:szCs w:val="28"/>
        </w:rPr>
        <w:t xml:space="preserve">дминистрацией </w:t>
      </w:r>
      <w:r w:rsidR="00805165">
        <w:rPr>
          <w:sz w:val="28"/>
          <w:szCs w:val="28"/>
        </w:rPr>
        <w:t xml:space="preserve">Новосёловского МО </w:t>
      </w:r>
      <w:r w:rsidRPr="009530F9">
        <w:rPr>
          <w:sz w:val="28"/>
          <w:szCs w:val="28"/>
        </w:rPr>
        <w:t>к проведению мероприятий по контролю в соот</w:t>
      </w:r>
      <w:r>
        <w:rPr>
          <w:sz w:val="28"/>
          <w:szCs w:val="28"/>
        </w:rPr>
        <w:t>ветствии с Федеральным законом «</w:t>
      </w:r>
      <w:r w:rsidRPr="009530F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805165">
        <w:rPr>
          <w:sz w:val="28"/>
          <w:szCs w:val="28"/>
        </w:rPr>
        <w:t>зора) и</w:t>
      </w:r>
      <w:r>
        <w:rPr>
          <w:sz w:val="28"/>
          <w:szCs w:val="28"/>
        </w:rPr>
        <w:t xml:space="preserve"> муниципального контроля»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1.1. </w:t>
      </w:r>
      <w:r w:rsidRPr="009530F9">
        <w:rPr>
          <w:sz w:val="28"/>
          <w:szCs w:val="28"/>
        </w:rPr>
        <w:t>Отбор экспертов, привлекаемых администрацией к проведению мероприятий по муниципальному контролю, осуществляется на основании критериев, установленных настоящим правовым актом.</w:t>
      </w:r>
    </w:p>
    <w:p w:rsidR="00EE4741" w:rsidRPr="009530F9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1.2. Критериями аттестации экспертов являются:</w:t>
      </w:r>
    </w:p>
    <w:p w:rsidR="00EE4741" w:rsidRPr="009530F9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530F9">
        <w:rPr>
          <w:sz w:val="28"/>
          <w:szCs w:val="28"/>
        </w:rPr>
        <w:t>аличие высшего и (или) послевузовского профессионального образования по направлению (специальности), соответствующему профилю экспертной деятельности (в исключительных случаях допускается среднее профессиональное или дополнительное образование по профилю экспертной деятельности);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30F9">
        <w:rPr>
          <w:sz w:val="28"/>
          <w:szCs w:val="28"/>
        </w:rPr>
        <w:t>редшествующий стаж практической работы по профилю экспертной деятельности не менее 5 лет;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знание международных актов и законодательства Российской Федерации в области соответствующего вида муниципального контроля;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умение проводить необходимые исследования, оформлять по их результатам соответствующие до</w:t>
      </w:r>
      <w:r>
        <w:rPr>
          <w:sz w:val="28"/>
          <w:szCs w:val="28"/>
        </w:rPr>
        <w:t>кументы и заключения экспертизы.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EE4741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к</w:t>
      </w:r>
    </w:p>
    <w:p w:rsidR="00EE4741" w:rsidRPr="00EC7FEA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постановлению</w:t>
      </w:r>
      <w:r w:rsidR="00EE4741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Новосёловского МО </w:t>
      </w:r>
      <w:r w:rsidR="00EE4741">
        <w:rPr>
          <w:sz w:val="24"/>
          <w:szCs w:val="24"/>
        </w:rPr>
        <w:t>от</w:t>
      </w:r>
      <w:r>
        <w:rPr>
          <w:sz w:val="24"/>
          <w:szCs w:val="24"/>
        </w:rPr>
        <w:t>.</w:t>
      </w:r>
      <w:r w:rsidR="002E1B30">
        <w:rPr>
          <w:sz w:val="24"/>
          <w:szCs w:val="24"/>
        </w:rPr>
        <w:t>04.12.</w:t>
      </w:r>
      <w:r>
        <w:rPr>
          <w:sz w:val="24"/>
          <w:szCs w:val="24"/>
        </w:rPr>
        <w:t xml:space="preserve">2015 № </w:t>
      </w:r>
      <w:r w:rsidR="002E1B30">
        <w:rPr>
          <w:sz w:val="24"/>
          <w:szCs w:val="24"/>
        </w:rPr>
        <w:t>46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EE4741" w:rsidRP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b/>
          <w:sz w:val="28"/>
          <w:szCs w:val="28"/>
        </w:rPr>
      </w:pPr>
      <w:r w:rsidRPr="00EE4741">
        <w:rPr>
          <w:b/>
          <w:sz w:val="28"/>
          <w:szCs w:val="28"/>
        </w:rPr>
        <w:t>ПРАВИЛА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  <w:r w:rsidRPr="00CD227E">
        <w:rPr>
          <w:sz w:val="28"/>
          <w:szCs w:val="28"/>
        </w:rPr>
        <w:t xml:space="preserve">формирования и ведения Реестра сведений об аттестации экспертов, привлекаемых Администрацией </w:t>
      </w:r>
      <w:r w:rsidR="00805165">
        <w:rPr>
          <w:sz w:val="28"/>
          <w:szCs w:val="28"/>
        </w:rPr>
        <w:t xml:space="preserve">Новосёловского МО </w:t>
      </w:r>
      <w:r w:rsidRPr="00CD227E">
        <w:rPr>
          <w:sz w:val="28"/>
          <w:szCs w:val="28"/>
        </w:rPr>
        <w:t>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 Настоящие Правила устанавливают порядок формирования и ведения Реестра сведений об атте</w:t>
      </w:r>
      <w:r>
        <w:rPr>
          <w:sz w:val="28"/>
          <w:szCs w:val="28"/>
        </w:rPr>
        <w:t>стации экспертов, привлекаемых А</w:t>
      </w:r>
      <w:r w:rsidRPr="00CD227E">
        <w:rPr>
          <w:sz w:val="28"/>
          <w:szCs w:val="28"/>
        </w:rPr>
        <w:t xml:space="preserve">дминистрацией </w:t>
      </w:r>
      <w:r w:rsidR="00805165">
        <w:rPr>
          <w:sz w:val="28"/>
          <w:szCs w:val="28"/>
        </w:rPr>
        <w:t xml:space="preserve">Новосёловского МО </w:t>
      </w:r>
      <w:r w:rsidRPr="00CD227E">
        <w:rPr>
          <w:sz w:val="28"/>
          <w:szCs w:val="28"/>
        </w:rPr>
        <w:t>(далее - администрация)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</w:t>
      </w:r>
      <w:r>
        <w:rPr>
          <w:sz w:val="28"/>
          <w:szCs w:val="28"/>
        </w:rPr>
        <w:t>ля (надзор) и муниципального конт</w:t>
      </w:r>
      <w:r w:rsidRPr="00CD227E">
        <w:rPr>
          <w:sz w:val="28"/>
          <w:szCs w:val="28"/>
        </w:rPr>
        <w:t>роля» (далее - Реестр).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и ведение </w:t>
      </w:r>
      <w:r w:rsidRPr="00CD227E">
        <w:rPr>
          <w:sz w:val="28"/>
          <w:szCs w:val="28"/>
        </w:rPr>
        <w:t>Реестра обеспечивается сотрудника</w:t>
      </w:r>
      <w:r>
        <w:rPr>
          <w:sz w:val="28"/>
          <w:szCs w:val="28"/>
        </w:rPr>
        <w:t>ми администрации, назначаемыми Г</w:t>
      </w:r>
      <w:r w:rsidRPr="00CD227E">
        <w:rPr>
          <w:sz w:val="28"/>
          <w:szCs w:val="28"/>
        </w:rPr>
        <w:t>лавой</w:t>
      </w:r>
      <w:r w:rsidR="00805165">
        <w:rPr>
          <w:sz w:val="28"/>
          <w:szCs w:val="28"/>
        </w:rPr>
        <w:t xml:space="preserve"> Новоселовского МО</w:t>
      </w:r>
      <w:r w:rsidRPr="00CD227E">
        <w:rPr>
          <w:sz w:val="28"/>
          <w:szCs w:val="28"/>
        </w:rPr>
        <w:t>, с соблюдением требований законодательства о защите персональных данных.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227E">
        <w:rPr>
          <w:sz w:val="28"/>
          <w:szCs w:val="28"/>
        </w:rPr>
        <w:t>Реестр содержит сведения об экспертах, привлекаемых администрацией к проведению мероприятий по контролю, и ведется в электронном виде и на бумажном носителе.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227E">
        <w:rPr>
          <w:sz w:val="28"/>
          <w:szCs w:val="28"/>
        </w:rPr>
        <w:t>Основанием для включения сведений об экспертах в Реестр является принятие администрацией решения об аттестации эксперта.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227E">
        <w:rPr>
          <w:sz w:val="28"/>
          <w:szCs w:val="28"/>
        </w:rPr>
        <w:t>Сведения об аттестации эксперта вносятся в Реестр в течение трех рабочих дней со дня принятия решения об аттестации.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D227E">
        <w:rPr>
          <w:sz w:val="28"/>
          <w:szCs w:val="28"/>
        </w:rPr>
        <w:t>Реестр содержит следующие сведения: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фамилия, имя и отче</w:t>
      </w:r>
      <w:r>
        <w:rPr>
          <w:sz w:val="28"/>
          <w:szCs w:val="28"/>
        </w:rPr>
        <w:t>ство (при его наличии) эксперта;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об аттестации эксперта;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сведения об образовании, включая наименование укрупненной группы специальностей и направлений подготовки;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область экспертизы в соответствии с утвержденным администрацией Перечнем видов экспертиз, для проведения которых администрации требуется привлечение экспертов;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 переаттестации эксперта;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 прекращении действия аттестации.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D227E">
        <w:rPr>
          <w:sz w:val="28"/>
          <w:szCs w:val="28"/>
        </w:rP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лиц»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D227E">
        <w:rPr>
          <w:sz w:val="28"/>
          <w:szCs w:val="28"/>
        </w:rPr>
        <w:t>Реестр размещается на официальн</w:t>
      </w:r>
      <w:r>
        <w:rPr>
          <w:sz w:val="28"/>
          <w:szCs w:val="28"/>
        </w:rPr>
        <w:t>ом Интернет-сайте администрации.</w:t>
      </w:r>
    </w:p>
    <w:p w:rsidR="00805165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805165" w:rsidRDefault="00805165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  <w:r w:rsidRPr="00CD227E">
        <w:rPr>
          <w:sz w:val="24"/>
          <w:szCs w:val="24"/>
        </w:rPr>
        <w:t>РЕЕСТР</w:t>
      </w:r>
    </w:p>
    <w:p w:rsidR="00EE4741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  <w:r w:rsidRPr="00CD227E">
        <w:rPr>
          <w:sz w:val="24"/>
          <w:szCs w:val="24"/>
        </w:rPr>
        <w:t xml:space="preserve">сведений об аттестации экспертов, привлекаемых Администрацией </w:t>
      </w:r>
      <w:r w:rsidR="00951EF1">
        <w:rPr>
          <w:sz w:val="24"/>
          <w:szCs w:val="24"/>
        </w:rPr>
        <w:t>Новосёловского МО</w:t>
      </w:r>
      <w:r w:rsidR="001F15E8">
        <w:rPr>
          <w:sz w:val="24"/>
          <w:szCs w:val="24"/>
        </w:rPr>
        <w:t xml:space="preserve"> </w:t>
      </w:r>
      <w:r w:rsidRPr="00CD227E">
        <w:rPr>
          <w:sz w:val="24"/>
          <w:szCs w:val="24"/>
        </w:rPr>
        <w:t>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EE4741" w:rsidRPr="00CD227E" w:rsidRDefault="00EE4741" w:rsidP="00EE4741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1134"/>
        <w:gridCol w:w="1276"/>
        <w:gridCol w:w="1418"/>
        <w:gridCol w:w="1701"/>
        <w:gridCol w:w="1701"/>
        <w:gridCol w:w="1559"/>
      </w:tblGrid>
      <w:tr w:rsidR="00EE4741" w:rsidRPr="0073593F" w:rsidTr="00805165">
        <w:trPr>
          <w:trHeight w:hRule="exact" w:val="16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№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п/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Ф</w:t>
            </w:r>
            <w:r w:rsidRPr="00C73EF5">
              <w:rPr>
                <w:rStyle w:val="1"/>
                <w:sz w:val="20"/>
                <w:szCs w:val="20"/>
              </w:rPr>
              <w:t>амилия, имя и отчество (при его наличии) эксперта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="001F15E8">
              <w:rPr>
                <w:rStyle w:val="1"/>
                <w:sz w:val="20"/>
                <w:szCs w:val="20"/>
              </w:rPr>
              <w:t>омер и дата Принято</w:t>
            </w:r>
            <w:r w:rsidRPr="00C73EF5">
              <w:rPr>
                <w:rStyle w:val="1"/>
                <w:sz w:val="20"/>
                <w:szCs w:val="20"/>
              </w:rPr>
              <w:t xml:space="preserve"> 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решени</w:t>
            </w:r>
            <w:r w:rsidR="001F15E8">
              <w:rPr>
                <w:rStyle w:val="1"/>
                <w:sz w:val="20"/>
                <w:szCs w:val="20"/>
              </w:rPr>
              <w:t>е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об</w:t>
            </w:r>
            <w:r w:rsidR="001F15E8">
              <w:rPr>
                <w:rStyle w:val="1"/>
                <w:sz w:val="20"/>
                <w:szCs w:val="20"/>
              </w:rPr>
              <w:t xml:space="preserve"> </w:t>
            </w:r>
            <w:r w:rsidRPr="00C73EF5">
              <w:rPr>
                <w:rStyle w:val="1"/>
                <w:sz w:val="20"/>
                <w:szCs w:val="20"/>
              </w:rPr>
              <w:t>аттестац</w:t>
            </w:r>
            <w:r>
              <w:rPr>
                <w:sz w:val="20"/>
                <w:szCs w:val="20"/>
              </w:rPr>
              <w:t>ии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эксперта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С</w:t>
            </w:r>
            <w:r w:rsidRPr="00C73EF5">
              <w:rPr>
                <w:rStyle w:val="1"/>
                <w:sz w:val="20"/>
                <w:szCs w:val="20"/>
              </w:rPr>
              <w:t>ведения об о</w:t>
            </w:r>
            <w:r>
              <w:rPr>
                <w:rStyle w:val="1"/>
                <w:sz w:val="20"/>
                <w:szCs w:val="20"/>
              </w:rPr>
              <w:t>бразовании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направлений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О</w:t>
            </w:r>
            <w:r w:rsidRPr="00C73EF5">
              <w:rPr>
                <w:rStyle w:val="1"/>
                <w:sz w:val="20"/>
                <w:szCs w:val="20"/>
              </w:rPr>
              <w:t>бласть</w:t>
            </w:r>
          </w:p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Pr="00C73EF5">
              <w:rPr>
                <w:rStyle w:val="1"/>
                <w:sz w:val="20"/>
                <w:szCs w:val="20"/>
              </w:rPr>
              <w:t>омер и дата принятия решения о переаттестации эксперта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1" w:rsidRPr="00C73EF5" w:rsidRDefault="00EE4741" w:rsidP="00805165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Pr="00C73EF5">
              <w:rPr>
                <w:rStyle w:val="1"/>
                <w:sz w:val="20"/>
                <w:szCs w:val="20"/>
              </w:rPr>
              <w:t>омер и дата принятия решения о прекращении действия аттестации</w:t>
            </w:r>
          </w:p>
        </w:tc>
      </w:tr>
      <w:tr w:rsidR="00EE4741" w:rsidRPr="0073593F" w:rsidTr="00805165">
        <w:trPr>
          <w:trHeight w:hRule="exact"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741" w:rsidRPr="0073593F" w:rsidTr="00805165">
        <w:trPr>
          <w:trHeight w:hRule="exact" w:val="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741" w:rsidRPr="0073593F" w:rsidRDefault="00EE4741" w:rsidP="00805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6A1" w:rsidRPr="004E0C33" w:rsidRDefault="007066A1">
      <w:pPr>
        <w:rPr>
          <w:rFonts w:ascii="Times New Roman" w:hAnsi="Times New Roman" w:cs="Times New Roman"/>
          <w:sz w:val="28"/>
          <w:szCs w:val="28"/>
        </w:rPr>
      </w:pPr>
    </w:p>
    <w:sectPr w:rsidR="007066A1" w:rsidRPr="004E0C33" w:rsidSect="004E0C33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0F" w:rsidRDefault="00F4210F" w:rsidP="004E0C33">
      <w:pPr>
        <w:spacing w:after="0" w:line="240" w:lineRule="auto"/>
      </w:pPr>
      <w:r>
        <w:separator/>
      </w:r>
    </w:p>
  </w:endnote>
  <w:endnote w:type="continuationSeparator" w:id="1">
    <w:p w:rsidR="00F4210F" w:rsidRDefault="00F4210F" w:rsidP="004E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704"/>
      <w:docPartObj>
        <w:docPartGallery w:val="Page Numbers (Bottom of Page)"/>
        <w:docPartUnique/>
      </w:docPartObj>
    </w:sdtPr>
    <w:sdtContent>
      <w:p w:rsidR="00805165" w:rsidRDefault="00BB3BC9">
        <w:pPr>
          <w:pStyle w:val="a8"/>
          <w:jc w:val="right"/>
        </w:pPr>
        <w:fldSimple w:instr=" PAGE   \* MERGEFORMAT ">
          <w:r w:rsidR="00B63F83">
            <w:rPr>
              <w:noProof/>
            </w:rPr>
            <w:t>1</w:t>
          </w:r>
        </w:fldSimple>
      </w:p>
    </w:sdtContent>
  </w:sdt>
  <w:p w:rsidR="00805165" w:rsidRDefault="008051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0F" w:rsidRDefault="00F4210F" w:rsidP="004E0C33">
      <w:pPr>
        <w:spacing w:after="0" w:line="240" w:lineRule="auto"/>
      </w:pPr>
      <w:r>
        <w:separator/>
      </w:r>
    </w:p>
  </w:footnote>
  <w:footnote w:type="continuationSeparator" w:id="1">
    <w:p w:rsidR="00F4210F" w:rsidRDefault="00F4210F" w:rsidP="004E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553"/>
    <w:multiLevelType w:val="hybridMultilevel"/>
    <w:tmpl w:val="9D06785E"/>
    <w:lvl w:ilvl="0" w:tplc="64BC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79114A"/>
    <w:multiLevelType w:val="hybridMultilevel"/>
    <w:tmpl w:val="E42C2D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0C33"/>
    <w:rsid w:val="000B4D3C"/>
    <w:rsid w:val="00115BA6"/>
    <w:rsid w:val="00160E9F"/>
    <w:rsid w:val="001A7741"/>
    <w:rsid w:val="001F15E8"/>
    <w:rsid w:val="002E1B30"/>
    <w:rsid w:val="003E64AA"/>
    <w:rsid w:val="004E0C33"/>
    <w:rsid w:val="005D6926"/>
    <w:rsid w:val="00612DCC"/>
    <w:rsid w:val="006774D5"/>
    <w:rsid w:val="00684F1B"/>
    <w:rsid w:val="007066A1"/>
    <w:rsid w:val="007C4003"/>
    <w:rsid w:val="00805165"/>
    <w:rsid w:val="00811502"/>
    <w:rsid w:val="00874BE7"/>
    <w:rsid w:val="008D5DF9"/>
    <w:rsid w:val="0094203D"/>
    <w:rsid w:val="00951EF1"/>
    <w:rsid w:val="009F62AD"/>
    <w:rsid w:val="00B63F83"/>
    <w:rsid w:val="00BB3BC9"/>
    <w:rsid w:val="00E650EA"/>
    <w:rsid w:val="00ED77BE"/>
    <w:rsid w:val="00EE4741"/>
    <w:rsid w:val="00F4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0C33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styleId="a4">
    <w:name w:val="Body Text Indent"/>
    <w:basedOn w:val="a"/>
    <w:link w:val="a5"/>
    <w:rsid w:val="004E0C3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E0C3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4E0C3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E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0C33"/>
  </w:style>
  <w:style w:type="paragraph" w:styleId="a8">
    <w:name w:val="footer"/>
    <w:basedOn w:val="a"/>
    <w:link w:val="a9"/>
    <w:uiPriority w:val="99"/>
    <w:unhideWhenUsed/>
    <w:rsid w:val="004E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C33"/>
  </w:style>
  <w:style w:type="character" w:customStyle="1" w:styleId="aa">
    <w:name w:val="Основной текст_"/>
    <w:basedOn w:val="a0"/>
    <w:link w:val="3"/>
    <w:rsid w:val="00EE474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a"/>
    <w:rsid w:val="00EE4741"/>
    <w:pPr>
      <w:widowControl w:val="0"/>
      <w:shd w:val="clear" w:color="auto" w:fill="FFFFFF"/>
      <w:spacing w:after="60" w:line="367" w:lineRule="exact"/>
      <w:ind w:hanging="1800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">
    <w:name w:val="Основной текст1"/>
    <w:basedOn w:val="aa"/>
    <w:rsid w:val="00EE474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6382-AE72-4EDA-BB1D-15787865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2015-12-08T04:23:00Z</cp:lastPrinted>
  <dcterms:created xsi:type="dcterms:W3CDTF">2015-05-20T05:15:00Z</dcterms:created>
  <dcterms:modified xsi:type="dcterms:W3CDTF">2015-12-08T04:24:00Z</dcterms:modified>
</cp:coreProperties>
</file>