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A2" w:rsidRDefault="00885FA2" w:rsidP="00885FA2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885FA2" w:rsidRDefault="00F11AD1" w:rsidP="00885FA2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АНДРЕЕВСКОГО </w:t>
      </w:r>
      <w:r w:rsidR="00885FA2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885FA2" w:rsidRDefault="00885FA2" w:rsidP="00885FA2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85FA2" w:rsidRDefault="00885FA2" w:rsidP="00885FA2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885FA2" w:rsidRDefault="00885FA2" w:rsidP="00885FA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85FA2" w:rsidRDefault="00885FA2" w:rsidP="00885FA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85FA2" w:rsidRDefault="00885FA2" w:rsidP="00885FA2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85FA2" w:rsidRDefault="00885FA2" w:rsidP="00885FA2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85FA2" w:rsidRDefault="00885FA2" w:rsidP="00885FA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F11AD1">
        <w:rPr>
          <w:rFonts w:ascii="Times New Roman" w:eastAsia="Times New Roman" w:hAnsi="Times New Roman" w:cs="Times New Roman"/>
          <w:b/>
          <w:sz w:val="28"/>
          <w:szCs w:val="28"/>
        </w:rPr>
        <w:t>23 июня  2017 года № 30</w:t>
      </w:r>
    </w:p>
    <w:p w:rsidR="00885FA2" w:rsidRDefault="00885FA2" w:rsidP="00885FA2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000080"/>
          <w:sz w:val="32"/>
          <w:szCs w:val="32"/>
        </w:rPr>
      </w:pPr>
    </w:p>
    <w:p w:rsidR="00885FA2" w:rsidRDefault="00885FA2" w:rsidP="00314ACF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F11AD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Андреевского муниципального образования от 14.12.2015 года № 70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«Об утверждении Правил определения </w:t>
      </w:r>
      <w:r w:rsidR="00314A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нормативных затрат на обеспечение функций муниципальных органов</w:t>
      </w:r>
      <w:r w:rsidR="00314ACF">
        <w:rPr>
          <w:rFonts w:ascii="Times New Roman" w:eastAsia="Times New Roman" w:hAnsi="Times New Roman" w:cs="Times New Roman"/>
          <w:b/>
          <w:sz w:val="28"/>
          <w:szCs w:val="28"/>
        </w:rPr>
        <w:t>, в том числе подведомственных им казенных учреждений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314A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85FA2" w:rsidRDefault="00885FA2" w:rsidP="00885FA2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5FA2" w:rsidRDefault="00885FA2" w:rsidP="00885F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 Федерации от 19 августа 2016 г. N 819 «О внесении изменений в положение об особенностях  участия субъектов малого и среднего предпринимательства в закупках  товаров, работ, услуг отдельными видами юридических лиц, годовом объеме, таких закупок и порядке расчета указанного объема»</w:t>
      </w:r>
    </w:p>
    <w:p w:rsidR="00885FA2" w:rsidRDefault="00885FA2" w:rsidP="00885F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FA2" w:rsidRDefault="00885FA2" w:rsidP="00885F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85FA2" w:rsidRDefault="00885FA2" w:rsidP="00885FA2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ACF" w:rsidRPr="00314ACF" w:rsidRDefault="00885FA2" w:rsidP="00314ACF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</w:t>
      </w:r>
      <w:r w:rsidR="00314ACF">
        <w:rPr>
          <w:rFonts w:ascii="Times New Roman" w:hAnsi="Times New Roman" w:cs="Times New Roman"/>
          <w:sz w:val="28"/>
          <w:szCs w:val="28"/>
        </w:rPr>
        <w:t xml:space="preserve"> следующие </w:t>
      </w:r>
      <w:r>
        <w:rPr>
          <w:rFonts w:ascii="Times New Roman" w:hAnsi="Times New Roman" w:cs="Times New Roman"/>
          <w:sz w:val="28"/>
          <w:szCs w:val="28"/>
        </w:rPr>
        <w:t xml:space="preserve"> изменения в постановление </w:t>
      </w:r>
      <w:r w:rsidR="00314ACF" w:rsidRPr="00314AC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Андреевского муниципального образования от 14.12.2015 года № 70 «Об утверждении Правил определения   нормативных затрат на обеспечение функций муниципальных органов, в том числе подведомственных им казенных учреждений»  </w:t>
      </w:r>
    </w:p>
    <w:p w:rsidR="00885FA2" w:rsidRDefault="00314ACF" w:rsidP="00885F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5F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Пункт</w:t>
      </w:r>
      <w:r w:rsidRPr="00314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приложения д</w:t>
      </w:r>
      <w:r w:rsidR="00885FA2"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885FA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ами 12 и 13 </w:t>
      </w:r>
      <w:r w:rsidR="00885FA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85FA2" w:rsidRDefault="00314ACF" w:rsidP="00314A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FA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12. </w:t>
      </w:r>
      <w:r w:rsidR="00885FA2">
        <w:rPr>
          <w:rFonts w:ascii="Times New Roman" w:hAnsi="Times New Roman" w:cs="Times New Roman"/>
          <w:sz w:val="28"/>
          <w:szCs w:val="28"/>
        </w:rPr>
        <w:t xml:space="preserve">Годовой объем закупок у субъектов малого и среднего предпринимательства устанавливается в размере не менее чем 18 процентов совокупного годового стоимостного объема договоров, заключенных заказчиками по результатам закупок. При этом совокупный годовой </w:t>
      </w:r>
      <w:proofErr w:type="gramStart"/>
      <w:r w:rsidR="00885FA2">
        <w:rPr>
          <w:rFonts w:ascii="Times New Roman" w:hAnsi="Times New Roman" w:cs="Times New Roman"/>
          <w:sz w:val="28"/>
          <w:szCs w:val="28"/>
        </w:rPr>
        <w:t>стоимостной</w:t>
      </w:r>
      <w:proofErr w:type="gramEnd"/>
      <w:r w:rsidR="00885FA2">
        <w:rPr>
          <w:rFonts w:ascii="Times New Roman" w:hAnsi="Times New Roman" w:cs="Times New Roman"/>
          <w:sz w:val="28"/>
          <w:szCs w:val="28"/>
        </w:rPr>
        <w:t xml:space="preserve"> объем договоров, заключенных заказчиками с субъектами малого и среднего предпринимательства по результатам закупок, осуществленных участниками которых являются только субъекты малого и среднего предпринимательства, должен составлять не менее чем 15 процентов совокупного годового стоимостного объема договоров, заключенных зак</w:t>
      </w:r>
      <w:r>
        <w:rPr>
          <w:rFonts w:ascii="Times New Roman" w:hAnsi="Times New Roman" w:cs="Times New Roman"/>
          <w:sz w:val="28"/>
          <w:szCs w:val="28"/>
        </w:rPr>
        <w:t>азчиками по результатам закупок</w:t>
      </w:r>
      <w:r w:rsidR="00885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FA2" w:rsidRDefault="00314ACF" w:rsidP="00314AC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885FA2">
        <w:rPr>
          <w:rFonts w:ascii="Times New Roman" w:hAnsi="Times New Roman" w:cs="Times New Roman"/>
          <w:sz w:val="28"/>
          <w:szCs w:val="28"/>
        </w:rPr>
        <w:t xml:space="preserve">Годовой объем закупок, которые планируется в соответствии с проектом плана закупки или утвержденным планом закупки осуществить по результатам закупок, участниками которых являются только субъекты малого и среднего предпринимательства, должен составлять не менее 15 </w:t>
      </w:r>
      <w:r w:rsidR="00885FA2">
        <w:rPr>
          <w:rFonts w:ascii="Times New Roman" w:hAnsi="Times New Roman" w:cs="Times New Roman"/>
          <w:sz w:val="28"/>
          <w:szCs w:val="28"/>
        </w:rPr>
        <w:lastRenderedPageBreak/>
        <w:t>процентов совокупного годового стоимостного объема закупок, планируемых к осуществлению в соответствии с проектом плана закупки или утвержденным планом закупки.</w:t>
      </w:r>
      <w:proofErr w:type="gramEnd"/>
      <w:r w:rsidR="00885FA2">
        <w:rPr>
          <w:rFonts w:ascii="Times New Roman" w:hAnsi="Times New Roman" w:cs="Times New Roman"/>
          <w:sz w:val="28"/>
          <w:szCs w:val="28"/>
        </w:rPr>
        <w:t xml:space="preserve"> При расчете такого совокупного годового стоимостного объема закупок не учитываются закупки, предусмотренные пунктом 7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FA2" w:rsidRDefault="00314ACF" w:rsidP="00314ACF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5FA2">
        <w:rPr>
          <w:rFonts w:ascii="Times New Roman" w:hAnsi="Times New Roman" w:cs="Times New Roman"/>
          <w:sz w:val="28"/>
          <w:szCs w:val="28"/>
        </w:rPr>
        <w:t>.</w:t>
      </w:r>
      <w:r w:rsidR="00885FA2"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обнародования.</w:t>
      </w:r>
    </w:p>
    <w:p w:rsidR="00885FA2" w:rsidRDefault="00314ACF" w:rsidP="00314ACF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885FA2">
        <w:rPr>
          <w:rFonts w:ascii="Times New Roman" w:hAnsi="Times New Roman"/>
          <w:bCs/>
          <w:sz w:val="28"/>
          <w:szCs w:val="28"/>
        </w:rPr>
        <w:t xml:space="preserve">.Обнародовать </w:t>
      </w:r>
      <w:r>
        <w:rPr>
          <w:rFonts w:ascii="Times New Roman" w:hAnsi="Times New Roman"/>
          <w:bCs/>
          <w:sz w:val="28"/>
          <w:szCs w:val="28"/>
        </w:rPr>
        <w:t xml:space="preserve"> настоящее постановление </w:t>
      </w:r>
      <w:r w:rsidR="00885FA2">
        <w:rPr>
          <w:rFonts w:ascii="Times New Roman" w:hAnsi="Times New Roman"/>
          <w:bCs/>
          <w:sz w:val="28"/>
          <w:szCs w:val="28"/>
        </w:rPr>
        <w:t xml:space="preserve">на информационных стендах в специально отведенных местах </w:t>
      </w:r>
      <w:r>
        <w:rPr>
          <w:rFonts w:ascii="Times New Roman" w:hAnsi="Times New Roman"/>
          <w:bCs/>
          <w:sz w:val="28"/>
          <w:szCs w:val="28"/>
        </w:rPr>
        <w:t xml:space="preserve"> и о</w:t>
      </w:r>
      <w:r w:rsidR="00885FA2">
        <w:rPr>
          <w:rFonts w:ascii="Times New Roman" w:hAnsi="Times New Roman"/>
          <w:bCs/>
          <w:sz w:val="28"/>
          <w:szCs w:val="28"/>
        </w:rPr>
        <w:t xml:space="preserve">публиковать на официальном сайте </w:t>
      </w:r>
      <w:r>
        <w:rPr>
          <w:rFonts w:ascii="Times New Roman" w:hAnsi="Times New Roman"/>
          <w:bCs/>
          <w:sz w:val="28"/>
          <w:szCs w:val="28"/>
        </w:rPr>
        <w:t xml:space="preserve">Андреевского </w:t>
      </w:r>
      <w:r w:rsidR="00885FA2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hyperlink r:id="rId4" w:history="1">
        <w:r w:rsidR="00885FA2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885FA2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885FA2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ekaterinovka</w:t>
        </w:r>
        <w:proofErr w:type="spellEnd"/>
        <w:r w:rsidR="00885FA2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885FA2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sarmo</w:t>
        </w:r>
        <w:proofErr w:type="spellEnd"/>
        <w:r w:rsidR="00885FA2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885FA2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885FA2">
        <w:rPr>
          <w:rFonts w:ascii="Times New Roman" w:hAnsi="Times New Roman"/>
          <w:bCs/>
          <w:sz w:val="28"/>
          <w:szCs w:val="28"/>
        </w:rPr>
        <w:t xml:space="preserve">. </w:t>
      </w:r>
    </w:p>
    <w:p w:rsidR="00885FA2" w:rsidRDefault="00314ACF" w:rsidP="00314ACF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885FA2">
        <w:rPr>
          <w:rFonts w:ascii="Times New Roman" w:hAnsi="Times New Roman"/>
          <w:bCs/>
          <w:sz w:val="28"/>
          <w:szCs w:val="28"/>
        </w:rPr>
        <w:t>.</w:t>
      </w:r>
      <w:proofErr w:type="gramStart"/>
      <w:r w:rsidR="00885FA2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885FA2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885FA2" w:rsidRDefault="00885FA2" w:rsidP="00885F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85FA2" w:rsidRDefault="00885FA2" w:rsidP="00885F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85FA2" w:rsidRDefault="00885FA2" w:rsidP="00885FA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85FA2" w:rsidRDefault="00885FA2" w:rsidP="00885FA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85FA2" w:rsidRDefault="00314ACF" w:rsidP="00885FA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</w:p>
    <w:p w:rsidR="00885FA2" w:rsidRDefault="00885FA2" w:rsidP="00885FA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</w:t>
      </w:r>
      <w:r w:rsidR="00314ACF">
        <w:rPr>
          <w:rFonts w:ascii="Times New Roman" w:hAnsi="Times New Roman" w:cs="Times New Roman"/>
          <w:b/>
          <w:sz w:val="28"/>
          <w:szCs w:val="28"/>
        </w:rPr>
        <w:t>А.Н.Яшин</w:t>
      </w:r>
    </w:p>
    <w:p w:rsidR="00885FA2" w:rsidRDefault="00885FA2" w:rsidP="00885F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FA2" w:rsidRDefault="00885FA2" w:rsidP="00885FA2">
      <w:pPr>
        <w:pStyle w:val="pc"/>
      </w:pPr>
    </w:p>
    <w:p w:rsidR="00885FA2" w:rsidRDefault="00885FA2" w:rsidP="00885FA2">
      <w:pPr>
        <w:pStyle w:val="pj"/>
      </w:pPr>
    </w:p>
    <w:p w:rsidR="00885FA2" w:rsidRDefault="00885FA2" w:rsidP="00885F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FA2" w:rsidRDefault="00885FA2" w:rsidP="00885FA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FA2" w:rsidRDefault="00885FA2" w:rsidP="00885FA2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FA2" w:rsidRDefault="00885FA2" w:rsidP="00885FA2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5FA2" w:rsidRDefault="00885FA2" w:rsidP="00885F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94D5E" w:rsidRDefault="00794D5E"/>
    <w:sectPr w:rsidR="00794D5E" w:rsidSect="0079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FA2"/>
    <w:rsid w:val="00314ACF"/>
    <w:rsid w:val="005471C1"/>
    <w:rsid w:val="00590CA2"/>
    <w:rsid w:val="00794D5E"/>
    <w:rsid w:val="00885FA2"/>
    <w:rsid w:val="00F11AD1"/>
    <w:rsid w:val="00F1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85FA2"/>
    <w:rPr>
      <w:color w:val="0000FF"/>
      <w:u w:val="single"/>
    </w:rPr>
  </w:style>
  <w:style w:type="paragraph" w:styleId="a4">
    <w:name w:val="No Spacing"/>
    <w:uiPriority w:val="1"/>
    <w:qFormat/>
    <w:rsid w:val="00885FA2"/>
    <w:pPr>
      <w:spacing w:after="0" w:line="240" w:lineRule="auto"/>
    </w:pPr>
    <w:rPr>
      <w:rFonts w:eastAsiaTheme="minorEastAsia"/>
      <w:lang w:eastAsia="ru-RU"/>
    </w:rPr>
  </w:style>
  <w:style w:type="paragraph" w:customStyle="1" w:styleId="pc">
    <w:name w:val="pc"/>
    <w:basedOn w:val="a"/>
    <w:rsid w:val="0088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rsid w:val="0088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2017-06-26T05:17:00Z</dcterms:created>
  <dcterms:modified xsi:type="dcterms:W3CDTF">2017-06-26T08:55:00Z</dcterms:modified>
</cp:coreProperties>
</file>