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76" w:rsidRDefault="00381A76" w:rsidP="00381A7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САРАТОВСКОЙ  ОБЛАСТИ</w:t>
      </w:r>
    </w:p>
    <w:p w:rsidR="00381A76" w:rsidRDefault="00381A76" w:rsidP="00381A76">
      <w:pPr>
        <w:jc w:val="center"/>
        <w:rPr>
          <w:b/>
          <w:sz w:val="32"/>
          <w:szCs w:val="32"/>
        </w:rPr>
      </w:pPr>
    </w:p>
    <w:p w:rsidR="00381A76" w:rsidRDefault="00381A76" w:rsidP="00381A7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381A76" w:rsidRDefault="00381A76" w:rsidP="00381A76"/>
    <w:p w:rsidR="00381A76" w:rsidRDefault="00381A76" w:rsidP="00381A76">
      <w:pPr>
        <w:rPr>
          <w:sz w:val="26"/>
        </w:rPr>
      </w:pPr>
      <w:r>
        <w:rPr>
          <w:sz w:val="26"/>
        </w:rPr>
        <w:t>от 27 ноября  2020  года     № 60                                                    село  Андреевка</w:t>
      </w:r>
    </w:p>
    <w:p w:rsidR="00381A76" w:rsidRDefault="00381A76" w:rsidP="00381A76">
      <w:pPr>
        <w:rPr>
          <w:b/>
          <w:bCs/>
          <w:sz w:val="26"/>
        </w:rPr>
      </w:pPr>
    </w:p>
    <w:p w:rsidR="00381A76" w:rsidRDefault="00381A76" w:rsidP="00381A76">
      <w:pPr>
        <w:rPr>
          <w:sz w:val="26"/>
        </w:rPr>
      </w:pPr>
    </w:p>
    <w:p w:rsidR="00381A76" w:rsidRDefault="00381A76" w:rsidP="00381A76">
      <w:pPr>
        <w:rPr>
          <w:b/>
          <w:sz w:val="26"/>
        </w:rPr>
      </w:pP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>муниципальной программы</w:t>
      </w:r>
    </w:p>
    <w:p w:rsidR="00381A76" w:rsidRDefault="00381A76" w:rsidP="00381A76">
      <w:pPr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на</w:t>
      </w:r>
      <w:proofErr w:type="gramEnd"/>
    </w:p>
    <w:p w:rsidR="00381A76" w:rsidRDefault="00381A76" w:rsidP="00381A76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</w:p>
    <w:p w:rsidR="00381A76" w:rsidRDefault="00381A76" w:rsidP="00381A76">
      <w:pPr>
        <w:rPr>
          <w:b/>
          <w:sz w:val="26"/>
          <w:lang w:eastAsia="ar-SA"/>
        </w:rPr>
      </w:pPr>
      <w:r>
        <w:rPr>
          <w:b/>
          <w:sz w:val="26"/>
        </w:rPr>
        <w:t xml:space="preserve"> образования на 2021  год»</w:t>
      </w:r>
    </w:p>
    <w:p w:rsidR="00381A76" w:rsidRDefault="00381A76" w:rsidP="00381A76">
      <w:pPr>
        <w:rPr>
          <w:color w:val="2D2D2D"/>
          <w:spacing w:val="2"/>
          <w:sz w:val="26"/>
          <w:szCs w:val="21"/>
        </w:rPr>
      </w:pPr>
    </w:p>
    <w:p w:rsidR="00381A76" w:rsidRDefault="00381A76" w:rsidP="00381A76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381A76" w:rsidRDefault="00381A76" w:rsidP="00381A76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на 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 образования на 2021  год»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381A76" w:rsidRDefault="00381A76" w:rsidP="00381A76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381A76" w:rsidRDefault="00381A76" w:rsidP="00381A76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381A76" w:rsidRDefault="00381A76" w:rsidP="00381A76">
      <w:pPr>
        <w:spacing w:after="240"/>
        <w:jc w:val="both"/>
        <w:rPr>
          <w:sz w:val="26"/>
        </w:rPr>
      </w:pPr>
    </w:p>
    <w:p w:rsidR="00381A76" w:rsidRDefault="00381A76" w:rsidP="00381A76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381A76" w:rsidRDefault="00381A76" w:rsidP="00381A76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                   А.Н.Яшин</w:t>
      </w: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381A76" w:rsidRDefault="00381A76" w:rsidP="00381A76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к постановлению администрации № 60 от 27.11.2020</w:t>
      </w:r>
    </w:p>
    <w:p w:rsidR="00381A76" w:rsidRDefault="00381A76" w:rsidP="00381A76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381A76" w:rsidRDefault="00381A76" w:rsidP="00381A76"/>
    <w:p w:rsidR="00381A76" w:rsidRDefault="00381A76" w:rsidP="00381A76"/>
    <w:p w:rsidR="00381A76" w:rsidRDefault="00381A76" w:rsidP="00381A76"/>
    <w:p w:rsidR="00381A76" w:rsidRDefault="00381A76" w:rsidP="00381A76"/>
    <w:p w:rsidR="00381A76" w:rsidRDefault="00381A76" w:rsidP="00381A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>
        <w:rPr>
          <w:b/>
          <w:sz w:val="48"/>
          <w:szCs w:val="48"/>
          <w:lang w:eastAsia="ar-SA"/>
        </w:rPr>
        <w:t>Обеспечение   пожарной безопасности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на</w:t>
      </w:r>
      <w:proofErr w:type="gramEnd"/>
    </w:p>
    <w:p w:rsidR="00381A76" w:rsidRDefault="00381A76" w:rsidP="00381A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территории  Андреевского</w:t>
      </w:r>
      <w:r>
        <w:rPr>
          <w:b/>
          <w:sz w:val="48"/>
          <w:szCs w:val="48"/>
          <w:lang w:eastAsia="ar-SA"/>
        </w:rPr>
        <w:t xml:space="preserve"> </w:t>
      </w:r>
      <w:r>
        <w:rPr>
          <w:b/>
          <w:sz w:val="48"/>
          <w:szCs w:val="48"/>
        </w:rPr>
        <w:t>муниципального</w:t>
      </w:r>
    </w:p>
    <w:p w:rsidR="00381A76" w:rsidRDefault="00381A76" w:rsidP="00381A76">
      <w:pPr>
        <w:jc w:val="center"/>
        <w:rPr>
          <w:b/>
          <w:sz w:val="48"/>
          <w:szCs w:val="48"/>
          <w:lang w:eastAsia="ar-SA"/>
        </w:rPr>
      </w:pPr>
      <w:r>
        <w:rPr>
          <w:b/>
          <w:sz w:val="48"/>
          <w:szCs w:val="48"/>
        </w:rPr>
        <w:t>образования на 2021  год»</w:t>
      </w:r>
    </w:p>
    <w:p w:rsidR="00381A76" w:rsidRDefault="00381A76" w:rsidP="00381A76">
      <w:pPr>
        <w:jc w:val="center"/>
        <w:rPr>
          <w:b/>
          <w:sz w:val="48"/>
          <w:szCs w:val="48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381A76" w:rsidTr="00381A76">
        <w:trPr>
          <w:trHeight w:val="15"/>
        </w:trPr>
        <w:tc>
          <w:tcPr>
            <w:tcW w:w="3791" w:type="dxa"/>
            <w:hideMark/>
          </w:tcPr>
          <w:p w:rsidR="00381A76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64" w:type="dxa"/>
            <w:hideMark/>
          </w:tcPr>
          <w:p w:rsidR="00381A76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rPr>
                <w:sz w:val="26"/>
              </w:rPr>
            </w:pPr>
            <w:r>
              <w:rPr>
                <w:color w:val="2D2D2D"/>
                <w:sz w:val="26"/>
                <w:szCs w:val="21"/>
              </w:rPr>
              <w:t>Муниципальная  программа </w:t>
            </w:r>
            <w:r>
              <w:rPr>
                <w:sz w:val="26"/>
              </w:rPr>
              <w:t>«</w:t>
            </w:r>
            <w:r>
              <w:rPr>
                <w:sz w:val="26"/>
                <w:lang w:eastAsia="ar-SA"/>
              </w:rPr>
              <w:t>Обеспечение   пожарной безопасности</w:t>
            </w:r>
            <w:r>
              <w:rPr>
                <w:sz w:val="26"/>
              </w:rPr>
              <w:t xml:space="preserve"> на территории  Андреевского</w:t>
            </w:r>
            <w:r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</w:rPr>
              <w:t xml:space="preserve">муниципального образования на 2021  год» </w:t>
            </w:r>
            <w:r>
              <w:rPr>
                <w:color w:val="2D2D2D"/>
                <w:sz w:val="26"/>
                <w:szCs w:val="21"/>
              </w:rPr>
              <w:t> (далее - Программа)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sz w:val="26"/>
              </w:rPr>
              <w:t>· </w:t>
            </w:r>
            <w:hyperlink r:id="rId4" w:history="1">
              <w:r>
                <w:rPr>
                  <w:rStyle w:val="a3"/>
                  <w:color w:val="auto"/>
                  <w:sz w:val="26"/>
                  <w:u w:val="none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</w:rPr>
              <w:br/>
              <w:t>· Реализация мероприятий на соблюдение населением </w:t>
            </w:r>
            <w:hyperlink r:id="rId5" w:history="1">
              <w:r>
                <w:rPr>
                  <w:rStyle w:val="a3"/>
                  <w:color w:val="auto"/>
                  <w:sz w:val="26"/>
                  <w:u w:val="none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</w:rPr>
              <w:br/>
              <w:t>· Исключение гибели и травматизма людей при пожарах.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2021 г.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300,0 тыс. рублей</w:t>
            </w:r>
          </w:p>
        </w:tc>
      </w:tr>
      <w:tr w:rsidR="00381A76" w:rsidTr="00381A76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</w:tbl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</w:t>
      </w:r>
      <w:proofErr w:type="spellStart"/>
      <w:r>
        <w:rPr>
          <w:color w:val="2D2D2D"/>
          <w:sz w:val="26"/>
          <w:szCs w:val="21"/>
        </w:rPr>
        <w:t>мотопомпы</w:t>
      </w:r>
      <w:proofErr w:type="spellEnd"/>
      <w:r>
        <w:rPr>
          <w:color w:val="2D2D2D"/>
          <w:sz w:val="26"/>
          <w:szCs w:val="21"/>
        </w:rPr>
        <w:t xml:space="preserve">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381A76" w:rsidRDefault="00381A76" w:rsidP="00381A76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>на территории сельских населённых пунктов муниципального образования направление движения до источников противопожарного водоснабжения не обозначено указателями с четко нанесенными цифрами расстояния до их месторасположения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6" w:history="1">
        <w:r>
          <w:rPr>
            <w:rStyle w:val="a3"/>
            <w:color w:val="auto"/>
            <w:sz w:val="26"/>
            <w:u w:val="none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>
        <w:rPr>
          <w:color w:val="2D2D2D"/>
          <w:sz w:val="26"/>
          <w:szCs w:val="21"/>
        </w:rPr>
        <w:t>-2021 год.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381A76" w:rsidRDefault="00381A76" w:rsidP="00381A76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финансирования Программы составляет  300000   рублей.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381A76" w:rsidRDefault="00381A76" w:rsidP="00381A76">
      <w:pPr>
        <w:jc w:val="both"/>
        <w:rPr>
          <w:color w:val="242424"/>
          <w:sz w:val="26"/>
          <w:szCs w:val="3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81A76" w:rsidRDefault="00381A76" w:rsidP="00381A7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81A76" w:rsidRDefault="00381A76" w:rsidP="00381A7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81A76" w:rsidRDefault="00381A76" w:rsidP="00381A76">
      <w:pPr>
        <w:jc w:val="both"/>
        <w:rPr>
          <w:color w:val="2D2D2D"/>
          <w:sz w:val="26"/>
          <w:szCs w:val="21"/>
        </w:rPr>
      </w:pPr>
    </w:p>
    <w:p w:rsidR="00381A76" w:rsidRDefault="00381A76" w:rsidP="00381A76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81A76" w:rsidRDefault="00381A76" w:rsidP="00381A76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381A76" w:rsidRDefault="00381A76" w:rsidP="00381A76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381A76" w:rsidRDefault="00381A76" w:rsidP="00381A76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381A76" w:rsidRDefault="00381A76" w:rsidP="00381A7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381A76" w:rsidTr="00381A76">
        <w:trPr>
          <w:trHeight w:val="15"/>
        </w:trPr>
        <w:tc>
          <w:tcPr>
            <w:tcW w:w="897" w:type="dxa"/>
            <w:gridSpan w:val="2"/>
            <w:hideMark/>
          </w:tcPr>
          <w:p w:rsidR="00381A76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98" w:type="dxa"/>
            <w:hideMark/>
          </w:tcPr>
          <w:p w:rsidR="00381A76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3" w:type="dxa"/>
            <w:hideMark/>
          </w:tcPr>
          <w:p w:rsidR="00381A76" w:rsidRDefault="00381A7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31" w:type="dxa"/>
          </w:tcPr>
          <w:p w:rsidR="00381A76" w:rsidRDefault="00381A7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81A76" w:rsidTr="00381A7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 w:rsidR="00381A76" w:rsidRDefault="00381A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381A76" w:rsidRDefault="00381A7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381A76" w:rsidTr="00381A7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76" w:rsidRDefault="00381A7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381A76" w:rsidTr="00381A7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1A76" w:rsidRDefault="00381A7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381A76" w:rsidRDefault="00381A76" w:rsidP="00381A76">
            <w:pPr>
              <w:spacing w:line="276" w:lineRule="auto"/>
              <w:rPr>
                <w:sz w:val="26"/>
              </w:rPr>
            </w:pPr>
            <w:r>
              <w:t xml:space="preserve">        </w:t>
            </w:r>
            <w:r>
              <w:rPr>
                <w:sz w:val="26"/>
              </w:rPr>
              <w:t xml:space="preserve">- ремонт и обустройство пирса для забора воды  пожарной техникой в селе Бутурлинка.   </w:t>
            </w:r>
          </w:p>
          <w:p w:rsidR="00381A76" w:rsidRDefault="00381A76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81A76" w:rsidRDefault="00381A7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300000</w:t>
            </w:r>
          </w:p>
        </w:tc>
      </w:tr>
      <w:tr w:rsidR="00381A76" w:rsidTr="00381A76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76" w:rsidRDefault="00381A76">
            <w:pPr>
              <w:tabs>
                <w:tab w:val="left" w:pos="1134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:rsidR="00381A76" w:rsidRDefault="00381A76" w:rsidP="00381A76">
      <w:pPr>
        <w:tabs>
          <w:tab w:val="left" w:pos="1134"/>
        </w:tabs>
        <w:ind w:firstLine="567"/>
        <w:jc w:val="both"/>
        <w:rPr>
          <w:bCs/>
        </w:rPr>
      </w:pPr>
    </w:p>
    <w:p w:rsidR="00381A76" w:rsidRDefault="00381A76" w:rsidP="00381A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A76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p w:rsidR="00381A76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p w:rsidR="00381A76" w:rsidRDefault="00381A76" w:rsidP="00381A76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381A76" w:rsidRDefault="00381A76" w:rsidP="00381A76">
      <w:pPr>
        <w:rPr>
          <w:b/>
          <w:bCs/>
        </w:rPr>
      </w:pPr>
      <w:r>
        <w:rPr>
          <w:b/>
          <w:bCs/>
        </w:rPr>
        <w:t xml:space="preserve"> </w:t>
      </w: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sz w:val="26"/>
          <w:szCs w:val="26"/>
        </w:rPr>
      </w:pPr>
    </w:p>
    <w:p w:rsidR="00381A76" w:rsidRDefault="00381A76" w:rsidP="00381A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1A76" w:rsidRDefault="00381A76" w:rsidP="00381A76">
      <w:pPr>
        <w:rPr>
          <w:b/>
        </w:rPr>
      </w:pPr>
    </w:p>
    <w:p w:rsidR="00381A76" w:rsidRDefault="00381A76" w:rsidP="00381A76"/>
    <w:p w:rsidR="00671CC3" w:rsidRDefault="00671CC3"/>
    <w:sectPr w:rsidR="00671CC3" w:rsidSect="006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1A76"/>
    <w:rsid w:val="00381A76"/>
    <w:rsid w:val="0067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A76"/>
    <w:rPr>
      <w:color w:val="0000FF"/>
      <w:u w:val="single"/>
    </w:rPr>
  </w:style>
  <w:style w:type="paragraph" w:customStyle="1" w:styleId="ConsPlusNormal">
    <w:name w:val="ConsPlusNormal"/>
    <w:rsid w:val="00381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1452</Words>
  <Characters>8279</Characters>
  <Application>Microsoft Office Word</Application>
  <DocSecurity>0</DocSecurity>
  <Lines>68</Lines>
  <Paragraphs>19</Paragraphs>
  <ScaleCrop>false</ScaleCrop>
  <Company>MultiDVD Team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2020-12-01T07:58:00Z</dcterms:created>
  <dcterms:modified xsi:type="dcterms:W3CDTF">2020-12-01T08:04:00Z</dcterms:modified>
</cp:coreProperties>
</file>