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ayout w:type="fixed"/>
        <w:tblLook w:val="04A0"/>
      </w:tblPr>
      <w:tblGrid>
        <w:gridCol w:w="4078"/>
        <w:gridCol w:w="538"/>
        <w:gridCol w:w="1183"/>
        <w:gridCol w:w="1446"/>
        <w:gridCol w:w="567"/>
        <w:gridCol w:w="1275"/>
        <w:gridCol w:w="567"/>
      </w:tblGrid>
      <w:tr w:rsidR="00CE5FFA" w:rsidRPr="006C219A" w:rsidTr="008C6CDC">
        <w:trPr>
          <w:trHeight w:val="2771"/>
        </w:trPr>
        <w:tc>
          <w:tcPr>
            <w:tcW w:w="9654" w:type="dxa"/>
            <w:gridSpan w:val="7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:rsidR="00CE5FFA" w:rsidRPr="006C219A" w:rsidRDefault="00CE5FFA" w:rsidP="006C219A">
            <w:pPr>
              <w:pStyle w:val="a5"/>
              <w:tabs>
                <w:tab w:val="left" w:pos="729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C2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4A1A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6C219A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3</w:t>
            </w:r>
            <w:r w:rsidRPr="006C219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                            </w:t>
            </w:r>
          </w:p>
          <w:p w:rsidR="00CE5FFA" w:rsidRPr="006C219A" w:rsidRDefault="00CE5FFA" w:rsidP="006C219A">
            <w:pPr>
              <w:pStyle w:val="a5"/>
              <w:tabs>
                <w:tab w:val="left" w:pos="7291"/>
              </w:tabs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2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4A1A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6C219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E20EF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6C2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A1A3A">
              <w:rPr>
                <w:rFonts w:ascii="Times New Roman" w:hAnsi="Times New Roman" w:cs="Times New Roman"/>
                <w:bCs/>
                <w:sz w:val="20"/>
                <w:szCs w:val="20"/>
              </w:rPr>
              <w:t>решени</w:t>
            </w:r>
            <w:r w:rsidR="000E20EF">
              <w:rPr>
                <w:rFonts w:ascii="Times New Roman" w:hAnsi="Times New Roman" w:cs="Times New Roman"/>
                <w:bCs/>
                <w:sz w:val="20"/>
                <w:szCs w:val="20"/>
              </w:rPr>
              <w:t>ю</w:t>
            </w:r>
            <w:r w:rsidRPr="006C2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Совета депутатов   </w:t>
            </w:r>
          </w:p>
          <w:p w:rsidR="00CE5FFA" w:rsidRPr="006C219A" w:rsidRDefault="00CE5FFA" w:rsidP="006C219A">
            <w:pPr>
              <w:pStyle w:val="a5"/>
              <w:tabs>
                <w:tab w:val="left" w:pos="7291"/>
              </w:tabs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2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</w:t>
            </w:r>
            <w:r w:rsidR="004A1A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6C2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</w:t>
            </w:r>
            <w:r w:rsidR="000E20EF">
              <w:rPr>
                <w:rFonts w:ascii="Times New Roman" w:hAnsi="Times New Roman" w:cs="Times New Roman"/>
                <w:bCs/>
                <w:sz w:val="20"/>
                <w:szCs w:val="20"/>
              </w:rPr>
              <w:t>17.05</w:t>
            </w:r>
            <w:r w:rsidR="0053488A" w:rsidRPr="006C219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C219A" w:rsidRPr="006C219A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  <w:r w:rsidR="000575B0" w:rsidRPr="006C2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219A">
              <w:rPr>
                <w:rFonts w:ascii="Times New Roman" w:hAnsi="Times New Roman" w:cs="Times New Roman"/>
                <w:bCs/>
                <w:sz w:val="20"/>
                <w:szCs w:val="20"/>
              </w:rPr>
              <w:t>г. №</w:t>
            </w:r>
            <w:r w:rsidR="000E20EF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Pr="006C21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:rsidR="00CE5FFA" w:rsidRPr="006C219A" w:rsidRDefault="00CE5FFA" w:rsidP="006C219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C2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CE5FFA" w:rsidRPr="006C219A" w:rsidRDefault="00CE5FFA" w:rsidP="006C219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19A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 Екатериновского муниципального образования з</w:t>
            </w:r>
            <w:r w:rsidR="006C219A" w:rsidRPr="006C219A">
              <w:rPr>
                <w:rFonts w:ascii="Times New Roman" w:hAnsi="Times New Roman" w:cs="Times New Roman"/>
                <w:b/>
                <w:sz w:val="20"/>
                <w:szCs w:val="20"/>
              </w:rPr>
              <w:t>а 2023</w:t>
            </w:r>
            <w:r w:rsidRPr="006C21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по разделам и подразделам классификации расходов бюджета</w:t>
            </w:r>
          </w:p>
        </w:tc>
      </w:tr>
      <w:tr w:rsidR="008C6CDC" w:rsidRPr="006C219A" w:rsidTr="008C6CDC">
        <w:trPr>
          <w:gridAfter w:val="1"/>
          <w:wAfter w:w="567" w:type="dxa"/>
          <w:trHeight w:val="79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DC" w:rsidRPr="006C219A" w:rsidRDefault="008C6CDC" w:rsidP="006C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DC" w:rsidRPr="006C219A" w:rsidRDefault="008C6CDC" w:rsidP="006C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DC" w:rsidRPr="006C219A" w:rsidRDefault="008C6CDC" w:rsidP="006C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Раздел-подраздел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DC" w:rsidRPr="006C219A" w:rsidRDefault="008C6CDC" w:rsidP="006C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DC" w:rsidRPr="006C219A" w:rsidRDefault="008C6CDC" w:rsidP="006C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DC" w:rsidRPr="006C219A" w:rsidRDefault="008C6CDC" w:rsidP="006C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8C6CDC" w:rsidRPr="006C219A" w:rsidTr="008C6CDC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DC" w:rsidRPr="006C219A" w:rsidRDefault="008C6CDC" w:rsidP="006C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DC" w:rsidRPr="006C219A" w:rsidRDefault="008C6CDC" w:rsidP="006C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DC" w:rsidRPr="006C219A" w:rsidRDefault="008C6CDC" w:rsidP="006C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DC" w:rsidRPr="006C219A" w:rsidRDefault="008C6CDC" w:rsidP="006C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DC" w:rsidRPr="006C219A" w:rsidRDefault="008C6CDC" w:rsidP="006C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DC" w:rsidRPr="006C219A" w:rsidRDefault="008C6CDC" w:rsidP="006C2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164 416,7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4 971,0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2 662,4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2 662,4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2 662,4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2130002200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2 553,1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2130002200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21,0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2130002200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563,3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энергетических ресурсов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2130002200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1 968,8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2130006100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109,3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2130006100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109,3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617,4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и референдумов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617,4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617,4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617,4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1 691,2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78,4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8,4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Членские взносы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2930006600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8,4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2930006600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8,4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судебные издержки и исполнение судебных решений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2960006600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70,0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судебных актов Российской Федерации и мировых соглашений по возмещению вреда, причиненного в </w:t>
            </w: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2960006600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70,0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2023 год 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456,0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456,0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456,0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456,0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"Транспортные услуги"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"Транспортные услуги"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безопасности жизнедеятельности населения Екатериновского муниципального образования на 2022-2024 гг. 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159,0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159,0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159,0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159,0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2021-2023 гг"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6П00000000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"Трудоустройству безработных граждан"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6П00100000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основного мероприятия "Трудоустройству безработных граждан"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6П001Н0000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6П001Н0000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2023 г"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6Ш00000000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26,7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6Ш00100000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26,7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6Ш001Н0000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26,7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6Ш001Н0000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26,7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2023 год"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6Я00000000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53,2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6Я00100000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53,2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6Я001Н0000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53,2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6Я001Н0000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53,2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288,1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288,1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за счет межбюджетных трансфертов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288,1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288,1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185,6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53,1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41,0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8,4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477,7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477,7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"Профилактика правонарушений и усиление борьбы с </w:t>
            </w: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преступностью на территории Екатериновского муниципального образования на 2023 год"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6Ю00000000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477,7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6Ю00100000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477,7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6Ю001Н0000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477,7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6Ю001Н0000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477,7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5 693,8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5 693,8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4 239,5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4 239,5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2910094300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4 239,5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2910094300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4 239,5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1 454,4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"Ремонт автомобильных дорог"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1 454,4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"Ремонт автомобильных дорог"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1 454,4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1 454,4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152 093,3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475,9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18,9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2950003300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18,9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2950003300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18,9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457,0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"Проведение ремонта"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457,0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основного мероприятия "Проведение ремонта"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457,0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457,0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124 674,7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6Г00000000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124 674,7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регионального проекта (программы) в целях выполнения задач федерального проекта "Чистая вода"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6Г0F500000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124 674,7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6Г0F552430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124 674,7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6Г0F552430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121 840,6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6Г0F552430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2 834,0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26 942,7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554,1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554,1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2910094300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554,1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2910094300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554,1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149,0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дорожного движения"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149,0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149,0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149,0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6D00000000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15 000,0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благоустройству территорий в 2023 году,осуществляемых за счет межбюджетного трансферта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6D00200000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5 000,0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благоустройству территорий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6D00278120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5 000,0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6D00278120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5 000,0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регионального проекта(программы) в целях выполнения задач федерального проекта"Формирование комфортной городской среды"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6D0F200000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10 000,0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формирование современной городской среды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6D0F255550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10 000,0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6D0F255550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10 000,0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"Комплексное благоустройство территории  муниципальных образований на 2021-2023 год"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7 737,2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5 830,1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5 830,1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49,5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5 780,6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"Содержание мест захоронения"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34,5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6Б002Н0000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34,5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6Б002Н0000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34,5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сетей уличного освещения"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1 614,4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6Б004Н0000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1 614,4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6Б004Н0000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198,4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энергетических ресурсов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6Б004Н0000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1 416,1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258,1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6Б009Н0000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258,1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6Б009Н0000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258,1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6Г00000000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3 121,8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сетей водоснабжения"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6Г00100000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3 121,8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6Г001Н0000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3 121,8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6Г001Н0000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1 882,6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энергетических ресурсов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6Г001Н0000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1 239,2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6Л00000000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11,9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"Приобретение зеленых насаждений"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6Л00200000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11,9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6Л002Н0000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11,9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6Л002Н0000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11,9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6Ч00000000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368,8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6Ч00100000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357,9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6Ч001Н0000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357,9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6Ч001Н0000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357,9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"Приобретение ламп ДРЛ,ДРВ"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6Ч00600000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10,9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 мероприятия "Приобретение ламп ДРЛ,ДРВ"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6Ч006Н0000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10,9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6Ч006Н0000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10,9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141,6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141,6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6Ж00000000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141,6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6Ж00100000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141,6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"Организация и проведение районных досуговых мероприятий для молодежи и подростков"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6Ж001Н0000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141,6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6Ж001Н0000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4,5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6Ж001Н0000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137,1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207,4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207,4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207,4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207,4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68002Н0000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207,4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68002Н0000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207,4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90,8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90,8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90,8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Доплаты к пенсии муниципальным служащим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2300020010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90,8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2300020010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90,8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453,0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Массовый спорт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453,0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 программа  "Развитие физкультуры и спорта в муниципальных образованиях на 2023 год"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453,0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300,3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300,3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10,0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государственных(муниципальных)нужд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62001Н0000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290,3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152,7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62003Н0000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152,7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62003Н0000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152,7   </w:t>
            </w:r>
          </w:p>
        </w:tc>
      </w:tr>
      <w:tr w:rsidR="006C219A" w:rsidRPr="006C219A" w:rsidTr="006C219A">
        <w:trPr>
          <w:gridAfter w:val="1"/>
          <w:wAfter w:w="567" w:type="dxa"/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9A" w:rsidRPr="006C219A" w:rsidRDefault="006C219A" w:rsidP="006C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2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164 416,7   </w:t>
            </w:r>
          </w:p>
        </w:tc>
      </w:tr>
    </w:tbl>
    <w:p w:rsidR="00446B12" w:rsidRPr="006C219A" w:rsidRDefault="00446B12" w:rsidP="006C219A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6C219A" w:rsidRPr="006C219A" w:rsidRDefault="006C219A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6C219A" w:rsidRPr="006C219A" w:rsidSect="007202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C61" w:rsidRDefault="004B4C61" w:rsidP="00F91FB9">
      <w:pPr>
        <w:pStyle w:val="a5"/>
      </w:pPr>
      <w:r>
        <w:separator/>
      </w:r>
    </w:p>
  </w:endnote>
  <w:endnote w:type="continuationSeparator" w:id="1">
    <w:p w:rsidR="004B4C61" w:rsidRDefault="004B4C61" w:rsidP="00F91FB9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C61" w:rsidRDefault="004B4C61" w:rsidP="00F91FB9">
      <w:pPr>
        <w:pStyle w:val="a5"/>
      </w:pPr>
      <w:r>
        <w:separator/>
      </w:r>
    </w:p>
  </w:footnote>
  <w:footnote w:type="continuationSeparator" w:id="1">
    <w:p w:rsidR="004B4C61" w:rsidRDefault="004B4C61" w:rsidP="00F91FB9">
      <w:pPr>
        <w:pStyle w:val="a5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FFA"/>
    <w:rsid w:val="000575B0"/>
    <w:rsid w:val="000D2C4B"/>
    <w:rsid w:val="000E1752"/>
    <w:rsid w:val="000E20EF"/>
    <w:rsid w:val="000E73F1"/>
    <w:rsid w:val="00114F27"/>
    <w:rsid w:val="00167898"/>
    <w:rsid w:val="00174391"/>
    <w:rsid w:val="00262DC8"/>
    <w:rsid w:val="00297C25"/>
    <w:rsid w:val="002F74E7"/>
    <w:rsid w:val="00397704"/>
    <w:rsid w:val="0040735B"/>
    <w:rsid w:val="00446894"/>
    <w:rsid w:val="00446B12"/>
    <w:rsid w:val="00472687"/>
    <w:rsid w:val="00475801"/>
    <w:rsid w:val="004A1A3A"/>
    <w:rsid w:val="004B4C61"/>
    <w:rsid w:val="005265BC"/>
    <w:rsid w:val="0053488A"/>
    <w:rsid w:val="00564448"/>
    <w:rsid w:val="005A413F"/>
    <w:rsid w:val="005B706F"/>
    <w:rsid w:val="005C4491"/>
    <w:rsid w:val="005C68FD"/>
    <w:rsid w:val="006416EA"/>
    <w:rsid w:val="006B439F"/>
    <w:rsid w:val="006C219A"/>
    <w:rsid w:val="007202AC"/>
    <w:rsid w:val="007859C3"/>
    <w:rsid w:val="00793CA3"/>
    <w:rsid w:val="007B52E1"/>
    <w:rsid w:val="00891115"/>
    <w:rsid w:val="008C6CDC"/>
    <w:rsid w:val="0090321A"/>
    <w:rsid w:val="0091782C"/>
    <w:rsid w:val="00922E7E"/>
    <w:rsid w:val="009D723D"/>
    <w:rsid w:val="00A516F1"/>
    <w:rsid w:val="00B61385"/>
    <w:rsid w:val="00B95381"/>
    <w:rsid w:val="00B977E0"/>
    <w:rsid w:val="00BF7EA5"/>
    <w:rsid w:val="00C471AA"/>
    <w:rsid w:val="00C81B83"/>
    <w:rsid w:val="00CA1D77"/>
    <w:rsid w:val="00CE215D"/>
    <w:rsid w:val="00CE5FFA"/>
    <w:rsid w:val="00CE71F3"/>
    <w:rsid w:val="00DF37CC"/>
    <w:rsid w:val="00E206E7"/>
    <w:rsid w:val="00E878AA"/>
    <w:rsid w:val="00E937EA"/>
    <w:rsid w:val="00F9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12"/>
  </w:style>
  <w:style w:type="paragraph" w:styleId="1">
    <w:name w:val="heading 1"/>
    <w:basedOn w:val="a"/>
    <w:next w:val="a"/>
    <w:link w:val="10"/>
    <w:qFormat/>
    <w:rsid w:val="00CE5F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F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FA"/>
    <w:rPr>
      <w:color w:val="800080"/>
      <w:u w:val="single"/>
    </w:rPr>
  </w:style>
  <w:style w:type="paragraph" w:customStyle="1" w:styleId="xl64">
    <w:name w:val="xl64"/>
    <w:basedOn w:val="a"/>
    <w:rsid w:val="00CE5F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E5F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E5F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CE5FF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E5F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B977E0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91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1FB9"/>
  </w:style>
  <w:style w:type="paragraph" w:styleId="a8">
    <w:name w:val="footer"/>
    <w:basedOn w:val="a"/>
    <w:link w:val="a9"/>
    <w:uiPriority w:val="99"/>
    <w:semiHidden/>
    <w:unhideWhenUsed/>
    <w:rsid w:val="00F91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1FB9"/>
  </w:style>
  <w:style w:type="paragraph" w:customStyle="1" w:styleId="xl63">
    <w:name w:val="xl63"/>
    <w:basedOn w:val="a"/>
    <w:rsid w:val="00C471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4545</cp:lastModifiedBy>
  <cp:revision>19</cp:revision>
  <cp:lastPrinted>2024-03-20T05:57:00Z</cp:lastPrinted>
  <dcterms:created xsi:type="dcterms:W3CDTF">2021-02-08T10:58:00Z</dcterms:created>
  <dcterms:modified xsi:type="dcterms:W3CDTF">2024-05-16T10:47:00Z</dcterms:modified>
</cp:coreProperties>
</file>