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44" w:rsidRDefault="00AB4644" w:rsidP="00AB4644">
      <w:pPr>
        <w:jc w:val="center"/>
        <w:rPr>
          <w:b/>
        </w:rPr>
      </w:pPr>
      <w:r>
        <w:rPr>
          <w:b/>
        </w:rPr>
        <w:t>РОССИЙСКАЯ  ФЕДЕРАЦИЯ</w:t>
      </w:r>
    </w:p>
    <w:p w:rsidR="00AB4644" w:rsidRDefault="00AB4644" w:rsidP="00AB4644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AB4644" w:rsidRDefault="00AB4644" w:rsidP="00AB4644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AB4644" w:rsidRDefault="00AB4644" w:rsidP="00AB4644">
      <w:pPr>
        <w:jc w:val="center"/>
        <w:rPr>
          <w:b/>
        </w:rPr>
      </w:pPr>
      <w:r>
        <w:rPr>
          <w:b/>
        </w:rPr>
        <w:t>САРАТОВСКОЙ  ОБЛАСТИ</w:t>
      </w:r>
    </w:p>
    <w:p w:rsidR="00AB4644" w:rsidRDefault="00AB4644" w:rsidP="00AB4644">
      <w:pPr>
        <w:jc w:val="center"/>
        <w:rPr>
          <w:b/>
        </w:rPr>
      </w:pPr>
    </w:p>
    <w:p w:rsidR="00AB4644" w:rsidRDefault="00AB4644" w:rsidP="00AB4644">
      <w:pPr>
        <w:jc w:val="center"/>
        <w:rPr>
          <w:b/>
        </w:rPr>
      </w:pPr>
      <w:r>
        <w:rPr>
          <w:b/>
        </w:rPr>
        <w:t>ПОСТАНОВЛЕНИЕ</w:t>
      </w:r>
    </w:p>
    <w:p w:rsidR="00AB4644" w:rsidRDefault="00AB4644" w:rsidP="00AB4644">
      <w:pPr>
        <w:jc w:val="center"/>
      </w:pPr>
    </w:p>
    <w:p w:rsidR="00AB4644" w:rsidRDefault="00AB4644" w:rsidP="003807C9">
      <w:pPr>
        <w:ind w:firstLine="142"/>
      </w:pPr>
      <w:r>
        <w:t>от  14.09 2020  года     № 47                                 село  Андреевка</w:t>
      </w:r>
    </w:p>
    <w:p w:rsidR="003807C9" w:rsidRDefault="003807C9" w:rsidP="003807C9">
      <w:pPr>
        <w:ind w:firstLine="142"/>
      </w:pPr>
    </w:p>
    <w:p w:rsidR="003807C9" w:rsidRDefault="003807C9" w:rsidP="003807C9">
      <w:pPr>
        <w:ind w:left="142" w:firstLine="142"/>
        <w:jc w:val="both"/>
        <w:rPr>
          <w:b/>
        </w:rPr>
      </w:pPr>
      <w:r>
        <w:rPr>
          <w:b/>
        </w:rPr>
        <w:t xml:space="preserve">Об утверждении Порядка формирования среднесрочного </w:t>
      </w:r>
    </w:p>
    <w:p w:rsidR="003807C9" w:rsidRDefault="003807C9" w:rsidP="003807C9">
      <w:pPr>
        <w:ind w:left="142" w:firstLine="142"/>
        <w:jc w:val="both"/>
        <w:rPr>
          <w:b/>
        </w:rPr>
      </w:pPr>
      <w:r>
        <w:rPr>
          <w:b/>
        </w:rPr>
        <w:t xml:space="preserve">финансового плана Андреевского муниципального </w:t>
      </w:r>
    </w:p>
    <w:p w:rsidR="003807C9" w:rsidRDefault="003807C9" w:rsidP="003807C9">
      <w:pPr>
        <w:ind w:left="142" w:firstLine="142"/>
        <w:jc w:val="both"/>
        <w:rPr>
          <w:b/>
        </w:rPr>
      </w:pPr>
      <w:r>
        <w:rPr>
          <w:b/>
        </w:rPr>
        <w:t xml:space="preserve">образования Екатериновского   муниципального района </w:t>
      </w:r>
    </w:p>
    <w:p w:rsidR="003807C9" w:rsidRDefault="003807C9" w:rsidP="003807C9">
      <w:pPr>
        <w:ind w:left="142" w:firstLine="142"/>
        <w:jc w:val="both"/>
        <w:rPr>
          <w:b/>
        </w:rPr>
      </w:pPr>
      <w:r>
        <w:rPr>
          <w:b/>
        </w:rPr>
        <w:t>Саратовской области</w:t>
      </w:r>
    </w:p>
    <w:p w:rsidR="003807C9" w:rsidRDefault="003807C9" w:rsidP="003807C9">
      <w:pPr>
        <w:ind w:left="142" w:firstLine="142"/>
        <w:jc w:val="both"/>
      </w:pPr>
    </w:p>
    <w:p w:rsidR="003807C9" w:rsidRDefault="003807C9" w:rsidP="003807C9">
      <w:pPr>
        <w:ind w:left="142" w:firstLine="142"/>
        <w:jc w:val="both"/>
      </w:pPr>
    </w:p>
    <w:p w:rsidR="003807C9" w:rsidRDefault="003807C9" w:rsidP="008677DD">
      <w:pPr>
        <w:ind w:left="142" w:firstLine="566"/>
        <w:jc w:val="both"/>
      </w:pPr>
      <w:r>
        <w:t xml:space="preserve">В соответствии со статьей 174 Бюджетного кодекса Российской Федерации, в целях обеспечения своевременного и качественного составления проекта бюджета </w:t>
      </w:r>
      <w:r w:rsidR="008677DD" w:rsidRPr="008677DD">
        <w:t xml:space="preserve">Андреевского муниципального </w:t>
      </w:r>
      <w:r w:rsidR="008677DD">
        <w:t xml:space="preserve"> </w:t>
      </w:r>
      <w:r w:rsidR="008677DD" w:rsidRPr="008677DD">
        <w:t xml:space="preserve">образования </w:t>
      </w:r>
      <w:r w:rsidR="008677DD">
        <w:t xml:space="preserve">  </w:t>
      </w:r>
      <w:r>
        <w:t xml:space="preserve">и среднесрочного финансового плана </w:t>
      </w:r>
      <w:r w:rsidR="008677DD" w:rsidRPr="008677DD">
        <w:t xml:space="preserve">Андреевского муниципального </w:t>
      </w:r>
      <w:r w:rsidR="008677DD">
        <w:t xml:space="preserve"> </w:t>
      </w:r>
      <w:r w:rsidR="008677DD" w:rsidRPr="008677DD">
        <w:t>образования</w:t>
      </w:r>
      <w:r>
        <w:t xml:space="preserve">,  администрация  </w:t>
      </w:r>
      <w:r w:rsidR="008677DD" w:rsidRPr="008677DD">
        <w:t xml:space="preserve">Андреевского муниципального </w:t>
      </w:r>
      <w:r w:rsidR="008677DD">
        <w:t xml:space="preserve"> </w:t>
      </w:r>
      <w:r w:rsidR="008677DD" w:rsidRPr="008677DD">
        <w:t xml:space="preserve">образования Екатериновского   муниципального района </w:t>
      </w:r>
      <w:r w:rsidR="008677DD">
        <w:t xml:space="preserve"> </w:t>
      </w:r>
      <w:r w:rsidR="008677DD" w:rsidRPr="008677DD">
        <w:t>Саратовской области</w:t>
      </w:r>
      <w:r>
        <w:t xml:space="preserve">, </w:t>
      </w:r>
    </w:p>
    <w:p w:rsidR="003807C9" w:rsidRDefault="003807C9" w:rsidP="003807C9">
      <w:pPr>
        <w:ind w:left="142" w:firstLine="142"/>
        <w:jc w:val="both"/>
      </w:pPr>
    </w:p>
    <w:p w:rsidR="003807C9" w:rsidRDefault="003807C9" w:rsidP="003807C9">
      <w:pPr>
        <w:ind w:left="142"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Постановляет:</w:t>
      </w:r>
    </w:p>
    <w:p w:rsidR="003807C9" w:rsidRDefault="003807C9" w:rsidP="003807C9">
      <w:pPr>
        <w:ind w:left="142" w:firstLine="142"/>
        <w:jc w:val="center"/>
        <w:rPr>
          <w:b/>
        </w:rPr>
      </w:pPr>
    </w:p>
    <w:p w:rsidR="003807C9" w:rsidRDefault="003807C9" w:rsidP="003807C9">
      <w:pPr>
        <w:pStyle w:val="a3"/>
        <w:ind w:left="142" w:firstLine="566"/>
        <w:jc w:val="both"/>
      </w:pPr>
      <w:r>
        <w:t xml:space="preserve">1. Утвердить Порядок формирования среднесрочного финансового плана </w:t>
      </w:r>
      <w:r w:rsidR="008677DD" w:rsidRPr="008677DD">
        <w:t xml:space="preserve">Андреевского муниципального </w:t>
      </w:r>
      <w:r w:rsidR="008677DD">
        <w:t xml:space="preserve"> </w:t>
      </w:r>
      <w:r w:rsidR="008677DD" w:rsidRPr="008677DD">
        <w:t xml:space="preserve">образования Екатериновского   муниципального района </w:t>
      </w:r>
      <w:r w:rsidR="008677DD">
        <w:t xml:space="preserve"> </w:t>
      </w:r>
      <w:r w:rsidR="008677DD" w:rsidRPr="008677DD">
        <w:t>Саратовской области</w:t>
      </w:r>
      <w:r>
        <w:t>.</w:t>
      </w:r>
    </w:p>
    <w:p w:rsidR="003807C9" w:rsidRDefault="008677DD" w:rsidP="008677DD">
      <w:pPr>
        <w:pStyle w:val="a3"/>
        <w:ind w:left="142" w:firstLine="566"/>
        <w:jc w:val="both"/>
      </w:pPr>
      <w:r>
        <w:t xml:space="preserve"> 2.</w:t>
      </w:r>
      <w:r w:rsidR="003807C9">
        <w:t xml:space="preserve">. Контроль за исполнением настоящего постановления </w:t>
      </w:r>
      <w:r>
        <w:t>оставляю за собой</w:t>
      </w:r>
      <w:proofErr w:type="gramStart"/>
      <w:r w:rsidR="003807C9">
        <w:t>..</w:t>
      </w:r>
      <w:proofErr w:type="gramEnd"/>
    </w:p>
    <w:p w:rsidR="003807C9" w:rsidRDefault="008677DD" w:rsidP="003807C9">
      <w:pPr>
        <w:pStyle w:val="a3"/>
        <w:ind w:left="142" w:firstLine="566"/>
        <w:jc w:val="both"/>
      </w:pPr>
      <w:r>
        <w:t>3</w:t>
      </w:r>
      <w:r w:rsidR="003807C9">
        <w:t xml:space="preserve">. Настоящее постановление </w:t>
      </w:r>
      <w:r>
        <w:t xml:space="preserve">вступает в силу после его   официального опубликования </w:t>
      </w:r>
      <w:proofErr w:type="gramStart"/>
      <w:r>
        <w:t xml:space="preserve">( </w:t>
      </w:r>
      <w:proofErr w:type="gramEnd"/>
      <w:r>
        <w:t>обнародования).</w:t>
      </w:r>
    </w:p>
    <w:p w:rsidR="003807C9" w:rsidRDefault="003807C9" w:rsidP="003807C9">
      <w:pPr>
        <w:pStyle w:val="a3"/>
        <w:ind w:left="142" w:firstLine="142"/>
        <w:jc w:val="both"/>
      </w:pPr>
    </w:p>
    <w:p w:rsidR="003807C9" w:rsidRDefault="003807C9" w:rsidP="003807C9">
      <w:pPr>
        <w:pStyle w:val="a3"/>
        <w:ind w:left="142" w:firstLine="142"/>
        <w:jc w:val="both"/>
      </w:pPr>
    </w:p>
    <w:p w:rsidR="003807C9" w:rsidRDefault="003807C9" w:rsidP="003807C9">
      <w:pPr>
        <w:pStyle w:val="a3"/>
        <w:ind w:left="142" w:firstLine="142"/>
        <w:jc w:val="both"/>
      </w:pPr>
    </w:p>
    <w:p w:rsidR="008677DD" w:rsidRDefault="003807C9" w:rsidP="003807C9">
      <w:pPr>
        <w:pStyle w:val="a3"/>
        <w:ind w:left="142" w:firstLine="142"/>
        <w:jc w:val="both"/>
        <w:rPr>
          <w:b/>
        </w:rPr>
      </w:pPr>
      <w:r>
        <w:rPr>
          <w:b/>
        </w:rPr>
        <w:t xml:space="preserve">Глава </w:t>
      </w:r>
      <w:r w:rsidR="008677DD">
        <w:rPr>
          <w:b/>
        </w:rPr>
        <w:t>администрации</w:t>
      </w:r>
    </w:p>
    <w:p w:rsidR="003807C9" w:rsidRDefault="008677DD" w:rsidP="003807C9">
      <w:pPr>
        <w:pStyle w:val="a3"/>
        <w:ind w:left="142" w:firstLine="142"/>
        <w:jc w:val="both"/>
        <w:rPr>
          <w:b/>
        </w:rPr>
      </w:pPr>
      <w:r>
        <w:rPr>
          <w:b/>
        </w:rPr>
        <w:t>Андреевского МО:                                                                                   А.Н.Яшин</w:t>
      </w:r>
    </w:p>
    <w:p w:rsidR="003807C9" w:rsidRDefault="003807C9" w:rsidP="003807C9">
      <w:pPr>
        <w:pStyle w:val="a3"/>
        <w:ind w:left="142" w:firstLine="142"/>
        <w:jc w:val="right"/>
        <w:rPr>
          <w:sz w:val="28"/>
          <w:szCs w:val="28"/>
        </w:rPr>
      </w:pPr>
    </w:p>
    <w:p w:rsidR="003807C9" w:rsidRDefault="003807C9" w:rsidP="003807C9">
      <w:pPr>
        <w:pStyle w:val="a3"/>
        <w:ind w:left="142" w:firstLine="142"/>
        <w:jc w:val="right"/>
        <w:rPr>
          <w:sz w:val="28"/>
          <w:szCs w:val="28"/>
        </w:rPr>
      </w:pPr>
    </w:p>
    <w:p w:rsidR="003807C9" w:rsidRDefault="008677DD" w:rsidP="003807C9">
      <w:pPr>
        <w:pStyle w:val="a3"/>
        <w:ind w:left="142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07C9" w:rsidRDefault="003807C9" w:rsidP="003807C9">
      <w:pPr>
        <w:pStyle w:val="a3"/>
        <w:ind w:left="0"/>
        <w:jc w:val="right"/>
        <w:rPr>
          <w:sz w:val="28"/>
          <w:szCs w:val="28"/>
        </w:rPr>
      </w:pPr>
    </w:p>
    <w:p w:rsidR="003807C9" w:rsidRDefault="003807C9" w:rsidP="003807C9">
      <w:pPr>
        <w:pStyle w:val="a3"/>
        <w:ind w:left="284"/>
        <w:jc w:val="right"/>
        <w:rPr>
          <w:sz w:val="28"/>
          <w:szCs w:val="28"/>
        </w:rPr>
      </w:pPr>
    </w:p>
    <w:p w:rsidR="003807C9" w:rsidRDefault="003807C9" w:rsidP="003807C9">
      <w:pPr>
        <w:pStyle w:val="a3"/>
        <w:ind w:left="0"/>
        <w:jc w:val="right"/>
      </w:pPr>
    </w:p>
    <w:p w:rsidR="003807C9" w:rsidRDefault="003807C9" w:rsidP="003807C9">
      <w:pPr>
        <w:pStyle w:val="a3"/>
        <w:ind w:left="0"/>
        <w:jc w:val="right"/>
      </w:pPr>
    </w:p>
    <w:p w:rsidR="003807C9" w:rsidRDefault="003807C9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8677DD" w:rsidRDefault="008677DD" w:rsidP="003807C9">
      <w:pPr>
        <w:pStyle w:val="a3"/>
        <w:ind w:left="0"/>
        <w:jc w:val="right"/>
      </w:pPr>
    </w:p>
    <w:p w:rsidR="003807C9" w:rsidRDefault="003807C9" w:rsidP="003807C9">
      <w:pPr>
        <w:pStyle w:val="a3"/>
        <w:ind w:left="0"/>
        <w:jc w:val="right"/>
      </w:pPr>
      <w:r>
        <w:lastRenderedPageBreak/>
        <w:t>Утвержден</w:t>
      </w:r>
    </w:p>
    <w:p w:rsidR="003807C9" w:rsidRDefault="003807C9" w:rsidP="003807C9">
      <w:pPr>
        <w:pStyle w:val="a3"/>
        <w:ind w:left="0"/>
        <w:jc w:val="right"/>
      </w:pPr>
      <w:r>
        <w:t>Постановлением администрации</w:t>
      </w:r>
    </w:p>
    <w:p w:rsidR="003807C9" w:rsidRDefault="008677DD" w:rsidP="003807C9">
      <w:pPr>
        <w:pStyle w:val="a3"/>
        <w:ind w:left="0"/>
        <w:jc w:val="right"/>
        <w:rPr>
          <w:i/>
        </w:rPr>
      </w:pPr>
      <w:r>
        <w:t xml:space="preserve"> </w:t>
      </w:r>
    </w:p>
    <w:p w:rsidR="003807C9" w:rsidRDefault="008677DD" w:rsidP="003807C9">
      <w:pPr>
        <w:pStyle w:val="a3"/>
        <w:ind w:left="0"/>
        <w:jc w:val="right"/>
        <w:rPr>
          <w:sz w:val="28"/>
          <w:szCs w:val="28"/>
        </w:rPr>
      </w:pPr>
      <w:r>
        <w:t>от  14.09.2020 г. №  47</w:t>
      </w:r>
    </w:p>
    <w:p w:rsidR="003807C9" w:rsidRDefault="003807C9" w:rsidP="003807C9">
      <w:pPr>
        <w:pStyle w:val="a3"/>
        <w:ind w:left="0"/>
        <w:jc w:val="right"/>
        <w:rPr>
          <w:sz w:val="28"/>
          <w:szCs w:val="28"/>
        </w:rPr>
      </w:pPr>
    </w:p>
    <w:p w:rsidR="003807C9" w:rsidRDefault="003807C9" w:rsidP="003807C9">
      <w:pPr>
        <w:pStyle w:val="a3"/>
        <w:ind w:left="0"/>
        <w:jc w:val="center"/>
        <w:rPr>
          <w:sz w:val="28"/>
          <w:szCs w:val="28"/>
        </w:rPr>
      </w:pPr>
    </w:p>
    <w:p w:rsidR="003807C9" w:rsidRPr="008677DD" w:rsidRDefault="003807C9" w:rsidP="003807C9">
      <w:pPr>
        <w:pStyle w:val="a3"/>
        <w:ind w:left="0"/>
        <w:jc w:val="center"/>
        <w:rPr>
          <w:b/>
          <w:sz w:val="28"/>
          <w:szCs w:val="28"/>
        </w:rPr>
      </w:pPr>
      <w:r w:rsidRPr="008677DD">
        <w:rPr>
          <w:b/>
          <w:sz w:val="28"/>
          <w:szCs w:val="28"/>
        </w:rPr>
        <w:t>ПОРЯДОК</w:t>
      </w:r>
    </w:p>
    <w:p w:rsidR="003807C9" w:rsidRPr="008677DD" w:rsidRDefault="003807C9" w:rsidP="003807C9">
      <w:pPr>
        <w:pStyle w:val="a3"/>
        <w:ind w:left="0"/>
        <w:jc w:val="center"/>
        <w:rPr>
          <w:b/>
          <w:sz w:val="28"/>
          <w:szCs w:val="28"/>
        </w:rPr>
      </w:pPr>
      <w:r w:rsidRPr="008677DD">
        <w:rPr>
          <w:b/>
          <w:sz w:val="28"/>
          <w:szCs w:val="28"/>
        </w:rPr>
        <w:t>формирования  среднесрочного финансового плана</w:t>
      </w:r>
    </w:p>
    <w:p w:rsidR="003807C9" w:rsidRPr="008677DD" w:rsidRDefault="008677DD" w:rsidP="003807C9">
      <w:pPr>
        <w:pStyle w:val="a3"/>
        <w:ind w:left="0"/>
        <w:jc w:val="center"/>
        <w:rPr>
          <w:b/>
          <w:sz w:val="28"/>
          <w:szCs w:val="28"/>
        </w:rPr>
      </w:pPr>
      <w:r w:rsidRPr="008677DD">
        <w:rPr>
          <w:b/>
          <w:sz w:val="28"/>
          <w:szCs w:val="28"/>
        </w:rPr>
        <w:t>Андреевского муниципального  образования Екатериновского   муниципального района  Саратовской области</w:t>
      </w:r>
    </w:p>
    <w:p w:rsidR="003807C9" w:rsidRPr="008677DD" w:rsidRDefault="003807C9" w:rsidP="003807C9">
      <w:pPr>
        <w:pStyle w:val="a3"/>
        <w:ind w:left="0"/>
        <w:jc w:val="center"/>
        <w:rPr>
          <w:b/>
          <w:sz w:val="28"/>
          <w:szCs w:val="28"/>
        </w:rPr>
      </w:pPr>
    </w:p>
    <w:p w:rsidR="003807C9" w:rsidRDefault="003807C9" w:rsidP="003807C9">
      <w:pPr>
        <w:pStyle w:val="a3"/>
        <w:ind w:left="0"/>
        <w:jc w:val="center"/>
        <w:rPr>
          <w:sz w:val="28"/>
          <w:szCs w:val="28"/>
        </w:rPr>
      </w:pPr>
    </w:p>
    <w:p w:rsidR="003807C9" w:rsidRDefault="003807C9" w:rsidP="003807C9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  составлении и утверждении проекта </w:t>
      </w:r>
      <w:r w:rsidR="008677DD">
        <w:rPr>
          <w:sz w:val="28"/>
          <w:szCs w:val="28"/>
        </w:rPr>
        <w:t xml:space="preserve">бюджета </w:t>
      </w:r>
      <w:r w:rsidR="008677DD" w:rsidRPr="008677DD">
        <w:rPr>
          <w:sz w:val="28"/>
          <w:szCs w:val="28"/>
        </w:rPr>
        <w:t>Андреевского муниципального  образования Екатериновского   муниципального района  Саратовской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финансовый год и плановый период в соответствии со статьей 169 Бюджетного кодекса Российской Федерации разрабатывается и утверждается среднесрочный финансовый план муниципального </w:t>
      </w:r>
      <w:r w:rsidR="008677DD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3807C9" w:rsidRDefault="003807C9" w:rsidP="003807C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Среднесрочный финансовый план</w:t>
      </w:r>
      <w:r w:rsidR="008677DD" w:rsidRPr="008677DD">
        <w:t xml:space="preserve"> </w:t>
      </w:r>
      <w:r w:rsidR="008677DD" w:rsidRPr="008677DD">
        <w:rPr>
          <w:sz w:val="28"/>
          <w:szCs w:val="28"/>
        </w:rPr>
        <w:t>Андреевского муниципального  образования Екатериновского   муниципального района  Саратовской области</w:t>
      </w:r>
      <w:r>
        <w:rPr>
          <w:sz w:val="28"/>
          <w:szCs w:val="28"/>
        </w:rPr>
        <w:t xml:space="preserve"> (далее – среднесрочный финансовый план)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год и плановый период разрабатывается в соответствии с Бюджетным кодексом Российской Федерации, а также основными направлениями бюджетной и налоговой политики, принимаемыми на федеральном, региональном и местном уровнях.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среднесрочным финансовым планом понимается документ, содержащий основные параметры проекта бюджета муниципального </w:t>
      </w:r>
      <w:r w:rsidR="008677DD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показателей среднесрочного финансового плана муниципального </w:t>
      </w:r>
      <w:r w:rsidR="008677D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и основных показателей проекта  </w:t>
      </w:r>
      <w:r w:rsidR="00867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бюджета </w:t>
      </w:r>
      <w:r w:rsidR="008677D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должны соответствовать друг другу.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Утвержденный среднесрочный финансовый план должен содержать следующие показатели: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прогнозируемый общий объем доходов и расходов </w:t>
      </w:r>
      <w:r w:rsidR="008677DD">
        <w:rPr>
          <w:sz w:val="28"/>
          <w:szCs w:val="28"/>
        </w:rPr>
        <w:t>бюджета муниципального образования</w:t>
      </w:r>
      <w:r>
        <w:rPr>
          <w:sz w:val="28"/>
          <w:szCs w:val="28"/>
        </w:rPr>
        <w:t>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 </w:t>
      </w:r>
      <w:r w:rsidR="008677DD">
        <w:rPr>
          <w:sz w:val="28"/>
          <w:szCs w:val="28"/>
        </w:rPr>
        <w:t>бюджета муниципального образования</w:t>
      </w:r>
      <w:r>
        <w:rPr>
          <w:sz w:val="28"/>
          <w:szCs w:val="28"/>
        </w:rPr>
        <w:t>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)  </w:t>
      </w:r>
      <w:r w:rsidR="008677DD">
        <w:rPr>
          <w:sz w:val="28"/>
          <w:szCs w:val="28"/>
        </w:rPr>
        <w:t>бюджета муниципального образования</w:t>
      </w:r>
      <w:r>
        <w:rPr>
          <w:sz w:val="28"/>
          <w:szCs w:val="28"/>
        </w:rPr>
        <w:t>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Показатели среднесрочного финансового плана носят индикативный характер. 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Формирование среднесрочного финансового плана осуществляет финансовый орган </w:t>
      </w:r>
      <w:r w:rsidR="008677DD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  по форме согласно Приложению к настоящему Порядку 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Прогнозирование общего объема доходов </w:t>
      </w:r>
      <w:r w:rsidR="008677DD">
        <w:rPr>
          <w:sz w:val="28"/>
          <w:szCs w:val="28"/>
        </w:rPr>
        <w:t>бюджета муниципального образования</w:t>
      </w:r>
      <w:r>
        <w:rPr>
          <w:sz w:val="28"/>
          <w:szCs w:val="28"/>
        </w:rPr>
        <w:t>, среднесрочного финансового плана, производится на основании следующих исходных данных: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 действующих на день внесения проекта решения о бюджете на очередной финансовый год в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нормативных правовых актов Российской Федерации, субъекта Российской Федерации и органов местного самоуправления муниципального района в сфере налоговых и бюджетных правоотношений;</w:t>
      </w:r>
      <w:proofErr w:type="gramEnd"/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показателей уточненного прогноза социально-экономического развития муниципального</w:t>
      </w:r>
      <w:r w:rsidR="008677DD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на очередной финансовый год и плановый период;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сведений, представленных главными администраторами (администраторами) доходов бюджета, необходимых для расчета поступлений по отдельным видам доходов;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других показателей по перечню, определенному финансовым органом </w:t>
      </w:r>
      <w:r w:rsidR="008677DD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Прогнозирование общего объема расходов, объемов бюджетных ассигнований бюджета </w:t>
      </w:r>
      <w:r w:rsidR="008677D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в ведомственной структуре расходов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среднесрочном финансовом плане производится на основании следующих исходных данных: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действующих на момент составления среднесрочного финансового плана бюджетного законодательства Российской Федерации, иных документов (проектов документов), подготовленных федеральными органами государственной власти, органами государственной власти субъектов Российской Федерации, органами местн</w:t>
      </w:r>
      <w:r w:rsidR="004640B4">
        <w:rPr>
          <w:sz w:val="28"/>
          <w:szCs w:val="28"/>
        </w:rPr>
        <w:t>ого самоуправления муниципального образования</w:t>
      </w:r>
      <w:proofErr w:type="gramStart"/>
      <w:r w:rsidR="004640B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по вопросам бюджетного планирования;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показателей уточненного прогноза социально-экономического развития </w:t>
      </w:r>
      <w:r w:rsidR="004640B4" w:rsidRPr="008677DD">
        <w:rPr>
          <w:sz w:val="28"/>
          <w:szCs w:val="28"/>
        </w:rPr>
        <w:t>Андреевского муниципального  образования Екатериновского   муниципального района  Саратовской области</w:t>
      </w:r>
      <w:r w:rsidR="004640B4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год  и плановый период);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показателей бюджета </w:t>
      </w:r>
      <w:r w:rsidR="004640B4" w:rsidRPr="008677DD">
        <w:rPr>
          <w:sz w:val="28"/>
          <w:szCs w:val="28"/>
        </w:rPr>
        <w:t>Андреевского муниципального  образования Екатериновского   муниципального района  Саратовской области</w:t>
      </w:r>
      <w:r w:rsidR="004640B4">
        <w:rPr>
          <w:sz w:val="28"/>
          <w:szCs w:val="28"/>
        </w:rPr>
        <w:t xml:space="preserve"> </w:t>
      </w:r>
      <w:r>
        <w:rPr>
          <w:sz w:val="28"/>
          <w:szCs w:val="28"/>
        </w:rPr>
        <w:t>по расходам на очередной финансовый год;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реестра расходных обязательств муниципального </w:t>
      </w:r>
      <w:r w:rsidR="004640B4">
        <w:rPr>
          <w:sz w:val="28"/>
          <w:szCs w:val="28"/>
        </w:rPr>
        <w:t>образования</w:t>
      </w:r>
      <w:r>
        <w:rPr>
          <w:sz w:val="28"/>
          <w:szCs w:val="28"/>
        </w:rPr>
        <w:t>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методики планирования бюджетных ассигнований на очередной финансовый год, утвержденной финансовым органом муниципального </w:t>
      </w:r>
      <w:r w:rsidR="004640B4">
        <w:rPr>
          <w:sz w:val="28"/>
          <w:szCs w:val="28"/>
        </w:rPr>
        <w:t>образования</w:t>
      </w:r>
      <w:r>
        <w:rPr>
          <w:sz w:val="28"/>
          <w:szCs w:val="28"/>
        </w:rPr>
        <w:t>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обоснований объемов бюджетных ассигнований бюджета, представленных главными распорядителями бюджетных средств.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) бюджета </w:t>
      </w:r>
      <w:r w:rsidR="004640B4" w:rsidRPr="008677DD">
        <w:rPr>
          <w:sz w:val="28"/>
          <w:szCs w:val="28"/>
        </w:rPr>
        <w:t xml:space="preserve">Андреевского муниципального  </w:t>
      </w:r>
      <w:r w:rsidR="004640B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в среднесрочном финансовом плане определяется как сальдо прогнозируемых доходов и расходов.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параметров бюджета необходимо учитывать требования Бюджетного кодекса Российской Федерации.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Дефицит местного бюджета не должен превышать 10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применения к муниципальному </w:t>
      </w:r>
      <w:r w:rsidR="004640B4">
        <w:rPr>
          <w:sz w:val="28"/>
          <w:szCs w:val="28"/>
        </w:rPr>
        <w:t xml:space="preserve">образованию </w:t>
      </w:r>
      <w:r>
        <w:rPr>
          <w:sz w:val="28"/>
          <w:szCs w:val="28"/>
        </w:rPr>
        <w:t xml:space="preserve"> мер, предусмотренных пунктом 4 статьи 136 Бюджетного кодекса Российской Федерации, дефицит бюджета не должен превышать 5 процентов утвержденного общего годового объема доходов бюджета муниципального </w:t>
      </w:r>
      <w:r w:rsidR="004640B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Прогнозирование источников финансирования дефицита бюджета </w:t>
      </w:r>
      <w:r w:rsidR="004640B4" w:rsidRPr="008677DD">
        <w:rPr>
          <w:sz w:val="28"/>
          <w:szCs w:val="28"/>
        </w:rPr>
        <w:t xml:space="preserve">Андреевского муниципального  образования </w:t>
      </w:r>
      <w:r w:rsidR="004640B4">
        <w:rPr>
          <w:sz w:val="28"/>
          <w:szCs w:val="28"/>
        </w:rPr>
        <w:t xml:space="preserve">  </w:t>
      </w:r>
      <w:r>
        <w:rPr>
          <w:sz w:val="28"/>
          <w:szCs w:val="28"/>
        </w:rPr>
        <w:t>в среднесрочном финансовом плане производится на основании следующих исходных данных: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нормативных правовых актов органов местного самоуправления</w:t>
      </w:r>
      <w:proofErr w:type="gramStart"/>
      <w:r>
        <w:rPr>
          <w:sz w:val="28"/>
          <w:szCs w:val="28"/>
        </w:rPr>
        <w:t xml:space="preserve"> </w:t>
      </w:r>
      <w:r w:rsidR="004640B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t xml:space="preserve"> </w:t>
      </w:r>
      <w:r>
        <w:rPr>
          <w:sz w:val="28"/>
          <w:szCs w:val="28"/>
        </w:rPr>
        <w:t>регулирующих источники финансирования дефицита  бюджета;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сведений, представляемых главными администраторами источников финансирования дефицита бюджета, органами местного самоуправления муниципального </w:t>
      </w:r>
      <w:r w:rsidR="004640B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о планируемых поступлениях и выплатах по источникам финансирования дефицита бюджета </w:t>
      </w:r>
      <w:r w:rsidR="004640B4" w:rsidRPr="008677DD">
        <w:rPr>
          <w:sz w:val="28"/>
          <w:szCs w:val="28"/>
        </w:rPr>
        <w:t>Андреевского муниципального  образования</w:t>
      </w:r>
      <w:proofErr w:type="gramStart"/>
      <w:r w:rsidR="004640B4" w:rsidRPr="008677DD">
        <w:rPr>
          <w:sz w:val="28"/>
          <w:szCs w:val="28"/>
        </w:rPr>
        <w:t xml:space="preserve"> </w:t>
      </w:r>
      <w:r w:rsidR="004640B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 формировании показателей верхнего предела муниципального долга необходимо учитывать требования Бюджетного кодекса Российской Федерации.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Верхний предел муниципального долга муниципального  </w:t>
      </w:r>
      <w:r w:rsidR="004640B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 среднесрочного финансового плана, не должен превышать утвержденный общий годовой объем доходов бюджета муниципального  </w:t>
      </w:r>
      <w:r w:rsidR="004640B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proofErr w:type="gramEnd"/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применения мер к муниципальному</w:t>
      </w:r>
      <w:r w:rsidR="004640B4">
        <w:rPr>
          <w:sz w:val="28"/>
          <w:szCs w:val="28"/>
        </w:rPr>
        <w:t xml:space="preserve"> образованию</w:t>
      </w:r>
      <w:r>
        <w:rPr>
          <w:sz w:val="28"/>
          <w:szCs w:val="28"/>
        </w:rPr>
        <w:t>, предусмотренных пунктом 4 статьи 136 Бюджетного кодекса Российской Федерации, предельный объем муниципального долга не должен превышать 50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Проект среднесрочного финансового плана разрабатывается путем уточнения параметров планового периода утвержденного среднесрочного финансового плана и добавления параметров  планового периода.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Показатели среднесрочного финансового плана могут быть изменены при разработке и утверждении проекта среднесрочного финансового плана на очередной финансовый год и плановый период в связи с уточнением основных параметров прогноза социально-экономического развития </w:t>
      </w:r>
      <w:r w:rsidR="004640B4" w:rsidRPr="008677DD">
        <w:rPr>
          <w:sz w:val="28"/>
          <w:szCs w:val="28"/>
        </w:rPr>
        <w:t>Андреевского муниципального  образования</w:t>
      </w:r>
      <w:r>
        <w:rPr>
          <w:sz w:val="28"/>
          <w:szCs w:val="28"/>
        </w:rPr>
        <w:t xml:space="preserve"> на очередной финансовый год и плановый период.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Пояснительная записка к проекту среднесрочного финансового плана составляется финансовым органом муниципального </w:t>
      </w:r>
      <w:r w:rsidR="004640B4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должна содержать: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обоснование параметров среднесрочного финансового плана;</w:t>
      </w:r>
    </w:p>
    <w:p w:rsidR="003807C9" w:rsidRDefault="003807C9" w:rsidP="00380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сопоставление параметров среднесрочного финансового плана с ранее одобренными параметрами с указанием причин планируемых изменений.</w:t>
      </w:r>
    </w:p>
    <w:p w:rsidR="003807C9" w:rsidRDefault="003807C9" w:rsidP="00464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Проект среднесрочного финансового плана направляется финансовым органом муниципального района на рассмотрение и утверждение в  </w:t>
      </w:r>
      <w:r w:rsidR="004640B4">
        <w:rPr>
          <w:sz w:val="28"/>
          <w:szCs w:val="28"/>
        </w:rPr>
        <w:t xml:space="preserve">                                 Совет депутатов </w:t>
      </w:r>
      <w:r w:rsidR="004640B4" w:rsidRPr="008677DD">
        <w:rPr>
          <w:sz w:val="28"/>
          <w:szCs w:val="28"/>
        </w:rPr>
        <w:t>Андреевского муниципального  образования</w:t>
      </w:r>
      <w:r w:rsidR="004640B4" w:rsidRPr="004640B4">
        <w:rPr>
          <w:sz w:val="28"/>
          <w:szCs w:val="28"/>
        </w:rPr>
        <w:t xml:space="preserve"> </w:t>
      </w:r>
      <w:r w:rsidR="004640B4" w:rsidRPr="008677DD">
        <w:rPr>
          <w:sz w:val="28"/>
          <w:szCs w:val="28"/>
        </w:rPr>
        <w:t>Екатериновского   муниципального района  Саратовской области</w:t>
      </w:r>
      <w:r w:rsidR="004640B4">
        <w:rPr>
          <w:sz w:val="28"/>
          <w:szCs w:val="28"/>
        </w:rPr>
        <w:t>.</w:t>
      </w:r>
    </w:p>
    <w:p w:rsidR="003807C9" w:rsidRDefault="003807C9" w:rsidP="003807C9">
      <w:pPr>
        <w:ind w:firstLine="709"/>
        <w:jc w:val="right"/>
        <w:rPr>
          <w:sz w:val="28"/>
          <w:szCs w:val="28"/>
        </w:rPr>
      </w:pPr>
    </w:p>
    <w:p w:rsidR="003807C9" w:rsidRDefault="003807C9" w:rsidP="003807C9">
      <w:pPr>
        <w:ind w:firstLine="709"/>
        <w:jc w:val="right"/>
        <w:rPr>
          <w:sz w:val="28"/>
          <w:szCs w:val="28"/>
        </w:rPr>
      </w:pPr>
    </w:p>
    <w:p w:rsidR="003807C9" w:rsidRDefault="003807C9" w:rsidP="003807C9">
      <w:pPr>
        <w:ind w:firstLine="709"/>
        <w:jc w:val="right"/>
        <w:rPr>
          <w:sz w:val="28"/>
          <w:szCs w:val="28"/>
        </w:rPr>
      </w:pPr>
    </w:p>
    <w:p w:rsidR="003807C9" w:rsidRDefault="003807C9" w:rsidP="003807C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807C9" w:rsidRDefault="003807C9" w:rsidP="003807C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формирования среднесрочного </w:t>
      </w:r>
    </w:p>
    <w:p w:rsidR="003807C9" w:rsidRDefault="003807C9" w:rsidP="003807C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финансового плана</w:t>
      </w:r>
    </w:p>
    <w:p w:rsidR="003807C9" w:rsidRDefault="003807C9" w:rsidP="003807C9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="Calibri"/>
          <w:sz w:val="20"/>
          <w:lang w:eastAsia="en-US"/>
        </w:rPr>
      </w:pPr>
    </w:p>
    <w:p w:rsidR="003807C9" w:rsidRDefault="003807C9" w:rsidP="003807C9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0" w:name="Par85"/>
      <w:bookmarkEnd w:id="0"/>
      <w:r>
        <w:rPr>
          <w:rFonts w:eastAsia="Calibri"/>
          <w:sz w:val="28"/>
          <w:szCs w:val="28"/>
          <w:lang w:eastAsia="en-US"/>
        </w:rPr>
        <w:t>СРЕДНЕСРОЧНЫЙ ФИНАНСОВЫЙ ПЛАН</w:t>
      </w:r>
    </w:p>
    <w:p w:rsidR="003807C9" w:rsidRDefault="003807C9" w:rsidP="003807C9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2"/>
          <w:lang w:eastAsia="en-US"/>
        </w:rPr>
      </w:pPr>
    </w:p>
    <w:p w:rsidR="003807C9" w:rsidRDefault="003807C9" w:rsidP="003807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sz w:val="6"/>
          <w:lang w:eastAsia="en-US"/>
        </w:rPr>
      </w:pPr>
    </w:p>
    <w:p w:rsidR="003807C9" w:rsidRDefault="003807C9" w:rsidP="003807C9">
      <w:pPr>
        <w:widowControl w:val="0"/>
        <w:autoSpaceDE w:val="0"/>
        <w:autoSpaceDN w:val="0"/>
        <w:adjustRightInd w:val="0"/>
        <w:jc w:val="center"/>
        <w:outlineLvl w:val="2"/>
        <w:rPr>
          <w:i/>
          <w:sz w:val="20"/>
          <w:szCs w:val="28"/>
          <w:lang w:eastAsia="ru-RU"/>
        </w:rPr>
      </w:pPr>
      <w:r>
        <w:rPr>
          <w:i/>
          <w:sz w:val="20"/>
          <w:szCs w:val="28"/>
        </w:rPr>
        <w:t xml:space="preserve">(наименование муниципального </w:t>
      </w:r>
      <w:r w:rsidR="004640B4">
        <w:rPr>
          <w:i/>
          <w:sz w:val="20"/>
          <w:szCs w:val="28"/>
        </w:rPr>
        <w:t>образования</w:t>
      </w:r>
      <w:r>
        <w:rPr>
          <w:i/>
          <w:sz w:val="20"/>
          <w:szCs w:val="28"/>
        </w:rPr>
        <w:t>)</w:t>
      </w:r>
    </w:p>
    <w:p w:rsidR="003807C9" w:rsidRDefault="003807C9" w:rsidP="003807C9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1</w:t>
      </w:r>
    </w:p>
    <w:p w:rsidR="003807C9" w:rsidRDefault="003807C9" w:rsidP="003807C9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3807C9" w:rsidRDefault="003807C9" w:rsidP="003807C9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lang w:eastAsia="en-US"/>
        </w:rPr>
      </w:pPr>
    </w:p>
    <w:p w:rsidR="003807C9" w:rsidRDefault="003807C9" w:rsidP="003807C9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1" w:name="Par88"/>
      <w:bookmarkEnd w:id="1"/>
      <w:r>
        <w:rPr>
          <w:rFonts w:eastAsia="Calibri"/>
          <w:sz w:val="28"/>
          <w:szCs w:val="28"/>
          <w:lang w:eastAsia="en-US"/>
        </w:rPr>
        <w:t>на 20_____год и плановый период 20__ и 20__годов</w:t>
      </w:r>
    </w:p>
    <w:p w:rsidR="003807C9" w:rsidRDefault="003807C9" w:rsidP="003807C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Основные показатели среднесрочного финансового плана на 20_____год и плановый период 20__ и 20__годов</w:t>
      </w:r>
    </w:p>
    <w:p w:rsidR="003807C9" w:rsidRDefault="003807C9" w:rsidP="003807C9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0"/>
          <w:lang w:eastAsia="en-US"/>
        </w:rPr>
      </w:pPr>
    </w:p>
    <w:p w:rsidR="003807C9" w:rsidRDefault="003807C9" w:rsidP="003807C9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eastAsia="Calibri"/>
          <w:sz w:val="20"/>
          <w:lang w:eastAsia="en-US"/>
        </w:rPr>
      </w:pPr>
      <w:r>
        <w:rPr>
          <w:rFonts w:eastAsia="Calibri"/>
          <w:sz w:val="16"/>
          <w:lang w:eastAsia="en-US"/>
        </w:rPr>
        <w:t>(</w:t>
      </w:r>
      <w:r>
        <w:rPr>
          <w:rFonts w:eastAsia="Calibri"/>
          <w:sz w:val="16"/>
          <w:szCs w:val="16"/>
          <w:lang w:eastAsia="en-US"/>
        </w:rPr>
        <w:t>тыс</w:t>
      </w:r>
      <w:r>
        <w:rPr>
          <w:rFonts w:eastAsia="Calibri"/>
          <w:sz w:val="20"/>
          <w:lang w:eastAsia="en-US"/>
        </w:rPr>
        <w:t xml:space="preserve">. </w:t>
      </w:r>
      <w:r>
        <w:rPr>
          <w:rFonts w:eastAsia="Calibri"/>
          <w:sz w:val="16"/>
          <w:szCs w:val="16"/>
          <w:lang w:eastAsia="en-US"/>
        </w:rPr>
        <w:t>рублей</w:t>
      </w:r>
      <w:r>
        <w:rPr>
          <w:rFonts w:eastAsia="Calibri"/>
          <w:sz w:val="20"/>
          <w:lang w:eastAsia="en-US"/>
        </w:rPr>
        <w:t>)</w:t>
      </w:r>
    </w:p>
    <w:tbl>
      <w:tblPr>
        <w:tblW w:w="964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5"/>
        <w:gridCol w:w="1277"/>
        <w:gridCol w:w="1277"/>
        <w:gridCol w:w="1276"/>
      </w:tblGrid>
      <w:tr w:rsidR="003807C9" w:rsidTr="003807C9">
        <w:trPr>
          <w:trHeight w:val="23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C9" w:rsidRDefault="003807C9">
            <w:pPr>
              <w:jc w:val="center"/>
            </w:pPr>
            <w:r>
              <w:t>Очередной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C9" w:rsidRDefault="003807C9">
            <w:pPr>
              <w:jc w:val="center"/>
            </w:pPr>
            <w:r>
              <w:t>Первый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C9" w:rsidRDefault="003807C9">
            <w:pPr>
              <w:jc w:val="center"/>
            </w:pPr>
            <w:r>
              <w:t>Второй год планового периода</w:t>
            </w:r>
          </w:p>
        </w:tc>
      </w:tr>
      <w:tr w:rsidR="003807C9" w:rsidTr="003807C9">
        <w:trPr>
          <w:trHeight w:val="1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3807C9" w:rsidTr="003807C9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 налоговых и неналоговых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12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4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безвозмездные  поступления от других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4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исполнение действующих расходных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4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исполнение принимаемых расходных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1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</w:t>
            </w:r>
            <w:proofErr w:type="gramStart"/>
            <w:r>
              <w:rPr>
                <w:rFonts w:eastAsia="Calibri"/>
                <w:lang w:eastAsia="en-US"/>
              </w:rPr>
              <w:t xml:space="preserve"> (-), </w:t>
            </w:r>
            <w:proofErr w:type="spellStart"/>
            <w:proofErr w:type="gramEnd"/>
            <w:r>
              <w:rPr>
                <w:rFonts w:eastAsia="Calibri"/>
                <w:lang w:eastAsia="en-US"/>
              </w:rPr>
              <w:t>Профицит</w:t>
            </w:r>
            <w:proofErr w:type="spellEnd"/>
            <w:r>
              <w:rPr>
                <w:rFonts w:eastAsia="Calibri"/>
                <w:lang w:eastAsia="en-US"/>
              </w:rPr>
              <w:t xml:space="preserve"> (+)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07C9" w:rsidTr="003807C9">
        <w:trPr>
          <w:trHeight w:val="4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Верхний предел муниципального долга на 1 января, следующего за очередным финансовым годом (и каждым годом планового периода)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3807C9" w:rsidRDefault="003807C9" w:rsidP="003807C9">
      <w:pPr>
        <w:rPr>
          <w:rFonts w:eastAsia="Calibri"/>
          <w:lang w:eastAsia="en-US"/>
        </w:rPr>
        <w:sectPr w:rsidR="003807C9" w:rsidSect="003807C9">
          <w:pgSz w:w="11906" w:h="16838"/>
          <w:pgMar w:top="1134" w:right="567" w:bottom="1134" w:left="1134" w:header="709" w:footer="709" w:gutter="0"/>
          <w:cols w:space="720"/>
        </w:sectPr>
      </w:pPr>
    </w:p>
    <w:p w:rsidR="003807C9" w:rsidRDefault="003807C9" w:rsidP="003807C9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2</w:t>
      </w:r>
    </w:p>
    <w:p w:rsidR="003807C9" w:rsidRDefault="003807C9" w:rsidP="003807C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Распределение объемов бюджетных ассигнований</w:t>
      </w:r>
    </w:p>
    <w:p w:rsidR="003807C9" w:rsidRDefault="003807C9" w:rsidP="003807C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по главным распорядителям средств бюджета</w:t>
      </w:r>
    </w:p>
    <w:p w:rsidR="003807C9" w:rsidRDefault="003807C9" w:rsidP="003807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</w:p>
    <w:p w:rsidR="003807C9" w:rsidRDefault="003807C9" w:rsidP="003807C9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8"/>
          <w:lang w:eastAsia="ru-RU"/>
        </w:rPr>
      </w:pPr>
      <w:r>
        <w:rPr>
          <w:i/>
          <w:sz w:val="20"/>
          <w:szCs w:val="28"/>
        </w:rPr>
        <w:t xml:space="preserve">(наименование муниципального </w:t>
      </w:r>
      <w:r w:rsidR="004640B4">
        <w:rPr>
          <w:i/>
          <w:sz w:val="20"/>
          <w:szCs w:val="28"/>
        </w:rPr>
        <w:t>образования</w:t>
      </w:r>
      <w:r>
        <w:rPr>
          <w:i/>
          <w:sz w:val="20"/>
          <w:szCs w:val="28"/>
        </w:rPr>
        <w:t>)</w:t>
      </w:r>
    </w:p>
    <w:p w:rsidR="003807C9" w:rsidRDefault="003807C9" w:rsidP="003807C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на 20_____год и плановый период 20__ и 20__годов</w:t>
      </w:r>
    </w:p>
    <w:p w:rsidR="003807C9" w:rsidRDefault="003807C9" w:rsidP="003807C9">
      <w:pPr>
        <w:widowControl w:val="0"/>
        <w:autoSpaceDE w:val="0"/>
        <w:autoSpaceDN w:val="0"/>
        <w:adjustRightInd w:val="0"/>
        <w:jc w:val="right"/>
        <w:rPr>
          <w:sz w:val="16"/>
          <w:lang w:eastAsia="ru-RU"/>
        </w:rPr>
      </w:pPr>
    </w:p>
    <w:p w:rsidR="003807C9" w:rsidRDefault="003807C9" w:rsidP="003807C9">
      <w:pPr>
        <w:widowControl w:val="0"/>
        <w:autoSpaceDE w:val="0"/>
        <w:autoSpaceDN w:val="0"/>
        <w:adjustRightInd w:val="0"/>
        <w:jc w:val="right"/>
      </w:pPr>
      <w:r>
        <w:t>(тыс. рублей)</w:t>
      </w:r>
    </w:p>
    <w:tbl>
      <w:tblPr>
        <w:tblW w:w="5000" w:type="pct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40"/>
        <w:gridCol w:w="1648"/>
        <w:gridCol w:w="1648"/>
        <w:gridCol w:w="429"/>
        <w:gridCol w:w="429"/>
        <w:gridCol w:w="547"/>
        <w:gridCol w:w="423"/>
        <w:gridCol w:w="1357"/>
        <w:gridCol w:w="1207"/>
        <w:gridCol w:w="1207"/>
      </w:tblGrid>
      <w:tr w:rsidR="003807C9" w:rsidTr="003807C9">
        <w:trPr>
          <w:trHeight w:val="400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N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Courier New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 CYR" w:eastAsia="Calibri" w:hAnsi="Times New Roman CYR" w:cs="Courier New"/>
                <w:lang w:eastAsia="en-US"/>
              </w:rPr>
              <w:t>/</w:t>
            </w:r>
            <w:proofErr w:type="spellStart"/>
            <w:r>
              <w:rPr>
                <w:rFonts w:ascii="Times New Roman CYR" w:eastAsia="Calibri" w:hAnsi="Times New Roman CYR" w:cs="Courier New"/>
                <w:lang w:eastAsia="en-US"/>
              </w:rPr>
              <w:t>п</w:t>
            </w:r>
            <w:proofErr w:type="spellEnd"/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Наименование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главного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распорядителя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Код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главного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распорядителя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РЗ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proofErr w:type="gramStart"/>
            <w:r>
              <w:rPr>
                <w:rFonts w:ascii="Times New Roman CYR" w:eastAsia="Calibri" w:hAnsi="Times New Roman CYR" w:cs="Courier New"/>
                <w:lang w:eastAsia="en-US"/>
              </w:rPr>
              <w:t>ПР</w:t>
            </w:r>
            <w:proofErr w:type="gramEnd"/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ЦСР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ВР</w:t>
            </w:r>
          </w:p>
        </w:tc>
        <w:tc>
          <w:tcPr>
            <w:tcW w:w="19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Сумма</w:t>
            </w:r>
          </w:p>
        </w:tc>
      </w:tr>
      <w:tr w:rsidR="003807C9" w:rsidTr="003807C9">
        <w:trPr>
          <w:trHeight w:val="8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Очередной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финансовый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Первый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планового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периода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Второй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планового</w:t>
            </w:r>
          </w:p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периода</w:t>
            </w:r>
          </w:p>
        </w:tc>
      </w:tr>
      <w:tr w:rsidR="003807C9" w:rsidTr="003807C9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1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2</w:t>
            </w: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3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4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5</w:t>
            </w: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6</w:t>
            </w: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7</w:t>
            </w:r>
          </w:p>
        </w:tc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8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9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10</w:t>
            </w:r>
          </w:p>
        </w:tc>
      </w:tr>
      <w:tr w:rsidR="003807C9" w:rsidTr="003807C9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</w:tr>
      <w:tr w:rsidR="003807C9" w:rsidTr="003807C9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07C9" w:rsidRDefault="003807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</w:tr>
    </w:tbl>
    <w:p w:rsidR="003807C9" w:rsidRDefault="003807C9" w:rsidP="003807C9">
      <w:pPr>
        <w:widowControl w:val="0"/>
        <w:autoSpaceDE w:val="0"/>
        <w:autoSpaceDN w:val="0"/>
        <w:adjustRightInd w:val="0"/>
        <w:jc w:val="right"/>
      </w:pPr>
    </w:p>
    <w:p w:rsidR="003807C9" w:rsidRDefault="003807C9" w:rsidP="003807C9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3807C9" w:rsidRDefault="003807C9" w:rsidP="003807C9">
      <w:pPr>
        <w:pStyle w:val="a3"/>
        <w:ind w:left="0"/>
        <w:jc w:val="center"/>
      </w:pPr>
    </w:p>
    <w:p w:rsidR="003807C9" w:rsidRDefault="003807C9" w:rsidP="003807C9">
      <w:pPr>
        <w:pStyle w:val="a3"/>
        <w:ind w:left="0"/>
        <w:jc w:val="center"/>
      </w:pPr>
    </w:p>
    <w:p w:rsidR="003807C9" w:rsidRDefault="003807C9" w:rsidP="003807C9">
      <w:pPr>
        <w:pStyle w:val="a3"/>
        <w:ind w:left="0"/>
        <w:jc w:val="center"/>
      </w:pPr>
      <w:r>
        <w:t>ПОЯСНИТЕЛЬНАЯ ЗАПИСКА</w:t>
      </w:r>
    </w:p>
    <w:p w:rsidR="003807C9" w:rsidRDefault="003807C9" w:rsidP="003807C9">
      <w:pPr>
        <w:pStyle w:val="a3"/>
        <w:ind w:left="0"/>
        <w:jc w:val="center"/>
      </w:pPr>
    </w:p>
    <w:p w:rsidR="0047433C" w:rsidRDefault="0047433C"/>
    <w:sectPr w:rsidR="0047433C" w:rsidSect="0047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4644"/>
    <w:rsid w:val="002468A2"/>
    <w:rsid w:val="003807C9"/>
    <w:rsid w:val="004640B4"/>
    <w:rsid w:val="0047433C"/>
    <w:rsid w:val="00827359"/>
    <w:rsid w:val="008677DD"/>
    <w:rsid w:val="00AB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7C9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1605</Words>
  <Characters>9152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СРЕДНЕСРОЧНЫЙ ФИНАНСОВЫЙ ПЛАН</vt:lpstr>
      <vt:lpstr>        </vt:lpstr>
      <vt:lpstr>        (наименование муниципального района )</vt:lpstr>
      <vt:lpstr>        Таблица 1</vt:lpstr>
      <vt:lpstr>        </vt:lpstr>
      <vt:lpstr>        на 20_____год и плановый период 20__ и 20__годов</vt:lpstr>
      <vt:lpstr>        Таблица 2</vt:lpstr>
      <vt:lpstr>    </vt:lpstr>
    </vt:vector>
  </TitlesOfParts>
  <Company>MultiDVD Team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2020-09-14T06:43:00Z</dcterms:created>
  <dcterms:modified xsi:type="dcterms:W3CDTF">2020-09-14T07:08:00Z</dcterms:modified>
</cp:coreProperties>
</file>