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70" w:rsidRDefault="00C54370" w:rsidP="00C54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</w:t>
      </w:r>
    </w:p>
    <w:p w:rsidR="00C54370" w:rsidRDefault="00C54370" w:rsidP="00C54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C54370" w:rsidRPr="006C7AA3" w:rsidRDefault="00C54370" w:rsidP="00C54370">
      <w:pPr>
        <w:jc w:val="center"/>
        <w:rPr>
          <w:b/>
          <w:sz w:val="28"/>
          <w:szCs w:val="28"/>
        </w:rPr>
      </w:pPr>
    </w:p>
    <w:p w:rsidR="00C54370" w:rsidRPr="006C7AA3" w:rsidRDefault="00C54370" w:rsidP="00C54370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ПОСТАНОВЛЕНИЕ</w:t>
      </w:r>
    </w:p>
    <w:p w:rsidR="00C54370" w:rsidRPr="006C7AA3" w:rsidRDefault="00C54370" w:rsidP="00C54370">
      <w:pPr>
        <w:jc w:val="center"/>
        <w:rPr>
          <w:b/>
          <w:sz w:val="28"/>
          <w:szCs w:val="28"/>
        </w:rPr>
      </w:pPr>
    </w:p>
    <w:p w:rsidR="00C54370" w:rsidRPr="006C7AA3" w:rsidRDefault="00C54370" w:rsidP="00C543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от  27 ноября   2017 г.  № 43</w:t>
      </w:r>
      <w:r w:rsidRPr="00B81577">
        <w:rPr>
          <w:b/>
          <w:sz w:val="28"/>
          <w:szCs w:val="28"/>
          <w:u w:val="single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                              </w:t>
      </w:r>
      <w:r w:rsidRPr="006C7AA3">
        <w:rPr>
          <w:b/>
          <w:sz w:val="28"/>
          <w:szCs w:val="28"/>
        </w:rPr>
        <w:t>с</w:t>
      </w:r>
      <w:proofErr w:type="gramStart"/>
      <w:r w:rsidRPr="006C7AA3">
        <w:rPr>
          <w:b/>
          <w:sz w:val="28"/>
          <w:szCs w:val="28"/>
        </w:rPr>
        <w:t>.К</w:t>
      </w:r>
      <w:proofErr w:type="gramEnd"/>
      <w:r w:rsidRPr="006C7AA3">
        <w:rPr>
          <w:b/>
          <w:sz w:val="28"/>
          <w:szCs w:val="28"/>
        </w:rPr>
        <w:t>олено</w:t>
      </w:r>
    </w:p>
    <w:p w:rsidR="00C54370" w:rsidRPr="006C7AA3" w:rsidRDefault="00C54370" w:rsidP="00C54370">
      <w:pPr>
        <w:rPr>
          <w:b/>
          <w:sz w:val="28"/>
          <w:szCs w:val="28"/>
        </w:rPr>
      </w:pPr>
    </w:p>
    <w:p w:rsidR="00C54370" w:rsidRPr="006C7AA3" w:rsidRDefault="00C54370" w:rsidP="00C54370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Об основных  направлениях  </w:t>
      </w:r>
      <w:proofErr w:type="gramStart"/>
      <w:r w:rsidRPr="006C7AA3">
        <w:rPr>
          <w:b/>
          <w:sz w:val="28"/>
          <w:szCs w:val="28"/>
        </w:rPr>
        <w:t>бюджетной</w:t>
      </w:r>
      <w:proofErr w:type="gramEnd"/>
    </w:p>
    <w:p w:rsidR="00C54370" w:rsidRPr="006C7AA3" w:rsidRDefault="00C54370" w:rsidP="00C54370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и  налоговой  политики  администрации</w:t>
      </w:r>
    </w:p>
    <w:p w:rsidR="00C54370" w:rsidRPr="006C7AA3" w:rsidRDefault="00C54370" w:rsidP="00C54370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</w:t>
      </w:r>
      <w:proofErr w:type="spellStart"/>
      <w:r w:rsidRPr="006C7AA3">
        <w:rPr>
          <w:b/>
          <w:sz w:val="28"/>
          <w:szCs w:val="28"/>
        </w:rPr>
        <w:t>Коленовского</w:t>
      </w:r>
      <w:proofErr w:type="spellEnd"/>
      <w:r w:rsidRPr="006C7AA3">
        <w:rPr>
          <w:b/>
          <w:sz w:val="28"/>
          <w:szCs w:val="28"/>
        </w:rPr>
        <w:t xml:space="preserve">  муниципального  образования</w:t>
      </w:r>
    </w:p>
    <w:p w:rsidR="00C54370" w:rsidRPr="006C7AA3" w:rsidRDefault="00C54370" w:rsidP="00C54370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</w:t>
      </w:r>
      <w:proofErr w:type="spellStart"/>
      <w:r w:rsidRPr="006C7AA3">
        <w:rPr>
          <w:b/>
          <w:sz w:val="28"/>
          <w:szCs w:val="28"/>
        </w:rPr>
        <w:t>Екатериновского</w:t>
      </w:r>
      <w:proofErr w:type="spellEnd"/>
      <w:r w:rsidRPr="006C7AA3">
        <w:rPr>
          <w:b/>
          <w:sz w:val="28"/>
          <w:szCs w:val="28"/>
        </w:rPr>
        <w:t xml:space="preserve">  муниципального района</w:t>
      </w:r>
    </w:p>
    <w:p w:rsidR="00C54370" w:rsidRPr="006C7AA3" w:rsidRDefault="00C54370" w:rsidP="00C54370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Сарато</w:t>
      </w:r>
      <w:r>
        <w:rPr>
          <w:b/>
          <w:sz w:val="28"/>
          <w:szCs w:val="28"/>
        </w:rPr>
        <w:t>вской  области  на  текущий 2019</w:t>
      </w:r>
      <w:r w:rsidRPr="006C7AA3">
        <w:rPr>
          <w:b/>
          <w:sz w:val="28"/>
          <w:szCs w:val="28"/>
        </w:rPr>
        <w:t xml:space="preserve"> год и</w:t>
      </w:r>
    </w:p>
    <w:p w:rsidR="00C54370" w:rsidRPr="006C7AA3" w:rsidRDefault="00C54370" w:rsidP="00C543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плановый  период  2020 – 2021</w:t>
      </w:r>
      <w:r w:rsidRPr="006C7AA3">
        <w:rPr>
          <w:b/>
          <w:sz w:val="28"/>
          <w:szCs w:val="28"/>
        </w:rPr>
        <w:t>гг.</w:t>
      </w:r>
    </w:p>
    <w:p w:rsidR="00C54370" w:rsidRPr="006C7AA3" w:rsidRDefault="00C54370" w:rsidP="00C54370">
      <w:pPr>
        <w:rPr>
          <w:sz w:val="28"/>
          <w:szCs w:val="28"/>
        </w:rPr>
      </w:pPr>
    </w:p>
    <w:p w:rsidR="00C54370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              На  основании ст. 184.2  Бюджетного  Кодекса  Российской  Федерации  </w:t>
      </w:r>
    </w:p>
    <w:p w:rsidR="00C54370" w:rsidRDefault="00C54370" w:rsidP="00C54370">
      <w:pPr>
        <w:rPr>
          <w:sz w:val="28"/>
          <w:szCs w:val="28"/>
        </w:rPr>
      </w:pPr>
    </w:p>
    <w:p w:rsidR="00C54370" w:rsidRPr="00724AC4" w:rsidRDefault="00C54370" w:rsidP="00C54370">
      <w:pPr>
        <w:jc w:val="center"/>
        <w:rPr>
          <w:b/>
          <w:sz w:val="28"/>
          <w:szCs w:val="28"/>
        </w:rPr>
      </w:pPr>
      <w:r w:rsidRPr="00724AC4">
        <w:rPr>
          <w:b/>
          <w:sz w:val="28"/>
          <w:szCs w:val="28"/>
        </w:rPr>
        <w:t>ПОСТАНОВЛЯЮ:</w:t>
      </w:r>
    </w:p>
    <w:p w:rsidR="00C54370" w:rsidRPr="006C7AA3" w:rsidRDefault="00C54370" w:rsidP="00C54370">
      <w:pPr>
        <w:jc w:val="center"/>
        <w:rPr>
          <w:sz w:val="28"/>
          <w:szCs w:val="28"/>
        </w:rPr>
      </w:pP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Результатом  налоговой  политики, проводимой  администрацией  </w:t>
      </w:r>
      <w:proofErr w:type="spellStart"/>
      <w:r w:rsidRPr="006C7AA3">
        <w:rPr>
          <w:sz w:val="28"/>
          <w:szCs w:val="28"/>
        </w:rPr>
        <w:t>Коленовского</w:t>
      </w:r>
      <w:proofErr w:type="spellEnd"/>
      <w:r w:rsidRPr="006C7AA3">
        <w:rPr>
          <w:sz w:val="28"/>
          <w:szCs w:val="28"/>
        </w:rPr>
        <w:t xml:space="preserve">  муниципального  образования, должно  стать  формирование  достаточного  объема  финансовых  ресурсов  для  финансирования  расходных  обязательств  поселения.  Для  достижения  данного  результата  необходимо  реализовать  следующие  направления: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дальнейшее  совершенствование  законодательства  поселения по местным  налогам;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расширение  налогооблагаемой  базы  за  счет   создания  благоприятных  условий  для  эффективного  хозяйствования  налогоплательщиков, сокращение  теневого  оборота, легализации заработанной  платы  и  повышения  официальных  доходов  работающего  населения, снижения масштабов  уклонения  от налогообложения;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создание  нормативной  правовой  базы  поселений  по  местным  налогам;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совершенствование  налогового  администрирования.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>Бюджетная  политика  будет  направлена  на  содействие  обеспечению  финансовой стабильности, создание  условий  для оптимизации  расходных  обязательств и  повышения результативности  бюджетных  расходов.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Основными  задачами  являются: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>повышение  эффективности межбюджетных  отношений.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Ключевым  направлением  бюджетной  реформы  является переход  на  систему организации  бюджетного  процесса  и муниципального  управления, при которой планирование  расходов  осуществляется  в непосредственной  связи с достигаемыми результатами.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lastRenderedPageBreak/>
        <w:t xml:space="preserve"> Будет продолжена  работа  по таким важным направлениям реформирования бюджетного  процесса, как: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среднесрочного  финансового  планирования;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предварительный  контроль, как  инструмент  бюджетного  планирования;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 и расширение  сферы применения  программно-целевых  методов бюджетного  планирования;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реформирование  системы оплаты  труда в  бюджетной  сфере  с ориентацией ее на  конечный  результат;</w:t>
      </w:r>
    </w:p>
    <w:p w:rsidR="00C54370" w:rsidRPr="006C7AA3" w:rsidRDefault="00C54370" w:rsidP="00C54370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использование  передовых информационных  технологий как фактора  повышения эффективности  системы  управления  бюджетными  ресурсами  региона.</w:t>
      </w:r>
    </w:p>
    <w:p w:rsidR="00C54370" w:rsidRDefault="00C54370" w:rsidP="00C54370">
      <w:pPr>
        <w:rPr>
          <w:sz w:val="28"/>
          <w:szCs w:val="28"/>
        </w:rPr>
      </w:pPr>
    </w:p>
    <w:p w:rsidR="00C54370" w:rsidRDefault="00C54370" w:rsidP="00C54370">
      <w:pPr>
        <w:rPr>
          <w:sz w:val="28"/>
          <w:szCs w:val="28"/>
        </w:rPr>
      </w:pPr>
    </w:p>
    <w:p w:rsidR="00C54370" w:rsidRPr="006C7AA3" w:rsidRDefault="00C54370" w:rsidP="00C54370">
      <w:pPr>
        <w:rPr>
          <w:sz w:val="28"/>
          <w:szCs w:val="28"/>
        </w:rPr>
      </w:pPr>
    </w:p>
    <w:p w:rsidR="00C54370" w:rsidRPr="006C7AA3" w:rsidRDefault="00C54370" w:rsidP="00C54370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Глава администрации</w:t>
      </w:r>
    </w:p>
    <w:p w:rsidR="00C54370" w:rsidRPr="006C7AA3" w:rsidRDefault="00C54370" w:rsidP="00C54370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  </w:t>
      </w:r>
      <w:proofErr w:type="spellStart"/>
      <w:r w:rsidRPr="006C7AA3">
        <w:rPr>
          <w:b/>
          <w:sz w:val="28"/>
          <w:szCs w:val="28"/>
        </w:rPr>
        <w:t>Коленовского</w:t>
      </w:r>
      <w:proofErr w:type="spellEnd"/>
      <w:r w:rsidRPr="006C7AA3">
        <w:rPr>
          <w:b/>
          <w:sz w:val="28"/>
          <w:szCs w:val="28"/>
        </w:rPr>
        <w:t xml:space="preserve"> МО                   </w:t>
      </w:r>
      <w:r>
        <w:rPr>
          <w:b/>
          <w:sz w:val="28"/>
          <w:szCs w:val="28"/>
        </w:rPr>
        <w:t xml:space="preserve">                       </w:t>
      </w:r>
      <w:r w:rsidRPr="006C7AA3">
        <w:rPr>
          <w:b/>
          <w:sz w:val="28"/>
          <w:szCs w:val="28"/>
        </w:rPr>
        <w:t xml:space="preserve">    </w:t>
      </w:r>
      <w:proofErr w:type="spellStart"/>
      <w:r w:rsidRPr="006C7AA3">
        <w:rPr>
          <w:b/>
          <w:sz w:val="28"/>
          <w:szCs w:val="28"/>
        </w:rPr>
        <w:t>С.В.Гусенков</w:t>
      </w:r>
      <w:proofErr w:type="spellEnd"/>
    </w:p>
    <w:p w:rsidR="00C54370" w:rsidRDefault="00C54370" w:rsidP="00C54370"/>
    <w:p w:rsidR="00C54370" w:rsidRDefault="00C54370" w:rsidP="00C54370"/>
    <w:p w:rsidR="00C54370" w:rsidRDefault="00C54370" w:rsidP="00C54370"/>
    <w:p w:rsidR="00C54370" w:rsidRDefault="00C54370" w:rsidP="00C54370"/>
    <w:p w:rsidR="00C54370" w:rsidRDefault="00C54370" w:rsidP="00C54370"/>
    <w:p w:rsidR="00C54370" w:rsidRDefault="00C54370" w:rsidP="00C54370"/>
    <w:p w:rsidR="00C54370" w:rsidRDefault="00C54370" w:rsidP="00C54370"/>
    <w:p w:rsidR="00C54370" w:rsidRDefault="00C54370" w:rsidP="00C54370"/>
    <w:p w:rsidR="00D827C7" w:rsidRDefault="00D827C7"/>
    <w:sectPr w:rsidR="00D827C7" w:rsidSect="00F8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370"/>
    <w:rsid w:val="00210AB9"/>
    <w:rsid w:val="00B946AC"/>
    <w:rsid w:val="00C54370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2018-11-30T07:30:00Z</dcterms:created>
  <dcterms:modified xsi:type="dcterms:W3CDTF">2018-11-30T07:32:00Z</dcterms:modified>
</cp:coreProperties>
</file>