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A1B" w:rsidRDefault="00644A1B" w:rsidP="00644A1B">
      <w:pPr>
        <w:ind w:firstLine="709"/>
        <w:jc w:val="center"/>
        <w:rPr>
          <w:sz w:val="28"/>
          <w:szCs w:val="28"/>
        </w:rPr>
      </w:pPr>
    </w:p>
    <w:p w:rsidR="00644A1B" w:rsidRDefault="00644A1B" w:rsidP="00644A1B">
      <w:pPr>
        <w:jc w:val="center"/>
        <w:rPr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СОВЕТ ДЕПУТАТОВ БАКУРСКОГО МУНИЦИПАЛЬНОГО ОБРАЗОВАНИЯ ЕКАТЕРИНОВСКОГО МУНИЦИПАЛЬНОГО РАЙОНА</w:t>
      </w:r>
    </w:p>
    <w:p w:rsidR="00644A1B" w:rsidRDefault="00644A1B" w:rsidP="00644A1B">
      <w:pPr>
        <w:jc w:val="center"/>
        <w:rPr>
          <w:b/>
          <w:sz w:val="26"/>
          <w:szCs w:val="26"/>
        </w:rPr>
      </w:pPr>
      <w:r>
        <w:rPr>
          <w:rFonts w:eastAsia="Times New Roman"/>
          <w:b/>
          <w:spacing w:val="-2"/>
          <w:sz w:val="26"/>
          <w:szCs w:val="26"/>
        </w:rPr>
        <w:t>САРАТОВСКОЙ ОБЛАСТИ</w:t>
      </w:r>
    </w:p>
    <w:p w:rsidR="00644A1B" w:rsidRDefault="00644A1B" w:rsidP="00644A1B">
      <w:pPr>
        <w:jc w:val="center"/>
        <w:rPr>
          <w:rFonts w:eastAsia="Times New Roman"/>
          <w:b/>
          <w:bCs/>
          <w:spacing w:val="2"/>
          <w:sz w:val="26"/>
          <w:szCs w:val="26"/>
        </w:rPr>
      </w:pPr>
    </w:p>
    <w:p w:rsidR="00644A1B" w:rsidRPr="0072416A" w:rsidRDefault="0072416A" w:rsidP="00644A1B">
      <w:pPr>
        <w:ind w:firstLine="709"/>
        <w:jc w:val="both"/>
        <w:rPr>
          <w:b/>
          <w:sz w:val="28"/>
          <w:szCs w:val="28"/>
        </w:rPr>
      </w:pPr>
      <w:r w:rsidRPr="0072416A">
        <w:rPr>
          <w:b/>
          <w:sz w:val="28"/>
          <w:szCs w:val="28"/>
        </w:rPr>
        <w:t xml:space="preserve">Восемьдесят второе заседание Совета депутатов </w:t>
      </w:r>
      <w:proofErr w:type="spellStart"/>
      <w:r w:rsidRPr="0072416A">
        <w:rPr>
          <w:b/>
          <w:sz w:val="28"/>
          <w:szCs w:val="28"/>
        </w:rPr>
        <w:t>Бакурского</w:t>
      </w:r>
      <w:proofErr w:type="spellEnd"/>
      <w:r w:rsidRPr="0072416A">
        <w:rPr>
          <w:b/>
          <w:sz w:val="28"/>
          <w:szCs w:val="28"/>
        </w:rPr>
        <w:t xml:space="preserve"> муниципального образования первого созыва</w:t>
      </w:r>
    </w:p>
    <w:p w:rsidR="0072416A" w:rsidRPr="0072416A" w:rsidRDefault="0072416A" w:rsidP="00644A1B">
      <w:pPr>
        <w:ind w:firstLine="709"/>
        <w:jc w:val="both"/>
        <w:rPr>
          <w:sz w:val="28"/>
          <w:szCs w:val="28"/>
        </w:rPr>
      </w:pPr>
    </w:p>
    <w:p w:rsidR="00644A1B" w:rsidRDefault="00644A1B" w:rsidP="00644A1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644A1B" w:rsidRDefault="00644A1B" w:rsidP="00644A1B">
      <w:pPr>
        <w:ind w:firstLine="709"/>
        <w:jc w:val="both"/>
        <w:rPr>
          <w:sz w:val="16"/>
          <w:szCs w:val="16"/>
        </w:rPr>
      </w:pPr>
    </w:p>
    <w:p w:rsidR="00644A1B" w:rsidRPr="0072416A" w:rsidRDefault="00644A1B" w:rsidP="00644A1B">
      <w:pPr>
        <w:tabs>
          <w:tab w:val="left" w:pos="7290"/>
        </w:tabs>
        <w:rPr>
          <w:rFonts w:eastAsia="Times New Roman"/>
          <w:b/>
          <w:sz w:val="26"/>
          <w:szCs w:val="26"/>
        </w:rPr>
      </w:pPr>
      <w:r w:rsidRPr="0072416A">
        <w:rPr>
          <w:rFonts w:eastAsia="Times New Roman"/>
          <w:b/>
          <w:sz w:val="26"/>
          <w:szCs w:val="26"/>
        </w:rPr>
        <w:t xml:space="preserve">от </w:t>
      </w:r>
      <w:r w:rsidR="0072416A" w:rsidRPr="0072416A">
        <w:rPr>
          <w:rFonts w:eastAsia="Times New Roman"/>
          <w:b/>
          <w:sz w:val="26"/>
          <w:szCs w:val="26"/>
        </w:rPr>
        <w:t>8 декабря</w:t>
      </w:r>
      <w:r w:rsidRPr="0072416A">
        <w:rPr>
          <w:rFonts w:eastAsia="Times New Roman"/>
          <w:b/>
          <w:sz w:val="26"/>
          <w:szCs w:val="26"/>
        </w:rPr>
        <w:t xml:space="preserve">  2017  года   №  </w:t>
      </w:r>
      <w:r w:rsidR="0072416A" w:rsidRPr="0072416A">
        <w:rPr>
          <w:rFonts w:eastAsia="Times New Roman"/>
          <w:b/>
          <w:sz w:val="26"/>
          <w:szCs w:val="26"/>
        </w:rPr>
        <w:t>190</w:t>
      </w:r>
      <w:r w:rsidRPr="0072416A">
        <w:rPr>
          <w:rFonts w:eastAsia="Times New Roman"/>
          <w:b/>
          <w:sz w:val="26"/>
          <w:szCs w:val="26"/>
        </w:rPr>
        <w:tab/>
      </w:r>
      <w:r w:rsidR="0072416A" w:rsidRPr="0072416A">
        <w:rPr>
          <w:rFonts w:eastAsia="Times New Roman"/>
          <w:b/>
          <w:sz w:val="26"/>
          <w:szCs w:val="26"/>
        </w:rPr>
        <w:t>с. Бакуры</w:t>
      </w:r>
    </w:p>
    <w:p w:rsidR="00644A1B" w:rsidRPr="0072416A" w:rsidRDefault="00644A1B" w:rsidP="00644A1B">
      <w:pPr>
        <w:tabs>
          <w:tab w:val="left" w:pos="7290"/>
        </w:tabs>
        <w:rPr>
          <w:b/>
          <w:sz w:val="28"/>
          <w:szCs w:val="28"/>
        </w:rPr>
      </w:pPr>
    </w:p>
    <w:p w:rsidR="0072416A" w:rsidRPr="0072416A" w:rsidRDefault="00644A1B" w:rsidP="0072416A">
      <w:pPr>
        <w:rPr>
          <w:b/>
          <w:sz w:val="28"/>
          <w:szCs w:val="28"/>
        </w:rPr>
      </w:pPr>
      <w:r w:rsidRPr="0072416A">
        <w:rPr>
          <w:b/>
          <w:sz w:val="28"/>
          <w:szCs w:val="28"/>
        </w:rPr>
        <w:t>«О внесении изменений и дополнений</w:t>
      </w:r>
    </w:p>
    <w:p w:rsidR="0072416A" w:rsidRDefault="00644A1B" w:rsidP="007241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Устав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муниципального образования</w:t>
      </w:r>
    </w:p>
    <w:p w:rsidR="0072416A" w:rsidRDefault="00644A1B" w:rsidP="007241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муниципального района</w:t>
      </w:r>
    </w:p>
    <w:p w:rsidR="00644A1B" w:rsidRDefault="00644A1B" w:rsidP="0072416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Саратовской области»</w:t>
      </w:r>
    </w:p>
    <w:p w:rsidR="00644A1B" w:rsidRDefault="00644A1B" w:rsidP="00644A1B">
      <w:pPr>
        <w:ind w:firstLine="709"/>
        <w:jc w:val="both"/>
        <w:rPr>
          <w:sz w:val="16"/>
          <w:szCs w:val="16"/>
        </w:rPr>
      </w:pPr>
    </w:p>
    <w:p w:rsidR="00644A1B" w:rsidRDefault="00644A1B" w:rsidP="00644A1B">
      <w:pPr>
        <w:pStyle w:val="ConsPlusNormal"/>
        <w:ind w:firstLine="709"/>
        <w:jc w:val="both"/>
        <w:rPr>
          <w:sz w:val="26"/>
        </w:rPr>
      </w:pPr>
      <w:proofErr w:type="gramStart"/>
      <w:r>
        <w:rPr>
          <w:sz w:val="26"/>
        </w:rPr>
        <w:t xml:space="preserve">На основании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6"/>
          </w:rPr>
          <w:t>2003 г</w:t>
        </w:r>
      </w:smartTag>
      <w:r>
        <w:rPr>
          <w:sz w:val="26"/>
        </w:rPr>
        <w:t xml:space="preserve">. №131-ФЗ «Об общих принципах организации местного самоуправления в Российской Федерации»            (в ред. от 03.04.2017 № 64-ФЗ), Федерального закона от 21.07.2005 № 97-ФЗ                      «О государственной регистрации уставов муниципальных образований» (в ред.       от 28.12.2016 </w:t>
      </w:r>
      <w:hyperlink r:id="rId5" w:history="1">
        <w:r>
          <w:rPr>
            <w:rStyle w:val="a3"/>
            <w:color w:val="auto"/>
            <w:sz w:val="26"/>
            <w:u w:val="none"/>
          </w:rPr>
          <w:t>№ 494-ФЗ</w:t>
        </w:r>
        <w:r>
          <w:rPr>
            <w:rStyle w:val="a3"/>
            <w:sz w:val="26"/>
          </w:rPr>
          <w:t xml:space="preserve"> </w:t>
        </w:r>
      </w:hyperlink>
      <w:r>
        <w:rPr>
          <w:sz w:val="26"/>
        </w:rPr>
        <w:t>), Федерального закона от 26.09.1997 № 125-ФЗ                       «О свободе совести и о религиозных объединениях», Гражданского кодека Российской Федерации, Постановления Пленума Верховного суда</w:t>
      </w:r>
      <w:proofErr w:type="gramEnd"/>
      <w:r>
        <w:rPr>
          <w:sz w:val="26"/>
        </w:rPr>
        <w:t xml:space="preserve"> Российской Федерации от 27.12.2016 №64 «О некоторых вопросах, возникающих при рассмотрении судами дел, связанных  с приостановлением деятельности или ликвидацией некоммерческих организаций, а также запретом деятельности общественных или религиозных объединений, не являющихся юридическими лицами», Устава </w:t>
      </w:r>
      <w:proofErr w:type="spellStart"/>
      <w:r>
        <w:rPr>
          <w:sz w:val="26"/>
        </w:rPr>
        <w:t>Бакурского</w:t>
      </w:r>
      <w:proofErr w:type="spellEnd"/>
      <w:r>
        <w:rPr>
          <w:sz w:val="26"/>
        </w:rPr>
        <w:t xml:space="preserve">  муниципального образования </w:t>
      </w:r>
      <w:proofErr w:type="spellStart"/>
      <w:r>
        <w:rPr>
          <w:sz w:val="26"/>
        </w:rPr>
        <w:t>Екатериновского</w:t>
      </w:r>
      <w:proofErr w:type="spellEnd"/>
      <w:r>
        <w:rPr>
          <w:sz w:val="26"/>
        </w:rPr>
        <w:t xml:space="preserve"> муниципального района Саратовской области,</w:t>
      </w:r>
      <w:r w:rsidR="00CE6676">
        <w:rPr>
          <w:sz w:val="26"/>
        </w:rPr>
        <w:t xml:space="preserve"> Совет депутатов </w:t>
      </w:r>
      <w:proofErr w:type="spellStart"/>
      <w:r w:rsidR="00CE6676">
        <w:rPr>
          <w:sz w:val="26"/>
        </w:rPr>
        <w:t>Бакурского</w:t>
      </w:r>
      <w:proofErr w:type="spellEnd"/>
      <w:r w:rsidR="00CE6676">
        <w:rPr>
          <w:sz w:val="26"/>
        </w:rPr>
        <w:t xml:space="preserve"> муниципального образования</w:t>
      </w:r>
    </w:p>
    <w:p w:rsidR="00644A1B" w:rsidRDefault="00644A1B" w:rsidP="00644A1B">
      <w:pPr>
        <w:jc w:val="both"/>
        <w:rPr>
          <w:sz w:val="26"/>
          <w:szCs w:val="16"/>
        </w:rPr>
      </w:pPr>
    </w:p>
    <w:p w:rsidR="00644A1B" w:rsidRPr="0072724A" w:rsidRDefault="00644A1B" w:rsidP="00644A1B">
      <w:pPr>
        <w:ind w:firstLine="709"/>
        <w:jc w:val="center"/>
        <w:rPr>
          <w:b/>
          <w:sz w:val="26"/>
          <w:szCs w:val="28"/>
        </w:rPr>
      </w:pPr>
      <w:r w:rsidRPr="0072724A">
        <w:rPr>
          <w:b/>
          <w:sz w:val="26"/>
          <w:szCs w:val="28"/>
        </w:rPr>
        <w:t>РЕШИЛ:</w:t>
      </w:r>
    </w:p>
    <w:p w:rsidR="00644A1B" w:rsidRDefault="00644A1B" w:rsidP="00644A1B">
      <w:pPr>
        <w:ind w:firstLine="709"/>
        <w:jc w:val="both"/>
        <w:rPr>
          <w:sz w:val="26"/>
          <w:szCs w:val="16"/>
        </w:rPr>
      </w:pPr>
    </w:p>
    <w:p w:rsidR="00644A1B" w:rsidRDefault="00644A1B" w:rsidP="00644A1B">
      <w:pPr>
        <w:pStyle w:val="a5"/>
        <w:numPr>
          <w:ilvl w:val="0"/>
          <w:numId w:val="1"/>
        </w:numPr>
        <w:ind w:left="0" w:firstLine="709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Внести в Устав </w:t>
      </w:r>
      <w:proofErr w:type="spellStart"/>
      <w:r>
        <w:rPr>
          <w:sz w:val="26"/>
          <w:szCs w:val="28"/>
        </w:rPr>
        <w:t>Бакурского</w:t>
      </w:r>
      <w:proofErr w:type="spellEnd"/>
      <w:r>
        <w:rPr>
          <w:sz w:val="26"/>
          <w:szCs w:val="28"/>
        </w:rPr>
        <w:t xml:space="preserve"> муниципального образования </w:t>
      </w:r>
      <w:proofErr w:type="spellStart"/>
      <w:r>
        <w:rPr>
          <w:sz w:val="26"/>
          <w:szCs w:val="28"/>
        </w:rPr>
        <w:t>Екатериновского</w:t>
      </w:r>
      <w:proofErr w:type="spellEnd"/>
      <w:r>
        <w:rPr>
          <w:sz w:val="26"/>
          <w:szCs w:val="28"/>
        </w:rPr>
        <w:t xml:space="preserve"> муниципального района Саратовской области   следующие изменения:</w:t>
      </w:r>
    </w:p>
    <w:p w:rsidR="00644A1B" w:rsidRDefault="00644A1B" w:rsidP="00644A1B">
      <w:pPr>
        <w:ind w:firstLine="708"/>
        <w:jc w:val="both"/>
        <w:rPr>
          <w:b/>
          <w:sz w:val="26"/>
          <w:szCs w:val="28"/>
        </w:rPr>
      </w:pPr>
      <w:r>
        <w:rPr>
          <w:b/>
          <w:sz w:val="26"/>
          <w:szCs w:val="28"/>
        </w:rPr>
        <w:t>1.1. статью 24 изложить в следующей редакции:</w:t>
      </w:r>
    </w:p>
    <w:p w:rsidR="00644A1B" w:rsidRDefault="00644A1B" w:rsidP="00644A1B">
      <w:pPr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t>«1. Депутату Совета обеспечиваются условия для беспрепятственного осуществления своих полномочий.</w:t>
      </w:r>
    </w:p>
    <w:p w:rsidR="00644A1B" w:rsidRDefault="00644A1B" w:rsidP="00644A1B">
      <w:pPr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t>2. Депутаты Совета избираются на срок полномочий Совета. Начало и окончание полномочий депутата определяется в соответствии с федеральным законом.</w:t>
      </w:r>
    </w:p>
    <w:p w:rsidR="00644A1B" w:rsidRDefault="00644A1B" w:rsidP="00644A1B">
      <w:pPr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t>3. Депутатом Совета может быть избран гражданин Российской Федерации, обладающий избирательным правом и достигший на день голосования возраста 18 лет.</w:t>
      </w:r>
    </w:p>
    <w:p w:rsidR="00644A1B" w:rsidRDefault="00644A1B" w:rsidP="00644A1B">
      <w:pPr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4. Депутаты представительного органа муниципального образования осуществляют свои полномочия на непостоянной основе. В соответствии с </w:t>
      </w:r>
      <w:r>
        <w:rPr>
          <w:sz w:val="26"/>
          <w:szCs w:val="28"/>
        </w:rPr>
        <w:lastRenderedPageBreak/>
        <w:t>решением Совета  осуществлять депутатскую деятельность на постоянной основе может не более 10 процентов депутатов от установленной численности, а если численность Совета  составляет менее 10 человек, - 1 депутат.</w:t>
      </w:r>
    </w:p>
    <w:p w:rsidR="00644A1B" w:rsidRDefault="00644A1B" w:rsidP="00644A1B">
      <w:pPr>
        <w:ind w:firstLine="720"/>
        <w:jc w:val="both"/>
        <w:rPr>
          <w:sz w:val="26"/>
          <w:szCs w:val="28"/>
        </w:rPr>
      </w:pPr>
      <w:r>
        <w:rPr>
          <w:sz w:val="26"/>
          <w:szCs w:val="28"/>
        </w:rPr>
        <w:t>5. Депутаты информируют избирателей о своей деятельности во время встреч с ними, а также через средства массовой информации.</w:t>
      </w:r>
    </w:p>
    <w:p w:rsidR="00644A1B" w:rsidRDefault="00644A1B" w:rsidP="00644A1B">
      <w:pPr>
        <w:ind w:firstLine="720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 6. Встречи депутата с избирателями проводятся в помещениях, специально отведенных местах, при условии, что их проведение не повлечет за собой нарушение функционирования объектов жизнеобеспечения, транспортной или социальной инфраструктуры, связи, создание помех движения пешеходов и (или) транспортных средств либо доступу граждан к жилым помещениям или объектам транспортной или социальной инфраструктуры. Уведомление органов исполнительной власти Саратовской области или органов местного самоуправления проинформировать указанные органы о дате и времени их проведения.</w:t>
      </w:r>
    </w:p>
    <w:p w:rsidR="00644A1B" w:rsidRDefault="00644A1B" w:rsidP="00644A1B">
      <w:pPr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t>7. Совет утверждает решением  порядок  предоставления специально отведенных мест, помещений для  проведения встреч депутатов с избирателями на территории муниципального образования.</w:t>
      </w:r>
    </w:p>
    <w:p w:rsidR="00644A1B" w:rsidRDefault="00644A1B" w:rsidP="00644A1B">
      <w:pPr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t>Администрация муниципального образования постановлением определяет перечень мест, помещений, предоставляемых  органами местного самоуправления для  проведения  встреч депутатов с избирателями на территории муниципального  образования.</w:t>
      </w:r>
    </w:p>
    <w:p w:rsidR="00644A1B" w:rsidRDefault="00644A1B" w:rsidP="00644A1B">
      <w:pPr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t>8. Встречи депутатов с избирателями  в  форме  публичного  мероприятия проводятся в  соответствии с законодательством Российской Федерации о  собраниях, митингах, демонстрациях, шествиях и пикетированиях.</w:t>
      </w:r>
    </w:p>
    <w:p w:rsidR="00644A1B" w:rsidRDefault="00644A1B" w:rsidP="00644A1B">
      <w:pPr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t>9. Воспрепятствование организации или проведению встреч депутата с избирателями в форме публичного  мероприятия, определяемого законодательством Российской Федерации о  собраниях, митингах, демонстрациях, шествиях и пикетированиях,  влечет за собой административную ответственность в  соответствии с законодательством Российской Федерации.</w:t>
      </w:r>
    </w:p>
    <w:p w:rsidR="00644A1B" w:rsidRDefault="00644A1B" w:rsidP="00644A1B">
      <w:pPr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t>10. Порядок и основания прекращения полномочий депутатов Совета определяются и регулируются федеральным законодательством, настоящим Уставом.</w:t>
      </w:r>
    </w:p>
    <w:p w:rsidR="00644A1B" w:rsidRDefault="00644A1B" w:rsidP="00644A1B">
      <w:pPr>
        <w:ind w:firstLine="720"/>
        <w:jc w:val="both"/>
        <w:rPr>
          <w:sz w:val="26"/>
          <w:szCs w:val="28"/>
        </w:rPr>
      </w:pPr>
      <w:r>
        <w:rPr>
          <w:sz w:val="26"/>
          <w:szCs w:val="28"/>
        </w:rPr>
        <w:t>11. Порядок осуществления депутатами своих полномочий, порядок проведения депутатских отчетов, устанавливаются решениями Совета, в соответствии с федеральным законодательством.</w:t>
      </w:r>
    </w:p>
    <w:p w:rsidR="00644A1B" w:rsidRDefault="00644A1B" w:rsidP="00644A1B">
      <w:pPr>
        <w:ind w:firstLine="708"/>
        <w:jc w:val="both"/>
        <w:rPr>
          <w:color w:val="00B050"/>
          <w:sz w:val="26"/>
          <w:szCs w:val="28"/>
        </w:rPr>
      </w:pPr>
      <w:r>
        <w:rPr>
          <w:sz w:val="26"/>
          <w:szCs w:val="28"/>
        </w:rPr>
        <w:t>12. Осуществляющие свои полномочия на постоянной основе депутат не вправе:</w:t>
      </w:r>
    </w:p>
    <w:p w:rsidR="00644A1B" w:rsidRDefault="00644A1B" w:rsidP="00644A1B">
      <w:pPr>
        <w:ind w:firstLine="708"/>
        <w:jc w:val="both"/>
        <w:rPr>
          <w:sz w:val="26"/>
          <w:szCs w:val="28"/>
        </w:rPr>
      </w:pPr>
      <w:proofErr w:type="gramStart"/>
      <w:r>
        <w:rPr>
          <w:sz w:val="26"/>
          <w:szCs w:val="28"/>
        </w:rPr>
        <w:t>1) заниматься предпринимательской деятельностью лично или через доверенных лиц, а также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 образований субъекта Российской Федерации, иных объединений муниципальных образований, политической партией, участия в 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</w:t>
      </w:r>
      <w:proofErr w:type="gramEnd"/>
      <w:r>
        <w:rPr>
          <w:sz w:val="26"/>
          <w:szCs w:val="28"/>
        </w:rPr>
        <w:t xml:space="preserve">)   кроме  случаев, предусмотренных федеральными законами, и случаев, если участие в управлении организацией осуществляется в  соответствии с  законодательством Российской Федерации от имени органа </w:t>
      </w:r>
      <w:r>
        <w:rPr>
          <w:sz w:val="26"/>
          <w:szCs w:val="28"/>
        </w:rPr>
        <w:lastRenderedPageBreak/>
        <w:t>местного самоуправления;</w:t>
      </w:r>
    </w:p>
    <w:p w:rsidR="00644A1B" w:rsidRDefault="00644A1B" w:rsidP="00644A1B">
      <w:pPr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t>2)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644A1B" w:rsidRDefault="00644A1B" w:rsidP="00644A1B">
      <w:pPr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t>3)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644A1B" w:rsidRDefault="00644A1B" w:rsidP="00644A1B">
      <w:pPr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13.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законом от 25 декабря 2008 года N 273-ФЗ "О противодействии коррупции" и другими федеральными законами. </w:t>
      </w:r>
      <w:proofErr w:type="gramStart"/>
      <w:r>
        <w:rPr>
          <w:sz w:val="26"/>
          <w:szCs w:val="28"/>
        </w:rPr>
        <w:t>Полномочия депутата и иных лиц, замещающих муниципальную должность, прекращаются досрочно в случае несоблюдения ограничений, запретов, неисполнения обязанностей, установленных Федеральным законом от 25 декабря 2008 года N 273-ФЗ "О противодействии коррупции</w:t>
      </w:r>
      <w:r w:rsidRPr="0072416A">
        <w:rPr>
          <w:color w:val="262626" w:themeColor="text1" w:themeTint="D9"/>
          <w:sz w:val="26"/>
          <w:szCs w:val="28"/>
        </w:rPr>
        <w:t xml:space="preserve">", </w:t>
      </w:r>
      <w:hyperlink r:id="rId6" w:history="1">
        <w:r w:rsidRPr="0072416A">
          <w:rPr>
            <w:rStyle w:val="a3"/>
            <w:color w:val="262626" w:themeColor="text1" w:themeTint="D9"/>
            <w:sz w:val="26"/>
            <w:szCs w:val="28"/>
          </w:rPr>
          <w:t>Федеральным законом</w:t>
        </w:r>
      </w:hyperlink>
      <w:r w:rsidRPr="0072416A">
        <w:rPr>
          <w:color w:val="262626" w:themeColor="text1" w:themeTint="D9"/>
          <w:sz w:val="26"/>
          <w:szCs w:val="28"/>
        </w:rPr>
        <w:t xml:space="preserve"> от 3 декабря 2012 года N 230-ФЗ "О контроле за соответствием расходов лиц, замещающих государственные должности, и иных лиц их доходам", </w:t>
      </w:r>
      <w:hyperlink r:id="rId7" w:history="1">
        <w:r w:rsidRPr="0072416A">
          <w:rPr>
            <w:rStyle w:val="a3"/>
            <w:color w:val="262626" w:themeColor="text1" w:themeTint="D9"/>
            <w:sz w:val="26"/>
            <w:szCs w:val="28"/>
          </w:rPr>
          <w:t>Федеральным законом</w:t>
        </w:r>
      </w:hyperlink>
      <w:r w:rsidRPr="0072416A">
        <w:rPr>
          <w:color w:val="262626" w:themeColor="text1" w:themeTint="D9"/>
          <w:sz w:val="26"/>
          <w:szCs w:val="28"/>
        </w:rPr>
        <w:t xml:space="preserve"> от 7 мая 2013 года</w:t>
      </w:r>
      <w:proofErr w:type="gramEnd"/>
      <w:r w:rsidRPr="0072416A">
        <w:rPr>
          <w:color w:val="262626" w:themeColor="text1" w:themeTint="D9"/>
          <w:sz w:val="26"/>
          <w:szCs w:val="28"/>
        </w:rPr>
        <w:t xml:space="preserve"> N 79-ФЗ "О запрете отдельным категориям лиц</w:t>
      </w:r>
      <w:r>
        <w:rPr>
          <w:sz w:val="26"/>
          <w:szCs w:val="28"/>
        </w:rPr>
        <w:t xml:space="preserve">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644A1B" w:rsidRDefault="00644A1B" w:rsidP="00644A1B">
      <w:pPr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t>14. Проверка достоверности и полноты сведений о доходах,  расходах, об имуществе и обязательствах имущественного  характера, представляемых в  соответствии с законодательством Российской Федерации о  противодействии  коррупции депутатом,  членом выборного  органа  местного самоуправления, выборным  должностным  лицом  местного самоуправления, проводится по решению высшего должностного  лица Саратовской области (руководителя высшего исполнительного  органа  государственной  власти Саратовской области</w:t>
      </w:r>
      <w:proofErr w:type="gramStart"/>
      <w:r>
        <w:rPr>
          <w:sz w:val="26"/>
          <w:szCs w:val="28"/>
        </w:rPr>
        <w:t>)в</w:t>
      </w:r>
      <w:proofErr w:type="gramEnd"/>
      <w:r>
        <w:rPr>
          <w:sz w:val="26"/>
          <w:szCs w:val="28"/>
        </w:rPr>
        <w:t xml:space="preserve"> порядке, установленном  законом  Саратовской области.</w:t>
      </w:r>
    </w:p>
    <w:p w:rsidR="00644A1B" w:rsidRDefault="00644A1B" w:rsidP="00644A1B">
      <w:pPr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15. </w:t>
      </w:r>
      <w:proofErr w:type="gramStart"/>
      <w:r>
        <w:rPr>
          <w:sz w:val="26"/>
          <w:szCs w:val="28"/>
        </w:rPr>
        <w:t>При  выявлении в  результате  проверки, проведенной  в  соответствии с п.13 настоящей  статьи,  фактов несоблюдения ограничений, запретов, неисполнения  обязанностей, которые  установлены  Федеральным  законом от 25 декабря 2008 года №273-ФЗ «О противодействии коррупции», Федеральным законом от 3  декабря 2012 года №230-ФЗ «О  контроле за  соответствием  расходов лиц, замещающих  государственные  должности, и иных лиц их доходам», Федеральным  законом от 07  мая 2013</w:t>
      </w:r>
      <w:proofErr w:type="gramEnd"/>
      <w:r>
        <w:rPr>
          <w:sz w:val="26"/>
          <w:szCs w:val="28"/>
        </w:rPr>
        <w:t xml:space="preserve">  года №79-ФЗ «О  запрете отдельным  категориям  лиц открывать и иметь  счета (вклады), хранить наличные денежные  средства и ценности в иностранных  банках, расположенных за  пределами  территории Российской Федерации</w:t>
      </w:r>
      <w:proofErr w:type="gramStart"/>
      <w:r>
        <w:rPr>
          <w:sz w:val="26"/>
          <w:szCs w:val="28"/>
        </w:rPr>
        <w:t>.</w:t>
      </w:r>
      <w:proofErr w:type="gramEnd"/>
      <w:r>
        <w:rPr>
          <w:sz w:val="26"/>
          <w:szCs w:val="28"/>
        </w:rPr>
        <w:t xml:space="preserve"> </w:t>
      </w:r>
      <w:proofErr w:type="gramStart"/>
      <w:r>
        <w:rPr>
          <w:sz w:val="26"/>
          <w:szCs w:val="28"/>
        </w:rPr>
        <w:t>в</w:t>
      </w:r>
      <w:proofErr w:type="gramEnd"/>
      <w:r>
        <w:rPr>
          <w:sz w:val="26"/>
          <w:szCs w:val="28"/>
        </w:rPr>
        <w:t xml:space="preserve">ладеть и (или) пользоваться </w:t>
      </w:r>
      <w:r>
        <w:rPr>
          <w:sz w:val="26"/>
          <w:szCs w:val="28"/>
        </w:rPr>
        <w:lastRenderedPageBreak/>
        <w:t>иностранными  финансовыми  инструментами», высшее должностное  лицо Саратовской области (руководитель высшего  исполнительного  органа государственной  власти Саратовской  области) обращается  с  заявлением  о  досрочном прекращении полномочий депутата, в орган местного самоуправления, уполномоченный  принимать соответствующее  решение, или в суд.</w:t>
      </w:r>
    </w:p>
    <w:p w:rsidR="00644A1B" w:rsidRDefault="00644A1B" w:rsidP="00644A1B">
      <w:pPr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t>16. Сведения  о  доходах, расходах, об  имуществе и обязательствах имущественного  характера, представленные  лицами, замещающими муниципальные  должности, размещаются на официальных сайтах органов местного самоуправления в  информационно-телекоммуникационной  сети «Интернет» и (или) предоставляются  для  опубликования  средствам массовой  информации в порядке, определяемом муниципальными  правовыми  актами.</w:t>
      </w:r>
    </w:p>
    <w:p w:rsidR="00644A1B" w:rsidRDefault="00644A1B" w:rsidP="00644A1B">
      <w:pPr>
        <w:ind w:firstLine="540"/>
        <w:jc w:val="both"/>
        <w:rPr>
          <w:sz w:val="26"/>
          <w:szCs w:val="28"/>
        </w:rPr>
      </w:pPr>
      <w:r>
        <w:rPr>
          <w:sz w:val="26"/>
          <w:szCs w:val="28"/>
        </w:rPr>
        <w:t>17. Депутат, осуществляющий полномочия на постоянной основе, не может участвовать в качестве защитника или представителя (кроме случаев законного представительства) по гражданскому, административному</w:t>
      </w:r>
      <w:r>
        <w:rPr>
          <w:color w:val="00B050"/>
          <w:sz w:val="26"/>
          <w:szCs w:val="28"/>
        </w:rPr>
        <w:t xml:space="preserve"> </w:t>
      </w:r>
      <w:r>
        <w:rPr>
          <w:sz w:val="26"/>
          <w:szCs w:val="28"/>
        </w:rPr>
        <w:t>или уголовному делу либо делу об административном правонарушении</w:t>
      </w:r>
      <w:proofErr w:type="gramStart"/>
      <w:r>
        <w:rPr>
          <w:sz w:val="26"/>
          <w:szCs w:val="28"/>
        </w:rPr>
        <w:t>.»</w:t>
      </w:r>
      <w:proofErr w:type="gramEnd"/>
    </w:p>
    <w:p w:rsidR="00644A1B" w:rsidRDefault="00644A1B" w:rsidP="00644A1B">
      <w:pPr>
        <w:pStyle w:val="a5"/>
        <w:ind w:left="1879"/>
        <w:jc w:val="both"/>
        <w:rPr>
          <w:sz w:val="28"/>
          <w:szCs w:val="28"/>
        </w:rPr>
      </w:pPr>
    </w:p>
    <w:p w:rsidR="00644A1B" w:rsidRDefault="00644A1B" w:rsidP="00644A1B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ab/>
      </w:r>
      <w:r>
        <w:rPr>
          <w:sz w:val="26"/>
        </w:rPr>
        <w:t>1.2.</w:t>
      </w:r>
      <w:r>
        <w:rPr>
          <w:rFonts w:asciiTheme="minorHAnsi" w:hAnsiTheme="minorHAnsi" w:cstheme="minorBidi"/>
        </w:rPr>
        <w:t xml:space="preserve"> </w:t>
      </w:r>
      <w:r>
        <w:rPr>
          <w:sz w:val="26"/>
          <w:szCs w:val="28"/>
        </w:rPr>
        <w:t xml:space="preserve"> ч</w:t>
      </w:r>
      <w:r>
        <w:rPr>
          <w:b/>
          <w:sz w:val="26"/>
          <w:szCs w:val="28"/>
        </w:rPr>
        <w:t>асть   1 статьи 27</w:t>
      </w:r>
      <w:r>
        <w:rPr>
          <w:sz w:val="26"/>
          <w:szCs w:val="28"/>
        </w:rPr>
        <w:t xml:space="preserve">  дополнить абзацем следующего содержания:</w:t>
      </w:r>
    </w:p>
    <w:p w:rsidR="00644A1B" w:rsidRDefault="00644A1B" w:rsidP="00644A1B">
      <w:pPr>
        <w:ind w:firstLine="540"/>
        <w:jc w:val="both"/>
        <w:rPr>
          <w:sz w:val="26"/>
          <w:szCs w:val="28"/>
        </w:rPr>
      </w:pPr>
      <w:r>
        <w:rPr>
          <w:sz w:val="26"/>
          <w:szCs w:val="28"/>
        </w:rPr>
        <w:t>«В случае обращения Губернатора Саратовской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</w:t>
      </w:r>
      <w:proofErr w:type="gramStart"/>
      <w:r>
        <w:rPr>
          <w:sz w:val="26"/>
          <w:szCs w:val="28"/>
        </w:rPr>
        <w:t>.»;</w:t>
      </w:r>
      <w:proofErr w:type="gramEnd"/>
    </w:p>
    <w:p w:rsidR="00644A1B" w:rsidRDefault="00644A1B" w:rsidP="00644A1B">
      <w:pPr>
        <w:ind w:firstLine="540"/>
        <w:jc w:val="both"/>
        <w:rPr>
          <w:sz w:val="26"/>
          <w:szCs w:val="28"/>
        </w:rPr>
      </w:pPr>
    </w:p>
    <w:p w:rsidR="00644A1B" w:rsidRDefault="00644A1B" w:rsidP="00644A1B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1.3. </w:t>
      </w:r>
      <w:r>
        <w:rPr>
          <w:b/>
          <w:sz w:val="26"/>
          <w:szCs w:val="28"/>
        </w:rPr>
        <w:t>часть  9 статьи 29</w:t>
      </w:r>
      <w:r>
        <w:rPr>
          <w:sz w:val="26"/>
          <w:szCs w:val="28"/>
        </w:rPr>
        <w:t xml:space="preserve">  изложить в следующей редакции:</w:t>
      </w:r>
    </w:p>
    <w:p w:rsidR="00644A1B" w:rsidRDefault="00644A1B" w:rsidP="00644A1B">
      <w:pPr>
        <w:ind w:firstLine="540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«9. </w:t>
      </w:r>
      <w:proofErr w:type="gramStart"/>
      <w:r>
        <w:rPr>
          <w:sz w:val="26"/>
          <w:szCs w:val="28"/>
        </w:rPr>
        <w:t>Глава муниципального образования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</w:t>
      </w:r>
      <w:proofErr w:type="gramEnd"/>
      <w:r>
        <w:rPr>
          <w:sz w:val="26"/>
          <w:szCs w:val="28"/>
        </w:rP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proofErr w:type="gramStart"/>
      <w:r>
        <w:rPr>
          <w:sz w:val="26"/>
          <w:szCs w:val="28"/>
        </w:rPr>
        <w:t>.»</w:t>
      </w:r>
      <w:proofErr w:type="gramEnd"/>
      <w:r>
        <w:rPr>
          <w:sz w:val="26"/>
          <w:szCs w:val="28"/>
        </w:rPr>
        <w:t>;</w:t>
      </w:r>
    </w:p>
    <w:p w:rsidR="00644A1B" w:rsidRDefault="00644A1B" w:rsidP="00644A1B">
      <w:pPr>
        <w:ind w:firstLine="709"/>
        <w:jc w:val="both"/>
        <w:rPr>
          <w:sz w:val="26"/>
          <w:szCs w:val="28"/>
        </w:rPr>
      </w:pPr>
    </w:p>
    <w:p w:rsidR="00644A1B" w:rsidRDefault="00644A1B" w:rsidP="00644A1B">
      <w:pPr>
        <w:ind w:firstLine="540"/>
        <w:jc w:val="both"/>
        <w:outlineLvl w:val="0"/>
        <w:rPr>
          <w:sz w:val="26"/>
          <w:szCs w:val="18"/>
        </w:rPr>
      </w:pPr>
      <w:r>
        <w:rPr>
          <w:sz w:val="26"/>
          <w:szCs w:val="28"/>
        </w:rPr>
        <w:t>1.4.</w:t>
      </w:r>
      <w:r>
        <w:rPr>
          <w:b/>
          <w:sz w:val="26"/>
          <w:szCs w:val="28"/>
        </w:rPr>
        <w:t xml:space="preserve">   Пункт 13 части 1 статьи 31</w:t>
      </w:r>
      <w:r>
        <w:rPr>
          <w:sz w:val="26"/>
          <w:szCs w:val="28"/>
        </w:rPr>
        <w:t xml:space="preserve"> </w:t>
      </w:r>
      <w:r>
        <w:rPr>
          <w:sz w:val="26"/>
          <w:szCs w:val="18"/>
        </w:rPr>
        <w:t xml:space="preserve"> </w:t>
      </w:r>
      <w:r>
        <w:rPr>
          <w:sz w:val="26"/>
          <w:szCs w:val="28"/>
        </w:rPr>
        <w:t>изложить в следующей редакции:</w:t>
      </w:r>
      <w:r>
        <w:rPr>
          <w:sz w:val="26"/>
          <w:szCs w:val="18"/>
        </w:rPr>
        <w:t xml:space="preserve"> </w:t>
      </w:r>
    </w:p>
    <w:p w:rsidR="00644A1B" w:rsidRDefault="00644A1B" w:rsidP="00644A1B">
      <w:pPr>
        <w:ind w:firstLine="540"/>
        <w:jc w:val="both"/>
        <w:rPr>
          <w:sz w:val="26"/>
          <w:szCs w:val="28"/>
        </w:rPr>
      </w:pPr>
      <w:proofErr w:type="gramStart"/>
      <w:r>
        <w:rPr>
          <w:sz w:val="26"/>
          <w:szCs w:val="28"/>
        </w:rPr>
        <w:t>«__. несоблюдение ограничений, запретов, неисполнение обязанностей, которые установлены Федеральным законом от 25 декабря 2008 года № 273-ФЗ      «О противодействии коррупции», Федеральным законом от 3 декабря 2012 года     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</w:t>
      </w:r>
      <w:proofErr w:type="gramEnd"/>
      <w:r>
        <w:rPr>
          <w:sz w:val="26"/>
          <w:szCs w:val="28"/>
        </w:rPr>
        <w:t xml:space="preserve">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644A1B" w:rsidRDefault="00644A1B" w:rsidP="00644A1B">
      <w:pPr>
        <w:ind w:firstLine="709"/>
        <w:jc w:val="both"/>
        <w:rPr>
          <w:sz w:val="26"/>
          <w:szCs w:val="28"/>
        </w:rPr>
      </w:pPr>
    </w:p>
    <w:p w:rsidR="00644A1B" w:rsidRDefault="00644A1B" w:rsidP="00644A1B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1.5.   </w:t>
      </w:r>
      <w:r>
        <w:rPr>
          <w:b/>
          <w:sz w:val="26"/>
          <w:szCs w:val="28"/>
        </w:rPr>
        <w:t>Статью 33 дополнить частью  4</w:t>
      </w:r>
      <w:r>
        <w:rPr>
          <w:sz w:val="26"/>
          <w:szCs w:val="28"/>
        </w:rPr>
        <w:t xml:space="preserve"> следующего содержания:</w:t>
      </w:r>
    </w:p>
    <w:p w:rsidR="00644A1B" w:rsidRDefault="00644A1B" w:rsidP="00644A1B">
      <w:pPr>
        <w:ind w:firstLine="540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 «4. Администрация муниципального образования реализует право обращения </w:t>
      </w:r>
      <w:r>
        <w:rPr>
          <w:sz w:val="26"/>
          <w:szCs w:val="28"/>
        </w:rPr>
        <w:lastRenderedPageBreak/>
        <w:t>в суд с административным иском о ликвидации религиозной организации либо о запрете деятельности религиозной группы, в соответствии с федеральным законом</w:t>
      </w:r>
      <w:proofErr w:type="gramStart"/>
      <w:r>
        <w:rPr>
          <w:sz w:val="26"/>
          <w:szCs w:val="28"/>
        </w:rPr>
        <w:t>.»;</w:t>
      </w:r>
      <w:proofErr w:type="gramEnd"/>
    </w:p>
    <w:p w:rsidR="00644A1B" w:rsidRDefault="00644A1B" w:rsidP="00644A1B">
      <w:pPr>
        <w:ind w:firstLine="540"/>
        <w:jc w:val="both"/>
        <w:rPr>
          <w:sz w:val="28"/>
          <w:szCs w:val="28"/>
        </w:rPr>
      </w:pPr>
    </w:p>
    <w:p w:rsidR="00644A1B" w:rsidRDefault="00644A1B" w:rsidP="00644A1B">
      <w:pPr>
        <w:ind w:firstLine="709"/>
        <w:jc w:val="both"/>
        <w:rPr>
          <w:b/>
          <w:bCs/>
          <w:sz w:val="26"/>
          <w:szCs w:val="26"/>
        </w:rPr>
      </w:pPr>
      <w:r>
        <w:rPr>
          <w:sz w:val="26"/>
          <w:szCs w:val="28"/>
        </w:rPr>
        <w:t xml:space="preserve">  1.6.</w:t>
      </w:r>
      <w:r>
        <w:rPr>
          <w:b/>
          <w:bCs/>
          <w:sz w:val="26"/>
          <w:szCs w:val="26"/>
        </w:rPr>
        <w:t xml:space="preserve"> в статью 34  внести следующие изменения и дополнения:</w:t>
      </w:r>
    </w:p>
    <w:p w:rsidR="00644A1B" w:rsidRDefault="00644A1B" w:rsidP="00644A1B">
      <w:pPr>
        <w:ind w:firstLine="540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 а)  Абзац   3 части  5</w:t>
      </w:r>
      <w:r>
        <w:rPr>
          <w:b/>
          <w:sz w:val="26"/>
          <w:szCs w:val="28"/>
        </w:rPr>
        <w:t xml:space="preserve">  </w:t>
      </w:r>
      <w:r>
        <w:rPr>
          <w:sz w:val="26"/>
          <w:szCs w:val="28"/>
        </w:rPr>
        <w:t xml:space="preserve"> </w:t>
      </w:r>
      <w:r>
        <w:rPr>
          <w:sz w:val="26"/>
          <w:szCs w:val="18"/>
        </w:rPr>
        <w:t xml:space="preserve">  </w:t>
      </w:r>
      <w:r>
        <w:rPr>
          <w:sz w:val="26"/>
          <w:szCs w:val="28"/>
        </w:rPr>
        <w:t xml:space="preserve">изложить в следующей редакции: </w:t>
      </w:r>
    </w:p>
    <w:p w:rsidR="00644A1B" w:rsidRDefault="00644A1B" w:rsidP="00644A1B">
      <w:pPr>
        <w:ind w:firstLine="540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 «расторжения контракта в соответствии с частью 11 или 11.1 статьи 37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6"/>
            <w:szCs w:val="28"/>
          </w:rPr>
          <w:t>2003 г</w:t>
        </w:r>
      </w:smartTag>
      <w:r>
        <w:rPr>
          <w:sz w:val="26"/>
          <w:szCs w:val="28"/>
        </w:rPr>
        <w:t>. № 131-ФЗ»;</w:t>
      </w:r>
    </w:p>
    <w:p w:rsidR="00644A1B" w:rsidRDefault="00644A1B" w:rsidP="00644A1B">
      <w:pPr>
        <w:ind w:firstLine="709"/>
        <w:jc w:val="both"/>
        <w:rPr>
          <w:sz w:val="26"/>
          <w:szCs w:val="28"/>
        </w:rPr>
      </w:pPr>
    </w:p>
    <w:p w:rsidR="00644A1B" w:rsidRDefault="00644A1B" w:rsidP="00644A1B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б) часть    9  </w:t>
      </w:r>
      <w:r>
        <w:rPr>
          <w:sz w:val="26"/>
          <w:szCs w:val="18"/>
        </w:rPr>
        <w:t xml:space="preserve"> </w:t>
      </w:r>
      <w:r>
        <w:rPr>
          <w:sz w:val="26"/>
          <w:szCs w:val="28"/>
        </w:rPr>
        <w:t xml:space="preserve">  изложить в следующей редакции:</w:t>
      </w:r>
    </w:p>
    <w:p w:rsidR="00644A1B" w:rsidRDefault="00644A1B" w:rsidP="00644A1B">
      <w:pPr>
        <w:ind w:firstLine="540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«9. </w:t>
      </w:r>
      <w:proofErr w:type="gramStart"/>
      <w:r>
        <w:rPr>
          <w:sz w:val="26"/>
          <w:szCs w:val="28"/>
        </w:rPr>
        <w:t>Глава местной администрации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</w:t>
      </w:r>
      <w:proofErr w:type="gramEnd"/>
      <w:r>
        <w:rPr>
          <w:sz w:val="26"/>
          <w:szCs w:val="28"/>
        </w:rP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644A1B" w:rsidRDefault="00644A1B" w:rsidP="00644A1B">
      <w:pPr>
        <w:jc w:val="both"/>
        <w:rPr>
          <w:sz w:val="26"/>
          <w:szCs w:val="28"/>
        </w:rPr>
      </w:pPr>
    </w:p>
    <w:p w:rsidR="00644A1B" w:rsidRDefault="00644A1B" w:rsidP="00644A1B">
      <w:pPr>
        <w:ind w:firstLine="540"/>
        <w:jc w:val="both"/>
        <w:rPr>
          <w:sz w:val="26"/>
          <w:szCs w:val="28"/>
        </w:rPr>
      </w:pPr>
      <w:r>
        <w:rPr>
          <w:sz w:val="26"/>
          <w:szCs w:val="28"/>
        </w:rPr>
        <w:t>в)    дополнить частью  10 следующего содержания:</w:t>
      </w:r>
    </w:p>
    <w:p w:rsidR="00644A1B" w:rsidRDefault="00644A1B" w:rsidP="00644A1B">
      <w:pPr>
        <w:ind w:firstLine="540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 «10. Контракт с главой местной </w:t>
      </w:r>
      <w:proofErr w:type="gramStart"/>
      <w:r>
        <w:rPr>
          <w:sz w:val="26"/>
          <w:szCs w:val="28"/>
        </w:rPr>
        <w:t>администрации</w:t>
      </w:r>
      <w:proofErr w:type="gramEnd"/>
      <w:r>
        <w:rPr>
          <w:sz w:val="26"/>
          <w:szCs w:val="28"/>
        </w:rPr>
        <w:t xml:space="preserve"> может быть расторгнут в судебном порядке на основании заявления Губернатора Саратовской области в связи с несоблюдением ограничений, запретов, неисполнением обязанностей,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</w:t>
      </w:r>
      <w:proofErr w:type="gramStart"/>
      <w:r>
        <w:rPr>
          <w:sz w:val="26"/>
          <w:szCs w:val="28"/>
        </w:rPr>
        <w:t>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выявленными в результате проверки достоверности и полноты сведений о доходах, расходах, об имуществе и обязательствах имущественного характера, представляемых в соответствии</w:t>
      </w:r>
      <w:proofErr w:type="gramEnd"/>
      <w:r>
        <w:rPr>
          <w:sz w:val="26"/>
          <w:szCs w:val="28"/>
        </w:rPr>
        <w:t xml:space="preserve"> с законодательством Российской Федерации о противодействии коррупции</w:t>
      </w:r>
      <w:proofErr w:type="gramStart"/>
      <w:r>
        <w:rPr>
          <w:sz w:val="26"/>
          <w:szCs w:val="28"/>
        </w:rPr>
        <w:t>.»;</w:t>
      </w:r>
      <w:proofErr w:type="gramEnd"/>
    </w:p>
    <w:p w:rsidR="00644A1B" w:rsidRDefault="00644A1B" w:rsidP="00644A1B">
      <w:pPr>
        <w:ind w:firstLine="540"/>
        <w:rPr>
          <w:sz w:val="26"/>
        </w:rPr>
      </w:pPr>
      <w:r>
        <w:rPr>
          <w:sz w:val="26"/>
        </w:rPr>
        <w:t>г) дополнить частью   11    следующего содержания:</w:t>
      </w:r>
    </w:p>
    <w:p w:rsidR="00644A1B" w:rsidRDefault="00644A1B" w:rsidP="00644A1B">
      <w:pPr>
        <w:ind w:firstLine="540"/>
        <w:jc w:val="both"/>
        <w:rPr>
          <w:color w:val="222222"/>
          <w:sz w:val="26"/>
          <w:shd w:val="clear" w:color="auto" w:fill="FFFFFF"/>
        </w:rPr>
      </w:pPr>
      <w:proofErr w:type="gramStart"/>
      <w:r>
        <w:rPr>
          <w:color w:val="222222"/>
          <w:sz w:val="26"/>
          <w:shd w:val="clear" w:color="auto" w:fill="FFFFFF"/>
        </w:rPr>
        <w:t>«  11 . Граждане, претендующие на замещение должности главы местной администрации по контракту, и лицо, замещающее указанную должность, представляют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высшему должностному лицу субъекта Российской Федерации (руководителю высшего исполнительного органа государственной власти субъекта Российской</w:t>
      </w:r>
      <w:proofErr w:type="gramEnd"/>
      <w:r>
        <w:rPr>
          <w:color w:val="222222"/>
          <w:sz w:val="26"/>
          <w:shd w:val="clear" w:color="auto" w:fill="FFFFFF"/>
        </w:rPr>
        <w:t xml:space="preserve"> </w:t>
      </w:r>
      <w:proofErr w:type="gramStart"/>
      <w:r>
        <w:rPr>
          <w:color w:val="222222"/>
          <w:sz w:val="26"/>
          <w:shd w:val="clear" w:color="auto" w:fill="FFFFFF"/>
        </w:rPr>
        <w:t>Федерации) в порядке, установленном законом субъекта Российской Федерации.";</w:t>
      </w:r>
      <w:proofErr w:type="gramEnd"/>
    </w:p>
    <w:p w:rsidR="00644A1B" w:rsidRDefault="00644A1B" w:rsidP="00644A1B">
      <w:pPr>
        <w:ind w:firstLine="540"/>
        <w:jc w:val="both"/>
        <w:rPr>
          <w:sz w:val="26"/>
          <w:szCs w:val="28"/>
        </w:rPr>
      </w:pPr>
    </w:p>
    <w:p w:rsidR="00644A1B" w:rsidRDefault="00644A1B" w:rsidP="00644A1B">
      <w:pPr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1.7.  статью 42  </w:t>
      </w:r>
      <w:r>
        <w:rPr>
          <w:bCs/>
          <w:sz w:val="26"/>
          <w:szCs w:val="26"/>
        </w:rPr>
        <w:t xml:space="preserve"> дополнить частью 7 следующего содержания:</w:t>
      </w:r>
    </w:p>
    <w:p w:rsidR="00644A1B" w:rsidRDefault="00644A1B" w:rsidP="00644A1B">
      <w:pPr>
        <w:pStyle w:val="a4"/>
        <w:spacing w:before="0" w:beforeAutospacing="0" w:after="0" w:afterAutospacing="0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«7.</w:t>
      </w:r>
      <w:r>
        <w:rPr>
          <w:bCs/>
          <w:color w:val="000000"/>
          <w:sz w:val="26"/>
          <w:szCs w:val="26"/>
          <w:shd w:val="clear" w:color="auto" w:fill="FFFFFF"/>
        </w:rPr>
        <w:t xml:space="preserve">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допускается. В этом случае принимается новый устав муниципального образования,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</w:t>
      </w:r>
      <w:proofErr w:type="gramStart"/>
      <w:r>
        <w:rPr>
          <w:bCs/>
          <w:color w:val="000000"/>
          <w:sz w:val="26"/>
          <w:szCs w:val="26"/>
          <w:shd w:val="clear" w:color="auto" w:fill="FFFFFF"/>
        </w:rPr>
        <w:t>.»;</w:t>
      </w:r>
      <w:proofErr w:type="gramEnd"/>
    </w:p>
    <w:p w:rsidR="00644A1B" w:rsidRDefault="00644A1B" w:rsidP="00644A1B">
      <w:pPr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1.8  статью 47 дополнить частью  </w:t>
      </w:r>
      <w:r w:rsidR="00536279">
        <w:rPr>
          <w:b/>
          <w:bCs/>
          <w:sz w:val="26"/>
          <w:szCs w:val="26"/>
        </w:rPr>
        <w:t>6</w:t>
      </w:r>
      <w:r>
        <w:rPr>
          <w:b/>
          <w:bCs/>
          <w:sz w:val="26"/>
          <w:szCs w:val="26"/>
        </w:rPr>
        <w:t xml:space="preserve"> следующего содержания:</w:t>
      </w:r>
    </w:p>
    <w:p w:rsidR="00644A1B" w:rsidRDefault="00644A1B" w:rsidP="00644A1B">
      <w:pPr>
        <w:ind w:firstLine="709"/>
        <w:jc w:val="both"/>
        <w:rPr>
          <w:bCs/>
          <w:color w:val="000000"/>
          <w:sz w:val="26"/>
          <w:szCs w:val="26"/>
          <w:shd w:val="clear" w:color="auto" w:fill="FFFFFF"/>
        </w:rPr>
      </w:pPr>
      <w:r>
        <w:rPr>
          <w:bCs/>
          <w:sz w:val="26"/>
          <w:szCs w:val="26"/>
        </w:rPr>
        <w:t>«7</w:t>
      </w:r>
      <w:r>
        <w:rPr>
          <w:bCs/>
          <w:color w:val="000000"/>
          <w:sz w:val="26"/>
          <w:szCs w:val="26"/>
          <w:shd w:val="clear" w:color="auto" w:fill="FFFFFF"/>
        </w:rPr>
        <w:t xml:space="preserve">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(обнародования)</w:t>
      </w:r>
      <w:proofErr w:type="gramStart"/>
      <w:r>
        <w:rPr>
          <w:bCs/>
          <w:color w:val="000000"/>
          <w:sz w:val="26"/>
          <w:szCs w:val="26"/>
          <w:shd w:val="clear" w:color="auto" w:fill="FFFFFF"/>
        </w:rPr>
        <w:t>.»</w:t>
      </w:r>
      <w:proofErr w:type="gramEnd"/>
      <w:r>
        <w:rPr>
          <w:bCs/>
          <w:color w:val="000000"/>
          <w:sz w:val="26"/>
          <w:szCs w:val="26"/>
          <w:shd w:val="clear" w:color="auto" w:fill="FFFFFF"/>
        </w:rPr>
        <w:t>;</w:t>
      </w:r>
    </w:p>
    <w:p w:rsidR="00644A1B" w:rsidRDefault="00644A1B" w:rsidP="00644A1B">
      <w:pPr>
        <w:pStyle w:val="a4"/>
        <w:spacing w:before="0" w:beforeAutospacing="0" w:after="0" w:afterAutospacing="0"/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10) статью 60 дополнить частью 4 следующего содержания:</w:t>
      </w:r>
    </w:p>
    <w:p w:rsidR="00644A1B" w:rsidRDefault="00644A1B" w:rsidP="00644A1B">
      <w:pPr>
        <w:pStyle w:val="a4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«2. Пункт 1 части 12 статьи 24 вступает в силу с 1 января 2019 года».</w:t>
      </w:r>
    </w:p>
    <w:p w:rsidR="00644A1B" w:rsidRDefault="00644A1B" w:rsidP="00644A1B">
      <w:pPr>
        <w:jc w:val="both"/>
        <w:rPr>
          <w:sz w:val="26"/>
          <w:szCs w:val="28"/>
        </w:rPr>
      </w:pPr>
    </w:p>
    <w:p w:rsidR="00644A1B" w:rsidRDefault="00644A1B" w:rsidP="00644A1B">
      <w:pPr>
        <w:ind w:firstLine="540"/>
        <w:jc w:val="both"/>
        <w:rPr>
          <w:sz w:val="26"/>
          <w:szCs w:val="28"/>
        </w:rPr>
      </w:pPr>
      <w:r>
        <w:rPr>
          <w:sz w:val="26"/>
          <w:szCs w:val="28"/>
        </w:rPr>
        <w:t>2.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644A1B" w:rsidRDefault="00644A1B" w:rsidP="00644A1B">
      <w:pPr>
        <w:ind w:firstLine="540"/>
        <w:jc w:val="both"/>
        <w:rPr>
          <w:sz w:val="26"/>
          <w:szCs w:val="28"/>
        </w:rPr>
      </w:pPr>
      <w:r>
        <w:rPr>
          <w:sz w:val="26"/>
          <w:szCs w:val="28"/>
        </w:rPr>
        <w:t>3. Пункт 1 настоящего решения вступает в силу с момента официального опубликования после его государственной регистрации.</w:t>
      </w:r>
    </w:p>
    <w:p w:rsidR="00644A1B" w:rsidRDefault="00644A1B" w:rsidP="00644A1B">
      <w:pPr>
        <w:ind w:left="1069"/>
        <w:jc w:val="both"/>
        <w:rPr>
          <w:sz w:val="26"/>
          <w:szCs w:val="28"/>
        </w:rPr>
      </w:pPr>
    </w:p>
    <w:p w:rsidR="00644A1B" w:rsidRDefault="00644A1B" w:rsidP="00644A1B">
      <w:pPr>
        <w:jc w:val="both"/>
        <w:rPr>
          <w:b/>
          <w:sz w:val="28"/>
          <w:szCs w:val="28"/>
        </w:rPr>
      </w:pPr>
    </w:p>
    <w:p w:rsidR="00644A1B" w:rsidRDefault="00644A1B" w:rsidP="00644A1B">
      <w:pPr>
        <w:jc w:val="both"/>
        <w:rPr>
          <w:b/>
          <w:sz w:val="28"/>
          <w:szCs w:val="28"/>
        </w:rPr>
      </w:pPr>
    </w:p>
    <w:p w:rsidR="00644A1B" w:rsidRDefault="00644A1B" w:rsidP="00644A1B">
      <w:pPr>
        <w:jc w:val="both"/>
        <w:rPr>
          <w:b/>
          <w:sz w:val="28"/>
          <w:szCs w:val="28"/>
        </w:rPr>
      </w:pPr>
    </w:p>
    <w:p w:rsidR="00644A1B" w:rsidRDefault="00644A1B" w:rsidP="00644A1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</w:t>
      </w:r>
    </w:p>
    <w:p w:rsidR="00644A1B" w:rsidRDefault="00644A1B" w:rsidP="00644A1B">
      <w:pPr>
        <w:tabs>
          <w:tab w:val="left" w:pos="60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образования:</w:t>
      </w:r>
      <w:r>
        <w:rPr>
          <w:b/>
          <w:sz w:val="28"/>
          <w:szCs w:val="28"/>
        </w:rPr>
        <w:tab/>
        <w:t>О.В. Толстова</w:t>
      </w:r>
    </w:p>
    <w:p w:rsidR="00644A1B" w:rsidRDefault="00644A1B" w:rsidP="00644A1B"/>
    <w:p w:rsidR="002E3FC6" w:rsidRDefault="00644A1B">
      <w:r>
        <w:t xml:space="preserve"> </w:t>
      </w:r>
    </w:p>
    <w:sectPr w:rsidR="002E3FC6" w:rsidSect="002E3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47260"/>
    <w:multiLevelType w:val="multilevel"/>
    <w:tmpl w:val="53A2EC3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isLgl/>
      <w:lvlText w:val="%1.%2."/>
      <w:lvlJc w:val="left"/>
      <w:pPr>
        <w:ind w:left="2599" w:hanging="720"/>
      </w:pPr>
    </w:lvl>
    <w:lvl w:ilvl="2">
      <w:start w:val="1"/>
      <w:numFmt w:val="decimal"/>
      <w:isLgl/>
      <w:lvlText w:val="%1.%2.%3."/>
      <w:lvlJc w:val="left"/>
      <w:pPr>
        <w:ind w:left="3769" w:hanging="720"/>
      </w:pPr>
    </w:lvl>
    <w:lvl w:ilvl="3">
      <w:start w:val="1"/>
      <w:numFmt w:val="decimal"/>
      <w:isLgl/>
      <w:lvlText w:val="%1.%2.%3.%4."/>
      <w:lvlJc w:val="left"/>
      <w:pPr>
        <w:ind w:left="5299" w:hanging="1080"/>
      </w:pPr>
    </w:lvl>
    <w:lvl w:ilvl="4">
      <w:start w:val="1"/>
      <w:numFmt w:val="decimal"/>
      <w:isLgl/>
      <w:lvlText w:val="%1.%2.%3.%4.%5."/>
      <w:lvlJc w:val="left"/>
      <w:pPr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ind w:left="9169" w:hanging="1440"/>
      </w:p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ind w:left="1186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4A1B"/>
    <w:rsid w:val="002E3FC6"/>
    <w:rsid w:val="00300EF5"/>
    <w:rsid w:val="00536279"/>
    <w:rsid w:val="00644A1B"/>
    <w:rsid w:val="006714D3"/>
    <w:rsid w:val="0072416A"/>
    <w:rsid w:val="0072724A"/>
    <w:rsid w:val="008001A8"/>
    <w:rsid w:val="009769D7"/>
    <w:rsid w:val="00C25B99"/>
    <w:rsid w:val="00CE6676"/>
    <w:rsid w:val="00CF5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A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4A1B"/>
    <w:rPr>
      <w:color w:val="0000FF"/>
      <w:u w:val="single"/>
    </w:rPr>
  </w:style>
  <w:style w:type="paragraph" w:styleId="a4">
    <w:name w:val="Normal (Web)"/>
    <w:basedOn w:val="a"/>
    <w:semiHidden/>
    <w:unhideWhenUsed/>
    <w:rsid w:val="00644A1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List Paragraph"/>
    <w:basedOn w:val="a"/>
    <w:uiPriority w:val="34"/>
    <w:qFormat/>
    <w:rsid w:val="00644A1B"/>
    <w:pPr>
      <w:ind w:left="720"/>
      <w:contextualSpacing/>
    </w:pPr>
  </w:style>
  <w:style w:type="paragraph" w:customStyle="1" w:styleId="ConsPlusNormal">
    <w:name w:val="ConsPlusNormal"/>
    <w:semiHidden/>
    <w:rsid w:val="00644A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70272954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171682.0/" TargetMode="External"/><Relationship Id="rId5" Type="http://schemas.openxmlformats.org/officeDocument/2006/relationships/hyperlink" Target="consultantplus://offline/ref=AA76AFF3C054294111B4CFF240BE758248BBE035A86A9672E8C32ACFE5A6BF02EEE9E5AED56E21FEiC33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2372</Words>
  <Characters>13525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15866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2017-12-06T08:45:00Z</cp:lastPrinted>
  <dcterms:created xsi:type="dcterms:W3CDTF">2017-12-04T11:48:00Z</dcterms:created>
  <dcterms:modified xsi:type="dcterms:W3CDTF">2017-12-06T08:53:00Z</dcterms:modified>
</cp:coreProperties>
</file>