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B1" w:rsidRDefault="00BF68B1" w:rsidP="00BF68B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172A2" w:rsidRPr="001172A2" w:rsidRDefault="001172A2" w:rsidP="001172A2">
      <w:pPr>
        <w:pStyle w:val="a5"/>
        <w:tabs>
          <w:tab w:val="left" w:pos="0"/>
        </w:tabs>
        <w:ind w:left="-142"/>
        <w:rPr>
          <w:b/>
          <w:bCs/>
          <w:i w:val="0"/>
          <w:iCs/>
          <w:szCs w:val="26"/>
        </w:rPr>
      </w:pPr>
      <w:r w:rsidRPr="001172A2">
        <w:rPr>
          <w:b/>
          <w:bCs/>
          <w:i w:val="0"/>
          <w:iCs/>
          <w:szCs w:val="26"/>
        </w:rPr>
        <w:t xml:space="preserve">АДМИНИСТРАЦИЯ </w:t>
      </w:r>
      <w:r w:rsidRPr="001172A2">
        <w:rPr>
          <w:b/>
          <w:bCs/>
          <w:i w:val="0"/>
          <w:iCs/>
          <w:szCs w:val="26"/>
          <w:lang w:val="ru-RU"/>
        </w:rPr>
        <w:t xml:space="preserve">КРУТОЯРСКОГО МУНИЦИПАЛЬНОГО ОБРАЗОВАНИЯ </w:t>
      </w:r>
      <w:r w:rsidRPr="001172A2">
        <w:rPr>
          <w:b/>
          <w:bCs/>
          <w:i w:val="0"/>
          <w:iCs/>
          <w:szCs w:val="26"/>
        </w:rPr>
        <w:t>ЕКАТЕРИНОВСКОГО МУНИЦИПАЛЬНОГО РАЙОНА</w:t>
      </w:r>
      <w:r>
        <w:rPr>
          <w:b/>
          <w:bCs/>
          <w:i w:val="0"/>
          <w:iCs/>
          <w:szCs w:val="26"/>
          <w:lang w:val="ru-RU"/>
        </w:rPr>
        <w:t xml:space="preserve"> </w:t>
      </w:r>
      <w:r w:rsidRPr="001172A2">
        <w:rPr>
          <w:b/>
          <w:bCs/>
          <w:i w:val="0"/>
          <w:iCs/>
          <w:szCs w:val="26"/>
        </w:rPr>
        <w:t>САРАТОВСКОЙ ОБЛАСТИ</w:t>
      </w:r>
    </w:p>
    <w:p w:rsidR="00BF68B1" w:rsidRDefault="00BF68B1" w:rsidP="00117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8B1" w:rsidRDefault="00BF68B1" w:rsidP="00BF68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F68B1" w:rsidRDefault="001172A2" w:rsidP="008A66B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  </w:t>
      </w:r>
      <w:r w:rsidR="000C651E" w:rsidRP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ноября</w:t>
      </w:r>
      <w:r w:rsidR="009B3E50" w:rsidRP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2016 года</w:t>
      </w:r>
      <w:r w:rsid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№ </w:t>
      </w:r>
      <w:r w:rsidR="00AA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44</w:t>
      </w:r>
      <w:r w:rsidR="00AA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0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</w:p>
    <w:p w:rsidR="008A66B9" w:rsidRPr="00BF68B1" w:rsidRDefault="008A66B9" w:rsidP="00BF6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обеспечении доступа к информации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деятельности администрации </w:t>
      </w:r>
      <w:r w:rsidR="0011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Крутояр</w:t>
      </w:r>
      <w:r w:rsid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8A66B9" w:rsidRPr="00BF68B1" w:rsidRDefault="008A66B9" w:rsidP="008A66B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 Федерального закона от 9 февраля 2009 года № 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образования</w:t>
      </w:r>
    </w:p>
    <w:p w:rsidR="008A66B9" w:rsidRDefault="001172A2" w:rsidP="001172A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A2938" w:rsidRPr="00BF68B1" w:rsidRDefault="00AA2938" w:rsidP="001172A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8B1" w:rsidRDefault="008A66B9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bookmarkEnd w:id="0"/>
      <w:r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порядок организации доступа к информации о деятельности администрации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Крутоярс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и осуществления </w:t>
      </w:r>
      <w:proofErr w:type="gramStart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обеспечением доступа к информации о деятельности администрации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 согласно приложению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 настоящему постановлению.</w:t>
      </w:r>
      <w:bookmarkStart w:id="1" w:name="sub_2"/>
      <w:bookmarkStart w:id="2" w:name="sub_3"/>
      <w:bookmarkEnd w:id="1"/>
      <w:bookmarkEnd w:id="2"/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F68B1" w:rsidRDefault="00BF68B1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перечень информации о деятельности администрации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размещаемой в сет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Интернет согласно приложению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68B1" w:rsidRDefault="008A66B9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 образования:  </w:t>
      </w:r>
      <w:hyperlink r:id="rId4" w:tgtFrame="_blank" w:history="1"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http</w:t>
        </w:r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://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/</w:t>
        </w:r>
      </w:hyperlink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3 к настоящему постановлению.</w:t>
      </w:r>
      <w:bookmarkStart w:id="3" w:name="sub_6"/>
      <w:bookmarkEnd w:id="3"/>
    </w:p>
    <w:p w:rsidR="00BF68B1" w:rsidRDefault="008A66B9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Главному специалисту провести необходимые мероприятия по приведению официального сайта администрации 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в соответствие с требованиями настоящего постановления.</w:t>
      </w:r>
      <w:bookmarkStart w:id="4" w:name="sub_9"/>
      <w:bookmarkStart w:id="5" w:name="sub_10"/>
      <w:bookmarkEnd w:id="4"/>
      <w:bookmarkEnd w:id="5"/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BF68B1" w:rsidRDefault="008A66B9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подлежит обязательному опубликованию на официальном сайте администрации </w:t>
      </w:r>
      <w:proofErr w:type="spellStart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</w:t>
      </w:r>
      <w:r w:rsidR="0011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района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«Интернет».</w:t>
      </w:r>
      <w:r w:rsid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8A66B9" w:rsidRPr="00BF68B1" w:rsidRDefault="008A66B9" w:rsidP="00117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BF68B1" w:rsidRDefault="008A66B9" w:rsidP="001172A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 w:rsidR="0011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                                                                                    муниципального образования                            </w:t>
      </w:r>
      <w:r w:rsidR="0011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А.Е. Лапшин</w:t>
      </w:r>
    </w:p>
    <w:p w:rsidR="00916A2D" w:rsidRDefault="00916A2D" w:rsidP="00916A2D">
      <w:pPr>
        <w:shd w:val="clear" w:color="auto" w:fill="FFFFFF"/>
        <w:spacing w:before="100" w:beforeAutospacing="1"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Приложение </w:t>
      </w:r>
      <w:r w:rsidR="008A66B9" w:rsidRPr="00916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:rsidR="00916A2D" w:rsidRDefault="00916A2D" w:rsidP="00916A2D">
      <w:pPr>
        <w:shd w:val="clear" w:color="auto" w:fill="FFFFFF"/>
        <w:spacing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916A2D" w:rsidRDefault="00916A2D" w:rsidP="00916A2D">
      <w:pPr>
        <w:shd w:val="clear" w:color="auto" w:fill="FFFFFF"/>
        <w:spacing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Крутоярского муниципального </w:t>
      </w:r>
    </w:p>
    <w:p w:rsidR="00916A2D" w:rsidRDefault="000C651E" w:rsidP="00916A2D">
      <w:pPr>
        <w:shd w:val="clear" w:color="auto" w:fill="FFFFFF"/>
        <w:spacing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от 15.11.</w:t>
      </w:r>
      <w:r w:rsidR="00916A2D">
        <w:rPr>
          <w:rFonts w:ascii="Times New Roman" w:eastAsia="Times New Roman" w:hAnsi="Times New Roman" w:cs="Times New Roman"/>
          <w:color w:val="000000"/>
          <w:sz w:val="24"/>
          <w:szCs w:val="24"/>
        </w:rPr>
        <w:t>2016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p w:rsidR="00916A2D" w:rsidRDefault="00916A2D" w:rsidP="00916A2D">
      <w:pPr>
        <w:shd w:val="clear" w:color="auto" w:fill="FFFFFF"/>
        <w:spacing w:before="100" w:beforeAutospacing="1"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6B9" w:rsidRPr="00BF68B1" w:rsidRDefault="008A66B9" w:rsidP="008A66B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8A66B9" w:rsidRPr="00BF68B1" w:rsidRDefault="008A66B9" w:rsidP="00916A2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 доступа к информации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д</w:t>
      </w:r>
      <w:r w:rsidR="0091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еятельности администрации Крутояр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и осуществления контроля над обеспечением доступа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bookmarkStart w:id="6" w:name="sub_100"/>
      <w:bookmarkEnd w:id="6"/>
    </w:p>
    <w:p w:rsidR="008A66B9" w:rsidRPr="00BF68B1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sub_111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организации доступа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и осуществления контроля за обеспечением доступа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(далее Порядок) разработан в соответствии с Федеральным законом от 9 февраля 2009 года N 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A25489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sub_112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Настоящий Порядок разработан в целях обеспечения реализации прав пользователей информацией на доступ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  <w:bookmarkStart w:id="9" w:name="sub_113"/>
      <w:bookmarkEnd w:id="9"/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Действие настоящего Порядка распространяется на отношения, связанные с обеспечением доступа пользователей информацией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образования, возникающие в процессе поиска, получения и распространения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</w:p>
    <w:p w:rsidR="00A25489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sub_200"/>
      <w:bookmarkEnd w:id="10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Способы обеспечения доступа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bookmarkStart w:id="11" w:name="sub_221"/>
      <w:bookmarkEnd w:id="11"/>
    </w:p>
    <w:p w:rsidR="00A25489" w:rsidRDefault="00A25489" w:rsidP="00AA2938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Доступ к информации о деятельности администрации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обеспечивается следующими способами:</w:t>
      </w:r>
      <w:bookmarkStart w:id="12" w:name="sub_2211"/>
      <w:bookmarkEnd w:id="12"/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2.1.1. Обнародование (опубликование) администрацией </w:t>
      </w:r>
      <w:r w:rsidR="00916A2D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информации о своей деятельности в средствах массовой информации;</w:t>
      </w: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sub_2212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2.1.2. Размещение администрацией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информации о своей деятельности в сети Интернет;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sub_2213"/>
      <w:bookmarkEnd w:id="14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2.1.3. Размещение администрацией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информации о своей деятельности в помещениях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занимаемых администрацией Крутояр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sub_2214"/>
      <w:bookmarkEnd w:id="15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2.1.4. Ознакомление пользователей информацией с информацией о деятельности администрации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через библиотечные и архивные фонды;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sub_2215"/>
      <w:bookmarkEnd w:id="16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2.1.5. Присутствие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администрации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образования;</w:t>
      </w: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sub_2216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2.1.6. Предоставление пользователям информацией по их запросу информации о деятельности администрации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образования;</w:t>
      </w: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sub_2217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2.1.7.Информирование пользователей информацией о деятельности администрации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через электронные средства массовой информации (теле- и радиовещание).</w:t>
      </w:r>
    </w:p>
    <w:p w:rsidR="008A66B9" w:rsidRPr="00BF68B1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sub_300"/>
      <w:bookmarkEnd w:id="19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Обнародование (опубликование) администрацией 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504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информации о своей деятельности в средствах массовой информации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sub_331"/>
      <w:bookmarkEnd w:id="20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3.1. Обнародование (опубликование) информац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ии о деятельности администрации 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в средствах массовой информации осуществляется в соответствии со </w:t>
      </w:r>
      <w:r w:rsidRPr="00BF68B1">
        <w:rPr>
          <w:rFonts w:ascii="Times New Roman" w:eastAsia="Times New Roman" w:hAnsi="Times New Roman" w:cs="Times New Roman"/>
          <w:color w:val="008000"/>
          <w:sz w:val="28"/>
          <w:szCs w:val="28"/>
        </w:rPr>
        <w:t>статьей 12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09.02.2009 N 8-ФЗ "Об обеспечении доступа к информации о деятельности государственных органов и органов местного самоуправления".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sub_332"/>
      <w:bookmarkEnd w:id="21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Официальное опубликование (обнародование) муниципальных правовых актов, обсуждение проектов муниципальных правовых актов по вопросом местного значения, доведение до сведения жителей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официальной информации о социально-экономическом и культурном развитии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о развитии его общественной инфраструктуры и иной официальной информации осуществляется в порядке, установленном Уставом 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решениями Совета депутатов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и постановлениями администрации </w:t>
      </w:r>
      <w:r w:rsidR="00504BA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A2548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8A66B9" w:rsidRPr="00BF68B1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sub_400"/>
      <w:bookmarkEnd w:id="22"/>
      <w:r w:rsidRP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Размещение администрацией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A25489" w:rsidRP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информации о своей деятельности в сети Интернет</w:t>
      </w:r>
    </w:p>
    <w:p w:rsidR="008A66B9" w:rsidRPr="00BF68B1" w:rsidRDefault="008A66B9" w:rsidP="00A254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sub_441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Информация о деятельности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размещается в сети Интернет на официальном</w:t>
      </w:r>
      <w:r w:rsidR="008A66B9" w:rsidRPr="00BF68B1">
        <w:rPr>
          <w:rFonts w:ascii="Times New Roman" w:eastAsia="Times New Roman" w:hAnsi="Times New Roman" w:cs="Times New Roman"/>
          <w:color w:val="008000"/>
          <w:sz w:val="28"/>
          <w:szCs w:val="28"/>
        </w:rPr>
        <w:t> 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 администрации </w:t>
      </w:r>
      <w:proofErr w:type="spellStart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(далее сайт) о деятельности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 местного самоуправления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8A66B9" w:rsidRPr="00BF68B1" w:rsidRDefault="00A2548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sub_442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При утверждении перечня информации о деятельности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размещаемой в сети Интернет,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sub_443"/>
      <w:bookmarkEnd w:id="25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Размещение информации на сайте осуществляется в соответствии с настоящим Порядком и </w:t>
      </w:r>
      <w:r w:rsidR="000C6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главы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</w:p>
    <w:p w:rsidR="008A66B9" w:rsidRPr="00BF68B1" w:rsidRDefault="008A66B9" w:rsidP="00C449B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sub_500"/>
      <w:bookmarkEnd w:id="26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Размещение администрацией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информации о своей деятельности в помещениях, занимаемых администрацией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8A66B9" w:rsidRPr="00BF68B1" w:rsidRDefault="00C449BF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sub_551"/>
      <w:bookmarkEnd w:id="2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Для ознакомления с информацией о деятельности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в помещении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в которое имеется свободный доступ пользователей информацией, размещаются доски информации.</w:t>
      </w:r>
    </w:p>
    <w:p w:rsidR="00C449BF" w:rsidRDefault="008A66B9" w:rsidP="00C449B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sub_600"/>
      <w:bookmarkEnd w:id="28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Ознакомление пользователей информации с информацией о деятельности администрации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через библиотечные и архивные фонды</w:t>
      </w:r>
      <w:bookmarkStart w:id="29" w:name="sub_661"/>
      <w:bookmarkEnd w:id="29"/>
    </w:p>
    <w:p w:rsidR="008A66B9" w:rsidRPr="00C449BF" w:rsidRDefault="008A66B9" w:rsidP="00C449BF">
      <w:pPr>
        <w:shd w:val="clear" w:color="auto" w:fill="FFFFFF"/>
        <w:spacing w:before="100" w:beforeAutospacing="1" w:after="202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Ознакомление пользователей информацией с информацией о деятельности администрации 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находящейся в библиотечных и архивных фондах, осуществляется в порядке, установленном законодательством Российской Федерации и муниципальными правовыми актами органов местного самоуправления муниципального образования.</w:t>
      </w:r>
      <w:bookmarkStart w:id="30" w:name="sub_800"/>
      <w:bookmarkEnd w:id="30"/>
    </w:p>
    <w:p w:rsidR="008A66B9" w:rsidRPr="00BF68B1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Предоставление пользователям информацией по их запросу информации о деятельности администрации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sub_881"/>
      <w:bookmarkEnd w:id="31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Регистрацию запросов, составленных в письменной форме и поступивших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а также поступивших по сети Интернет по адресу электронной почты, указанному на сайте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и контроль за своевременностью ответов на указанные запросы осуществляет администрация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sub_882"/>
      <w:bookmarkEnd w:id="32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proofErr w:type="gramStart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запросов и предоставление информации по запросам осуществляется в порядке и сроки, установленные Федеральным законом от 9 февраля 2009 года № 8-ФЗ "Об обеспечении доступа к информации о деятельности государственных органов и органов местного самоуправления" и в соответствии с процедурой, определенной муниципальными правовыми актами, регламентирующими порядок делопроизводства в администрации 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  <w:proofErr w:type="gramEnd"/>
    </w:p>
    <w:p w:rsidR="008A66B9" w:rsidRPr="00BF68B1" w:rsidRDefault="008A66B9" w:rsidP="00C449B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sub_900"/>
      <w:bookmarkEnd w:id="33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Информирование пользователей информацией о деятельности администрации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через электронные средства массовой информации (теле- и радиовещание)</w:t>
      </w:r>
    </w:p>
    <w:p w:rsidR="008A66B9" w:rsidRPr="00BF68B1" w:rsidRDefault="008A66B9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sub_991"/>
      <w:bookmarkEnd w:id="34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Ознакомление пользователей информацией с информацией о деятельности администрации 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может осуществляться через выпуск теле- и радиопередач.</w:t>
      </w:r>
    </w:p>
    <w:p w:rsidR="008A66B9" w:rsidRPr="00BF68B1" w:rsidRDefault="008A66B9" w:rsidP="00C449B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sub_1010"/>
      <w:bookmarkEnd w:id="35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Ответственность за нарушение порядка предоставления информации</w:t>
      </w:r>
    </w:p>
    <w:p w:rsidR="008A66B9" w:rsidRPr="00BF68B1" w:rsidRDefault="00C449BF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sub_10101"/>
      <w:bookmarkEnd w:id="3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 Ответственность за своевременное предоставление ответственному специалисту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соответствующей информации, её достоверность и полноту несут специалисты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и должностные лица, уполномоченные на предоставление такой информации.</w:t>
      </w:r>
    </w:p>
    <w:p w:rsidR="008A66B9" w:rsidRPr="00BF68B1" w:rsidRDefault="00C449BF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sub_10102"/>
      <w:bookmarkEnd w:id="3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Ответственность за размещение информации в сети Интернет на официальном сайте органов местного самоуправления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периодичность ее размещения и срок ее обновления 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несет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специалист</w:t>
      </w:r>
      <w:r w:rsidR="008A66B9" w:rsidRPr="00BF68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8A66B9" w:rsidRPr="00BF68B1" w:rsidRDefault="00C449BF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sub_10103"/>
      <w:bookmarkEnd w:id="3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9.3.Специалисты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виновные в нарушении права на доступ к информации о деятельности администрации муниципального образования, несут ответственность в соответствии с законодательством Российской Федерации и Саратовской области.</w:t>
      </w:r>
    </w:p>
    <w:p w:rsidR="008A66B9" w:rsidRPr="00BF68B1" w:rsidRDefault="008A66B9" w:rsidP="00C449B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sub_1011"/>
      <w:bookmarkEnd w:id="39"/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Контроль за обеспечением доступа к информации о деятельности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Крутоярс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bookmarkStart w:id="40" w:name="sub_10111"/>
      <w:bookmarkEnd w:id="40"/>
    </w:p>
    <w:p w:rsidR="008A66B9" w:rsidRDefault="00C449BF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10.1. Контроль над предоставлением специалистами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информации для размещения в сети Интернет согласно перечню информации о деятельности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образования, а также за обеспечением доступа к информации о деятельности администрации 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глава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C63" w:rsidRDefault="004D6C63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6C63" w:rsidRDefault="004D6C63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Default="00AA2938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938" w:rsidRPr="00BF68B1" w:rsidRDefault="00AA2938" w:rsidP="00387F8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6C63" w:rsidRDefault="004D6C63" w:rsidP="004D6C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8A66B9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 2 </w:t>
      </w:r>
      <w:r w:rsidR="00C449BF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FC1777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C449BF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66B9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  <w:r w:rsidR="00C449BF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49BF" w:rsidRPr="004D6C63" w:rsidRDefault="00C449BF" w:rsidP="004D6C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FC1777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Крутояр</w:t>
      </w:r>
      <w:r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 w:rsidR="008A66B9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FC1777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66B9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C651E">
        <w:rPr>
          <w:rFonts w:ascii="Times New Roman" w:eastAsia="Times New Roman" w:hAnsi="Times New Roman" w:cs="Times New Roman"/>
          <w:color w:val="000000"/>
          <w:sz w:val="24"/>
          <w:szCs w:val="24"/>
        </w:rPr>
        <w:t>15.11.</w:t>
      </w:r>
      <w:r w:rsidR="008A66B9" w:rsidRP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>2016 г. №</w:t>
      </w:r>
      <w:r w:rsidR="004D6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651E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p w:rsidR="008A66B9" w:rsidRPr="00BF68B1" w:rsidRDefault="008A66B9" w:rsidP="00A2548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информации о деятельности администрации </w:t>
      </w:r>
      <w:r w:rsidR="004D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C44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образования, размещаемой в сети Интернет на сайте</w:t>
      </w:r>
    </w:p>
    <w:p w:rsidR="008A66B9" w:rsidRPr="00C449BF" w:rsidRDefault="00F144E1" w:rsidP="00C449B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hyperlink r:id="rId5" w:tgtFrame="_blank" w:history="1"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http</w:t>
        </w:r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</w:rPr>
          <w:t>://</w:t>
        </w:r>
        <w:proofErr w:type="spellStart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ekaterinovka</w:t>
        </w:r>
        <w:proofErr w:type="spellEnd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</w:rPr>
          <w:t>.</w:t>
        </w:r>
        <w:proofErr w:type="spellStart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sarmo</w:t>
        </w:r>
        <w:proofErr w:type="spellEnd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</w:rPr>
          <w:t>.</w:t>
        </w:r>
        <w:proofErr w:type="spellStart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  <w:lang w:val="en-US"/>
          </w:rPr>
          <w:t>ru</w:t>
        </w:r>
        <w:proofErr w:type="spellEnd"/>
        <w:r w:rsidR="008A66B9" w:rsidRPr="00BF68B1">
          <w:rPr>
            <w:rFonts w:ascii="Times New Roman" w:eastAsia="Times New Roman" w:hAnsi="Times New Roman" w:cs="Times New Roman"/>
            <w:b/>
            <w:bCs/>
            <w:color w:val="2222CC"/>
            <w:kern w:val="36"/>
            <w:sz w:val="28"/>
            <w:szCs w:val="28"/>
            <w:u w:val="single"/>
          </w:rPr>
          <w:t>/</w:t>
        </w:r>
      </w:hyperlink>
      <w:r w:rsidR="008A66B9" w:rsidRPr="00BF68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8A66B9" w:rsidRPr="00AA2938" w:rsidRDefault="00C449BF" w:rsidP="00C449BF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bookmarkStart w:id="41" w:name="sub_2001"/>
      <w:bookmarkEnd w:id="4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A66B9" w:rsidRP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Общая информация об администрации </w:t>
      </w:r>
      <w:r w:rsidR="004D6C63" w:rsidRPr="00AA293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Крутоярского</w:t>
      </w:r>
      <w:r w:rsidR="004D6C63" w:rsidRP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A66B9" w:rsidRP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образования, в том числе: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sub_20011"/>
      <w:bookmarkEnd w:id="42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 структура администрации 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почтовый адрес, адрес электронной почты,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номера телефонов администрации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sub_20012"/>
      <w:bookmarkEnd w:id="43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BF68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полномочия администрации 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 функции и зада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>чи администрации</w:t>
      </w:r>
      <w:proofErr w:type="gramStart"/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перечень законов и муниципальных правовых актов, определяющих эти полномочия, функции и задачи (по мере изменения);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sub_20013"/>
      <w:bookmarkEnd w:id="44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1.3.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sub_20014"/>
      <w:bookmarkEnd w:id="45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сведения о главе 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Крутоярского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D6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образования,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руководителях подведомственных организаций (фамилии, имена, отчества, по согласованию с указанными лицами - биографические данные, а также при согласии указанных лиц иные сведения о них) (по мере подготовки или изменения данных);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sub_20015"/>
      <w:bookmarkEnd w:id="46"/>
      <w:proofErr w:type="gramStart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информация о мероприятиях, проводимых в администрации </w:t>
      </w:r>
      <w:r w:rsidR="004D6C63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4D6C63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(заседания, совещания, встречи, пресс-конференции, семинары, брифинги, "круглые столы" и др.), иная информация о повседневной деятельности администрации муниципального образования (по мере поступления);</w:t>
      </w:r>
      <w:proofErr w:type="gramEnd"/>
    </w:p>
    <w:p w:rsidR="008A66B9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sub_20016"/>
      <w:bookmarkEnd w:id="47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1.6. иная информация, подлежащая обязат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ельному доведению администрации</w:t>
      </w:r>
      <w:r w:rsidR="00C44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до сведения пользователей информацией в соответствии с законодательством Российской Федерации и муниципальными правовыми актами </w:t>
      </w:r>
      <w:r w:rsidR="00AA2938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AA2938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(по мере поступления).</w:t>
      </w:r>
    </w:p>
    <w:p w:rsidR="00AA2938" w:rsidRPr="00BF68B1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6B9" w:rsidRDefault="008A66B9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bookmarkStart w:id="48" w:name="sub_2002"/>
      <w:bookmarkEnd w:id="48"/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2. Размещение адреса получения информации о правотворческой деятельности администрации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Крутояр</w:t>
      </w:r>
      <w:r w:rsid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ского </w:t>
      </w:r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образования, в том числе:</w:t>
      </w:r>
    </w:p>
    <w:p w:rsidR="00AA2938" w:rsidRPr="00FC1777" w:rsidRDefault="00AA2938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sub_20021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2.1. муниципальные нормативные право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>вые акты, изданные администрацией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2938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AA2938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образования, включая сведения о внесении в них изменений, отмене, признании их судом </w:t>
      </w:r>
      <w:proofErr w:type="gramStart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недействующими</w:t>
      </w:r>
      <w:proofErr w:type="gramEnd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позднее десяти дней со дня издания);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sub_20022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2.2.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(по мере поступления);</w:t>
      </w:r>
    </w:p>
    <w:p w:rsidR="00FC1777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sub_20023"/>
      <w:bookmarkEnd w:id="5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2.3. административные регламенты предоставления муниципальных услуг (по мере утверждения и изменения);</w:t>
      </w:r>
      <w:bookmarkStart w:id="52" w:name="sub_20024"/>
      <w:bookmarkEnd w:id="52"/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формы обращений, заявлений и иных документов, принимаемых администрацией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 рассмотрению в соответствии с законами и иными нормативными правовыми актами, муниципальными правовыми актами (по мере утверждения и изменения).</w:t>
      </w:r>
    </w:p>
    <w:p w:rsidR="008A66B9" w:rsidRPr="00FC1777" w:rsidRDefault="008A66B9" w:rsidP="00FC1777">
      <w:pPr>
        <w:shd w:val="clear" w:color="auto" w:fill="FFFFFF"/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bookmarkStart w:id="53" w:name="sub_2003"/>
      <w:bookmarkEnd w:id="53"/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3. Информация о деятельности администрации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Крутояр</w:t>
      </w:r>
      <w:r w:rsid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ского </w:t>
      </w:r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образования, в том числе: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sub_20031"/>
      <w:bookmarkEnd w:id="5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3.1. информация об участии администрации муниципального образования в целевых и иных программах;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sub_20033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информация о планах работы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(по мере возникновения и (или) по мере изменения);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sub_20039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 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 до сведения граждан и организаций в соответствии с федеральными законами, законами субъектов Российской Федерации (по мере поступления).</w:t>
      </w:r>
      <w:proofErr w:type="gramEnd"/>
    </w:p>
    <w:p w:rsidR="00FC1777" w:rsidRDefault="008A66B9" w:rsidP="00FC177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bookmarkStart w:id="57" w:name="sub_2005"/>
      <w:bookmarkEnd w:id="57"/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4. Информация о кадровом обеспечении администрации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Крутояр</w:t>
      </w:r>
      <w:r w:rsid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ского </w:t>
      </w:r>
      <w:r w:rsidRPr="00FC17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образования, в том числе:</w:t>
      </w:r>
      <w:bookmarkStart w:id="58" w:name="sub_20051"/>
      <w:bookmarkEnd w:id="58"/>
    </w:p>
    <w:p w:rsidR="008A66B9" w:rsidRPr="00FC1777" w:rsidRDefault="00FC1777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.1. порядок поступления граждан на муниципальную службу;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9" w:name="sub_20052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сведения о вакантных должностях муниципальной службы, имеющихся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(по мере изменения);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sub_20053"/>
      <w:bookmarkEnd w:id="6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.3. квалификационные требования к кандидатам на замещение вакантных должностей муниципальной службы (по мере изменения);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sub_20054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.4. условия и результаты конкурсов на замещение вакантных должностей муниципальной службы (в соответствии со сроками, установленными законодательством Российской Федерации о муниципальной службе);</w:t>
      </w:r>
    </w:p>
    <w:p w:rsidR="008A66B9" w:rsidRDefault="00FC1777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62" w:name="sub_20055"/>
      <w:bookmarkEnd w:id="6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номера телефонов, по которым можно получить информацию по вопросу замещения вакантных 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должностей в администрации  муниципального образования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мере изменения</w:t>
      </w:r>
      <w:r w:rsidR="008A66B9" w:rsidRPr="00FC17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A2938" w:rsidRPr="00BF68B1" w:rsidRDefault="00AA2938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F8B" w:rsidRDefault="00387F8B" w:rsidP="00FC177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F8B" w:rsidRDefault="00387F8B" w:rsidP="00FC177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F8B" w:rsidRDefault="00387F8B" w:rsidP="00FC177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6B9" w:rsidRPr="00AA2938" w:rsidRDefault="00AA2938" w:rsidP="00FC177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8A66B9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="00FC1777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A66B9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  <w:r w:rsidR="00FC1777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Крутоярс</w:t>
      </w:r>
      <w:r w:rsidR="00FC1777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="008A66B9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FC1777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8A66B9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C651E">
        <w:rPr>
          <w:rFonts w:ascii="Times New Roman" w:eastAsia="Times New Roman" w:hAnsi="Times New Roman" w:cs="Times New Roman"/>
          <w:color w:val="000000"/>
          <w:sz w:val="24"/>
          <w:szCs w:val="24"/>
        </w:rPr>
        <w:t>15.11.</w:t>
      </w:r>
      <w:r w:rsidR="008A66B9" w:rsidRPr="00AA2938">
        <w:rPr>
          <w:rFonts w:ascii="Times New Roman" w:eastAsia="Times New Roman" w:hAnsi="Times New Roman" w:cs="Times New Roman"/>
          <w:color w:val="000000"/>
          <w:sz w:val="24"/>
          <w:szCs w:val="24"/>
        </w:rPr>
        <w:t>2016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651E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bookmarkStart w:id="63" w:name="_GoBack"/>
      <w:bookmarkEnd w:id="63"/>
    </w:p>
    <w:p w:rsidR="008A66B9" w:rsidRPr="00BF68B1" w:rsidRDefault="008A66B9" w:rsidP="00A254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</w:p>
    <w:p w:rsidR="008A66B9" w:rsidRPr="00BF68B1" w:rsidRDefault="008A66B9" w:rsidP="00A254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технологическим, программным и лингвистическим средствам обеспечения пользования официальным сайтом администрации </w:t>
      </w:r>
      <w:r w:rsidR="00AA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FC1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</w:t>
      </w:r>
      <w:r w:rsidRPr="00BF6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8A66B9" w:rsidRPr="00BF68B1" w:rsidRDefault="00F144E1" w:rsidP="00FC1777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tgtFrame="_blank" w:history="1"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http</w:t>
        </w:r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://</w:t>
        </w:r>
        <w:proofErr w:type="spellStart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="008A66B9"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/</w:t>
        </w:r>
      </w:hyperlink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4" w:name="sub_3001"/>
      <w:bookmarkEnd w:id="64"/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1. Технологические и программные средства обеспечения пользования официальным сайтом администрации</w:t>
      </w:r>
      <w:r w:rsidR="00AA2938" w:rsidRPr="00AA29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2938" w:rsidRPr="004D6C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Крутоярского</w:t>
      </w:r>
      <w:r w:rsidR="00FC1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 </w:t>
      </w:r>
      <w:hyperlink r:id="rId7" w:tgtFrame="_blank" w:history="1"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http</w:t>
        </w:r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://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ekaterinovka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sarmo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.</w:t>
        </w:r>
        <w:proofErr w:type="spellStart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/>
          </w:rPr>
          <w:t>ru</w:t>
        </w:r>
        <w:proofErr w:type="spellEnd"/>
        <w:r w:rsidRPr="00BF68B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</w:rPr>
          <w:t>/</w:t>
        </w:r>
      </w:hyperlink>
      <w:r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. (далее сайт) в сети Интернет обеспечивают доступ пользователей информацией для ознакомления с информацией, размещенной на сайте, на основе общедоступного программного обеспечения.</w:t>
      </w:r>
    </w:p>
    <w:p w:rsidR="00FC1777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5" w:name="sub_3002"/>
      <w:bookmarkEnd w:id="6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2. Для просмотра сайта не предусматрива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тся установка на компьютере пользователей информацией специально созданных с этой целью технологических и программных средств.</w:t>
      </w:r>
      <w:bookmarkStart w:id="66" w:name="sub_3003"/>
      <w:bookmarkEnd w:id="66"/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3. Пользователю информацией предоставля</w:t>
      </w:r>
      <w:r w:rsidR="00AA293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наглядная информация о структуре сайта.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7" w:name="sub_3004"/>
      <w:bookmarkEnd w:id="6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4. Технологические и программные средства ведения сайта обеспечивают хранение информации, размещенной на сайте, не менее 2 лет со дня ее первичного размещения.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8" w:name="sub_3005"/>
      <w:bookmarkEnd w:id="6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5. Информация на сайте размещается на русском языке.</w:t>
      </w:r>
    </w:p>
    <w:p w:rsidR="008A66B9" w:rsidRPr="00BF68B1" w:rsidRDefault="00FC1777" w:rsidP="00AA29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A66B9" w:rsidRPr="00BF68B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8A66B9" w:rsidRPr="00BF68B1" w:rsidRDefault="008A66B9" w:rsidP="00AA2938">
      <w:pPr>
        <w:shd w:val="clear" w:color="auto" w:fill="FFFFFF"/>
        <w:spacing w:after="0" w:line="240" w:lineRule="auto"/>
        <w:ind w:right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6B9" w:rsidRPr="00BF68B1" w:rsidRDefault="008A66B9" w:rsidP="00AA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4F40" w:rsidRPr="00BF68B1" w:rsidRDefault="000D4F40" w:rsidP="00AA2938">
      <w:pPr>
        <w:spacing w:after="0"/>
        <w:rPr>
          <w:sz w:val="28"/>
          <w:szCs w:val="28"/>
        </w:rPr>
      </w:pPr>
    </w:p>
    <w:sectPr w:rsidR="000D4F40" w:rsidRPr="00BF68B1" w:rsidSect="00AA29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6B9"/>
    <w:rsid w:val="000C651E"/>
    <w:rsid w:val="000D4F40"/>
    <w:rsid w:val="001172A2"/>
    <w:rsid w:val="00387F8B"/>
    <w:rsid w:val="004D6C63"/>
    <w:rsid w:val="00504BA2"/>
    <w:rsid w:val="008A66B9"/>
    <w:rsid w:val="00916A2D"/>
    <w:rsid w:val="009B3E50"/>
    <w:rsid w:val="00A25489"/>
    <w:rsid w:val="00AA2938"/>
    <w:rsid w:val="00BD062D"/>
    <w:rsid w:val="00BF68B1"/>
    <w:rsid w:val="00C449BF"/>
    <w:rsid w:val="00D70DCD"/>
    <w:rsid w:val="00DF2049"/>
    <w:rsid w:val="00E03B4E"/>
    <w:rsid w:val="00F144E1"/>
    <w:rsid w:val="00F537BE"/>
    <w:rsid w:val="00FC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2D"/>
  </w:style>
  <w:style w:type="paragraph" w:styleId="1">
    <w:name w:val="heading 1"/>
    <w:basedOn w:val="a"/>
    <w:link w:val="10"/>
    <w:uiPriority w:val="9"/>
    <w:qFormat/>
    <w:rsid w:val="008A6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A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66B9"/>
  </w:style>
  <w:style w:type="character" w:styleId="a4">
    <w:name w:val="Hyperlink"/>
    <w:basedOn w:val="a0"/>
    <w:uiPriority w:val="99"/>
    <w:semiHidden/>
    <w:unhideWhenUsed/>
    <w:rsid w:val="008A66B9"/>
    <w:rPr>
      <w:color w:val="0000FF"/>
      <w:u w:val="single"/>
    </w:rPr>
  </w:style>
  <w:style w:type="paragraph" w:styleId="a5">
    <w:name w:val="Body Text"/>
    <w:basedOn w:val="a"/>
    <w:link w:val="a6"/>
    <w:rsid w:val="001172A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/>
    </w:rPr>
  </w:style>
  <w:style w:type="character" w:customStyle="1" w:styleId="a6">
    <w:name w:val="Основной текст Знак"/>
    <w:basedOn w:val="a0"/>
    <w:link w:val="a5"/>
    <w:rsid w:val="001172A2"/>
    <w:rPr>
      <w:rFonts w:ascii="Times New Roman" w:eastAsia="Times New Roman" w:hAnsi="Times New Roman" w:cs="Times New Roman"/>
      <w:i/>
      <w:sz w:val="28"/>
      <w:szCs w:val="20"/>
      <w:lang/>
    </w:rPr>
  </w:style>
  <w:style w:type="paragraph" w:styleId="a7">
    <w:name w:val="Balloon Text"/>
    <w:basedOn w:val="a"/>
    <w:link w:val="a8"/>
    <w:uiPriority w:val="99"/>
    <w:semiHidden/>
    <w:unhideWhenUsed/>
    <w:rsid w:val="00AA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665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5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4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2016-10-12T10:59:00Z</cp:lastPrinted>
  <dcterms:created xsi:type="dcterms:W3CDTF">2016-09-15T07:37:00Z</dcterms:created>
  <dcterms:modified xsi:type="dcterms:W3CDTF">2016-11-18T12:36:00Z</dcterms:modified>
</cp:coreProperties>
</file>