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4CD" w:rsidRPr="000864CD" w:rsidRDefault="000864CD" w:rsidP="000864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0864CD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  </w:t>
      </w:r>
    </w:p>
    <w:p w:rsidR="00DD01F8" w:rsidRPr="0024311E" w:rsidRDefault="00DD01F8" w:rsidP="00DD01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 w:rsidRPr="0024311E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АДМИНИСТРАЦИЯ КОЛЕНОВСКОГО МУНИЦИПАЛЬНОГО ОБРАЗОВАНИЯ</w:t>
      </w:r>
    </w:p>
    <w:p w:rsidR="00DD01F8" w:rsidRPr="0024311E" w:rsidRDefault="00DD01F8" w:rsidP="00DD01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 w:rsidRPr="0024311E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ЕКАТЕРИНОВСКОГО МУНИЦИПАЛЬНОГО РАЙОНА</w:t>
      </w:r>
    </w:p>
    <w:p w:rsidR="000864CD" w:rsidRPr="00DD01F8" w:rsidRDefault="00DD01F8" w:rsidP="00DD01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24311E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 xml:space="preserve"> САРАТОВСКОЙ ОБЛАСТИ</w:t>
      </w:r>
      <w:r w:rsidR="000864CD" w:rsidRPr="0024311E">
        <w:rPr>
          <w:rFonts w:ascii="Times New Roman" w:eastAsia="Times New Roman" w:hAnsi="Times New Roman" w:cs="Times New Roman"/>
          <w:b/>
          <w:color w:val="212121"/>
          <w:sz w:val="21"/>
          <w:szCs w:val="21"/>
          <w:lang w:eastAsia="ru-RU"/>
        </w:rPr>
        <w:br/>
      </w:r>
      <w:r w:rsidR="000864CD" w:rsidRPr="000864CD">
        <w:rPr>
          <w:rFonts w:ascii="Times New Roman" w:eastAsia="Times New Roman" w:hAnsi="Times New Roman" w:cs="Times New Roman"/>
          <w:b/>
          <w:bCs/>
          <w:color w:val="0263B2"/>
          <w:sz w:val="36"/>
          <w:szCs w:val="36"/>
          <w:lang w:eastAsia="ru-RU"/>
        </w:rPr>
        <w:t> </w:t>
      </w:r>
    </w:p>
    <w:p w:rsidR="0024311E" w:rsidRPr="0024311E" w:rsidRDefault="000864CD" w:rsidP="0024311E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263B2"/>
          <w:sz w:val="36"/>
          <w:szCs w:val="36"/>
          <w:lang w:eastAsia="ru-RU"/>
        </w:rPr>
      </w:pPr>
      <w:r w:rsidRPr="00DD01F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ПОСТАНОВЛЕНИЕ </w:t>
      </w:r>
      <w:r w:rsidR="00DD01F8">
        <w:rPr>
          <w:rFonts w:ascii="Times New Roman" w:eastAsia="Times New Roman" w:hAnsi="Times New Roman" w:cs="Times New Roman"/>
          <w:b/>
          <w:bCs/>
          <w:color w:val="0263B2"/>
          <w:sz w:val="36"/>
          <w:szCs w:val="36"/>
          <w:lang w:eastAsia="ru-RU"/>
        </w:rPr>
        <w:tab/>
      </w:r>
      <w:r w:rsidRPr="000864CD">
        <w:rPr>
          <w:rFonts w:ascii="Times New Roman" w:eastAsia="Times New Roman" w:hAnsi="Times New Roman" w:cs="Times New Roman"/>
          <w:b/>
          <w:bCs/>
          <w:color w:val="0263B2"/>
          <w:sz w:val="36"/>
          <w:szCs w:val="36"/>
          <w:lang w:eastAsia="ru-RU"/>
        </w:rPr>
        <w:t> </w:t>
      </w:r>
    </w:p>
    <w:p w:rsidR="0024311E" w:rsidRDefault="00DD01F8" w:rsidP="00243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u w:val="single"/>
          <w:lang w:eastAsia="ru-RU"/>
        </w:rPr>
      </w:pPr>
      <w:r w:rsidRPr="0024311E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u w:val="single"/>
          <w:lang w:eastAsia="ru-RU"/>
        </w:rPr>
        <w:t>от «10</w:t>
      </w:r>
      <w:r w:rsidR="000864CD" w:rsidRPr="0024311E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u w:val="single"/>
          <w:lang w:eastAsia="ru-RU"/>
        </w:rPr>
        <w:t>» июня 2020 г.  </w:t>
      </w:r>
      <w:r w:rsidRPr="0024311E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u w:val="single"/>
          <w:lang w:eastAsia="ru-RU"/>
        </w:rPr>
        <w:t>№</w:t>
      </w:r>
      <w:r w:rsidR="000864CD" w:rsidRPr="0024311E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u w:val="single"/>
          <w:lang w:eastAsia="ru-RU"/>
        </w:rPr>
        <w:t>   </w:t>
      </w:r>
      <w:r w:rsidR="00317D96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u w:val="single"/>
          <w:lang w:eastAsia="ru-RU"/>
        </w:rPr>
        <w:t>18</w:t>
      </w:r>
      <w:r w:rsidR="000864CD" w:rsidRPr="0024311E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u w:val="single"/>
          <w:lang w:eastAsia="ru-RU"/>
        </w:rPr>
        <w:t>     </w:t>
      </w:r>
    </w:p>
    <w:p w:rsidR="00317D96" w:rsidRDefault="0024311E" w:rsidP="00317D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24311E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 с</w:t>
      </w:r>
      <w:proofErr w:type="gramStart"/>
      <w:r w:rsidRPr="0024311E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.К</w:t>
      </w:r>
      <w:proofErr w:type="gramEnd"/>
      <w:r w:rsidRPr="0024311E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олено</w:t>
      </w:r>
    </w:p>
    <w:p w:rsidR="00317D96" w:rsidRDefault="000864CD" w:rsidP="00317D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24311E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                                                    </w:t>
      </w:r>
    </w:p>
    <w:p w:rsidR="00DD01F8" w:rsidRDefault="00317D96" w:rsidP="00317D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</w:t>
      </w:r>
      <w:r w:rsidR="000864CD" w:rsidRPr="00DD01F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Об утверждении Порядка установления мест и</w:t>
      </w:r>
    </w:p>
    <w:p w:rsidR="00DD01F8" w:rsidRDefault="000864CD" w:rsidP="00DD01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DD01F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способов разведения костров,</w:t>
      </w:r>
      <w:r w:rsidR="00DD01F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</w:t>
      </w:r>
      <w:r w:rsidRPr="00DD01F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а также сжигания</w:t>
      </w:r>
    </w:p>
    <w:p w:rsidR="00DD01F8" w:rsidRDefault="000864CD" w:rsidP="00DD01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DD01F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мусора, травы, листьев, материалов или изделий</w:t>
      </w:r>
    </w:p>
    <w:p w:rsidR="00DD01F8" w:rsidRDefault="000864CD" w:rsidP="00DD01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DD01F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и иных отходов на землях общего пользования </w:t>
      </w:r>
    </w:p>
    <w:p w:rsidR="00DD01F8" w:rsidRDefault="00DD01F8" w:rsidP="00DD01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</w:t>
      </w:r>
      <w:r w:rsidR="000864CD" w:rsidRPr="00DD01F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населенных пунктов на территории</w:t>
      </w: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</w:t>
      </w:r>
      <w:proofErr w:type="spellStart"/>
      <w:r w:rsidRPr="00DD01F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Коленовского</w:t>
      </w:r>
      <w:proofErr w:type="spellEnd"/>
    </w:p>
    <w:p w:rsidR="000864CD" w:rsidRDefault="000864CD" w:rsidP="00DD01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DD01F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муниципального образования </w:t>
      </w:r>
    </w:p>
    <w:p w:rsidR="00DD01F8" w:rsidRPr="00DD01F8" w:rsidRDefault="00DD01F8" w:rsidP="00DD01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317D96" w:rsidRDefault="00DD01F8" w:rsidP="00317D9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  </w:t>
      </w:r>
      <w:proofErr w:type="gramStart"/>
      <w:r w:rsidR="000864CD" w:rsidRPr="00DD01F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Федерации», п. 74 Правила противопожарного режима, утвержденных Постановлением Правительства Российской Федерации от 25 апреля 2012 г. №390, Приказом МЧС России от 26 января 2016 г. № 26 «Об утверждении Порядка использования открытого огня и разведения костров на землях сельскохозяйственного назначения и землях</w:t>
      </w:r>
      <w:proofErr w:type="gramEnd"/>
      <w:r w:rsidR="000864CD" w:rsidRPr="00DD01F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запаса»,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руководствуясь Уставом 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Колено</w:t>
      </w:r>
      <w:r w:rsidR="000864CD" w:rsidRPr="00DD01F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вского</w:t>
      </w:r>
      <w:proofErr w:type="spellEnd"/>
      <w:r w:rsidR="000864CD" w:rsidRPr="00DD01F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муниципального образ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ования </w:t>
      </w:r>
    </w:p>
    <w:p w:rsidR="000864CD" w:rsidRPr="00DD01F8" w:rsidRDefault="00DD01F8" w:rsidP="00317D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ПОСТАНОВЛЯЮ</w:t>
      </w:r>
      <w:r w:rsidR="000864CD" w:rsidRPr="00DD01F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:</w:t>
      </w:r>
    </w:p>
    <w:p w:rsidR="000864CD" w:rsidRPr="00DD01F8" w:rsidRDefault="000864CD" w:rsidP="00DD01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D01F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 Утвердить </w:t>
      </w:r>
      <w:hyperlink r:id="rId5" w:anchor="P29" w:history="1">
        <w:r w:rsidRPr="00DD01F8">
          <w:rPr>
            <w:rFonts w:ascii="Times New Roman" w:eastAsia="Times New Roman" w:hAnsi="Times New Roman" w:cs="Times New Roman"/>
            <w:color w:val="0263B2"/>
            <w:sz w:val="28"/>
            <w:szCs w:val="28"/>
            <w:u w:val="single"/>
            <w:lang w:eastAsia="ru-RU"/>
          </w:rPr>
          <w:t>Порядок</w:t>
        </w:r>
      </w:hyperlink>
      <w:r w:rsidRPr="00DD01F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установления мест и способов разведения костров, а также сжигания мусора, травы, листьев, материалов или изделий и иных отходов на землях общего пользования населенных</w:t>
      </w:r>
      <w:r w:rsidR="00DD01F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пунктов на территории </w:t>
      </w:r>
      <w:proofErr w:type="spellStart"/>
      <w:r w:rsidR="00DD01F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Коленов</w:t>
      </w:r>
      <w:r w:rsidRPr="00DD01F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ского</w:t>
      </w:r>
      <w:proofErr w:type="spellEnd"/>
      <w:r w:rsidRPr="00DD01F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муниципального обр</w:t>
      </w:r>
      <w:r w:rsidR="00DD01F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азования</w:t>
      </w:r>
      <w:r w:rsidRPr="00DD01F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согласно приложению №1 к настоящему постановлению.</w:t>
      </w:r>
    </w:p>
    <w:p w:rsidR="000864CD" w:rsidRPr="00DD01F8" w:rsidRDefault="000864CD" w:rsidP="00243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D01F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2. Установить места разведения костров, а также сжигания мусора, травы, листьев, материалов или изделий и иных отходов на землях общего пользования населенных пунктов на т</w:t>
      </w:r>
      <w:r w:rsidR="0024311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ерритории   </w:t>
      </w:r>
      <w:proofErr w:type="spellStart"/>
      <w:r w:rsidR="0024311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Колено</w:t>
      </w:r>
      <w:r w:rsidRPr="00DD01F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вского</w:t>
      </w:r>
      <w:proofErr w:type="spellEnd"/>
      <w:r w:rsidRPr="00DD01F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му</w:t>
      </w:r>
      <w:r w:rsidR="0024311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ниципального образования   </w:t>
      </w:r>
      <w:proofErr w:type="spellStart"/>
      <w:r w:rsidR="0024311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Екатерино</w:t>
      </w:r>
      <w:r w:rsidRPr="00DD01F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вского</w:t>
      </w:r>
      <w:proofErr w:type="spellEnd"/>
      <w:r w:rsidRPr="00DD01F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муниципального района Саратовской области, согласно приложению №2 к настоящему постановлению.</w:t>
      </w:r>
    </w:p>
    <w:p w:rsidR="000864CD" w:rsidRPr="00DD01F8" w:rsidRDefault="00317D96" w:rsidP="00243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  <w:r w:rsidR="0024311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3</w:t>
      </w:r>
      <w:r w:rsidR="000864CD" w:rsidRPr="00DD01F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 Настоящее постановление вступает в силу со дня его официального обнародования.</w:t>
      </w:r>
    </w:p>
    <w:p w:rsidR="0024311E" w:rsidRPr="00DD01F8" w:rsidRDefault="00317D96" w:rsidP="000864C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  <w:r w:rsidR="0024311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4</w:t>
      </w:r>
      <w:r w:rsidR="000864CD" w:rsidRPr="00DD01F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. </w:t>
      </w:r>
      <w:proofErr w:type="gramStart"/>
      <w:r w:rsidR="000864CD" w:rsidRPr="00DD01F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Контроль за</w:t>
      </w:r>
      <w:proofErr w:type="gramEnd"/>
      <w:r w:rsidR="000864CD" w:rsidRPr="00DD01F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исполнением настоящего постановления оставляю за собой</w:t>
      </w:r>
    </w:p>
    <w:p w:rsidR="000864CD" w:rsidRPr="0024311E" w:rsidRDefault="000864CD" w:rsidP="00243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 w:rsidRPr="0024311E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 </w:t>
      </w:r>
      <w:r w:rsidR="0024311E" w:rsidRPr="0024311E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 xml:space="preserve">  Глава администрации</w:t>
      </w:r>
    </w:p>
    <w:p w:rsidR="000864CD" w:rsidRPr="00317D96" w:rsidRDefault="0024311E" w:rsidP="000864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 w:rsidRPr="0024311E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 xml:space="preserve">    </w:t>
      </w:r>
      <w:proofErr w:type="spellStart"/>
      <w:r w:rsidRPr="0024311E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Коленовского</w:t>
      </w:r>
      <w:proofErr w:type="spellEnd"/>
      <w:r w:rsidRPr="0024311E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 xml:space="preserve"> МО:                             </w:t>
      </w:r>
      <w:r w:rsidR="00317D96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 xml:space="preserve">                       А.А. Абрамов</w:t>
      </w:r>
    </w:p>
    <w:p w:rsidR="000864CD" w:rsidRPr="00DD01F8" w:rsidRDefault="000864CD" w:rsidP="00FD4DE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D01F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lastRenderedPageBreak/>
        <w:t>Приложение №1 к постановлению администрации</w:t>
      </w:r>
    </w:p>
    <w:p w:rsidR="00FD4DEA" w:rsidRPr="00DD01F8" w:rsidRDefault="00FD4DEA" w:rsidP="00FD4DE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proofErr w:type="spellStart"/>
      <w:r w:rsidRPr="00DD01F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Коленовс</w:t>
      </w:r>
      <w:r w:rsidR="000864CD" w:rsidRPr="00DD01F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кого</w:t>
      </w:r>
      <w:proofErr w:type="spellEnd"/>
      <w:r w:rsidR="000864CD" w:rsidRPr="00DD01F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мун</w:t>
      </w:r>
      <w:r w:rsidRPr="00DD01F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иципального образования</w:t>
      </w:r>
    </w:p>
    <w:p w:rsidR="000864CD" w:rsidRPr="00DD01F8" w:rsidRDefault="00FD4DEA" w:rsidP="00FD4DE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D01F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 </w:t>
      </w:r>
      <w:proofErr w:type="spellStart"/>
      <w:r w:rsidRPr="00DD01F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Екатеринов</w:t>
      </w:r>
      <w:r w:rsidR="000864CD" w:rsidRPr="00DD01F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ского</w:t>
      </w:r>
      <w:proofErr w:type="spellEnd"/>
      <w:r w:rsidR="000864CD" w:rsidRPr="00DD01F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муниципального района</w:t>
      </w:r>
    </w:p>
    <w:p w:rsidR="000864CD" w:rsidRPr="00DD01F8" w:rsidRDefault="000864CD" w:rsidP="002431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D01F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Саратовской области</w:t>
      </w:r>
    </w:p>
    <w:p w:rsidR="000864CD" w:rsidRPr="00DD01F8" w:rsidRDefault="00DD01F8" w:rsidP="00FD4DEA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от «10</w:t>
      </w:r>
      <w:r w:rsidR="000864CD" w:rsidRPr="00DD01F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» июня 2020 г. № </w:t>
      </w:r>
      <w:r w:rsidR="00317D96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18</w:t>
      </w:r>
    </w:p>
    <w:p w:rsidR="000864CD" w:rsidRPr="00DD01F8" w:rsidRDefault="000864CD" w:rsidP="000864C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D01F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0864CD" w:rsidRPr="00DD01F8" w:rsidRDefault="00E73BE0" w:rsidP="00DD01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hyperlink r:id="rId6" w:anchor="P29" w:history="1">
        <w:r w:rsidR="000864CD" w:rsidRPr="00DD01F8">
          <w:rPr>
            <w:rFonts w:ascii="Times New Roman" w:eastAsia="Times New Roman" w:hAnsi="Times New Roman" w:cs="Times New Roman"/>
            <w:b/>
            <w:bCs/>
            <w:color w:val="0263B2"/>
            <w:sz w:val="28"/>
            <w:szCs w:val="28"/>
            <w:u w:val="single"/>
            <w:lang w:eastAsia="ru-RU"/>
          </w:rPr>
          <w:t>Порядок</w:t>
        </w:r>
      </w:hyperlink>
      <w:r w:rsidR="000864CD" w:rsidRPr="00DD01F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 установления мест и способов разведения костров, а также сжигания мусора, травы, листьев, материалов или изделий и иных отходов на землях общего пользования населенных пунктов на территории</w:t>
      </w:r>
      <w:r w:rsidR="00DD01F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="00FD4DEA" w:rsidRPr="00DD01F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Коленовс</w:t>
      </w:r>
      <w:r w:rsidR="000864CD" w:rsidRPr="00DD01F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кого</w:t>
      </w:r>
      <w:proofErr w:type="spellEnd"/>
      <w:r w:rsidR="000864CD" w:rsidRPr="00DD01F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муни</w:t>
      </w:r>
      <w:r w:rsidR="00FD4DEA" w:rsidRPr="00DD01F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ципального образования  </w:t>
      </w:r>
      <w:proofErr w:type="spellStart"/>
      <w:r w:rsidR="00FD4DEA" w:rsidRPr="00DD01F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Екатериновс</w:t>
      </w:r>
      <w:r w:rsidR="000864CD" w:rsidRPr="00DD01F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кого</w:t>
      </w:r>
      <w:proofErr w:type="spellEnd"/>
      <w:r w:rsidR="000864CD" w:rsidRPr="00DD01F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муниципального района Саратовской области</w:t>
      </w:r>
    </w:p>
    <w:p w:rsidR="000864CD" w:rsidRPr="000864CD" w:rsidRDefault="000864CD" w:rsidP="000864CD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0864CD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0864CD" w:rsidRPr="000864CD" w:rsidRDefault="000864CD" w:rsidP="00FD4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864C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1. </w:t>
      </w:r>
      <w:proofErr w:type="gramStart"/>
      <w:r w:rsidRPr="000864C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Настоящий Порядок установления мест и способов разведения костров, а также сжигания мусора, травы, листьев, материалов или изделий и иных отходов на землях общего пользования населенных </w:t>
      </w:r>
      <w:r w:rsidR="00FD4DEA" w:rsidRPr="00FD4DE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пунктов на территории  </w:t>
      </w:r>
      <w:proofErr w:type="spellStart"/>
      <w:r w:rsidR="00FD4DEA" w:rsidRPr="00FD4DE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Коленовс</w:t>
      </w:r>
      <w:r w:rsidRPr="000864C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кого</w:t>
      </w:r>
      <w:proofErr w:type="spellEnd"/>
      <w:r w:rsidRPr="000864C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муни</w:t>
      </w:r>
      <w:r w:rsidR="00FD4DEA" w:rsidRPr="00FD4DE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ципального образования     </w:t>
      </w:r>
      <w:proofErr w:type="spellStart"/>
      <w:r w:rsidR="00FD4DEA" w:rsidRPr="00FD4DE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Екатериновс</w:t>
      </w:r>
      <w:r w:rsidRPr="000864C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кого</w:t>
      </w:r>
      <w:proofErr w:type="spellEnd"/>
      <w:r w:rsidRPr="000864C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муниципального района Саратовской области (далее – Порядок) устанавливает обязательные требования пожарной безопасности к использованию открытого огня и разведению костров (далее – использование открытог</w:t>
      </w:r>
      <w:r w:rsidR="00FD4DEA" w:rsidRPr="00FD4DE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о огня) на территории    </w:t>
      </w:r>
      <w:proofErr w:type="spellStart"/>
      <w:r w:rsidR="00FD4DEA" w:rsidRPr="00FD4DE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Коленовс</w:t>
      </w:r>
      <w:r w:rsidRPr="000864C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кого</w:t>
      </w:r>
      <w:proofErr w:type="spellEnd"/>
      <w:r w:rsidRPr="000864C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муни</w:t>
      </w:r>
      <w:r w:rsidR="00FD4DEA" w:rsidRPr="00FD4DE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ципального образования   </w:t>
      </w:r>
      <w:proofErr w:type="spellStart"/>
      <w:r w:rsidR="00FD4DEA" w:rsidRPr="00FD4DE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Екатериновс</w:t>
      </w:r>
      <w:r w:rsidRPr="000864C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кого</w:t>
      </w:r>
      <w:proofErr w:type="spellEnd"/>
      <w:proofErr w:type="gramEnd"/>
      <w:r w:rsidRPr="000864C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муниципального района Саратовской области (далее – сельское поселение).</w:t>
      </w:r>
    </w:p>
    <w:p w:rsidR="000864CD" w:rsidRPr="000864CD" w:rsidRDefault="000864CD" w:rsidP="000864C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864CD">
        <w:rPr>
          <w:rFonts w:ascii="Times New Roman" w:eastAsia="Times New Roman" w:hAnsi="Times New Roman" w:cs="Times New Roman"/>
          <w:b/>
          <w:bCs/>
          <w:color w:val="212121"/>
          <w:sz w:val="21"/>
          <w:szCs w:val="21"/>
          <w:lang w:eastAsia="ru-RU"/>
        </w:rPr>
        <w:t>2</w:t>
      </w:r>
      <w:r w:rsidRPr="000864CD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>. Использование открытого огня должно осуществляться в специально оборудованных местах при выполнении следующих требований:</w:t>
      </w:r>
    </w:p>
    <w:p w:rsidR="000864CD" w:rsidRPr="000864CD" w:rsidRDefault="000864CD" w:rsidP="000864C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0864C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а) место использования открытого огня должно быть выполнено в виде котлована (ямы, рва) не менее чем 0,3 метра глубиной и не более 1 метра в диаметре или площадки с прочно установленной на ней металлической емкостью (бочка, бак, мангал) или емкостью, выполненной из иных негорючих материалов, исключающих возможность распространения пламени и выпадения сгораемых материалов за пределы очага горения, объёмом не более</w:t>
      </w:r>
      <w:proofErr w:type="gramEnd"/>
      <w:r w:rsidRPr="000864C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1 куб. метра;</w:t>
      </w:r>
    </w:p>
    <w:p w:rsidR="000864CD" w:rsidRPr="000864CD" w:rsidRDefault="000864CD" w:rsidP="000864C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864C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б) место использования открытого огня должно располагаться на расстоянии не менее 50 метров от ближайшего объекта (здания, сооружения, постройки, открытого склада, скирды), 100 метров – от хвойного леса или отдельно растущих хвойных деревьев и молодняка и 30 метров – от лиственного леса или отдельно растущих групп лиственных деревьев;</w:t>
      </w:r>
    </w:p>
    <w:p w:rsidR="000864CD" w:rsidRPr="000864CD" w:rsidRDefault="000864CD" w:rsidP="000864C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864C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в) территория вокруг места использования открытого огня должна быть очищена в радиусе 25-30 метров от сухостойных деревьев, сухой травы, валежника, порубочных остатков, других горючих материалов и отделена противопожарной минерализованной полосой шириной не менее 1,4 метра;</w:t>
      </w:r>
    </w:p>
    <w:p w:rsidR="000864CD" w:rsidRPr="000864CD" w:rsidRDefault="000864CD" w:rsidP="000864C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864C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г) лицо, использующее открытый огонь, должно быть обеспечено первичными средствами пожаротушения для локализации и ликвидации горения, а также мобильным средством связи для вызова подразделения пожарной охраны.</w:t>
      </w:r>
    </w:p>
    <w:p w:rsidR="000864CD" w:rsidRPr="000864CD" w:rsidRDefault="000864CD" w:rsidP="000864C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864C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3. При использовании открытого огня в металлической емкости или емкости, выполненной из иных негорючих материалов, исключающей распространение пламени и выпадение сгораемых материалов за пределы очага горения, минимально допустимые расстояния, предусмотренные подпунктами «б» и «в» пункта 2 настоящего Порядка, могут быть уменьшены вдвое. При этом устройство противопожарной минерализованной полосы не требуется</w:t>
      </w:r>
    </w:p>
    <w:p w:rsidR="000864CD" w:rsidRPr="000864CD" w:rsidRDefault="000864CD" w:rsidP="000864C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864C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4. В целях своевременной локализации процесса горения емкость, предназначенная для сжигания мусора, должна использоваться с металлическим листом, размер которого должен позволять полностью закрыть указанную емкость сверху.</w:t>
      </w:r>
    </w:p>
    <w:p w:rsidR="000864CD" w:rsidRPr="000864CD" w:rsidRDefault="000864CD" w:rsidP="000864C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864C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5. </w:t>
      </w:r>
      <w:proofErr w:type="gramStart"/>
      <w:r w:rsidRPr="000864C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При использовании открытого огня и разведения костров для приготовления пищи в специальных несгораемых емкостях (например: мангалах, жаровнях) на садовых земельных участках, относящихся к землям сельскохозяйственного назначения, противопожарное расстояние от очага горения до зданий, сооружений и иных построек допускается уменьшать до 5 метров, а зону очистки вокруг емкости от горючих материалов – до 2 метров.</w:t>
      </w:r>
      <w:proofErr w:type="gramEnd"/>
    </w:p>
    <w:p w:rsidR="000864CD" w:rsidRPr="000864CD" w:rsidRDefault="000864CD" w:rsidP="000864C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864C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6. При увеличении диаметра зоны очага горения должны быть выполнены требования пункта 2 настоящего Порядка. При этом на каждый очаг использования открытого огня должно быть задействовано не менее 2-х человек, обеспеченных первичными средствами пожаротушения и прошедших обучение мерам пожарной безопасности в соответствии с Нормами пожарной безопасности «Обучение мерам пожарной безопасности работников организаций», утвержденными приказом МЧС России от 12.12.2007 №645.</w:t>
      </w:r>
    </w:p>
    <w:p w:rsidR="000864CD" w:rsidRPr="000864CD" w:rsidRDefault="000864CD" w:rsidP="000864C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864C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7. В течение всего периода использования открытого огня до прекращения процесса тления должен осуществляться </w:t>
      </w:r>
      <w:proofErr w:type="gramStart"/>
      <w:r w:rsidRPr="000864C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контроль за</w:t>
      </w:r>
      <w:proofErr w:type="gramEnd"/>
      <w:r w:rsidRPr="000864C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нераспространением горения (тления) за пределы очаговой зоны.</w:t>
      </w:r>
    </w:p>
    <w:p w:rsidR="000864CD" w:rsidRPr="000864CD" w:rsidRDefault="000864CD" w:rsidP="000864C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864C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8. Использование открытого огня запрещается:</w:t>
      </w:r>
    </w:p>
    <w:p w:rsidR="000864CD" w:rsidRPr="000864CD" w:rsidRDefault="000864CD" w:rsidP="000864C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864C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при установлении на соответствующей территории особого противопожарного режима;</w:t>
      </w:r>
    </w:p>
    <w:p w:rsidR="000864CD" w:rsidRPr="000864CD" w:rsidRDefault="000864CD" w:rsidP="000864C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864C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при поступившей информации о приближающихся неблагоприятных или опасных для жизнедеятельности людей метеорологических последствиях, связанных с сильными порывами ветра;</w:t>
      </w:r>
    </w:p>
    <w:p w:rsidR="000864CD" w:rsidRPr="000864CD" w:rsidRDefault="000864CD" w:rsidP="000864C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864C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- под кронами деревьев хвойных пород;</w:t>
      </w:r>
    </w:p>
    <w:p w:rsidR="000864CD" w:rsidRPr="000864CD" w:rsidRDefault="000864CD" w:rsidP="000864C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864C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в емкости, стенки которой имеют огненный сквозной прогар;</w:t>
      </w:r>
    </w:p>
    <w:p w:rsidR="000864CD" w:rsidRPr="000864CD" w:rsidRDefault="000864CD" w:rsidP="000864C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864C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при скорости ветра, превышающей значение 5 метров в секунду, если открытый огонь используется без металлической емкости или емкости, выполненной из иных негорючих материалов, исключающей распространение пламени и выпадение сгораемых материалов за пределы очага горения;</w:t>
      </w:r>
    </w:p>
    <w:p w:rsidR="000864CD" w:rsidRPr="000864CD" w:rsidRDefault="000864CD" w:rsidP="000864C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864C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при скорости ветра, превышающей значение 10 метров в секунду;</w:t>
      </w:r>
    </w:p>
    <w:p w:rsidR="000864CD" w:rsidRPr="000864CD" w:rsidRDefault="000864CD" w:rsidP="000864C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864C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9. В процессе использования открытого огня запрещается:</w:t>
      </w:r>
    </w:p>
    <w:p w:rsidR="000864CD" w:rsidRPr="000864CD" w:rsidRDefault="000864CD" w:rsidP="000864C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864C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осуществлять сжигание горючих и легковоспламеняющихся жидкостей (кроме жидкостей, используемых для розжига), взрывоопасных веществ и материалов, а также изделий и иных материалов, выделяющих при горении токсичные и высокотоксичные вещества;</w:t>
      </w:r>
    </w:p>
    <w:p w:rsidR="000864CD" w:rsidRPr="000864CD" w:rsidRDefault="000864CD" w:rsidP="000864C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864C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оставлять место очага горения без присмотра до полного прекращения горения (тления);</w:t>
      </w:r>
    </w:p>
    <w:p w:rsidR="000864CD" w:rsidRPr="000864CD" w:rsidRDefault="000864CD" w:rsidP="000864C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864C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располагать легковоспламеняющиеся и горючие жидкости, а также горючие материалы вблизи очага горения.</w:t>
      </w:r>
    </w:p>
    <w:p w:rsidR="000864CD" w:rsidRPr="000864CD" w:rsidRDefault="000864CD" w:rsidP="000864C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864C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10. После использования открытого огня место очага горения должно быть засыпано землей (песком) или залито водой до полного прекращения горения (тления).</w:t>
      </w:r>
    </w:p>
    <w:p w:rsidR="000864CD" w:rsidRPr="000864CD" w:rsidRDefault="000864CD" w:rsidP="000864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0864CD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br/>
      </w:r>
    </w:p>
    <w:p w:rsidR="000864CD" w:rsidRDefault="000864CD" w:rsidP="000864C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0864CD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317D96" w:rsidRDefault="00317D96" w:rsidP="000864C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</w:p>
    <w:p w:rsidR="00317D96" w:rsidRDefault="00317D96" w:rsidP="000864C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</w:p>
    <w:p w:rsidR="00317D96" w:rsidRDefault="00317D96" w:rsidP="000864C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</w:p>
    <w:p w:rsidR="00317D96" w:rsidRDefault="00317D96" w:rsidP="000864C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</w:p>
    <w:p w:rsidR="00317D96" w:rsidRDefault="00317D96" w:rsidP="000864C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</w:p>
    <w:p w:rsidR="00317D96" w:rsidRDefault="00317D96" w:rsidP="000864C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</w:p>
    <w:p w:rsidR="00317D96" w:rsidRDefault="00317D96" w:rsidP="000864C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</w:p>
    <w:p w:rsidR="00317D96" w:rsidRDefault="00317D96" w:rsidP="000864C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</w:p>
    <w:p w:rsidR="00317D96" w:rsidRPr="000864CD" w:rsidRDefault="00317D96" w:rsidP="000864C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FD4DEA" w:rsidRDefault="000864CD" w:rsidP="00FD4DE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0864C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lastRenderedPageBreak/>
        <w:t>Приложение №2</w:t>
      </w:r>
    </w:p>
    <w:p w:rsidR="000864CD" w:rsidRPr="000864CD" w:rsidRDefault="000864CD" w:rsidP="00FD4DE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864C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к постановлению администрации</w:t>
      </w:r>
    </w:p>
    <w:p w:rsidR="000864CD" w:rsidRPr="000864CD" w:rsidRDefault="000864CD" w:rsidP="000864CD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spellStart"/>
      <w:r w:rsidRPr="00FD4DEA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Коленовского</w:t>
      </w:r>
      <w:proofErr w:type="spellEnd"/>
      <w:r w:rsidR="00FD4DEA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 МО</w:t>
      </w:r>
      <w:r w:rsidRPr="00FD4DEA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</w:t>
      </w:r>
      <w:r w:rsidR="00317D96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от 10.06.2020г. №18</w:t>
      </w:r>
    </w:p>
    <w:p w:rsidR="000864CD" w:rsidRPr="000864CD" w:rsidRDefault="000864CD" w:rsidP="00FD4DEA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</w:p>
    <w:p w:rsidR="000864CD" w:rsidRPr="000864CD" w:rsidRDefault="000864CD" w:rsidP="000864CD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864C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Места</w:t>
      </w:r>
    </w:p>
    <w:p w:rsidR="000864CD" w:rsidRPr="000864CD" w:rsidRDefault="000864CD" w:rsidP="000864CD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864C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разведения костров, а также сжигания мусора, травы, листьев, материалов или изделий и иных отходов на землях общего пользования населенных </w:t>
      </w:r>
      <w:r w:rsidRPr="00FD4DEA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пунктов на территории  </w:t>
      </w:r>
      <w:proofErr w:type="spellStart"/>
      <w:r w:rsidRPr="00FD4DEA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Коленовс</w:t>
      </w:r>
      <w:r w:rsidRPr="000864C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кого</w:t>
      </w:r>
      <w:proofErr w:type="spellEnd"/>
      <w:r w:rsidRPr="000864C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муни</w:t>
      </w:r>
      <w:r w:rsidRPr="00FD4DEA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ципального образования  </w:t>
      </w:r>
      <w:proofErr w:type="spellStart"/>
      <w:r w:rsidRPr="00FD4DEA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Екатериновс</w:t>
      </w:r>
      <w:r w:rsidRPr="000864C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кого</w:t>
      </w:r>
      <w:proofErr w:type="spellEnd"/>
      <w:r w:rsidRPr="000864C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муниципального района Саратовской области</w:t>
      </w:r>
    </w:p>
    <w:p w:rsidR="000864CD" w:rsidRPr="000864CD" w:rsidRDefault="000864CD" w:rsidP="000864CD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864C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41"/>
        <w:gridCol w:w="4602"/>
        <w:gridCol w:w="4228"/>
      </w:tblGrid>
      <w:tr w:rsidR="000864CD" w:rsidRPr="000864CD" w:rsidTr="000864C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4CD" w:rsidRPr="000864CD" w:rsidRDefault="000864CD" w:rsidP="000864C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4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0864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0864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</w:t>
            </w:r>
            <w:proofErr w:type="spellStart"/>
            <w:r w:rsidRPr="000864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4CD" w:rsidRPr="000864CD" w:rsidRDefault="000864CD" w:rsidP="000864C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4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Место населенного пункта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4CD" w:rsidRPr="000864CD" w:rsidRDefault="000864CD" w:rsidP="000864C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4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адрес места</w:t>
            </w:r>
          </w:p>
        </w:tc>
      </w:tr>
      <w:tr w:rsidR="000864CD" w:rsidRPr="00ED145E" w:rsidTr="000864C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4CD" w:rsidRPr="00ED145E" w:rsidRDefault="000864CD" w:rsidP="000864C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4CD" w:rsidRPr="00ED145E" w:rsidRDefault="00FD4DEA" w:rsidP="000864C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Колено  </w:t>
            </w:r>
            <w:proofErr w:type="spellStart"/>
            <w:r w:rsidRPr="00ED1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Екатериновс</w:t>
            </w:r>
            <w:r w:rsidR="000864CD" w:rsidRPr="00ED1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кого</w:t>
            </w:r>
            <w:proofErr w:type="spellEnd"/>
            <w:r w:rsidR="000864CD" w:rsidRPr="00ED1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4CD" w:rsidRPr="00ED145E" w:rsidRDefault="000864CD" w:rsidP="000864C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северо-восток от окраины села на расстоянии  0,5 км</w:t>
            </w:r>
          </w:p>
          <w:p w:rsidR="000864CD" w:rsidRPr="00ED145E" w:rsidRDefault="000864CD" w:rsidP="000864C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0864CD" w:rsidRPr="00ED145E" w:rsidRDefault="000864CD" w:rsidP="000864C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64CD" w:rsidRPr="00ED145E" w:rsidTr="000864C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4CD" w:rsidRPr="00ED145E" w:rsidRDefault="000864CD" w:rsidP="000864C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4CD" w:rsidRPr="00ED145E" w:rsidRDefault="00FD4DEA" w:rsidP="000864C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Start"/>
            <w:r w:rsidR="000864CD" w:rsidRPr="00ED1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.Г</w:t>
            </w:r>
            <w:proofErr w:type="gramEnd"/>
            <w:r w:rsidR="000864CD" w:rsidRPr="00ED1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ривки  </w:t>
            </w:r>
            <w:proofErr w:type="spellStart"/>
            <w:r w:rsidR="000864CD" w:rsidRPr="00ED1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Екатериновского</w:t>
            </w:r>
            <w:proofErr w:type="spellEnd"/>
            <w:r w:rsidR="000864CD" w:rsidRPr="00ED1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4CD" w:rsidRPr="00ED145E" w:rsidRDefault="000864CD" w:rsidP="000864C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северо-восточной части села </w:t>
            </w:r>
            <w:r w:rsidRPr="00ED14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(территория разрушенной фермы)</w:t>
            </w:r>
          </w:p>
        </w:tc>
      </w:tr>
      <w:tr w:rsidR="000864CD" w:rsidRPr="00ED145E" w:rsidTr="000864C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4CD" w:rsidRPr="00ED145E" w:rsidRDefault="000864CD" w:rsidP="000864C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4CD" w:rsidRPr="00ED145E" w:rsidRDefault="00FD4DEA" w:rsidP="000864C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D1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Start"/>
            <w:r w:rsidR="000864CD" w:rsidRPr="00ED1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="000864CD" w:rsidRPr="00ED1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иселевка</w:t>
            </w:r>
            <w:proofErr w:type="spellEnd"/>
            <w:r w:rsidR="000864CD" w:rsidRPr="00ED1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="000864CD" w:rsidRPr="00ED1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Екатериновского</w:t>
            </w:r>
            <w:proofErr w:type="spellEnd"/>
            <w:r w:rsidR="000864CD" w:rsidRPr="00ED1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4CD" w:rsidRPr="00ED145E" w:rsidRDefault="00FD4DEA" w:rsidP="000864C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 север от </w:t>
            </w:r>
            <w:r w:rsidR="000864CD" w:rsidRPr="00ED1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села на расстоянии 250 м от окраины села</w:t>
            </w:r>
          </w:p>
        </w:tc>
      </w:tr>
    </w:tbl>
    <w:p w:rsidR="000864CD" w:rsidRPr="000864CD" w:rsidRDefault="000864CD" w:rsidP="000864CD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864C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 </w:t>
      </w:r>
    </w:p>
    <w:p w:rsidR="00D827C7" w:rsidRPr="00FD4DEA" w:rsidRDefault="00D827C7">
      <w:pPr>
        <w:rPr>
          <w:sz w:val="28"/>
          <w:szCs w:val="28"/>
        </w:rPr>
      </w:pPr>
    </w:p>
    <w:sectPr w:rsidR="00D827C7" w:rsidRPr="00FD4DEA" w:rsidSect="00D82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2B0365"/>
    <w:multiLevelType w:val="multilevel"/>
    <w:tmpl w:val="EF6ED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64CD"/>
    <w:rsid w:val="000864CD"/>
    <w:rsid w:val="00210AB9"/>
    <w:rsid w:val="0024311E"/>
    <w:rsid w:val="00317D96"/>
    <w:rsid w:val="005B07FC"/>
    <w:rsid w:val="00D36049"/>
    <w:rsid w:val="00D827C7"/>
    <w:rsid w:val="00DD01F8"/>
    <w:rsid w:val="00E03A26"/>
    <w:rsid w:val="00E70E43"/>
    <w:rsid w:val="00E73BE0"/>
    <w:rsid w:val="00ED145E"/>
    <w:rsid w:val="00F50AF9"/>
    <w:rsid w:val="00FD4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7C7"/>
  </w:style>
  <w:style w:type="paragraph" w:styleId="1">
    <w:name w:val="heading 1"/>
    <w:basedOn w:val="a"/>
    <w:link w:val="10"/>
    <w:uiPriority w:val="9"/>
    <w:qFormat/>
    <w:rsid w:val="000864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864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64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864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864C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86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2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42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6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09070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20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vyatslav.ru/documents/order/detail.php?id=1036856" TargetMode="External"/><Relationship Id="rId5" Type="http://schemas.openxmlformats.org/officeDocument/2006/relationships/hyperlink" Target="http://svyatslav.ru/documents/order/detail.php?id=103685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1263</Words>
  <Characters>7203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2020-06-15T12:27:00Z</cp:lastPrinted>
  <dcterms:created xsi:type="dcterms:W3CDTF">2020-06-10T10:53:00Z</dcterms:created>
  <dcterms:modified xsi:type="dcterms:W3CDTF">2020-06-15T12:28:00Z</dcterms:modified>
</cp:coreProperties>
</file>