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F9" w:rsidRPr="002B757B" w:rsidRDefault="006E1CF9" w:rsidP="006E1C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</w:t>
      </w:r>
      <w:r w:rsidRPr="002B757B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6E1CF9" w:rsidRPr="002B757B" w:rsidRDefault="006E1CF9" w:rsidP="006E1CF9">
      <w:pPr>
        <w:pStyle w:val="a3"/>
        <w:spacing w:after="0" w:line="240" w:lineRule="auto"/>
        <w:jc w:val="center"/>
        <w:rPr>
          <w:b/>
          <w:sz w:val="28"/>
          <w:lang w:val="ru-RU"/>
        </w:rPr>
      </w:pPr>
      <w:r w:rsidRPr="002B757B">
        <w:rPr>
          <w:b/>
          <w:sz w:val="28"/>
          <w:lang w:val="ru-RU"/>
        </w:rPr>
        <w:t>СОВЕТ ДЕПУТАТОВ                                                                                  АЛЬШАНСКОГО МУНИЦИПАЛЬНОГО ОБРАЗОВАНИЯ</w:t>
      </w:r>
    </w:p>
    <w:p w:rsidR="006E1CF9" w:rsidRPr="002B757B" w:rsidRDefault="006E1CF9" w:rsidP="006E1CF9">
      <w:pPr>
        <w:pStyle w:val="a3"/>
        <w:spacing w:after="0" w:line="240" w:lineRule="auto"/>
        <w:jc w:val="center"/>
        <w:rPr>
          <w:b/>
          <w:sz w:val="28"/>
          <w:lang w:val="ru-RU"/>
        </w:rPr>
      </w:pPr>
      <w:r w:rsidRPr="002B757B">
        <w:rPr>
          <w:b/>
          <w:sz w:val="28"/>
          <w:lang w:val="ru-RU"/>
        </w:rPr>
        <w:t>ЕКАТЕРИНОВСКОГО МУНИЦИПАЛЬНОГО РАЙОНА, САРАТОВСКОЙ ОБЛАСТИ</w:t>
      </w:r>
    </w:p>
    <w:p w:rsidR="006E1CF9" w:rsidRPr="002B757B" w:rsidRDefault="006E1CF9" w:rsidP="006E1CF9">
      <w:pPr>
        <w:pStyle w:val="a3"/>
        <w:spacing w:after="0" w:line="240" w:lineRule="auto"/>
        <w:jc w:val="center"/>
        <w:rPr>
          <w:lang w:val="ru-RU"/>
        </w:rPr>
      </w:pPr>
      <w:r w:rsidRPr="002B757B">
        <w:rPr>
          <w:b/>
          <w:sz w:val="28"/>
          <w:lang w:val="ru-RU"/>
        </w:rPr>
        <w:t>Девятнадцатое заседание Совета депутатов                                                      Альшанского муниципального образования                                           первого созыва</w:t>
      </w:r>
    </w:p>
    <w:p w:rsidR="006E1CF9" w:rsidRPr="002B757B" w:rsidRDefault="006E1CF9" w:rsidP="006E1CF9">
      <w:pPr>
        <w:pStyle w:val="a3"/>
        <w:spacing w:after="0" w:line="240" w:lineRule="auto"/>
        <w:jc w:val="center"/>
        <w:rPr>
          <w:sz w:val="28"/>
          <w:szCs w:val="28"/>
          <w:lang w:val="ru-RU"/>
        </w:rPr>
      </w:pPr>
      <w:r w:rsidRPr="002B757B">
        <w:t> </w:t>
      </w:r>
    </w:p>
    <w:p w:rsidR="006E1CF9" w:rsidRPr="002B757B" w:rsidRDefault="006E1CF9" w:rsidP="006E1C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E1CF9" w:rsidRPr="002B757B" w:rsidRDefault="006E1CF9" w:rsidP="006E1C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57B">
        <w:rPr>
          <w:rFonts w:ascii="Times New Roman" w:hAnsi="Times New Roman" w:cs="Times New Roman"/>
          <w:sz w:val="28"/>
          <w:szCs w:val="28"/>
        </w:rPr>
        <w:t xml:space="preserve"> 10.04.2007 года                          </w:t>
      </w:r>
      <w:r w:rsidRPr="002B757B">
        <w:rPr>
          <w:rFonts w:ascii="Times New Roman" w:hAnsi="Times New Roman" w:cs="Times New Roman"/>
          <w:b/>
          <w:sz w:val="28"/>
          <w:szCs w:val="28"/>
        </w:rPr>
        <w:t>№ 19-41</w:t>
      </w:r>
      <w:r w:rsidRPr="002B757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2B757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B757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О Положении «О личном приеме граждан»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должностными  лицами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8"/>
          <w:szCs w:val="28"/>
        </w:rPr>
        <w:t>Альшанского МО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B757B">
        <w:rPr>
          <w:rFonts w:ascii="Times New Roman" w:hAnsi="Times New Roman" w:cs="Times New Roman"/>
          <w:sz w:val="28"/>
          <w:szCs w:val="28"/>
        </w:rPr>
        <w:t xml:space="preserve">На основании статьи 29 Устава Альшанского МО Совет депутатов Альшанского МО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1. Принять положение о личном приеме граждан должностными лицами местной администрации (приложение № 1)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2. Утвердить типовые формы </w:t>
      </w:r>
      <w:proofErr w:type="spellStart"/>
      <w:proofErr w:type="gramStart"/>
      <w:r w:rsidRPr="002B757B">
        <w:rPr>
          <w:rFonts w:ascii="Times New Roman" w:hAnsi="Times New Roman" w:cs="Times New Roman"/>
          <w:sz w:val="28"/>
          <w:szCs w:val="28"/>
        </w:rPr>
        <w:t>регистрационно</w:t>
      </w:r>
      <w:proofErr w:type="spellEnd"/>
      <w:r w:rsidRPr="002B757B">
        <w:rPr>
          <w:rFonts w:ascii="Times New Roman" w:hAnsi="Times New Roman" w:cs="Times New Roman"/>
          <w:sz w:val="28"/>
          <w:szCs w:val="28"/>
        </w:rPr>
        <w:t>- контрольных</w:t>
      </w:r>
      <w:proofErr w:type="gramEnd"/>
      <w:r w:rsidRPr="002B757B">
        <w:rPr>
          <w:rFonts w:ascii="Times New Roman" w:hAnsi="Times New Roman" w:cs="Times New Roman"/>
          <w:sz w:val="28"/>
          <w:szCs w:val="28"/>
        </w:rPr>
        <w:t xml:space="preserve"> документов (приложение 2-4)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3.Решение вступает в силу со дня его подписания.</w:t>
      </w:r>
    </w:p>
    <w:p w:rsidR="006E1CF9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>Глава Альшанского МО                                        А.В.Бычков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F9" w:rsidRPr="002B757B" w:rsidRDefault="006E1CF9" w:rsidP="006E1CF9">
      <w:pPr>
        <w:spacing w:line="240" w:lineRule="auto"/>
        <w:ind w:left="-567" w:right="-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proofErr w:type="gramStart"/>
      <w:r w:rsidRPr="002B757B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2B7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Альшанского муниципального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бразо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вания                                                                                                                                                       от 10.04.2007 г. №19-41                                               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 xml:space="preserve"> с изменениями от 12.04.2008 г. № 31-60</w:t>
      </w:r>
    </w:p>
    <w:p w:rsidR="006E1CF9" w:rsidRPr="002B757B" w:rsidRDefault="006E1CF9" w:rsidP="006E1CF9">
      <w:pPr>
        <w:spacing w:line="240" w:lineRule="auto"/>
        <w:ind w:left="-567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t>Положение о личном приеме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8"/>
          <w:szCs w:val="28"/>
        </w:rPr>
        <w:t>должностными лицами администрации Альшанского МО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</w:t>
      </w:r>
      <w:r w:rsidRPr="002B757B">
        <w:rPr>
          <w:rFonts w:ascii="Times New Roman" w:hAnsi="Times New Roman" w:cs="Times New Roman"/>
          <w:sz w:val="24"/>
          <w:szCs w:val="24"/>
        </w:rPr>
        <w:t>1. Прием граждан в администрации муниципального образования осуществляется главой администрации муниципального образования, главным специалистом администрации и ведущими специалистом администрации в соответствии с графиком утвержденным Главой администрации МО.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Должностными лицами администрации муниципального образования может осуществляться организация приема граждан непосредственно по месту их жительства (выездные дни приема).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Предварительная запись,  на прием к главе администрации муниципального образования,  осуществляется главным специалистом администрации МО.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Прием граждан проводится ежедневно с 8.00до 12.00 часов, в выходные дни: вторую и четвертую субботу месяца с 10.00 до 12.00 часов в соответствии с графиком, утвержденным главой администрации муниципального образования.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График приема граждан доводится до сведения посетителей через информационные стенды.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При личном приеме гражданин предъявляет документ, удостоверяющий его личность.</w:t>
      </w:r>
    </w:p>
    <w:p w:rsidR="006E1CF9" w:rsidRPr="002B757B" w:rsidRDefault="006E1CF9" w:rsidP="006E1CF9">
      <w:pPr>
        <w:tabs>
          <w:tab w:val="left" w:pos="285"/>
        </w:tabs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2. Должностные лица, ведущие прием граждан, для обеспечения принятия квалифицированных решений по постановленным гражданами вопросам, могут привлекать к их рассмотрению руководителей и специалистов администрации муниципального образования.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3. Содержание устного обращения заносятся в регистрационную  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>онтрольную карточку приема гражданин. В случае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приема, о чем делается запись в регистрационной - контрольной карточки приема гражданина. В остальных случаях дается письменный отчет по существу поставленных в обращении вопросов.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4. Специалисты, ведущие прием граждан, руководствуясь действующими законодательством, нормативными актами, в пределах своей компетенции, вправе принять одно из следующих решений: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-  удовлетворить просьбу, сообщив гражданину порядок и срок исполнения принятого решения.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-  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>тказать в удовлетворении просьбы, разъяснив мотивы отказа и порядок обжалования принятого решения.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-   принять письменное заявление, если поставленные гражданином вопросы требуют дополнительного изучения или проверки, разъяснив ему причины, по которым просьбы не может быть 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разрешена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>,  в процессе приема порядок и срок её рассмотрения.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Если гражданин по каким-либо причинам самостоятельно в письменной форме не может изложить свою просьбу, руководитель, осуществляющий прием, обязан оказать ему в этом необходимую помощь.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lastRenderedPageBreak/>
        <w:t xml:space="preserve">    5. Обращения граждан, принятые во время личного приема специалистом, ведущим прием граждан, регистрируются и рассматриваются в порядке, установленном для письменных обращений в администрации муниципального образования. Типовая форма регистрационно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 xml:space="preserve"> контрольной карточки приведена в приложении 2, в приложении 3 приведены указания по её заполнению.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Резолюция к письменным обращениям оформляются на отдельных листах. Типовые формы листа резолюции  приведены в приложении 4.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Сопроводительные письма к обращениям оформляются и регистрируются как отдельные документы в установленном порядке.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Справки  по результатам рассмотрения обращений подлежат обязательной регистрации и оформляются в соответствии с приложением 4.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Обращения граждан после рассмотрения поставленных в них вопросов согласно номенклатуре дел. Формируются в отдельное  дело главным специалистом администрации МО. Дело оформляется в соответствии с приложением 1.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 Если решение вопросов, поставленных гражданином в ходе приема, не  входит в компетенцию специалиста, ведущего прием, гражданину разъясняется в какой орган (учреждение) ему следует обратиться и, по возможности, ему оказывается необходимое содействие.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 7. Отменен.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 8. Специалист, ведущий прием граждан, несет личную ответственность за организацию приема и рассмотрение их обращений в соответствии с законодательством Российской Федерации.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  9. При нарушении гражданином общественного порядка принимаются меры по пресечению противоправных действий. При необходимости может быть оказана медицинская помощь.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    10. Специалисты в установленные сроки подготавливают на утверждение главе администрации муниципального образования график по личным вопросам.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6E1CF9" w:rsidRPr="002B757B" w:rsidRDefault="006E1CF9" w:rsidP="006E1CF9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757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 xml:space="preserve">  к решению Совета депутатов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Альшанского муниципального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от 10.04.2007 г. №19-41</w:t>
      </w:r>
    </w:p>
    <w:p w:rsidR="006E1CF9" w:rsidRPr="002B757B" w:rsidRDefault="006E1CF9" w:rsidP="006E1CF9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proofErr w:type="gramStart"/>
      <w:r w:rsidRPr="002B757B">
        <w:rPr>
          <w:rFonts w:ascii="Times New Roman" w:hAnsi="Times New Roman" w:cs="Times New Roman"/>
          <w:b/>
          <w:bCs/>
          <w:sz w:val="26"/>
          <w:szCs w:val="26"/>
        </w:rPr>
        <w:t>Регистрационно</w:t>
      </w:r>
      <w:proofErr w:type="spellEnd"/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— контрольная</w:t>
      </w:r>
      <w:proofErr w:type="gramEnd"/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карточка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Корреспондент: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</w:rPr>
        <w:t>ф.и.о.</w:t>
      </w:r>
      <w:proofErr w:type="gramStart"/>
      <w:r w:rsidRPr="002B757B">
        <w:rPr>
          <w:rFonts w:ascii="Times New Roman" w:hAnsi="Times New Roman" w:cs="Times New Roman"/>
          <w:b/>
          <w:bCs/>
        </w:rPr>
        <w:t xml:space="preserve"> ,</w:t>
      </w:r>
      <w:proofErr w:type="gramEnd"/>
      <w:r w:rsidRPr="002B757B">
        <w:rPr>
          <w:rFonts w:ascii="Times New Roman" w:hAnsi="Times New Roman" w:cs="Times New Roman"/>
          <w:b/>
          <w:bCs/>
        </w:rPr>
        <w:t xml:space="preserve"> адрес, телефон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Род занятий: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___________________________________________________________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Предыдущие обращения  от 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>200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</w:t>
      </w:r>
      <w:proofErr w:type="spellStart"/>
      <w:r w:rsidRPr="002B757B">
        <w:rPr>
          <w:rFonts w:ascii="Times New Roman" w:hAnsi="Times New Roman" w:cs="Times New Roman"/>
          <w:b/>
          <w:bCs/>
          <w:sz w:val="26"/>
          <w:szCs w:val="26"/>
        </w:rPr>
        <w:t>г.№</w:t>
      </w:r>
      <w:proofErr w:type="spellEnd"/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от 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200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г.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Вид документа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Автор, дата, индекс сопроводительного письма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Дата, индекс поступления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Код содержания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Краткое содержание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Ответственный исполнитель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Резолюция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Автор резолюции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Срок исполнения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Сроки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                </w:t>
      </w:r>
    </w:p>
    <w:p w:rsidR="006E1CF9" w:rsidRPr="00A620D1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Движение документа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B757B">
        <w:rPr>
          <w:rFonts w:ascii="Times New Roman" w:hAnsi="Times New Roman" w:cs="Times New Roman"/>
          <w:b/>
          <w:bCs/>
        </w:rPr>
        <w:t xml:space="preserve">Дата  передачи               Исполнитель              Отметка о </w:t>
      </w:r>
      <w:proofErr w:type="gramStart"/>
      <w:r w:rsidRPr="002B757B">
        <w:rPr>
          <w:rFonts w:ascii="Times New Roman" w:hAnsi="Times New Roman" w:cs="Times New Roman"/>
          <w:b/>
          <w:bCs/>
        </w:rPr>
        <w:t>промежуточном</w:t>
      </w:r>
      <w:proofErr w:type="gramEnd"/>
      <w:r w:rsidRPr="002B757B">
        <w:rPr>
          <w:rFonts w:ascii="Times New Roman" w:hAnsi="Times New Roman" w:cs="Times New Roman"/>
          <w:b/>
          <w:bCs/>
        </w:rPr>
        <w:t xml:space="preserve">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2B757B">
        <w:rPr>
          <w:rFonts w:ascii="Times New Roman" w:hAnsi="Times New Roman" w:cs="Times New Roman"/>
          <w:b/>
          <w:bCs/>
        </w:rPr>
        <w:t xml:space="preserve">и исполнение                                                        </w:t>
      </w:r>
      <w:proofErr w:type="gramStart"/>
      <w:r w:rsidRPr="002B757B">
        <w:rPr>
          <w:rFonts w:ascii="Times New Roman" w:hAnsi="Times New Roman" w:cs="Times New Roman"/>
          <w:b/>
          <w:bCs/>
        </w:rPr>
        <w:t>ответе</w:t>
      </w:r>
      <w:proofErr w:type="gramEnd"/>
      <w:r w:rsidRPr="002B757B">
        <w:rPr>
          <w:rFonts w:ascii="Times New Roman" w:hAnsi="Times New Roman" w:cs="Times New Roman"/>
          <w:b/>
          <w:bCs/>
        </w:rPr>
        <w:t xml:space="preserve"> или дополнительном запросе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________________________________________________________________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Дата, индекс исполнения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Адресат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Содержание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Код исполнения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>Дополнительный контроль</w:t>
      </w: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Установлено:                                                    Результаты                                          </w:t>
      </w:r>
    </w:p>
    <w:p w:rsidR="006E1CF9" w:rsidRPr="002B757B" w:rsidRDefault="006E1CF9" w:rsidP="006E1C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С контроля снял                                               Подпись контроля                                         </w:t>
      </w:r>
    </w:p>
    <w:p w:rsidR="006E1CF9" w:rsidRPr="00A620D1" w:rsidRDefault="006E1CF9" w:rsidP="006E1CF9">
      <w:pPr>
        <w:spacing w:line="240" w:lineRule="auto"/>
        <w:ind w:right="-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Альшанского муниципального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от 10.04.2007 г. №19-41</w:t>
      </w:r>
    </w:p>
    <w:p w:rsidR="006E1CF9" w:rsidRPr="00A620D1" w:rsidRDefault="006E1CF9" w:rsidP="006E1CF9">
      <w:pPr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2B757B">
        <w:rPr>
          <w:rFonts w:ascii="Times New Roman" w:hAnsi="Times New Roman" w:cs="Times New Roman"/>
          <w:b/>
          <w:sz w:val="28"/>
          <w:szCs w:val="28"/>
        </w:rPr>
        <w:t xml:space="preserve">  Указания по заполнению регистрационной - контрольной карточки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1.Корреспондент - фамилия, имя, отчество, место жительства или работы, телефон заявителя или заявителей.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2. Род занятий.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3.Предыдущие обращения-даты и регистрационные индексы предыдущих предложений, заявлений и жалоб заявителя.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2B757B">
        <w:rPr>
          <w:rFonts w:ascii="Times New Roman" w:hAnsi="Times New Roman" w:cs="Times New Roman"/>
          <w:sz w:val="24"/>
          <w:szCs w:val="24"/>
        </w:rPr>
        <w:t>4.Вид документа - предложение, заявление или жалоба, поступившие по почте или поданные при личном приеме и количество листов в них.</w:t>
      </w:r>
      <w:proofErr w:type="gramEnd"/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5.Автор, дата, индекс сопроводительного письма - название организации, переславшей предложение, заявление, жалобу.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6.Дата, индекс поступления 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>ата поступления, заявления, жалобы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(по почте или на личном приеме) их регистрационные индексы.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7.Код содержания.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8.Краткое содержание 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>редложения, заявления, жалобы.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9.Ответственный исполнитель-наименование организации или структурного подразделения, отвечающего за разрешение предложения, заявления, жалобы. 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10. Резолюция 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>ереносится с документа или записывается на личном приеме.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11. Автор резолюции - должность, фамилия, инициалы руководителя, автора первой резолюции.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12.Срок исполнения указывается в соответствии с резолюцией или сроками исполнения, установленными законодательством. Запись об изменении сроков производится в следующей графе «Сроки» с указанием нового срока. Должности и фамилии руководителя, принявшего решения о его изменении.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 xml:space="preserve">1.Движение документа-графа «Дата передачи на исполнение» 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>казывается дата вручения документа непосредственному исполнителю.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2.Графа «Исполнитель» - фамилия, инициалы непосредственного исполнителя (графа заполняется при каждом перемещении документа).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3.Графа «Отметка о промежуточном ответе или дополнительном запросе» - адресат, дата, индекс, краткое содержание промежуточного ответа или запроса.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4.Дата индекс исполнителя - дата и регистрационный индекс документа содержащего окончательное решение.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5. Адреса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 xml:space="preserve"> указывается все адресаты, которым послан документ с окончательным решением.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6. Содержание-заголовок ответственного документа с указанием принятого решения (удовлетворено, отказано, разъяснено).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  <w:u w:val="single"/>
        </w:rPr>
      </w:pPr>
      <w:r w:rsidRPr="002B757B">
        <w:rPr>
          <w:rFonts w:ascii="Times New Roman" w:hAnsi="Times New Roman" w:cs="Times New Roman"/>
          <w:sz w:val="24"/>
          <w:szCs w:val="24"/>
        </w:rPr>
        <w:lastRenderedPageBreak/>
        <w:t>7. Графа « дополнительный контроль» - проставляется дата контроля до</w:t>
      </w:r>
      <w:r w:rsidRPr="002B75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200  </w:t>
      </w:r>
      <w:r w:rsidRPr="002B757B">
        <w:rPr>
          <w:rFonts w:ascii="Times New Roman" w:hAnsi="Times New Roman" w:cs="Times New Roman"/>
          <w:sz w:val="24"/>
          <w:szCs w:val="24"/>
        </w:rPr>
        <w:t>г. По истечении срока  делается отметка о результатах (удовлетворено, разъяснено).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8. С контроля сня</w:t>
      </w:r>
      <w:proofErr w:type="gramStart"/>
      <w:r w:rsidRPr="002B757B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2B757B">
        <w:rPr>
          <w:rFonts w:ascii="Times New Roman" w:hAnsi="Times New Roman" w:cs="Times New Roman"/>
          <w:sz w:val="24"/>
          <w:szCs w:val="24"/>
        </w:rPr>
        <w:t xml:space="preserve"> должность, фамилия и инициалы руководителя или другого должностного лица, принявшего решение о снятии с контроля предложения, заявления, жалобы.</w:t>
      </w:r>
    </w:p>
    <w:p w:rsidR="006E1CF9" w:rsidRPr="002B757B" w:rsidRDefault="006E1CF9" w:rsidP="006E1CF9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 w:rsidRPr="002B757B">
        <w:rPr>
          <w:rFonts w:ascii="Times New Roman" w:hAnsi="Times New Roman" w:cs="Times New Roman"/>
          <w:sz w:val="24"/>
          <w:szCs w:val="24"/>
        </w:rPr>
        <w:t>9. Подпись контролера-подпись ответственного за контроль по предложениям, заявлениям, жалобам граждан.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E1CF9" w:rsidRPr="006E1CF9" w:rsidRDefault="006E1CF9" w:rsidP="006E1CF9">
      <w:pPr>
        <w:spacing w:line="240" w:lineRule="auto"/>
        <w:ind w:right="-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757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Альшанского муниципального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Pr="002B757B">
        <w:rPr>
          <w:rFonts w:ascii="Times New Roman" w:hAnsi="Times New Roman" w:cs="Times New Roman"/>
          <w:b/>
          <w:bCs/>
          <w:sz w:val="24"/>
          <w:szCs w:val="24"/>
        </w:rPr>
        <w:t>от 10.04.2007 г. №19-41</w:t>
      </w:r>
    </w:p>
    <w:p w:rsidR="006E1CF9" w:rsidRPr="002B757B" w:rsidRDefault="006E1CF9" w:rsidP="006E1CF9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E1CF9" w:rsidRPr="002B757B" w:rsidRDefault="006E1CF9" w:rsidP="006E1CF9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                                         СПРАВКА </w:t>
      </w:r>
    </w:p>
    <w:p w:rsidR="006E1CF9" w:rsidRPr="002B757B" w:rsidRDefault="006E1CF9" w:rsidP="006E1CF9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E1CF9" w:rsidRPr="002B757B" w:rsidRDefault="006E1CF9" w:rsidP="006E1CF9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По заявлению гр.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Резолюция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Дата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200   г.</w:t>
      </w:r>
      <w:r w:rsidRPr="002B757B">
        <w:rPr>
          <w:rFonts w:ascii="Times New Roman" w:hAnsi="Times New Roman" w:cs="Times New Roman"/>
          <w:sz w:val="28"/>
          <w:szCs w:val="28"/>
        </w:rPr>
        <w:t xml:space="preserve">                   Подпись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Результаты рассмотрения заявления: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>Заявителю сообщено: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2B757B">
        <w:rPr>
          <w:rFonts w:ascii="Times New Roman" w:hAnsi="Times New Roman" w:cs="Times New Roman"/>
          <w:sz w:val="28"/>
          <w:szCs w:val="28"/>
        </w:rPr>
        <w:t xml:space="preserve">      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  <w:u w:val="single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B757B">
        <w:rPr>
          <w:rFonts w:ascii="Times New Roman" w:hAnsi="Times New Roman" w:cs="Times New Roman"/>
        </w:rPr>
        <w:t>когда, кем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</w:t>
      </w:r>
      <w:r w:rsidRPr="002B757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  <w:u w:val="single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</w:t>
      </w:r>
      <w:r w:rsidRPr="002B757B">
        <w:rPr>
          <w:rFonts w:ascii="Times New Roman" w:hAnsi="Times New Roman" w:cs="Times New Roman"/>
        </w:rPr>
        <w:t>фамилия исполнителя                                                                    дата исполнения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  <w:u w:val="single"/>
        </w:rPr>
      </w:pP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Главный специалист  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2B75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B757B">
        <w:rPr>
          <w:rFonts w:ascii="Times New Roman" w:hAnsi="Times New Roman" w:cs="Times New Roman"/>
        </w:rPr>
        <w:t>подпись                                                          ф.и.о.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200    г.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B757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E1CF9" w:rsidRPr="002B757B" w:rsidRDefault="006E1CF9" w:rsidP="006E1CF9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61E2A" w:rsidRDefault="00B61E2A"/>
    <w:sectPr w:rsidR="00B6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CF9"/>
    <w:rsid w:val="006E1CF9"/>
    <w:rsid w:val="00B6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1CF9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6E1CF9"/>
    <w:rPr>
      <w:rFonts w:ascii="Times New Roman" w:eastAsia="Times New Roman" w:hAnsi="Times New Roman" w:cs="Times New Roman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2212</Words>
  <Characters>12615</Characters>
  <Application>Microsoft Office Word</Application>
  <DocSecurity>0</DocSecurity>
  <Lines>105</Lines>
  <Paragraphs>29</Paragraphs>
  <ScaleCrop>false</ScaleCrop>
  <Company>Microsoft</Company>
  <LinksUpToDate>false</LinksUpToDate>
  <CharactersWithSpaces>14798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2019-09-04T05:05:00Z</dcterms:created>
  <dcterms:modified xsi:type="dcterms:W3CDTF">2019-09-04T05:06:00Z</dcterms:modified>
</cp:coreProperties>
</file>