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F97" w:rsidRDefault="00CC1F97" w:rsidP="00CC1F97">
      <w:pPr>
        <w:spacing w:after="0" w:line="240" w:lineRule="auto"/>
        <w:jc w:val="center"/>
        <w:rPr>
          <w:rFonts w:ascii="Times New Roman" w:hAnsi="Times New Roman"/>
          <w:b/>
          <w:sz w:val="24"/>
          <w:szCs w:val="24"/>
          <w:lang w:eastAsia="zh-CN"/>
        </w:rPr>
      </w:pPr>
      <w:r w:rsidRPr="007D4F24">
        <w:rPr>
          <w:rFonts w:ascii="Times New Roman" w:hAnsi="Times New Roman"/>
          <w:b/>
          <w:sz w:val="24"/>
          <w:szCs w:val="24"/>
          <w:lang w:eastAsia="zh-CN"/>
        </w:rPr>
        <w:t xml:space="preserve">АДМИНИСТРАЦИЯ  </w:t>
      </w:r>
    </w:p>
    <w:p w:rsidR="00CC1F97" w:rsidRPr="007D4F24" w:rsidRDefault="00051377" w:rsidP="00CC1F97">
      <w:pPr>
        <w:spacing w:after="0" w:line="240" w:lineRule="auto"/>
        <w:jc w:val="center"/>
        <w:rPr>
          <w:rFonts w:ascii="Times New Roman" w:hAnsi="Times New Roman"/>
          <w:b/>
          <w:sz w:val="24"/>
          <w:szCs w:val="24"/>
          <w:lang w:eastAsia="zh-CN"/>
        </w:rPr>
      </w:pPr>
      <w:r>
        <w:rPr>
          <w:rFonts w:ascii="Times New Roman" w:hAnsi="Times New Roman"/>
          <w:b/>
          <w:sz w:val="24"/>
          <w:szCs w:val="24"/>
          <w:lang w:eastAsia="zh-CN"/>
        </w:rPr>
        <w:t>КОЛЕНОВС</w:t>
      </w:r>
      <w:r w:rsidR="00CC1F97" w:rsidRPr="007D4F24">
        <w:rPr>
          <w:rFonts w:ascii="Times New Roman" w:hAnsi="Times New Roman"/>
          <w:b/>
          <w:sz w:val="24"/>
          <w:szCs w:val="24"/>
          <w:lang w:eastAsia="zh-CN"/>
        </w:rPr>
        <w:t>КОГО МУНИЦИПАЛЬНОГО</w:t>
      </w:r>
      <w:r w:rsidR="00CC1F97">
        <w:rPr>
          <w:rFonts w:ascii="Times New Roman" w:hAnsi="Times New Roman"/>
          <w:b/>
          <w:sz w:val="24"/>
          <w:szCs w:val="24"/>
          <w:lang w:eastAsia="zh-CN"/>
        </w:rPr>
        <w:t xml:space="preserve"> </w:t>
      </w:r>
      <w:r w:rsidR="00CC1F97" w:rsidRPr="007D4F24">
        <w:rPr>
          <w:rFonts w:ascii="Times New Roman" w:hAnsi="Times New Roman"/>
          <w:b/>
          <w:sz w:val="24"/>
          <w:szCs w:val="24"/>
          <w:lang w:eastAsia="zh-CN"/>
        </w:rPr>
        <w:t>ОБРАЗОВАНИЯ</w:t>
      </w:r>
    </w:p>
    <w:p w:rsidR="00CC1F97" w:rsidRPr="007D4F24" w:rsidRDefault="00CC1F97" w:rsidP="00CC1F97">
      <w:pPr>
        <w:spacing w:after="0" w:line="240" w:lineRule="auto"/>
        <w:jc w:val="center"/>
        <w:rPr>
          <w:rFonts w:ascii="Times New Roman" w:hAnsi="Times New Roman"/>
          <w:b/>
          <w:sz w:val="24"/>
          <w:szCs w:val="24"/>
          <w:lang w:eastAsia="zh-CN"/>
        </w:rPr>
      </w:pPr>
      <w:r w:rsidRPr="007D4F24">
        <w:rPr>
          <w:rFonts w:ascii="Times New Roman" w:hAnsi="Times New Roman"/>
          <w:b/>
          <w:sz w:val="24"/>
          <w:szCs w:val="24"/>
          <w:lang w:eastAsia="zh-CN"/>
        </w:rPr>
        <w:t>ЕКАТЕРИНОВСКОГО МУНИЦИПАЛЬНОГО РАЙОНА</w:t>
      </w:r>
    </w:p>
    <w:p w:rsidR="00CC1F97" w:rsidRPr="007D4F24" w:rsidRDefault="00CC1F97" w:rsidP="00CC1F97">
      <w:pPr>
        <w:spacing w:after="0" w:line="240" w:lineRule="auto"/>
        <w:jc w:val="center"/>
        <w:rPr>
          <w:rFonts w:ascii="Times New Roman" w:hAnsi="Times New Roman"/>
          <w:b/>
          <w:sz w:val="24"/>
          <w:szCs w:val="24"/>
          <w:lang w:eastAsia="zh-CN"/>
        </w:rPr>
      </w:pPr>
      <w:r w:rsidRPr="007D4F24">
        <w:rPr>
          <w:rFonts w:ascii="Times New Roman" w:hAnsi="Times New Roman"/>
          <w:b/>
          <w:sz w:val="24"/>
          <w:szCs w:val="24"/>
          <w:lang w:eastAsia="zh-CN"/>
        </w:rPr>
        <w:t xml:space="preserve"> САРАТОВСКОЙ ОБЛАСТИ</w:t>
      </w:r>
    </w:p>
    <w:p w:rsidR="00CC1F97" w:rsidRPr="007D4F24" w:rsidRDefault="00CC1F97" w:rsidP="00CC1F97">
      <w:pPr>
        <w:spacing w:after="0" w:line="240" w:lineRule="auto"/>
        <w:jc w:val="center"/>
        <w:rPr>
          <w:rFonts w:ascii="Times New Roman" w:hAnsi="Times New Roman"/>
          <w:b/>
          <w:sz w:val="24"/>
          <w:szCs w:val="24"/>
          <w:lang w:eastAsia="zh-CN"/>
        </w:rPr>
      </w:pPr>
    </w:p>
    <w:p w:rsidR="00CC1F97" w:rsidRPr="007D4F24" w:rsidRDefault="00CC1F97" w:rsidP="00CC1F97">
      <w:pPr>
        <w:spacing w:after="0" w:line="240" w:lineRule="auto"/>
        <w:ind w:right="851"/>
        <w:jc w:val="center"/>
        <w:rPr>
          <w:rFonts w:ascii="Times New Roman" w:hAnsi="Times New Roman"/>
          <w:b/>
          <w:sz w:val="24"/>
          <w:szCs w:val="24"/>
          <w:lang w:eastAsia="zh-CN"/>
        </w:rPr>
      </w:pPr>
      <w:r w:rsidRPr="007D4F24">
        <w:rPr>
          <w:rFonts w:ascii="Times New Roman" w:hAnsi="Times New Roman"/>
          <w:b/>
          <w:sz w:val="24"/>
          <w:szCs w:val="24"/>
          <w:lang w:eastAsia="zh-CN"/>
        </w:rPr>
        <w:t xml:space="preserve">                                                                                                     </w:t>
      </w:r>
    </w:p>
    <w:p w:rsidR="00CC1F97" w:rsidRPr="007D4F24" w:rsidRDefault="00CC1F97" w:rsidP="00CC1F97">
      <w:pPr>
        <w:spacing w:after="0" w:line="240" w:lineRule="auto"/>
        <w:jc w:val="center"/>
        <w:rPr>
          <w:rFonts w:ascii="Times New Roman" w:hAnsi="Times New Roman"/>
          <w:b/>
          <w:sz w:val="24"/>
          <w:szCs w:val="24"/>
          <w:lang w:eastAsia="zh-CN"/>
        </w:rPr>
      </w:pPr>
      <w:r w:rsidRPr="007D4F24">
        <w:rPr>
          <w:rFonts w:ascii="Times New Roman" w:hAnsi="Times New Roman"/>
          <w:b/>
          <w:sz w:val="24"/>
          <w:szCs w:val="24"/>
          <w:lang w:eastAsia="zh-CN"/>
        </w:rPr>
        <w:t>ПОСТАНОВЛЕНИЕ</w:t>
      </w:r>
    </w:p>
    <w:p w:rsidR="00CC1F97" w:rsidRPr="007D4F24" w:rsidRDefault="00CC1F97" w:rsidP="00CC1F97">
      <w:pPr>
        <w:spacing w:after="0" w:line="240" w:lineRule="auto"/>
        <w:jc w:val="center"/>
        <w:rPr>
          <w:rFonts w:ascii="Times New Roman" w:hAnsi="Times New Roman"/>
          <w:b/>
          <w:sz w:val="24"/>
          <w:szCs w:val="24"/>
          <w:lang w:eastAsia="zh-CN"/>
        </w:rPr>
      </w:pPr>
    </w:p>
    <w:p w:rsidR="00CC1F97" w:rsidRPr="007D4F24" w:rsidRDefault="00CC1F97" w:rsidP="00CC1F97">
      <w:pPr>
        <w:spacing w:after="0" w:line="240" w:lineRule="auto"/>
        <w:jc w:val="both"/>
        <w:rPr>
          <w:rFonts w:ascii="Times New Roman" w:hAnsi="Times New Roman"/>
          <w:b/>
          <w:sz w:val="24"/>
          <w:szCs w:val="24"/>
          <w:lang w:eastAsia="zh-CN"/>
        </w:rPr>
      </w:pPr>
      <w:r w:rsidRPr="007D4F24">
        <w:rPr>
          <w:rFonts w:ascii="Times New Roman" w:hAnsi="Times New Roman"/>
          <w:b/>
          <w:sz w:val="24"/>
          <w:szCs w:val="24"/>
          <w:u w:val="single"/>
          <w:lang w:eastAsia="zh-CN"/>
        </w:rPr>
        <w:t xml:space="preserve">от </w:t>
      </w:r>
      <w:r w:rsidR="005D4637">
        <w:rPr>
          <w:rFonts w:ascii="Times New Roman" w:hAnsi="Times New Roman"/>
          <w:b/>
          <w:sz w:val="24"/>
          <w:szCs w:val="24"/>
          <w:u w:val="single"/>
          <w:lang w:eastAsia="zh-CN"/>
        </w:rPr>
        <w:t>20 июня</w:t>
      </w:r>
      <w:r w:rsidR="00051377">
        <w:rPr>
          <w:rFonts w:ascii="Times New Roman" w:hAnsi="Times New Roman"/>
          <w:b/>
          <w:sz w:val="24"/>
          <w:szCs w:val="24"/>
          <w:u w:val="single"/>
          <w:lang w:eastAsia="zh-CN"/>
        </w:rPr>
        <w:t xml:space="preserve"> </w:t>
      </w:r>
      <w:r w:rsidRPr="007D4F24">
        <w:rPr>
          <w:rFonts w:ascii="Times New Roman" w:hAnsi="Times New Roman"/>
          <w:b/>
          <w:sz w:val="24"/>
          <w:szCs w:val="24"/>
          <w:u w:val="single"/>
          <w:lang w:eastAsia="zh-CN"/>
        </w:rPr>
        <w:t xml:space="preserve"> 20</w:t>
      </w:r>
      <w:r>
        <w:rPr>
          <w:rFonts w:ascii="Times New Roman" w:hAnsi="Times New Roman"/>
          <w:b/>
          <w:sz w:val="24"/>
          <w:szCs w:val="24"/>
          <w:u w:val="single"/>
          <w:lang w:eastAsia="zh-CN"/>
        </w:rPr>
        <w:t>22</w:t>
      </w:r>
      <w:r w:rsidRPr="007D4F24">
        <w:rPr>
          <w:rFonts w:ascii="Times New Roman" w:hAnsi="Times New Roman"/>
          <w:b/>
          <w:sz w:val="24"/>
          <w:szCs w:val="24"/>
          <w:u w:val="single"/>
          <w:lang w:eastAsia="zh-CN"/>
        </w:rPr>
        <w:t xml:space="preserve"> года №</w:t>
      </w:r>
      <w:r w:rsidR="00051377">
        <w:rPr>
          <w:rFonts w:ascii="Times New Roman" w:hAnsi="Times New Roman"/>
          <w:b/>
          <w:sz w:val="24"/>
          <w:szCs w:val="24"/>
          <w:u w:val="single"/>
          <w:lang w:eastAsia="zh-CN"/>
        </w:rPr>
        <w:t>34</w:t>
      </w:r>
      <w:r w:rsidRPr="00504A32">
        <w:rPr>
          <w:rFonts w:ascii="Times New Roman" w:hAnsi="Times New Roman"/>
          <w:b/>
          <w:sz w:val="24"/>
          <w:szCs w:val="24"/>
          <w:u w:val="single"/>
          <w:lang w:eastAsia="zh-CN"/>
        </w:rPr>
        <w:t xml:space="preserve"> </w:t>
      </w:r>
      <w:r>
        <w:rPr>
          <w:rFonts w:ascii="Times New Roman" w:hAnsi="Times New Roman"/>
          <w:b/>
          <w:sz w:val="24"/>
          <w:szCs w:val="24"/>
          <w:u w:val="single"/>
          <w:lang w:eastAsia="zh-CN"/>
        </w:rPr>
        <w:t xml:space="preserve">   __</w:t>
      </w:r>
    </w:p>
    <w:p w:rsidR="00CC1F97" w:rsidRPr="007D4F24" w:rsidRDefault="00051377" w:rsidP="00CC1F97">
      <w:pPr>
        <w:spacing w:after="0" w:line="240" w:lineRule="auto"/>
        <w:jc w:val="both"/>
        <w:rPr>
          <w:rFonts w:ascii="Times New Roman" w:hAnsi="Times New Roman"/>
          <w:b/>
          <w:sz w:val="24"/>
          <w:szCs w:val="24"/>
          <w:lang w:eastAsia="zh-CN"/>
        </w:rPr>
      </w:pPr>
      <w:r>
        <w:rPr>
          <w:rFonts w:ascii="Times New Roman" w:hAnsi="Times New Roman"/>
          <w:b/>
          <w:sz w:val="24"/>
          <w:szCs w:val="24"/>
          <w:lang w:eastAsia="zh-CN"/>
        </w:rPr>
        <w:t>село Колено</w:t>
      </w:r>
    </w:p>
    <w:p w:rsidR="00CC1F97" w:rsidRPr="00504A32" w:rsidRDefault="00CC1F97" w:rsidP="00CC1F97">
      <w:pPr>
        <w:pStyle w:val="ConsPlusTitle"/>
        <w:rPr>
          <w:rFonts w:ascii="Times New Roman" w:hAnsi="Times New Roman"/>
          <w:sz w:val="24"/>
          <w:szCs w:val="24"/>
        </w:rPr>
      </w:pPr>
    </w:p>
    <w:p w:rsidR="00CC1F97" w:rsidRPr="00504A32" w:rsidRDefault="00CC1F97" w:rsidP="00CC1F97">
      <w:pPr>
        <w:pStyle w:val="ConsPlusTitle"/>
        <w:rPr>
          <w:rFonts w:ascii="Times New Roman" w:hAnsi="Times New Roman"/>
          <w:sz w:val="24"/>
          <w:szCs w:val="24"/>
        </w:rPr>
      </w:pPr>
    </w:p>
    <w:p w:rsidR="00CC1F97" w:rsidRPr="00504A32" w:rsidRDefault="00CC1F97" w:rsidP="00CC1F97">
      <w:pPr>
        <w:pStyle w:val="16"/>
        <w:ind w:right="1135"/>
        <w:jc w:val="both"/>
        <w:rPr>
          <w:rFonts w:ascii="Times New Roman" w:hAnsi="Times New Roman" w:cs="Times New Roman"/>
          <w:b/>
          <w:bCs/>
          <w:sz w:val="24"/>
          <w:szCs w:val="24"/>
          <w:lang w:eastAsia="ru-RU"/>
        </w:rPr>
      </w:pPr>
      <w:r w:rsidRPr="00504A32">
        <w:rPr>
          <w:rFonts w:ascii="Times New Roman" w:hAnsi="Times New Roman" w:cs="Times New Roman"/>
          <w:b/>
          <w:sz w:val="24"/>
          <w:szCs w:val="24"/>
        </w:rPr>
        <w:t xml:space="preserve">Об утверждении </w:t>
      </w:r>
      <w:r w:rsidRPr="00504A32">
        <w:rPr>
          <w:rFonts w:ascii="Times New Roman" w:hAnsi="Times New Roman" w:cs="Times New Roman"/>
          <w:b/>
          <w:bCs/>
          <w:sz w:val="24"/>
          <w:szCs w:val="24"/>
          <w:lang w:eastAsia="ru-RU"/>
        </w:rPr>
        <w:t>Порядка 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w:t>
      </w:r>
      <w:r w:rsidRPr="00504A32">
        <w:rPr>
          <w:rFonts w:ascii="Times New Roman" w:hAnsi="Times New Roman" w:cs="Times New Roman"/>
          <w:bCs/>
          <w:sz w:val="24"/>
          <w:szCs w:val="24"/>
          <w:lang w:eastAsia="ru-RU"/>
        </w:rPr>
        <w:t xml:space="preserve">, </w:t>
      </w:r>
      <w:r w:rsidRPr="00504A32">
        <w:rPr>
          <w:rFonts w:ascii="Times New Roman" w:hAnsi="Times New Roman" w:cs="Times New Roman"/>
          <w:b/>
          <w:bCs/>
          <w:sz w:val="24"/>
          <w:szCs w:val="24"/>
          <w:lang w:eastAsia="ru-RU"/>
        </w:rPr>
        <w:t>физиче</w:t>
      </w:r>
      <w:r w:rsidR="00051377">
        <w:rPr>
          <w:rFonts w:ascii="Times New Roman" w:hAnsi="Times New Roman" w:cs="Times New Roman"/>
          <w:b/>
          <w:bCs/>
          <w:sz w:val="24"/>
          <w:szCs w:val="24"/>
          <w:lang w:eastAsia="ru-RU"/>
        </w:rPr>
        <w:t>ским лицам из бюджета Коленовс</w:t>
      </w:r>
      <w:r w:rsidRPr="00504A32">
        <w:rPr>
          <w:rFonts w:ascii="Times New Roman" w:hAnsi="Times New Roman" w:cs="Times New Roman"/>
          <w:b/>
          <w:bCs/>
          <w:sz w:val="24"/>
          <w:szCs w:val="24"/>
          <w:lang w:eastAsia="ru-RU"/>
        </w:rPr>
        <w:t>кого муниципального образования Екатериновского муниципального района Саратовской области</w:t>
      </w:r>
    </w:p>
    <w:p w:rsidR="00CC1F97" w:rsidRPr="00504A32" w:rsidRDefault="00CC1F97" w:rsidP="00CC1F97">
      <w:pPr>
        <w:spacing w:after="0" w:line="240" w:lineRule="auto"/>
        <w:ind w:firstLine="709"/>
        <w:jc w:val="both"/>
        <w:rPr>
          <w:rFonts w:ascii="Times New Roman" w:eastAsia="Times New Roman CYR" w:hAnsi="Times New Roman"/>
          <w:sz w:val="24"/>
          <w:szCs w:val="24"/>
        </w:rPr>
      </w:pP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eastAsia="Times New Roman CYR" w:hAnsi="Times New Roman"/>
          <w:sz w:val="24"/>
          <w:szCs w:val="24"/>
        </w:rPr>
        <w:t>В</w:t>
      </w:r>
      <w:r w:rsidRPr="00504A32">
        <w:rPr>
          <w:rFonts w:ascii="Times New Roman CYR" w:eastAsia="Times New Roman CYR" w:hAnsi="Times New Roman CYR" w:cs="Times New Roman CYR"/>
          <w:sz w:val="24"/>
          <w:szCs w:val="24"/>
        </w:rPr>
        <w:t xml:space="preserve"> </w:t>
      </w:r>
      <w:r w:rsidRPr="00504A32">
        <w:rPr>
          <w:rFonts w:ascii="Times New Roman" w:hAnsi="Times New Roman"/>
          <w:sz w:val="24"/>
          <w:szCs w:val="24"/>
        </w:rPr>
        <w:t xml:space="preserve">соответствии с </w:t>
      </w:r>
      <w:r w:rsidRPr="00504A32">
        <w:rPr>
          <w:rFonts w:ascii="Times New Roman" w:hAnsi="Times New Roman"/>
          <w:sz w:val="24"/>
          <w:szCs w:val="24"/>
          <w:shd w:val="clear" w:color="auto" w:fill="FFFFFF"/>
        </w:rPr>
        <w:t>Федеральны</w:t>
      </w:r>
      <w:r>
        <w:rPr>
          <w:rFonts w:ascii="Times New Roman" w:hAnsi="Times New Roman"/>
          <w:sz w:val="24"/>
          <w:szCs w:val="24"/>
          <w:shd w:val="clear" w:color="auto" w:fill="FFFFFF"/>
        </w:rPr>
        <w:t>м законом от 6 октября 2003 г. №</w:t>
      </w:r>
      <w:r w:rsidRPr="00504A32">
        <w:rPr>
          <w:rFonts w:ascii="Times New Roman" w:hAnsi="Times New Roman"/>
          <w:sz w:val="24"/>
          <w:szCs w:val="24"/>
          <w:shd w:val="clear" w:color="auto" w:fill="FFFFFF"/>
        </w:rPr>
        <w:t xml:space="preserve"> 131-ФЗ «Об общих принципах организации местного самоуправления в Российской Федерации</w:t>
      </w:r>
      <w:r w:rsidRPr="00504A32">
        <w:rPr>
          <w:rFonts w:ascii="PT Serif" w:hAnsi="PT Serif"/>
          <w:color w:val="22272F"/>
          <w:sz w:val="24"/>
          <w:szCs w:val="24"/>
          <w:shd w:val="clear" w:color="auto" w:fill="FFFFFF"/>
        </w:rPr>
        <w:t>»</w:t>
      </w:r>
      <w:r w:rsidRPr="00504A32">
        <w:rPr>
          <w:rFonts w:ascii="Times New Roman" w:hAnsi="Times New Roman"/>
          <w:sz w:val="24"/>
          <w:szCs w:val="24"/>
        </w:rPr>
        <w:t>, пунктом 7 статьи 78, пунктом 4 статьи 78.1  Бюджетного кодекса Российской Федерации, Постановлением Правительства Российской Федерации от 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w:t>
      </w:r>
      <w:r w:rsidR="00051377">
        <w:rPr>
          <w:rFonts w:ascii="Times New Roman" w:hAnsi="Times New Roman"/>
          <w:sz w:val="24"/>
          <w:szCs w:val="24"/>
        </w:rPr>
        <w:t>й Федерации», Уставом Коленовс</w:t>
      </w:r>
      <w:r w:rsidRPr="00504A32">
        <w:rPr>
          <w:rFonts w:ascii="Times New Roman" w:hAnsi="Times New Roman"/>
          <w:sz w:val="24"/>
          <w:szCs w:val="24"/>
        </w:rPr>
        <w:t xml:space="preserve">кого муниципального образования Екатериновского муниципального района Саратовской </w:t>
      </w:r>
      <w:r w:rsidR="00051377">
        <w:rPr>
          <w:rFonts w:ascii="Times New Roman" w:hAnsi="Times New Roman"/>
          <w:sz w:val="24"/>
          <w:szCs w:val="24"/>
        </w:rPr>
        <w:t>области, администрация Коленовс</w:t>
      </w:r>
      <w:r w:rsidRPr="00504A32">
        <w:rPr>
          <w:rFonts w:ascii="Times New Roman" w:hAnsi="Times New Roman"/>
          <w:sz w:val="24"/>
          <w:szCs w:val="24"/>
        </w:rPr>
        <w:t>кого муниципального образования Екатериновского муниципального район</w:t>
      </w:r>
      <w:r w:rsidR="00051377">
        <w:rPr>
          <w:rFonts w:ascii="Times New Roman" w:hAnsi="Times New Roman"/>
          <w:sz w:val="24"/>
          <w:szCs w:val="24"/>
        </w:rPr>
        <w:t>а Саратовской области Коленовс</w:t>
      </w:r>
      <w:r w:rsidRPr="00504A32">
        <w:rPr>
          <w:rFonts w:ascii="Times New Roman" w:hAnsi="Times New Roman"/>
          <w:sz w:val="24"/>
          <w:szCs w:val="24"/>
        </w:rPr>
        <w:t>кого муниципального образования Екатериновского муниципального района Саратовской области</w:t>
      </w:r>
    </w:p>
    <w:p w:rsidR="00CC1F97" w:rsidRPr="00504A32" w:rsidRDefault="00CC1F97" w:rsidP="00CC1F97">
      <w:pPr>
        <w:spacing w:after="0" w:line="240" w:lineRule="auto"/>
        <w:jc w:val="center"/>
        <w:rPr>
          <w:rFonts w:ascii="Times New Roman" w:hAnsi="Times New Roman"/>
          <w:b/>
          <w:sz w:val="24"/>
          <w:szCs w:val="24"/>
        </w:rPr>
      </w:pPr>
      <w:r w:rsidRPr="00504A32">
        <w:rPr>
          <w:rFonts w:ascii="Times New Roman" w:hAnsi="Times New Roman"/>
          <w:b/>
          <w:sz w:val="24"/>
          <w:szCs w:val="24"/>
        </w:rPr>
        <w:t>ПОСТАНОВЛЯЕТ:</w:t>
      </w:r>
    </w:p>
    <w:p w:rsidR="00CC1F97" w:rsidRPr="00504A32" w:rsidRDefault="00CC1F97" w:rsidP="00CC1F97">
      <w:pPr>
        <w:spacing w:after="0" w:line="240" w:lineRule="auto"/>
        <w:ind w:firstLine="709"/>
        <w:jc w:val="center"/>
        <w:rPr>
          <w:rFonts w:ascii="Times New Roman" w:hAnsi="Times New Roman"/>
          <w:sz w:val="24"/>
          <w:szCs w:val="24"/>
        </w:rPr>
      </w:pPr>
    </w:p>
    <w:p w:rsidR="00CC1F97" w:rsidRPr="00504A32" w:rsidRDefault="00CC1F97" w:rsidP="00CC1F97">
      <w:pPr>
        <w:widowControl w:val="0"/>
        <w:autoSpaceDE w:val="0"/>
        <w:autoSpaceDN w:val="0"/>
        <w:adjustRightInd w:val="0"/>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1.  Утвердить Порядок </w:t>
      </w:r>
      <w:r w:rsidRPr="00E856DF">
        <w:rPr>
          <w:rFonts w:ascii="Times New Roman" w:hAnsi="Times New Roman"/>
          <w:sz w:val="24"/>
          <w:szCs w:val="24"/>
        </w:rPr>
        <w:t>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w:t>
      </w:r>
      <w:r w:rsidR="00051377">
        <w:rPr>
          <w:rFonts w:ascii="Times New Roman" w:hAnsi="Times New Roman"/>
          <w:sz w:val="24"/>
          <w:szCs w:val="24"/>
        </w:rPr>
        <w:t>ским лицам из бюджета Коленовс</w:t>
      </w:r>
      <w:r w:rsidRPr="00E856DF">
        <w:rPr>
          <w:rFonts w:ascii="Times New Roman" w:hAnsi="Times New Roman"/>
          <w:sz w:val="24"/>
          <w:szCs w:val="24"/>
        </w:rPr>
        <w:t xml:space="preserve">кого муниципального образования Екатериновского муниципального района Саратовской области </w:t>
      </w:r>
      <w:r w:rsidRPr="00504A32">
        <w:rPr>
          <w:rFonts w:ascii="Times New Roman" w:hAnsi="Times New Roman"/>
          <w:sz w:val="24"/>
          <w:szCs w:val="24"/>
        </w:rPr>
        <w:t>согласно Приложению к настоящему Постановлению.</w:t>
      </w:r>
    </w:p>
    <w:p w:rsidR="00CC1F97" w:rsidRPr="002D2908" w:rsidRDefault="00CC1F97" w:rsidP="00CC1F97">
      <w:pPr>
        <w:widowControl w:val="0"/>
        <w:autoSpaceDE w:val="0"/>
        <w:autoSpaceDN w:val="0"/>
        <w:adjustRightInd w:val="0"/>
        <w:spacing w:after="0" w:line="240" w:lineRule="auto"/>
        <w:ind w:firstLine="709"/>
        <w:jc w:val="both"/>
        <w:rPr>
          <w:rFonts w:ascii="Times New Roman" w:hAnsi="Times New Roman"/>
          <w:sz w:val="24"/>
          <w:szCs w:val="24"/>
        </w:rPr>
      </w:pPr>
      <w:r w:rsidRPr="002D2908">
        <w:rPr>
          <w:rFonts w:ascii="Times New Roman" w:hAnsi="Times New Roman"/>
          <w:sz w:val="24"/>
          <w:szCs w:val="24"/>
        </w:rPr>
        <w:t xml:space="preserve">2. Установить, что в связи с введением политических 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при предоставлении субсидий из бюджета </w:t>
      </w:r>
      <w:r w:rsidR="00051377">
        <w:rPr>
          <w:rFonts w:ascii="Times New Roman" w:hAnsi="Times New Roman"/>
          <w:sz w:val="24"/>
          <w:szCs w:val="24"/>
        </w:rPr>
        <w:t>Коленовс</w:t>
      </w:r>
      <w:r w:rsidRPr="00E856DF">
        <w:rPr>
          <w:rFonts w:ascii="Times New Roman" w:hAnsi="Times New Roman"/>
          <w:sz w:val="24"/>
          <w:szCs w:val="24"/>
        </w:rPr>
        <w:t>кого муниципального образования Екатериновского муниципального района Саратовской области</w:t>
      </w:r>
      <w:r w:rsidRPr="002D2908">
        <w:rPr>
          <w:rFonts w:ascii="Times New Roman" w:hAnsi="Times New Roman"/>
          <w:sz w:val="24"/>
          <w:szCs w:val="24"/>
        </w:rPr>
        <w:t xml:space="preserve"> </w:t>
      </w:r>
      <w:r>
        <w:rPr>
          <w:rFonts w:ascii="Times New Roman" w:hAnsi="Times New Roman"/>
          <w:sz w:val="24"/>
          <w:szCs w:val="24"/>
        </w:rPr>
        <w:t xml:space="preserve">в соответствии с </w:t>
      </w:r>
      <w:r w:rsidRPr="00504A32">
        <w:rPr>
          <w:rFonts w:ascii="Times New Roman" w:hAnsi="Times New Roman"/>
          <w:sz w:val="24"/>
          <w:szCs w:val="24"/>
        </w:rPr>
        <w:t>Порядк</w:t>
      </w:r>
      <w:r>
        <w:rPr>
          <w:rFonts w:ascii="Times New Roman" w:hAnsi="Times New Roman"/>
          <w:sz w:val="24"/>
          <w:szCs w:val="24"/>
        </w:rPr>
        <w:t>ом</w:t>
      </w:r>
      <w:r w:rsidRPr="00504A32">
        <w:rPr>
          <w:rFonts w:ascii="Times New Roman" w:hAnsi="Times New Roman"/>
          <w:sz w:val="24"/>
          <w:szCs w:val="24"/>
        </w:rPr>
        <w:t xml:space="preserve"> </w:t>
      </w:r>
      <w:r w:rsidRPr="00E856DF">
        <w:rPr>
          <w:rFonts w:ascii="Times New Roman" w:hAnsi="Times New Roman"/>
          <w:sz w:val="24"/>
          <w:szCs w:val="24"/>
        </w:rPr>
        <w:t xml:space="preserve">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физическим лицам из бюджета </w:t>
      </w:r>
      <w:r w:rsidR="00051377">
        <w:rPr>
          <w:rFonts w:ascii="Times New Roman" w:hAnsi="Times New Roman"/>
          <w:sz w:val="24"/>
          <w:szCs w:val="24"/>
        </w:rPr>
        <w:lastRenderedPageBreak/>
        <w:t>Коленовс</w:t>
      </w:r>
      <w:r w:rsidRPr="00E856DF">
        <w:rPr>
          <w:rFonts w:ascii="Times New Roman" w:hAnsi="Times New Roman"/>
          <w:sz w:val="24"/>
          <w:szCs w:val="24"/>
        </w:rPr>
        <w:t>кого муниципального образования Екатериновского муниципального района Саратовской области</w:t>
      </w:r>
      <w:r w:rsidRPr="00504A32">
        <w:rPr>
          <w:rFonts w:ascii="Times New Roman" w:hAnsi="Times New Roman"/>
          <w:sz w:val="24"/>
          <w:szCs w:val="24"/>
        </w:rPr>
        <w:t>, утвержденн</w:t>
      </w:r>
      <w:r>
        <w:rPr>
          <w:rFonts w:ascii="Times New Roman" w:hAnsi="Times New Roman"/>
          <w:sz w:val="24"/>
          <w:szCs w:val="24"/>
        </w:rPr>
        <w:t>ым</w:t>
      </w:r>
      <w:r w:rsidRPr="00504A32">
        <w:rPr>
          <w:rFonts w:ascii="Times New Roman" w:hAnsi="Times New Roman"/>
          <w:sz w:val="24"/>
          <w:szCs w:val="24"/>
        </w:rPr>
        <w:t xml:space="preserve"> настоящим Постановлением</w:t>
      </w:r>
      <w:r w:rsidRPr="002D2908">
        <w:rPr>
          <w:rFonts w:ascii="Times New Roman" w:hAnsi="Times New Roman"/>
          <w:sz w:val="24"/>
          <w:szCs w:val="24"/>
        </w:rPr>
        <w:t xml:space="preserve">, в 2022 году применяются следующие условия: </w:t>
      </w:r>
    </w:p>
    <w:p w:rsidR="00CC1F97" w:rsidRPr="002D2908" w:rsidRDefault="00CC1F97" w:rsidP="00CC1F97">
      <w:pPr>
        <w:widowControl w:val="0"/>
        <w:autoSpaceDE w:val="0"/>
        <w:autoSpaceDN w:val="0"/>
        <w:adjustRightInd w:val="0"/>
        <w:spacing w:after="0" w:line="240" w:lineRule="auto"/>
        <w:ind w:firstLine="709"/>
        <w:jc w:val="both"/>
        <w:rPr>
          <w:rFonts w:ascii="Times New Roman" w:hAnsi="Times New Roman"/>
          <w:sz w:val="24"/>
          <w:szCs w:val="24"/>
        </w:rPr>
      </w:pPr>
      <w:r w:rsidRPr="002D2908">
        <w:rPr>
          <w:rFonts w:ascii="Times New Roman" w:hAnsi="Times New Roman"/>
          <w:sz w:val="24"/>
          <w:szCs w:val="24"/>
        </w:rPr>
        <w:t xml:space="preserve">срок окончания приема предложений (заявок) участников отбора получателей субсидии для предоставления субсидий (далее - отбор) может быть сокращен до 10 календарных дней, следующих за днем размещения на едином портале бюджетной системы Российской Федерации в информационно-телекоммуникационной сети "Интернет" объявления о проведении отбора; </w:t>
      </w:r>
    </w:p>
    <w:p w:rsidR="00CC1F97" w:rsidRPr="002D2908" w:rsidRDefault="00CC1F97" w:rsidP="00CC1F97">
      <w:pPr>
        <w:widowControl w:val="0"/>
        <w:autoSpaceDE w:val="0"/>
        <w:autoSpaceDN w:val="0"/>
        <w:adjustRightInd w:val="0"/>
        <w:spacing w:after="0" w:line="240" w:lineRule="auto"/>
        <w:ind w:firstLine="709"/>
        <w:jc w:val="both"/>
        <w:rPr>
          <w:rFonts w:ascii="Times New Roman" w:hAnsi="Times New Roman"/>
          <w:sz w:val="24"/>
          <w:szCs w:val="24"/>
        </w:rPr>
      </w:pPr>
      <w:r w:rsidRPr="002D2908">
        <w:rPr>
          <w:rFonts w:ascii="Times New Roman" w:hAnsi="Times New Roman"/>
          <w:sz w:val="24"/>
          <w:szCs w:val="24"/>
        </w:rPr>
        <w:t xml:space="preserve">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 </w:t>
      </w:r>
    </w:p>
    <w:p w:rsidR="00CC1F97" w:rsidRPr="0073013B" w:rsidRDefault="00CC1F97" w:rsidP="00CC1F97">
      <w:pPr>
        <w:widowControl w:val="0"/>
        <w:autoSpaceDE w:val="0"/>
        <w:autoSpaceDN w:val="0"/>
        <w:adjustRightInd w:val="0"/>
        <w:spacing w:after="0" w:line="240" w:lineRule="auto"/>
        <w:ind w:firstLine="709"/>
        <w:jc w:val="both"/>
        <w:rPr>
          <w:rFonts w:ascii="Times New Roman" w:hAnsi="Times New Roman"/>
          <w:sz w:val="24"/>
          <w:szCs w:val="24"/>
        </w:rPr>
      </w:pPr>
      <w:r w:rsidRPr="0073013B">
        <w:rPr>
          <w:rFonts w:ascii="Times New Roman" w:hAnsi="Times New Roman"/>
          <w:sz w:val="24"/>
          <w:szCs w:val="24"/>
        </w:rPr>
        <w:t xml:space="preserve">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w:t>
      </w:r>
    </w:p>
    <w:p w:rsidR="00CC1F97" w:rsidRPr="0073013B" w:rsidRDefault="00CC1F97" w:rsidP="00CC1F97">
      <w:pPr>
        <w:widowControl w:val="0"/>
        <w:autoSpaceDE w:val="0"/>
        <w:autoSpaceDN w:val="0"/>
        <w:adjustRightInd w:val="0"/>
        <w:spacing w:after="0" w:line="240" w:lineRule="auto"/>
        <w:ind w:firstLine="709"/>
        <w:jc w:val="both"/>
        <w:rPr>
          <w:rFonts w:ascii="Times New Roman" w:hAnsi="Times New Roman"/>
          <w:sz w:val="24"/>
          <w:szCs w:val="24"/>
        </w:rPr>
      </w:pPr>
      <w:r w:rsidRPr="0073013B">
        <w:rPr>
          <w:rFonts w:ascii="Times New Roman" w:hAnsi="Times New Roman"/>
          <w:sz w:val="24"/>
          <w:szCs w:val="24"/>
        </w:rPr>
        <w:t xml:space="preserve">в случае возникновения обстоятельств, приводящих к невозможности достижения значений результатов предоставления субсидии, в целях достижения которых предоставляется субсидия (далее - результат предоставления субсидии), в сроки, определенные соглашением (договором) о предоставлении субсидии (далее - соглашение), главный распорядитель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(далее - главный распорядитель как получатель бюджетных средств),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 </w:t>
      </w:r>
    </w:p>
    <w:p w:rsidR="00CC1F97" w:rsidRPr="0073013B" w:rsidRDefault="00CC1F97" w:rsidP="00CC1F97">
      <w:pPr>
        <w:widowControl w:val="0"/>
        <w:autoSpaceDE w:val="0"/>
        <w:autoSpaceDN w:val="0"/>
        <w:adjustRightInd w:val="0"/>
        <w:spacing w:after="0" w:line="240" w:lineRule="auto"/>
        <w:ind w:firstLine="709"/>
        <w:jc w:val="both"/>
        <w:rPr>
          <w:rFonts w:ascii="Times New Roman" w:hAnsi="Times New Roman"/>
          <w:sz w:val="24"/>
          <w:szCs w:val="24"/>
        </w:rPr>
      </w:pPr>
      <w:r w:rsidRPr="0073013B">
        <w:rPr>
          <w:rFonts w:ascii="Times New Roman" w:hAnsi="Times New Roman"/>
          <w:sz w:val="24"/>
          <w:szCs w:val="24"/>
        </w:rPr>
        <w:t xml:space="preserve">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 </w:t>
      </w:r>
    </w:p>
    <w:p w:rsidR="00CC1F97" w:rsidRPr="0073013B" w:rsidRDefault="00CC1F97" w:rsidP="00CC1F97">
      <w:pPr>
        <w:widowControl w:val="0"/>
        <w:autoSpaceDE w:val="0"/>
        <w:autoSpaceDN w:val="0"/>
        <w:adjustRightInd w:val="0"/>
        <w:spacing w:after="0" w:line="240" w:lineRule="auto"/>
        <w:ind w:firstLine="709"/>
        <w:jc w:val="both"/>
        <w:rPr>
          <w:rFonts w:ascii="Times New Roman" w:hAnsi="Times New Roman"/>
          <w:sz w:val="24"/>
          <w:szCs w:val="24"/>
        </w:rPr>
      </w:pPr>
      <w:r w:rsidRPr="0073013B">
        <w:rPr>
          <w:rFonts w:ascii="Times New Roman" w:hAnsi="Times New Roman"/>
          <w:sz w:val="24"/>
          <w:szCs w:val="24"/>
        </w:rPr>
        <w:t xml:space="preserve">о неприменении штрафных санкций. </w:t>
      </w:r>
    </w:p>
    <w:p w:rsidR="00CC1F97" w:rsidRPr="0073013B" w:rsidRDefault="00CC1F97" w:rsidP="00CC1F97">
      <w:pPr>
        <w:widowControl w:val="0"/>
        <w:autoSpaceDE w:val="0"/>
        <w:autoSpaceDN w:val="0"/>
        <w:adjustRightInd w:val="0"/>
        <w:spacing w:after="0" w:line="240" w:lineRule="auto"/>
        <w:ind w:firstLine="709"/>
        <w:jc w:val="both"/>
        <w:rPr>
          <w:rFonts w:ascii="Times New Roman" w:hAnsi="Times New Roman"/>
          <w:sz w:val="24"/>
          <w:szCs w:val="24"/>
        </w:rPr>
      </w:pPr>
      <w:r w:rsidRPr="0073013B">
        <w:rPr>
          <w:rFonts w:ascii="Times New Roman" w:hAnsi="Times New Roman"/>
          <w:sz w:val="24"/>
          <w:szCs w:val="24"/>
        </w:rPr>
        <w:t xml:space="preserve">3. Главный распорядитель как получатель бюджетных средств, принявший решения, предусмотренные абзацами пятым и шестым пункта 2 настоящего постановления, обеспечивает включение соответствующих положений в заключенные им соглашения. </w:t>
      </w:r>
    </w:p>
    <w:p w:rsidR="00CC1F97" w:rsidRPr="0073013B" w:rsidRDefault="00051377" w:rsidP="00051377">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 П</w:t>
      </w:r>
      <w:r w:rsidR="00CC1F97" w:rsidRPr="0073013B">
        <w:rPr>
          <w:rFonts w:ascii="Times New Roman" w:hAnsi="Times New Roman"/>
          <w:sz w:val="24"/>
          <w:szCs w:val="24"/>
        </w:rPr>
        <w:t>остан</w:t>
      </w:r>
      <w:r>
        <w:rPr>
          <w:rFonts w:ascii="Times New Roman" w:hAnsi="Times New Roman"/>
          <w:sz w:val="24"/>
          <w:szCs w:val="24"/>
        </w:rPr>
        <w:t>овление администрации Коленовс</w:t>
      </w:r>
      <w:r w:rsidR="00CC1F97" w:rsidRPr="0073013B">
        <w:rPr>
          <w:rFonts w:ascii="Times New Roman" w:hAnsi="Times New Roman"/>
          <w:sz w:val="24"/>
          <w:szCs w:val="24"/>
        </w:rPr>
        <w:t xml:space="preserve">кого муниципального образования Екатериновского муниципального </w:t>
      </w:r>
      <w:r>
        <w:rPr>
          <w:rFonts w:ascii="Times New Roman" w:hAnsi="Times New Roman"/>
          <w:sz w:val="24"/>
          <w:szCs w:val="24"/>
        </w:rPr>
        <w:t>района Саратовской области от 21</w:t>
      </w:r>
      <w:r w:rsidR="00CC1F97" w:rsidRPr="0073013B">
        <w:rPr>
          <w:rFonts w:ascii="Times New Roman" w:hAnsi="Times New Roman"/>
          <w:sz w:val="24"/>
          <w:szCs w:val="24"/>
        </w:rPr>
        <w:t xml:space="preserve">.10.2019 </w:t>
      </w:r>
      <w:r>
        <w:rPr>
          <w:rFonts w:ascii="Times New Roman" w:hAnsi="Times New Roman"/>
          <w:sz w:val="24"/>
          <w:szCs w:val="24"/>
        </w:rPr>
        <w:t>№26</w:t>
      </w:r>
      <w:r w:rsidR="00CC1F97" w:rsidRPr="0073013B">
        <w:rPr>
          <w:rFonts w:ascii="Times New Roman" w:hAnsi="Times New Roman"/>
          <w:sz w:val="24"/>
          <w:szCs w:val="24"/>
        </w:rPr>
        <w:t xml:space="preserve"> «Об утверждении Порядка 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w:t>
      </w:r>
      <w:r w:rsidR="00F0655D">
        <w:rPr>
          <w:rFonts w:ascii="Times New Roman" w:hAnsi="Times New Roman"/>
          <w:sz w:val="24"/>
          <w:szCs w:val="24"/>
        </w:rPr>
        <w:t>ским лицам из бюджета Коленовс</w:t>
      </w:r>
      <w:r w:rsidR="00CC1F97" w:rsidRPr="0073013B">
        <w:rPr>
          <w:rFonts w:ascii="Times New Roman" w:hAnsi="Times New Roman"/>
          <w:sz w:val="24"/>
          <w:szCs w:val="24"/>
        </w:rPr>
        <w:t>кого муниципального образования Екатериновского муниципальн</w:t>
      </w:r>
      <w:r>
        <w:rPr>
          <w:rFonts w:ascii="Times New Roman" w:hAnsi="Times New Roman"/>
          <w:sz w:val="24"/>
          <w:szCs w:val="24"/>
        </w:rPr>
        <w:t>ого</w:t>
      </w:r>
      <w:r w:rsidR="00F0655D">
        <w:rPr>
          <w:rFonts w:ascii="Times New Roman" w:hAnsi="Times New Roman"/>
          <w:sz w:val="24"/>
          <w:szCs w:val="24"/>
        </w:rPr>
        <w:t xml:space="preserve"> района Саратовской области», (с изменениями </w:t>
      </w:r>
      <w:r>
        <w:rPr>
          <w:rFonts w:ascii="Times New Roman" w:hAnsi="Times New Roman"/>
          <w:sz w:val="24"/>
          <w:szCs w:val="24"/>
        </w:rPr>
        <w:t xml:space="preserve">постановление от 16.11.2021г.№34 </w:t>
      </w:r>
      <w:r w:rsidR="00CC1F97" w:rsidRPr="0073013B">
        <w:rPr>
          <w:rFonts w:ascii="Times New Roman" w:hAnsi="Times New Roman"/>
          <w:sz w:val="24"/>
          <w:szCs w:val="24"/>
        </w:rPr>
        <w:t xml:space="preserve"> </w:t>
      </w:r>
      <w:r>
        <w:rPr>
          <w:rFonts w:ascii="Times New Roman" w:hAnsi="Times New Roman"/>
          <w:sz w:val="24"/>
          <w:szCs w:val="24"/>
        </w:rPr>
        <w:t>) признать утратившим силу.</w:t>
      </w:r>
    </w:p>
    <w:p w:rsidR="00CC1F97" w:rsidRPr="0073013B" w:rsidRDefault="00CC1F97" w:rsidP="00CC1F97">
      <w:pPr>
        <w:widowControl w:val="0"/>
        <w:autoSpaceDE w:val="0"/>
        <w:autoSpaceDN w:val="0"/>
        <w:adjustRightInd w:val="0"/>
        <w:spacing w:after="0" w:line="240" w:lineRule="auto"/>
        <w:ind w:firstLine="709"/>
        <w:jc w:val="both"/>
        <w:rPr>
          <w:rFonts w:ascii="Times New Roman" w:hAnsi="Times New Roman"/>
          <w:sz w:val="24"/>
          <w:szCs w:val="24"/>
        </w:rPr>
      </w:pPr>
      <w:r w:rsidRPr="0073013B">
        <w:rPr>
          <w:rFonts w:ascii="Times New Roman" w:hAnsi="Times New Roman"/>
          <w:sz w:val="24"/>
          <w:szCs w:val="24"/>
        </w:rPr>
        <w:lastRenderedPageBreak/>
        <w:t>5.  Настоящее постановление вступает в силу со дня его</w:t>
      </w:r>
      <w:r w:rsidRPr="0073013B">
        <w:rPr>
          <w:rFonts w:ascii="Times New Roman" w:hAnsi="Times New Roman"/>
          <w:color w:val="FF0000"/>
          <w:sz w:val="24"/>
          <w:szCs w:val="24"/>
        </w:rPr>
        <w:t xml:space="preserve"> </w:t>
      </w:r>
      <w:r w:rsidRPr="0073013B">
        <w:rPr>
          <w:rFonts w:ascii="Times New Roman" w:hAnsi="Times New Roman"/>
          <w:sz w:val="24"/>
          <w:szCs w:val="24"/>
        </w:rPr>
        <w:t>обнародования.</w:t>
      </w:r>
    </w:p>
    <w:p w:rsidR="00CC1F97" w:rsidRPr="0073013B" w:rsidRDefault="00CC1F97" w:rsidP="00CC1F97">
      <w:pPr>
        <w:widowControl w:val="0"/>
        <w:autoSpaceDE w:val="0"/>
        <w:autoSpaceDN w:val="0"/>
        <w:adjustRightInd w:val="0"/>
        <w:spacing w:after="0" w:line="240" w:lineRule="auto"/>
        <w:ind w:firstLine="709"/>
        <w:jc w:val="both"/>
        <w:rPr>
          <w:rFonts w:ascii="Times New Roman" w:hAnsi="Times New Roman"/>
          <w:sz w:val="24"/>
          <w:szCs w:val="24"/>
        </w:rPr>
      </w:pPr>
      <w:r w:rsidRPr="0073013B">
        <w:rPr>
          <w:rFonts w:ascii="Times New Roman" w:hAnsi="Times New Roman"/>
          <w:sz w:val="24"/>
          <w:szCs w:val="24"/>
        </w:rPr>
        <w:t xml:space="preserve">6. Подпункт 1 пункта 11 и пункт 50 Порядка 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w:t>
      </w:r>
      <w:r w:rsidR="005D4637">
        <w:rPr>
          <w:rFonts w:ascii="Times New Roman" w:hAnsi="Times New Roman"/>
          <w:sz w:val="24"/>
          <w:szCs w:val="24"/>
        </w:rPr>
        <w:t>физическим лицам из бюджета Коленовс</w:t>
      </w:r>
      <w:r w:rsidRPr="0073013B">
        <w:rPr>
          <w:rFonts w:ascii="Times New Roman" w:hAnsi="Times New Roman"/>
          <w:sz w:val="24"/>
          <w:szCs w:val="24"/>
        </w:rPr>
        <w:t>кого муниципального образования Екатериновского муниципального района Саратовской области, утвержденного настоящим Постановлением, вступают в силу с 1 января 2023 г.</w:t>
      </w:r>
    </w:p>
    <w:p w:rsidR="00CC1F97" w:rsidRPr="0073013B" w:rsidRDefault="00CC1F97" w:rsidP="00CC1F97">
      <w:pPr>
        <w:widowControl w:val="0"/>
        <w:autoSpaceDE w:val="0"/>
        <w:autoSpaceDN w:val="0"/>
        <w:adjustRightInd w:val="0"/>
        <w:spacing w:after="0" w:line="240" w:lineRule="auto"/>
        <w:ind w:firstLine="709"/>
        <w:jc w:val="both"/>
        <w:rPr>
          <w:rFonts w:ascii="Times New Roman" w:hAnsi="Times New Roman"/>
          <w:sz w:val="24"/>
          <w:szCs w:val="24"/>
        </w:rPr>
      </w:pPr>
      <w:r w:rsidRPr="0073013B">
        <w:rPr>
          <w:rFonts w:ascii="Times New Roman" w:hAnsi="Times New Roman"/>
          <w:sz w:val="24"/>
          <w:szCs w:val="24"/>
        </w:rPr>
        <w:t>7. Обнародовать настоящее постановление в установленных местах, а также разместить на официальном сайте администрации Екатериновского муниципального района в информационно-телекоммуникационной сети «Интернет».</w:t>
      </w:r>
    </w:p>
    <w:p w:rsidR="00CC1F97" w:rsidRPr="0073013B" w:rsidRDefault="00CC1F97" w:rsidP="00CC1F97">
      <w:pPr>
        <w:widowControl w:val="0"/>
        <w:autoSpaceDE w:val="0"/>
        <w:autoSpaceDN w:val="0"/>
        <w:adjustRightInd w:val="0"/>
        <w:spacing w:after="0" w:line="240" w:lineRule="auto"/>
        <w:ind w:firstLine="709"/>
        <w:jc w:val="both"/>
        <w:rPr>
          <w:rFonts w:ascii="Times New Roman" w:hAnsi="Times New Roman"/>
          <w:sz w:val="24"/>
          <w:szCs w:val="24"/>
        </w:rPr>
      </w:pPr>
      <w:r w:rsidRPr="0073013B">
        <w:rPr>
          <w:rFonts w:ascii="Times New Roman" w:hAnsi="Times New Roman"/>
          <w:sz w:val="24"/>
          <w:szCs w:val="24"/>
        </w:rPr>
        <w:t>8. Контроль за исполнением настоящего постановления оставляю за собой.</w:t>
      </w:r>
    </w:p>
    <w:p w:rsidR="00CC1F97" w:rsidRPr="00504A32" w:rsidRDefault="00CC1F97" w:rsidP="00CC1F97">
      <w:pPr>
        <w:pStyle w:val="text1cl"/>
        <w:shd w:val="clear" w:color="auto" w:fill="FFFFFF"/>
        <w:spacing w:before="0" w:beforeAutospacing="0" w:after="0" w:afterAutospacing="0"/>
        <w:jc w:val="both"/>
        <w:rPr>
          <w:b/>
          <w:color w:val="000000"/>
        </w:rPr>
      </w:pPr>
    </w:p>
    <w:p w:rsidR="00CC1F97" w:rsidRDefault="00CC1F97" w:rsidP="00CC1F97">
      <w:pPr>
        <w:pStyle w:val="text1cl"/>
        <w:shd w:val="clear" w:color="auto" w:fill="FFFFFF"/>
        <w:spacing w:before="0" w:beforeAutospacing="0" w:after="0" w:afterAutospacing="0"/>
        <w:jc w:val="both"/>
        <w:rPr>
          <w:b/>
          <w:color w:val="000000"/>
        </w:rPr>
      </w:pPr>
    </w:p>
    <w:p w:rsidR="00CC1F97" w:rsidRPr="00504A32" w:rsidRDefault="00CC1F97" w:rsidP="00CC1F97">
      <w:pPr>
        <w:pStyle w:val="text1cl"/>
        <w:shd w:val="clear" w:color="auto" w:fill="FFFFFF"/>
        <w:spacing w:before="0" w:beforeAutospacing="0" w:after="0" w:afterAutospacing="0"/>
        <w:jc w:val="both"/>
        <w:rPr>
          <w:b/>
          <w:color w:val="000000"/>
        </w:rPr>
      </w:pPr>
    </w:p>
    <w:p w:rsidR="00CC1F97" w:rsidRPr="00504A32" w:rsidRDefault="00CC1F97" w:rsidP="00CC1F97">
      <w:pPr>
        <w:tabs>
          <w:tab w:val="left" w:pos="9540"/>
        </w:tabs>
        <w:spacing w:after="0" w:line="240" w:lineRule="auto"/>
        <w:ind w:right="-83"/>
        <w:jc w:val="both"/>
        <w:rPr>
          <w:rFonts w:ascii="Times New Roman" w:hAnsi="Times New Roman"/>
          <w:b/>
          <w:color w:val="000000"/>
          <w:spacing w:val="-1"/>
          <w:sz w:val="24"/>
          <w:szCs w:val="24"/>
        </w:rPr>
      </w:pPr>
      <w:r w:rsidRPr="00504A32">
        <w:rPr>
          <w:rFonts w:ascii="Times New Roman" w:hAnsi="Times New Roman"/>
          <w:b/>
          <w:color w:val="000000"/>
          <w:spacing w:val="-1"/>
          <w:sz w:val="24"/>
          <w:szCs w:val="24"/>
        </w:rPr>
        <w:t>Глава администрации</w:t>
      </w:r>
    </w:p>
    <w:p w:rsidR="00CC1F97" w:rsidRPr="00504A32" w:rsidRDefault="005D4637" w:rsidP="00CC1F97">
      <w:pPr>
        <w:tabs>
          <w:tab w:val="left" w:pos="9540"/>
        </w:tabs>
        <w:spacing w:after="0" w:line="240" w:lineRule="auto"/>
        <w:ind w:right="-83"/>
        <w:jc w:val="both"/>
        <w:rPr>
          <w:b/>
          <w:color w:val="000000"/>
          <w:sz w:val="24"/>
          <w:szCs w:val="24"/>
        </w:rPr>
      </w:pPr>
      <w:r>
        <w:rPr>
          <w:rFonts w:ascii="Times New Roman" w:hAnsi="Times New Roman"/>
          <w:b/>
          <w:color w:val="000000"/>
          <w:spacing w:val="-1"/>
          <w:sz w:val="24"/>
          <w:szCs w:val="24"/>
        </w:rPr>
        <w:t xml:space="preserve">   КоленовскогоМО:</w:t>
      </w:r>
      <w:r w:rsidR="00CC1F97" w:rsidRPr="00504A32">
        <w:rPr>
          <w:rFonts w:ascii="Times New Roman" w:hAnsi="Times New Roman"/>
          <w:b/>
          <w:color w:val="000000"/>
          <w:spacing w:val="-1"/>
          <w:sz w:val="24"/>
          <w:szCs w:val="24"/>
        </w:rPr>
        <w:t xml:space="preserve"> </w:t>
      </w:r>
      <w:r>
        <w:rPr>
          <w:rFonts w:ascii="Times New Roman" w:hAnsi="Times New Roman"/>
          <w:b/>
          <w:color w:val="000000"/>
          <w:spacing w:val="-1"/>
          <w:sz w:val="24"/>
          <w:szCs w:val="24"/>
        </w:rPr>
        <w:t xml:space="preserve">                                                   </w:t>
      </w:r>
      <w:r w:rsidR="00CC1F97">
        <w:rPr>
          <w:rFonts w:ascii="Times New Roman" w:hAnsi="Times New Roman"/>
          <w:b/>
          <w:color w:val="000000"/>
          <w:spacing w:val="-1"/>
          <w:sz w:val="24"/>
          <w:szCs w:val="24"/>
        </w:rPr>
        <w:t xml:space="preserve">                            </w:t>
      </w:r>
      <w:r>
        <w:rPr>
          <w:rFonts w:ascii="Times New Roman" w:hAnsi="Times New Roman"/>
          <w:b/>
          <w:color w:val="000000"/>
          <w:spacing w:val="-1"/>
          <w:sz w:val="24"/>
          <w:szCs w:val="24"/>
        </w:rPr>
        <w:t>А.А. Абрамов</w:t>
      </w:r>
      <w:r w:rsidR="00CC1F97">
        <w:rPr>
          <w:rFonts w:ascii="Times New Roman" w:hAnsi="Times New Roman"/>
          <w:b/>
          <w:color w:val="000000"/>
          <w:spacing w:val="-1"/>
          <w:sz w:val="24"/>
          <w:szCs w:val="24"/>
        </w:rPr>
        <w:t xml:space="preserve">                   </w:t>
      </w:r>
      <w:r>
        <w:rPr>
          <w:rFonts w:ascii="Times New Roman" w:hAnsi="Times New Roman"/>
          <w:b/>
          <w:color w:val="000000"/>
          <w:spacing w:val="-1"/>
          <w:sz w:val="24"/>
          <w:szCs w:val="24"/>
        </w:rPr>
        <w:t xml:space="preserve">              </w:t>
      </w:r>
      <w:r w:rsidR="00CC1F97">
        <w:rPr>
          <w:rFonts w:ascii="Times New Roman" w:hAnsi="Times New Roman"/>
          <w:b/>
          <w:color w:val="000000"/>
          <w:spacing w:val="-1"/>
          <w:sz w:val="24"/>
          <w:szCs w:val="24"/>
        </w:rPr>
        <w:t xml:space="preserve">                                                   </w:t>
      </w:r>
      <w:r w:rsidR="00CC1F97" w:rsidRPr="00504A32">
        <w:rPr>
          <w:b/>
          <w:color w:val="000000"/>
          <w:sz w:val="24"/>
          <w:szCs w:val="24"/>
        </w:rPr>
        <w:tab/>
      </w:r>
      <w:r w:rsidR="00CC1F97" w:rsidRPr="00504A32">
        <w:rPr>
          <w:b/>
          <w:color w:val="000000"/>
          <w:sz w:val="24"/>
          <w:szCs w:val="24"/>
        </w:rPr>
        <w:tab/>
        <w:t xml:space="preserve">                                    </w:t>
      </w:r>
    </w:p>
    <w:p w:rsidR="00CC1F97" w:rsidRPr="00693CE9" w:rsidRDefault="00CC1F97" w:rsidP="00CC1F97">
      <w:pPr>
        <w:spacing w:after="0" w:line="240" w:lineRule="auto"/>
        <w:ind w:left="4536"/>
        <w:rPr>
          <w:rFonts w:ascii="Times New Roman" w:hAnsi="Times New Roman"/>
          <w:sz w:val="24"/>
          <w:szCs w:val="24"/>
        </w:rPr>
      </w:pPr>
      <w:r w:rsidRPr="00504A32">
        <w:rPr>
          <w:b/>
          <w:color w:val="000000"/>
          <w:sz w:val="24"/>
          <w:szCs w:val="24"/>
        </w:rPr>
        <w:br w:type="page"/>
      </w:r>
      <w:r w:rsidRPr="00693CE9">
        <w:rPr>
          <w:rFonts w:ascii="Times New Roman" w:hAnsi="Times New Roman"/>
          <w:sz w:val="24"/>
          <w:szCs w:val="24"/>
        </w:rPr>
        <w:lastRenderedPageBreak/>
        <w:t>Приложение</w:t>
      </w:r>
    </w:p>
    <w:p w:rsidR="00CC1F97" w:rsidRPr="00693CE9" w:rsidRDefault="00CC1F97" w:rsidP="00CC1F97">
      <w:pPr>
        <w:pStyle w:val="Default"/>
        <w:ind w:left="4536"/>
      </w:pPr>
      <w:r w:rsidRPr="00693CE9">
        <w:t>к постано</w:t>
      </w:r>
      <w:r w:rsidR="00F0655D">
        <w:t>влению администрации  Коленовс</w:t>
      </w:r>
      <w:r w:rsidRPr="00693CE9">
        <w:t xml:space="preserve">кого муниципального образования </w:t>
      </w:r>
    </w:p>
    <w:p w:rsidR="00CC1F97" w:rsidRPr="00693CE9" w:rsidRDefault="00CC1F97" w:rsidP="00CC1F97">
      <w:pPr>
        <w:pStyle w:val="Default"/>
        <w:ind w:left="4536"/>
      </w:pPr>
      <w:r w:rsidRPr="00693CE9">
        <w:t xml:space="preserve">от </w:t>
      </w:r>
      <w:r>
        <w:t>20.0</w:t>
      </w:r>
      <w:r w:rsidR="00F0655D">
        <w:t>6</w:t>
      </w:r>
      <w:r>
        <w:t>.</w:t>
      </w:r>
      <w:r w:rsidRPr="00693CE9">
        <w:t xml:space="preserve">2022 № </w:t>
      </w:r>
      <w:r w:rsidR="00F0655D">
        <w:t>34</w:t>
      </w:r>
    </w:p>
    <w:p w:rsidR="00CC1F97" w:rsidRPr="00504A32" w:rsidRDefault="00CC1F97" w:rsidP="00CC1F97">
      <w:pPr>
        <w:pStyle w:val="Default"/>
        <w:jc w:val="right"/>
      </w:pPr>
    </w:p>
    <w:p w:rsidR="00CC1F97" w:rsidRDefault="00CC1F97" w:rsidP="00CC1F97">
      <w:pPr>
        <w:spacing w:after="0" w:line="240" w:lineRule="auto"/>
        <w:jc w:val="center"/>
        <w:rPr>
          <w:rFonts w:ascii="Times New Roman" w:hAnsi="Times New Roman"/>
          <w:b/>
          <w:sz w:val="24"/>
          <w:szCs w:val="24"/>
        </w:rPr>
      </w:pPr>
      <w:r w:rsidRPr="00E856DF">
        <w:rPr>
          <w:rFonts w:ascii="Times New Roman" w:hAnsi="Times New Roman"/>
          <w:b/>
          <w:sz w:val="24"/>
          <w:szCs w:val="24"/>
        </w:rPr>
        <w:t>Порядок предоставления грантов в форме субсидий, в том числе предоставляемых</w:t>
      </w:r>
    </w:p>
    <w:p w:rsidR="00CC1F97" w:rsidRDefault="00CC1F97" w:rsidP="00CC1F97">
      <w:pPr>
        <w:spacing w:after="0" w:line="240" w:lineRule="auto"/>
        <w:jc w:val="center"/>
        <w:rPr>
          <w:rFonts w:ascii="Times New Roman" w:hAnsi="Times New Roman"/>
          <w:b/>
          <w:sz w:val="24"/>
          <w:szCs w:val="24"/>
        </w:rPr>
      </w:pPr>
      <w:r w:rsidRPr="00E856DF">
        <w:rPr>
          <w:rFonts w:ascii="Times New Roman" w:hAnsi="Times New Roman"/>
          <w:b/>
          <w:sz w:val="24"/>
          <w:szCs w:val="24"/>
        </w:rPr>
        <w:t>на конкурсной основе,  юридическим лицам (за исключением государственных (муниципальных) учреждений), индивидуальным предпринимателям, физиче</w:t>
      </w:r>
      <w:r w:rsidR="00F0655D">
        <w:rPr>
          <w:rFonts w:ascii="Times New Roman" w:hAnsi="Times New Roman"/>
          <w:b/>
          <w:sz w:val="24"/>
          <w:szCs w:val="24"/>
        </w:rPr>
        <w:t>ским лицам из бюджета Коленовс</w:t>
      </w:r>
      <w:r w:rsidRPr="00E856DF">
        <w:rPr>
          <w:rFonts w:ascii="Times New Roman" w:hAnsi="Times New Roman"/>
          <w:b/>
          <w:sz w:val="24"/>
          <w:szCs w:val="24"/>
        </w:rPr>
        <w:t>кого муниципального образования</w:t>
      </w:r>
    </w:p>
    <w:p w:rsidR="00CC1F97" w:rsidRPr="00E856DF" w:rsidRDefault="00CC1F97" w:rsidP="00CC1F97">
      <w:pPr>
        <w:spacing w:after="0" w:line="240" w:lineRule="auto"/>
        <w:jc w:val="center"/>
        <w:rPr>
          <w:rFonts w:ascii="Times New Roman" w:hAnsi="Times New Roman"/>
          <w:b/>
          <w:sz w:val="24"/>
          <w:szCs w:val="24"/>
        </w:rPr>
      </w:pPr>
      <w:r w:rsidRPr="00E856DF">
        <w:rPr>
          <w:rFonts w:ascii="Times New Roman" w:hAnsi="Times New Roman"/>
          <w:b/>
          <w:sz w:val="24"/>
          <w:szCs w:val="24"/>
        </w:rPr>
        <w:t>Екатериновского муниципального района Саратовской области</w:t>
      </w:r>
    </w:p>
    <w:p w:rsidR="00CC1F97" w:rsidRPr="00504A32" w:rsidRDefault="00CC1F97" w:rsidP="00CC1F97">
      <w:pPr>
        <w:spacing w:after="0" w:line="240" w:lineRule="auto"/>
        <w:jc w:val="center"/>
        <w:rPr>
          <w:rFonts w:ascii="Times New Roman" w:hAnsi="Times New Roman"/>
          <w:b/>
          <w:sz w:val="24"/>
          <w:szCs w:val="24"/>
        </w:rPr>
      </w:pPr>
    </w:p>
    <w:p w:rsidR="00CC1F97" w:rsidRPr="00504A32" w:rsidRDefault="00CC1F97" w:rsidP="00CC1F97">
      <w:pPr>
        <w:spacing w:after="0" w:line="240" w:lineRule="auto"/>
        <w:jc w:val="center"/>
        <w:rPr>
          <w:rFonts w:ascii="Times New Roman" w:hAnsi="Times New Roman"/>
          <w:b/>
          <w:sz w:val="24"/>
          <w:szCs w:val="24"/>
        </w:rPr>
      </w:pPr>
      <w:r w:rsidRPr="00504A32">
        <w:rPr>
          <w:rFonts w:ascii="Times New Roman" w:hAnsi="Times New Roman"/>
          <w:b/>
          <w:sz w:val="24"/>
          <w:szCs w:val="24"/>
        </w:rPr>
        <w:t>1. Общие положения</w:t>
      </w:r>
    </w:p>
    <w:p w:rsidR="00CC1F97" w:rsidRPr="00504A32" w:rsidRDefault="00CC1F97" w:rsidP="00CC1F97">
      <w:pPr>
        <w:spacing w:after="0" w:line="240" w:lineRule="auto"/>
        <w:ind w:firstLine="567"/>
        <w:jc w:val="center"/>
        <w:rPr>
          <w:rFonts w:ascii="Times New Roman" w:hAnsi="Times New Roman"/>
          <w:sz w:val="24"/>
          <w:szCs w:val="24"/>
        </w:rPr>
      </w:pP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1. Настоящий Порядок устанавливает механизм предоставления грантов в форм</w:t>
      </w:r>
      <w:r w:rsidR="00F0655D">
        <w:rPr>
          <w:rFonts w:ascii="Times New Roman" w:hAnsi="Times New Roman"/>
          <w:sz w:val="24"/>
          <w:szCs w:val="24"/>
        </w:rPr>
        <w:t>е субсидий из бюджета Коленовс</w:t>
      </w:r>
      <w:r w:rsidRPr="00504A32">
        <w:rPr>
          <w:rFonts w:ascii="Times New Roman" w:hAnsi="Times New Roman"/>
          <w:sz w:val="24"/>
          <w:szCs w:val="24"/>
        </w:rPr>
        <w:t>кого муниципального образования Екатериновского муниципального района Саратовской области юридическим лицам (за исключением государственных (муниципальных) учреждений), индивидуальным предпринимателям, физическим лицам (далее – Гранты).</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2. В настоящем Порядке используется следующие понятия:</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1) участник отбора – юридическое лицо (за исключением государственных (муниципальных) учреждений), индивидуальный предприниматель, физическое лицо – производители товаров, работ, услуг, обратившиеся в порядке, предусмотренном пунктом 9 настоящего Порядка, за предоставлением грантов;</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2) получатель гранта – участник отбора, в отношении которого в порядке, предусмотренном пунктом 25 настоящего Порядка, принято решение о предоставлении гранта;</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3) проект – документ, оформленный в письменном виде и предусматривающий проведение культурных, экономических, экологических и иных мероп</w:t>
      </w:r>
      <w:r w:rsidR="00F0655D">
        <w:rPr>
          <w:rFonts w:ascii="Times New Roman" w:hAnsi="Times New Roman"/>
          <w:sz w:val="24"/>
          <w:szCs w:val="24"/>
        </w:rPr>
        <w:t>риятий на территории  Коленовс</w:t>
      </w:r>
      <w:r w:rsidRPr="00504A32">
        <w:rPr>
          <w:rFonts w:ascii="Times New Roman" w:hAnsi="Times New Roman"/>
          <w:sz w:val="24"/>
          <w:szCs w:val="24"/>
        </w:rPr>
        <w:t>кого муниципального образования Екатериновского муниципального района Саратовской области.</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3. Целью предоставления грантов является финансовое обеспечение затрат на реализацию проектов юридическими лицами (за исключением государственных (муниципальных) учреждений), индивидуальными предпринимателями, физическими лицами.</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4. Главным распоряди</w:t>
      </w:r>
      <w:r w:rsidR="00F0655D">
        <w:rPr>
          <w:rFonts w:ascii="Times New Roman" w:hAnsi="Times New Roman"/>
          <w:sz w:val="24"/>
          <w:szCs w:val="24"/>
        </w:rPr>
        <w:t>телем средств бюджета Коленовс</w:t>
      </w:r>
      <w:r w:rsidRPr="00504A32">
        <w:rPr>
          <w:rFonts w:ascii="Times New Roman" w:hAnsi="Times New Roman"/>
          <w:sz w:val="24"/>
          <w:szCs w:val="24"/>
        </w:rPr>
        <w:t>кого муниципального образования Екатериновского муниципального района Саратовской области,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я</w:t>
      </w:r>
      <w:r w:rsidR="00F0655D">
        <w:rPr>
          <w:rFonts w:ascii="Times New Roman" w:hAnsi="Times New Roman"/>
          <w:sz w:val="24"/>
          <w:szCs w:val="24"/>
        </w:rPr>
        <w:t>вляется Администрация Коленовс</w:t>
      </w:r>
      <w:r w:rsidRPr="00504A32">
        <w:rPr>
          <w:rFonts w:ascii="Times New Roman" w:hAnsi="Times New Roman"/>
          <w:sz w:val="24"/>
          <w:szCs w:val="24"/>
        </w:rPr>
        <w:t>кого муниципального образования Екатериновского муниципального района Саратовской области (далее – Администрация, главный распорядитель).</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5. Гранты предоставляют</w:t>
      </w:r>
      <w:r w:rsidR="00F0655D">
        <w:rPr>
          <w:rFonts w:ascii="Times New Roman" w:hAnsi="Times New Roman"/>
          <w:sz w:val="24"/>
          <w:szCs w:val="24"/>
        </w:rPr>
        <w:t>ся из средств бюджета Коленовс</w:t>
      </w:r>
      <w:r w:rsidRPr="00504A32">
        <w:rPr>
          <w:rFonts w:ascii="Times New Roman" w:hAnsi="Times New Roman"/>
          <w:sz w:val="24"/>
          <w:szCs w:val="24"/>
        </w:rPr>
        <w:t>кого муниципального образования Екатериновского муниципального района Саратовской области, предусмотренных на соответствующий финансовый год (соответствующий финансовый год и плановый период), в соответствии со сводной бюджетной росписью, в пределах бюджетных ассигнований и лимитов бюджетных обязательств на соответствующий финансовый год.</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6. Грант предоставляется главным распорядителем по результатам отбора получателей грантов, который проводится в форме конкурса (далее – отбор).</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7. Гранты предоставляются юридическим лицам, индивидуальным предпринимателям, физическим лицам, соответствующим следующим критериям отбора: </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1) регистрация в установленном законодательством порядке и осуществление деяте</w:t>
      </w:r>
      <w:r w:rsidR="00F0655D">
        <w:rPr>
          <w:rFonts w:ascii="Times New Roman" w:hAnsi="Times New Roman"/>
          <w:sz w:val="24"/>
          <w:szCs w:val="24"/>
        </w:rPr>
        <w:t>льности на территории Коленовс</w:t>
      </w:r>
      <w:r w:rsidRPr="00504A32">
        <w:rPr>
          <w:rFonts w:ascii="Times New Roman" w:hAnsi="Times New Roman"/>
          <w:sz w:val="24"/>
          <w:szCs w:val="24"/>
        </w:rPr>
        <w:t xml:space="preserve">кого муниципального образования Екатериновского </w:t>
      </w:r>
      <w:r w:rsidRPr="00504A32">
        <w:rPr>
          <w:rFonts w:ascii="Times New Roman" w:hAnsi="Times New Roman"/>
          <w:sz w:val="24"/>
          <w:szCs w:val="24"/>
        </w:rPr>
        <w:lastRenderedPageBreak/>
        <w:t>муниципального района Саратовской области видов (для индивидуальных предпринимателей и юридических лиц).</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2) соответствие сферы деятельности участника отбора видам деятельности, определенн</w:t>
      </w:r>
      <w:r w:rsidR="00F0655D">
        <w:rPr>
          <w:rFonts w:ascii="Times New Roman" w:hAnsi="Times New Roman"/>
          <w:sz w:val="24"/>
          <w:szCs w:val="24"/>
        </w:rPr>
        <w:t>ым решением о бюджете Коленовс</w:t>
      </w:r>
      <w:r w:rsidRPr="00504A32">
        <w:rPr>
          <w:rFonts w:ascii="Times New Roman" w:hAnsi="Times New Roman"/>
          <w:sz w:val="24"/>
          <w:szCs w:val="24"/>
        </w:rPr>
        <w:t>кого муниципального образования Екатериновского муниципального района Саратовской области на очередной финансовый год.</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8. Сведения о грантах размещаются на Едином портале бюджетной системы Российской Федерации.</w:t>
      </w:r>
    </w:p>
    <w:p w:rsidR="00CC1F97" w:rsidRPr="00504A32" w:rsidRDefault="00CC1F97" w:rsidP="00CC1F97">
      <w:pPr>
        <w:spacing w:after="0" w:line="240" w:lineRule="auto"/>
        <w:ind w:firstLine="567"/>
        <w:jc w:val="both"/>
        <w:rPr>
          <w:rFonts w:ascii="Times New Roman CYR" w:eastAsia="Times New Roman CYR" w:hAnsi="Times New Roman CYR" w:cs="Times New Roman CYR"/>
          <w:sz w:val="24"/>
          <w:szCs w:val="24"/>
        </w:rPr>
      </w:pPr>
    </w:p>
    <w:p w:rsidR="00CC1F97" w:rsidRPr="00504A32" w:rsidRDefault="00CC1F97" w:rsidP="00CC1F97">
      <w:pPr>
        <w:spacing w:after="0" w:line="240" w:lineRule="auto"/>
        <w:jc w:val="center"/>
        <w:rPr>
          <w:rFonts w:ascii="Times New Roman CYR" w:eastAsia="Times New Roman CYR" w:hAnsi="Times New Roman CYR" w:cs="Times New Roman CYR"/>
          <w:b/>
          <w:sz w:val="24"/>
          <w:szCs w:val="24"/>
        </w:rPr>
      </w:pPr>
      <w:r w:rsidRPr="00504A32">
        <w:rPr>
          <w:rFonts w:ascii="Times New Roman CYR" w:eastAsia="Times New Roman CYR" w:hAnsi="Times New Roman CYR" w:cs="Times New Roman CYR"/>
          <w:b/>
          <w:sz w:val="24"/>
          <w:szCs w:val="24"/>
        </w:rPr>
        <w:t>2. Порядок проведения отбора получателей гранта</w:t>
      </w:r>
    </w:p>
    <w:p w:rsidR="00CC1F97" w:rsidRPr="00504A32" w:rsidRDefault="00CC1F97" w:rsidP="00CC1F97">
      <w:pPr>
        <w:spacing w:after="0" w:line="240" w:lineRule="auto"/>
        <w:ind w:firstLine="567"/>
        <w:jc w:val="both"/>
        <w:rPr>
          <w:rFonts w:ascii="Times New Roman" w:hAnsi="Times New Roman"/>
          <w:sz w:val="24"/>
          <w:szCs w:val="24"/>
        </w:rPr>
      </w:pPr>
    </w:p>
    <w:p w:rsidR="00CC1F97" w:rsidRPr="00504A32" w:rsidRDefault="00CC1F97" w:rsidP="00CC1F97">
      <w:pPr>
        <w:spacing w:after="0" w:line="240" w:lineRule="auto"/>
        <w:ind w:firstLine="709"/>
        <w:jc w:val="both"/>
        <w:rPr>
          <w:rFonts w:ascii="Times New Roman" w:hAnsi="Times New Roman"/>
          <w:sz w:val="24"/>
          <w:szCs w:val="24"/>
        </w:rPr>
      </w:pPr>
      <w:bookmarkStart w:id="0" w:name="sub_7"/>
      <w:r w:rsidRPr="00504A32">
        <w:rPr>
          <w:rFonts w:ascii="Times New Roman" w:hAnsi="Times New Roman"/>
          <w:sz w:val="24"/>
          <w:szCs w:val="24"/>
        </w:rPr>
        <w:t>9. Главный распорядитель размещает извещение о проведении отбора на Едином портале бюджетной системы Российской Федерации, на официальном сайте</w:t>
      </w:r>
      <w:r w:rsidRPr="00504A32">
        <w:rPr>
          <w:rFonts w:ascii="Times New Roman" w:eastAsia="Times New Roman" w:hAnsi="Times New Roman"/>
          <w:color w:val="000000"/>
          <w:sz w:val="24"/>
          <w:szCs w:val="24"/>
          <w:lang w:eastAsia="ru-RU"/>
        </w:rPr>
        <w:t xml:space="preserve"> </w:t>
      </w:r>
      <w:r w:rsidR="00F0655D">
        <w:rPr>
          <w:rFonts w:ascii="Times New Roman" w:hAnsi="Times New Roman"/>
          <w:sz w:val="24"/>
          <w:szCs w:val="24"/>
        </w:rPr>
        <w:t>администрации Коленовс</w:t>
      </w:r>
      <w:r w:rsidRPr="00504A32">
        <w:rPr>
          <w:rFonts w:ascii="Times New Roman" w:hAnsi="Times New Roman"/>
          <w:sz w:val="24"/>
          <w:szCs w:val="24"/>
        </w:rPr>
        <w:t>кого муниципального образования Екатериновского муниципального района Саратовской области в информационно-телекоммуникационной сети «Интернет» за 3 рабочих дня до начала приема заявок.</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10. В извещении о проведении отбора </w:t>
      </w:r>
      <w:bookmarkStart w:id="1" w:name="sub_8"/>
      <w:bookmarkEnd w:id="0"/>
      <w:r w:rsidRPr="00504A32">
        <w:rPr>
          <w:rFonts w:ascii="Times New Roman" w:hAnsi="Times New Roman"/>
          <w:sz w:val="24"/>
          <w:szCs w:val="24"/>
        </w:rPr>
        <w:t>должны быть указаны следующие сведения:</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1) сроки проведения отбора, а также информация о возможности проведения нескольких этапов отбора с указанием сроков и порядка их проведения (при необходимости);</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2) дата начала подачи или окончания приема предложений (заявок) участников отбора, которая не может быть ранее 30-го календарного дня, следующего за днем размещения объявления о проведении отбора;</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3) наименование, место нахождения, почтовый адрес, адрес электронной почты Администрации;</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4) результаты предоставления грантов в соответствии с пунктом 42 настоящего Порядка;</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5) 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6) требования к участникам отбора в соответствии с пунктом 11 настоящего Порядка и перечень документов, представляемых участниками отбора для подтверждения их соответствия указанным требованиям;</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7) порядок подачи предложений (заявок) участниками отбора и требования, предъявляемые к форме и содержанию предложений (заявок), подаваемых участниками отбора, в соответствии с Приложениями 1 и 2 к настоящему Порядку;</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8) порядок отзыва предложений (заявок) участников отбора, порядок возврата предложений (заявок) участников отбора, определяющий в том числе основания для возврата предложений (заявок) участников отбора, порядок внесения изменений в предложения (заявки) участников отбора;</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9) правила рассмотрения и оценки предложений (заявок) участников отбора в соответствии с пунктами 21 – 27 настоящего Порядка;</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10)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11) срок, в течение которого победитель (победители) отбора должен подписать соглашение о предоставлении грантов (далее – соглашение);</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12) условия признания победителя (победителей) отбора уклонившимся от заключения соглашения;</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13) дата размещения результатов отбора на Едином портале бюджетной системы Российской Федерации и на официальном сайте главного распорядителя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 (с соблюдением сроков, установленных пунктом 26(2) Положения о мерах по обеспечению исполнения федерального бюджета, утвержденного постановлением Правительства Российской Федерации от 9 декабря </w:t>
      </w:r>
      <w:r>
        <w:rPr>
          <w:rFonts w:ascii="Times New Roman" w:hAnsi="Times New Roman"/>
          <w:sz w:val="24"/>
          <w:szCs w:val="24"/>
        </w:rPr>
        <w:lastRenderedPageBreak/>
        <w:t>2017 г. №</w:t>
      </w:r>
      <w:r w:rsidRPr="00504A32">
        <w:rPr>
          <w:rFonts w:ascii="Times New Roman" w:hAnsi="Times New Roman"/>
          <w:sz w:val="24"/>
          <w:szCs w:val="24"/>
        </w:rPr>
        <w:t xml:space="preserve"> 1496 «О мерах по обеспечению исполнения федерального бюджета», в случае предоставления субсидий из федерального бюджета, а также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11. Участник отбора на первое число месяца, в котором объявлен отбор, должен соответствовать критериям, установленным пунктом 7 настоящего Порядка, а также следующим требованиям:</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2) у участника отбора должна отсутствовать просроченная задолженность</w:t>
      </w:r>
      <w:r w:rsidR="00F0655D">
        <w:rPr>
          <w:rFonts w:ascii="Times New Roman" w:hAnsi="Times New Roman"/>
          <w:sz w:val="24"/>
          <w:szCs w:val="24"/>
        </w:rPr>
        <w:t xml:space="preserve"> по возврату в бюджет Коленовс</w:t>
      </w:r>
      <w:r w:rsidRPr="00504A32">
        <w:rPr>
          <w:rFonts w:ascii="Times New Roman" w:hAnsi="Times New Roman"/>
          <w:sz w:val="24"/>
          <w:szCs w:val="24"/>
        </w:rPr>
        <w:t>кого муниципального образования Екатериновского муниципального района Саратовской области,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w:t>
      </w:r>
      <w:r w:rsidR="00F0655D">
        <w:rPr>
          <w:rFonts w:ascii="Times New Roman" w:hAnsi="Times New Roman"/>
          <w:sz w:val="24"/>
          <w:szCs w:val="24"/>
        </w:rPr>
        <w:t xml:space="preserve"> обязательствам перед Коленовс</w:t>
      </w:r>
      <w:r w:rsidRPr="00504A32">
        <w:rPr>
          <w:rFonts w:ascii="Times New Roman" w:hAnsi="Times New Roman"/>
          <w:sz w:val="24"/>
          <w:szCs w:val="24"/>
        </w:rPr>
        <w:t>ким муниципальным образованием Екатериновского муниципального района Саратовской области (за исключением субсидий, предоставляемых государственным (муниципальным) учреждениям, субсидий в целях возмещения недополученных доходов);</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3)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 производителе товаров, работ, услуг, являющихся участниками отбора;</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5)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CC1F97" w:rsidRPr="00504A32" w:rsidRDefault="00CC1F97" w:rsidP="00CC1F97">
      <w:pPr>
        <w:pStyle w:val="ae"/>
        <w:spacing w:before="0" w:beforeAutospacing="0" w:after="0" w:afterAutospacing="0"/>
        <w:ind w:firstLine="709"/>
        <w:contextualSpacing/>
        <w:jc w:val="both"/>
      </w:pPr>
      <w:r w:rsidRPr="00504A32">
        <w:t>6) участники отбора не должны получат</w:t>
      </w:r>
      <w:r w:rsidR="00F0655D">
        <w:t>ь средства из бюджета Коленовс</w:t>
      </w:r>
      <w:r w:rsidRPr="00504A32">
        <w:t>кого муниципального образования Екатериновского муниципального района Саратовской области на основании иных муниципальных правовых актов на цели, установленные пунктом 3 настоящего Порядка</w:t>
      </w:r>
      <w:r>
        <w:t>.</w:t>
      </w:r>
    </w:p>
    <w:p w:rsidR="00CC1F97" w:rsidRPr="00504A32" w:rsidRDefault="00CC1F97" w:rsidP="00CC1F97">
      <w:pPr>
        <w:pStyle w:val="ae"/>
        <w:spacing w:before="0" w:beforeAutospacing="0" w:after="0" w:afterAutospacing="0"/>
        <w:ind w:firstLine="709"/>
        <w:contextualSpacing/>
        <w:jc w:val="both"/>
      </w:pPr>
      <w:bookmarkStart w:id="2" w:name="sub_11"/>
      <w:bookmarkEnd w:id="1"/>
      <w:r w:rsidRPr="00504A32">
        <w:t xml:space="preserve">12. Для получения Гранта юридические лица, индивидуальные предприниматели и физические лица представляют в администрацию следующие документы: </w:t>
      </w:r>
    </w:p>
    <w:p w:rsidR="00CC1F97" w:rsidRPr="00504A32" w:rsidRDefault="00CC1F97" w:rsidP="00CC1F97">
      <w:pPr>
        <w:pStyle w:val="ae"/>
        <w:spacing w:before="0" w:beforeAutospacing="0" w:after="0" w:afterAutospacing="0"/>
        <w:ind w:firstLine="709"/>
        <w:contextualSpacing/>
        <w:jc w:val="both"/>
      </w:pPr>
      <w:r w:rsidRPr="00504A32">
        <w:t>1) заявка на участие в отборе, составленная по форме, установленной Приложением 1 (для юридических лиц) или Приложением 2 (для индивидуальных предпринимателей и физических лиц) к настоящему Порядку;</w:t>
      </w:r>
    </w:p>
    <w:p w:rsidR="00CC1F97" w:rsidRPr="00504A32" w:rsidRDefault="00CC1F97" w:rsidP="00CC1F97">
      <w:pPr>
        <w:pStyle w:val="ae"/>
        <w:spacing w:before="0" w:beforeAutospacing="0" w:after="0" w:afterAutospacing="0"/>
        <w:ind w:firstLine="709"/>
        <w:contextualSpacing/>
        <w:jc w:val="both"/>
      </w:pPr>
      <w:r w:rsidRPr="00504A32">
        <w:t>2) проект, на реализацию которого планируется получение Гранта;</w:t>
      </w:r>
    </w:p>
    <w:p w:rsidR="00CC1F97" w:rsidRPr="00504A32" w:rsidRDefault="00CC1F97" w:rsidP="00CC1F97">
      <w:pPr>
        <w:pStyle w:val="ae"/>
        <w:spacing w:before="0" w:beforeAutospacing="0" w:after="0" w:afterAutospacing="0"/>
        <w:ind w:firstLine="709"/>
        <w:contextualSpacing/>
        <w:jc w:val="both"/>
      </w:pPr>
      <w:r w:rsidRPr="00504A32">
        <w:t>3) план реализации Проекта;</w:t>
      </w:r>
    </w:p>
    <w:p w:rsidR="00CC1F97" w:rsidRPr="00504A32" w:rsidRDefault="00CC1F97" w:rsidP="00CC1F97">
      <w:pPr>
        <w:pStyle w:val="ae"/>
        <w:spacing w:before="0" w:beforeAutospacing="0" w:after="0" w:afterAutospacing="0"/>
        <w:ind w:firstLine="709"/>
        <w:contextualSpacing/>
        <w:jc w:val="both"/>
      </w:pPr>
      <w:r w:rsidRPr="00504A32">
        <w:t>4) концепция реализации Проекта (далее – концепция);</w:t>
      </w:r>
    </w:p>
    <w:p w:rsidR="00CC1F97" w:rsidRPr="00504A32" w:rsidRDefault="00CC1F97" w:rsidP="00CC1F97">
      <w:pPr>
        <w:pStyle w:val="ae"/>
        <w:spacing w:before="0" w:beforeAutospacing="0" w:after="0" w:afterAutospacing="0"/>
        <w:ind w:firstLine="709"/>
        <w:contextualSpacing/>
        <w:jc w:val="both"/>
      </w:pPr>
      <w:r w:rsidRPr="00504A32">
        <w:lastRenderedPageBreak/>
        <w:t>5) смета затрат в связи с реализацией Проекта, содержащая обоснование структуры и объёма этих затрат;</w:t>
      </w:r>
    </w:p>
    <w:p w:rsidR="00CC1F97" w:rsidRPr="00504A32" w:rsidRDefault="00CC1F97" w:rsidP="00CC1F97">
      <w:pPr>
        <w:pStyle w:val="ae"/>
        <w:spacing w:before="0" w:beforeAutospacing="0" w:after="0" w:afterAutospacing="0"/>
        <w:ind w:firstLine="709"/>
        <w:contextualSpacing/>
        <w:jc w:val="both"/>
      </w:pPr>
      <w:r w:rsidRPr="00504A32">
        <w:t>6) копии дипломов об образовании, копии сертификатов о повышении квалификации работников, необходимых для реализации Проекта, копии договоров, заключенных с иными организациями, о привлечении их работников для реализации Проекта (предусмотренные настоящим подпунктом документы предоставляются при наличии);</w:t>
      </w:r>
    </w:p>
    <w:p w:rsidR="00CC1F97" w:rsidRPr="00504A32" w:rsidRDefault="00CC1F97" w:rsidP="00CC1F97">
      <w:pPr>
        <w:pStyle w:val="ae"/>
        <w:spacing w:before="0" w:beforeAutospacing="0" w:after="0" w:afterAutospacing="0"/>
        <w:ind w:firstLine="709"/>
        <w:contextualSpacing/>
        <w:jc w:val="both"/>
      </w:pPr>
      <w:r w:rsidRPr="00504A32">
        <w:t>7) копии инвентарных карточек учета объектов основных средств, копии договоров, подтверждающих наличие у участника отбора в собственности либо на праве аренды оборудования, используемого для реализации Проекта (предусмотренные настоящим подпунктом документы предоставляются при наличии)</w:t>
      </w:r>
      <w:r>
        <w:t>;</w:t>
      </w:r>
    </w:p>
    <w:p w:rsidR="00CC1F97" w:rsidRPr="00504A32" w:rsidRDefault="00CC1F97" w:rsidP="00CC1F97">
      <w:pPr>
        <w:pStyle w:val="ae"/>
        <w:spacing w:before="0" w:beforeAutospacing="0" w:after="0" w:afterAutospacing="0"/>
        <w:ind w:firstLine="709"/>
        <w:contextualSpacing/>
        <w:jc w:val="both"/>
      </w:pPr>
      <w:r w:rsidRPr="00504A32">
        <w:t>8) справка об исполнении претендентом на получение Гранта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C1F97" w:rsidRPr="00504A32" w:rsidRDefault="00CC1F97" w:rsidP="00CC1F97">
      <w:pPr>
        <w:pStyle w:val="ae"/>
        <w:spacing w:before="0" w:beforeAutospacing="0" w:after="0" w:afterAutospacing="0"/>
        <w:ind w:firstLine="709"/>
        <w:contextualSpacing/>
        <w:jc w:val="both"/>
      </w:pPr>
      <w:r w:rsidRPr="00504A32">
        <w:t>9) копии учредительных документов (для юридических лиц и индивидуальных предпринимателей);</w:t>
      </w:r>
    </w:p>
    <w:p w:rsidR="00CC1F97" w:rsidRPr="00504A32" w:rsidRDefault="00CC1F97" w:rsidP="00CC1F97">
      <w:pPr>
        <w:spacing w:after="0" w:line="240" w:lineRule="auto"/>
        <w:ind w:firstLine="709"/>
        <w:jc w:val="both"/>
        <w:rPr>
          <w:rFonts w:ascii="Times New Roman" w:hAnsi="Times New Roman"/>
          <w:sz w:val="24"/>
          <w:szCs w:val="24"/>
          <w:shd w:val="clear" w:color="auto" w:fill="FFFFFF"/>
        </w:rPr>
      </w:pPr>
      <w:r w:rsidRPr="00504A32">
        <w:rPr>
          <w:rFonts w:ascii="Times New Roman" w:hAnsi="Times New Roman"/>
          <w:sz w:val="24"/>
          <w:szCs w:val="24"/>
        </w:rPr>
        <w:t>10) копия документа, удостоверяющего личность (для физических лиц);</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shd w:val="clear" w:color="auto" w:fill="FFFFFF"/>
        </w:rPr>
        <w:t>11) согласие на обработку персональных данных в соответствии с законодательством Российской Федерации (для физических лиц).</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13. План реализации проекта должен содержать следующие сведения:</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1) информацию об этапах реализации Проекта в пределах сроков, указанных в заявке на участие в отборе;</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2) перечень выполняемых работ (оказываемых услуг), связанных с реализацией Проекта;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3) предполагаемые сроки реализации Проекта.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Концепция включает в себя следующие материалы:</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1) цели и задачи концепции;</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2) сведения о количественных и качественных параметрах и технических характеристиках продукции, полученной при реализации Проекта, либо предполагаемые результаты от реализации Проекта;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3) сведения о целевой аудитории, на которую рассчитан результат от реализации Проекта, и предполагаемом уровне востребованности и значимости указанного результата;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4) обоснование оригинальности, уникальности и социальной значимости Проекта по сравнению с уже существующими материалами; форма, способы и 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Концепция представляется на бумажном носителе и в электронном виде, утверждается руководителем участника Конкурса, гриф утверждения размещается на титульной странице в правом верхнем углу.</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Смета затрат может включать в себя:</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1) затраты, связанные с оплатой труда работников организаций участвующих в реализации Проекта;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2) затраты, связанные с материально-техническим обеспечением деятельности юридических лиц (за исключением государственных (муниципальных) учреждений), индивидуальных предпринимателей, физических лиц, необходимых для реализации Проекта;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3) затраты, связанные с оплатой транспортных услуг, необходимых для реализации Проекта;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4) затраты, связанные с оплатой услуг связи, в том числе по обеспечению доступа к сети «Интернет»;</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5) 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lastRenderedPageBreak/>
        <w:t>6) затраты, связанные с оплатой услуг приглашённых специалистов и приобретением прав на результаты интеллектуальной деятельности;</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7) затраты, связанные с оплатой типографских и полиграфических услуг;</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8) затраты, связанные с оплатой услуг иных организаций, участвующих в реализации Проекта, не предусмотренных настоящим пунктом.</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14. При подаче заявки юридические лица и индивидуальные предприниматели вправе дополнительно к перечню документов, указанных в пункте 12 настоящего Порядка, представить следующие документы:</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1) полученные в текущем году выписку из Единого государственного реестра юридических лиц, выписку из Единого государственного реестра индивидуальных предпринимателей;</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2) копии лицензий на осуществление видов деятельности, связанных с получением Гранта, если наличие таких лицензий предусмотрено законодательством Российской Федерации. Срок действия лицензии не должен заканчиваться ранее окончания срока реализации Проекта.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15. При подаче заявки физические лица вправе дополнительно к перечню документов, указанных в пункте 13 настоящего Порядка, представить копию документа, подтверждающего место регистрации участника отбора.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16. Если документы, указанные в пунктах 14 и 15 настоящего Порядка, не представлены участником отбора по собственной инициативе, указанные документы запрашиваются Администрацией посредством межведомственного электронного взаимодействия в течение 5 рабочих дней со дня регистрации заявления и прилагаемых к нему документов.</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17. Документы, перечисленные в пунктах 12 – 15 настоящего Порядка, предоставляются в копиях либо в оригиналах. Представленные участником отбора документы должны соответствовать следующим требованиям:</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1) копии документов должны быть либо нотариально заверены, либо заверены соответственно подписью руководителя участника отбора – юридического лица и печатью юридического лица (за исключением юридических лиц, для которых законодательством не предусмотрено обязательное наличие печати), подписью и печатью (при наличии печати) индивидуального предпринимателя, подписью физического лица;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2) документы должны быть написаны (заполнены) разборчиво;</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3) фамилии, имена и отчества (последнее – при наличии) индивидуальных предпринимателей, наименования юридических лиц, их адреса (места нахождения), номера телефонов (при наличии) должны быть прописаны полностью;</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4) документы не должны содержать подчистки, приписки, зачеркнутые слова и иные исправления, не должны быть заполнены карандашом;</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5) документы не должны иметь серьезных повреждений, наличие которых допускает неоднозначность истолкования их содержания.</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18. Отбор, согласование изменений в соглашение осуществляются конкурсной комиссией (далее – Комиссия).</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Комиссия состоит из председателя Комиссии, секретаря и других членов комиссии.</w:t>
      </w:r>
      <w:r w:rsidRPr="00504A32">
        <w:rPr>
          <w:rFonts w:ascii="Times New Roman" w:hAnsi="Times New Roman"/>
          <w:sz w:val="24"/>
          <w:szCs w:val="24"/>
          <w:lang w:eastAsia="ru-RU"/>
        </w:rPr>
        <w:t xml:space="preserve"> Число членов Комиссии должно быть нечетным и составлять не менее 3 человек.</w:t>
      </w:r>
      <w:r w:rsidRPr="00504A32">
        <w:rPr>
          <w:rFonts w:ascii="Times New Roman" w:hAnsi="Times New Roman"/>
          <w:sz w:val="24"/>
          <w:szCs w:val="24"/>
        </w:rPr>
        <w:t xml:space="preserve"> Состав Комиссии утверждается правовым актом Администрации.</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Председатель Комиссии организует работу Комиссии; определяет повестку заседания Комиссии; проводит заседание Комиссии; подписывает протокол заседания Комиссии.</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Секретарь Комиссии извещает членов Комиссии о дате проведения заседания Комиссии; формирует документы и материалы для членов Комиссии; ведет и оформляет протокол заседания Комиссии, осуществляет полномочия председателя комиссии в случае его отсутствия.</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Организационное и техническое обеспечение работы Комиссии осуществляется Администрацией.</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lastRenderedPageBreak/>
        <w:t>19. Формой работы Комиссии являются заседания. Заседание Комиссии является правомочным, если на нем присутствует не менее двух третей от общего числа членов Комиссии.</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Решения Комиссии принимаются по результатам открытого голосования. Решение считается принятым, если за него проголосовало большинство присутствующих на заседании членов Комиссии. В случае равенства голосов голос председателя комиссии является решающим.</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rPr>
        <w:t>Решения Комиссии оформляются протоколом заседания Комиссии, который подписывается председателем и всеми членами Комиссии, принимавшими участие в заседании.</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20. В случае если член Комиссии лично заинтересован в итогах принятия решения о предоставлении Гранта, он обязан письменно уведомить об этом Комиссию до начала заседания Комиссии. В этом случае Комиссия принимает решение о приостановлении полномочий указанного члена Комиссии на период рассмотрения заявки на предоставление Гранта, в котором он лично заинтересован.</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21. Комиссия в течение 15 рабочих дней со дня завершения приема заявок:</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1) проверяет соответствие участника отбора требованиям и критериям отбора, определенным настоящим Порядком;</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2) проверяет соответствие представленных участником отбора документов и информации требованиям, определенным настоящим Порядком;</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3) оценивает проекты в соответствии с пунктом 23 настоящего Порядка;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4) принимает решение о победителях отбора.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22. Заявки, представленные участниками отбора, рассматриваются Комиссией и оцениваются по каждому критерию оценки заявок в соответствии с пунктом 23 настоящего Порядка. Оценка проекта определяется по сумме баллов по всем критериям оценки.</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Победителями отбора признаются участники отбора, заявки которых набрали более 6 баллов и более 50 процентов голосов членов комиссии, проголосовавших «за», от числа членов комиссии, присутствующих на заседании.</w:t>
      </w:r>
    </w:p>
    <w:p w:rsidR="00CC1F97"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23. Критерии оценки заявок участников отбора:</w:t>
      </w:r>
      <w:r>
        <w:rPr>
          <w:rFonts w:ascii="Times New Roman" w:hAnsi="Times New Roman"/>
          <w:sz w:val="24"/>
          <w:szCs w:val="24"/>
          <w:lang w:eastAsia="ru-RU"/>
        </w:rPr>
        <w:t xml:space="preserve"> </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w:t>
      </w:r>
      <w:r w:rsidRPr="00504A32">
        <w:rPr>
          <w:rFonts w:ascii="Times New Roman" w:hAnsi="Times New Roman"/>
          <w:sz w:val="24"/>
          <w:szCs w:val="24"/>
          <w:lang w:eastAsia="ru-RU"/>
        </w:rPr>
        <w:t>) наличие квалифицированного кадрового потенциала, необходимого для реализации Проекта: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наличие – 3 балла;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отсутствие – 0 баллов;</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w:t>
      </w:r>
      <w:r w:rsidRPr="00504A32">
        <w:rPr>
          <w:rFonts w:ascii="Times New Roman" w:hAnsi="Times New Roman"/>
          <w:sz w:val="24"/>
          <w:szCs w:val="24"/>
          <w:lang w:eastAsia="ru-RU"/>
        </w:rPr>
        <w:t>) наличие оборудования, необходимого для реализации Проекта: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наличие – 3 балла;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отсутствие – 0 баллов;</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Pr="00504A32">
        <w:rPr>
          <w:rFonts w:ascii="Times New Roman" w:hAnsi="Times New Roman"/>
          <w:sz w:val="24"/>
          <w:szCs w:val="24"/>
          <w:lang w:eastAsia="ru-RU"/>
        </w:rPr>
        <w:t>) срок окупаемости, предусмотренный Проектом:</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менее 5 лет - 3 балла;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более 5 лет либо окупаемость не предусмотрена – 1 балл;</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Pr="00504A32">
        <w:rPr>
          <w:rFonts w:ascii="Times New Roman" w:hAnsi="Times New Roman"/>
          <w:sz w:val="24"/>
          <w:szCs w:val="24"/>
          <w:lang w:eastAsia="ru-RU"/>
        </w:rPr>
        <w:t>) ежегодный прирост объема производства продукции, предусмотренный Проектом:</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более 15 процентов – 2 балла;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от 10 до 15 процентов (включительно) – 1 балл;</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менее 10 процентов (включительно) – 0 баллов;</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w:t>
      </w:r>
      <w:r w:rsidRPr="00504A32">
        <w:rPr>
          <w:rFonts w:ascii="Times New Roman" w:hAnsi="Times New Roman"/>
          <w:sz w:val="24"/>
          <w:szCs w:val="24"/>
          <w:lang w:eastAsia="ru-RU"/>
        </w:rPr>
        <w:t>) численность граждан, вовлеченных в деятельность по реализации Проекта: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от 5 человек – 2 балла;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менее 5 человек (включительно) - 0 баллов.</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 xml:space="preserve">24. По результатам рассмотрения предложений (заявок) и других перечисленных в пунктах 12 – 15 настоящего Порядка документов участников отбора Комиссия до истечения срока, установленного пунктом 21 настоящего Порядка, вносит в Администрацию мотивированные предложения о признании участника отбора соответствующим требованиям, предусмотренным пунктом 11 настоящего Порядка либо об отклонении предложения (заявки) </w:t>
      </w:r>
      <w:r w:rsidRPr="00504A32">
        <w:rPr>
          <w:rFonts w:ascii="Times New Roman" w:hAnsi="Times New Roman"/>
          <w:sz w:val="24"/>
          <w:szCs w:val="24"/>
          <w:lang w:eastAsia="ru-RU"/>
        </w:rPr>
        <w:lastRenderedPageBreak/>
        <w:t>участника отбора по основаниям, предусмотренным подпунктами 1 – 5 пункта 27 настоящего Порядка.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bookmarkStart w:id="3" w:name="Par72"/>
      <w:bookmarkEnd w:id="3"/>
      <w:r w:rsidRPr="00504A32">
        <w:rPr>
          <w:rFonts w:ascii="Times New Roman" w:hAnsi="Times New Roman"/>
          <w:sz w:val="24"/>
          <w:szCs w:val="24"/>
          <w:lang w:eastAsia="ru-RU"/>
        </w:rPr>
        <w:t>25. Не позднее 5 рабочих дней после истечения срока, установленного пунктом 21 настоящего Порядка, Администрация, рассмотрев представленные участником отбора документы и с учетом предложений, внесенных Комиссией, издает постановление о предоставлении грантов соответствующему участнику отбора либо при наличии оснований, предусмотренных пунктом 27 настоящего Порядка, принимает мотивированное решение об отклонении предложения (заявки) участника отбора.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При поступлении нескольких предложений (заявок) участников отбора, отсутствия оснований для отклонения предложений (заявок) участников отбора, предусмотренных подпунктами 1 – 5 пункта 27 настоящего Порядка и недостаточности ассигнований, предусмотренных решение</w:t>
      </w:r>
      <w:r w:rsidR="00F0655D">
        <w:rPr>
          <w:rFonts w:ascii="Times New Roman" w:hAnsi="Times New Roman"/>
          <w:sz w:val="24"/>
          <w:szCs w:val="24"/>
          <w:lang w:eastAsia="ru-RU"/>
        </w:rPr>
        <w:t>м о бюджете Коленовс</w:t>
      </w:r>
      <w:r w:rsidRPr="00504A32">
        <w:rPr>
          <w:rFonts w:ascii="Times New Roman" w:hAnsi="Times New Roman"/>
          <w:sz w:val="24"/>
          <w:szCs w:val="24"/>
          <w:lang w:eastAsia="ru-RU"/>
        </w:rPr>
        <w:t>кого муниципального образования Екатериновского муниципального района Саратовской области на соответствующий финансовый год (на соответствующий финансовый год и плановый период), для предоставления грантов всем указанным участникам отбора, гранты предоставляются участникам отбора, предложения (заявки) которых поступили раньше согласно очередности даты и времени регистрации в журнале регистрации входящих документов Администрации.</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Участник отбора, заявка которого отклонена на основании подпункта 6 пункта 27 настоящего Порядка, вправе на общих основаниях, предусмотренных настоящим Порядком, вновь подать предложение (заявку) для участия в следующем отборе получателей грантов.</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26. Постановление Администрации о предоставлении грантов направляется соответствующему участнику отбора до истечения срока, установленного абзацем первым пункта 25 настоящего Порядка.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Решение Администрации об отклонении предложения (заявки) участника отбора оформляется письмом Администрации с указанием основания для принятия такого решения, которое направляется соответствующему участнику отбора до истечения срока, установленного абзацем первым пункта 25 настоящего Порядка.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27. Основания для отклонения заявки:</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1) несоответствие участника отбора требованиям, установленным пунктом 11 настоящего Порядка;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2) несоответствие заявки и документов, представленных участником отбора, требованиям к заявке участника отбора, установленным настоящим Порядком;</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3) недостоверность информации, предоставленной участником отбора, в том числе информации о месте нахождения и адресе юридического лица;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4) подача участником отбора заявки до (после) даты и (или) времени, определенных для подачи заявок;</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5) сумма баллов по всем критериям оценки, набранная участником отбора, составляет 6 баллов и менее;</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6) отсутствие ассигнований, предусмотренн</w:t>
      </w:r>
      <w:r w:rsidR="00F0655D">
        <w:rPr>
          <w:rFonts w:ascii="Times New Roman" w:hAnsi="Times New Roman"/>
          <w:sz w:val="24"/>
          <w:szCs w:val="24"/>
          <w:lang w:eastAsia="ru-RU"/>
        </w:rPr>
        <w:t>ых решением о бюджете Коленовс</w:t>
      </w:r>
      <w:r w:rsidRPr="00504A32">
        <w:rPr>
          <w:rFonts w:ascii="Times New Roman" w:hAnsi="Times New Roman"/>
          <w:sz w:val="24"/>
          <w:szCs w:val="24"/>
          <w:lang w:eastAsia="ru-RU"/>
        </w:rPr>
        <w:t>кого муниципального образования Екатериновского муниципального района Саратовской области на соответствующий финансовый год (на соответствующий финансовый год и плановый период).</w:t>
      </w:r>
    </w:p>
    <w:p w:rsidR="00CC1F97" w:rsidRPr="00504A32" w:rsidRDefault="00CC1F97" w:rsidP="00CC1F97">
      <w:pPr>
        <w:spacing w:after="0" w:line="240" w:lineRule="auto"/>
        <w:ind w:firstLine="709"/>
        <w:jc w:val="both"/>
        <w:rPr>
          <w:rFonts w:ascii="Times New Roman" w:hAnsi="Times New Roman"/>
          <w:sz w:val="24"/>
          <w:szCs w:val="24"/>
        </w:rPr>
      </w:pPr>
      <w:bookmarkStart w:id="4" w:name="sub_13"/>
      <w:bookmarkEnd w:id="2"/>
      <w:r w:rsidRPr="00504A32">
        <w:rPr>
          <w:rFonts w:ascii="Times New Roman" w:hAnsi="Times New Roman"/>
          <w:sz w:val="24"/>
          <w:szCs w:val="24"/>
        </w:rPr>
        <w:t>28. В течение 10 рабочих дней с даты принятия Администрацией решений, предусмотренных абзацем первым пункта 25 настоящего Порядка, на Едином портале бюджетной системы Российской Федерации и на официальном сайте главного распорядителя в информационно-телекоммуникационной сети «Интернет» размещается следующая информация о результатах рассмотрения заявок:</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1) дата, время и место проведения рассмотрения заявок;</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2) дата, время и место оценки заявок участников отбора;</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3) информация об участниках отбора, заявки которых были рассмотрены;</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lastRenderedPageBreak/>
        <w:t>4) информация об участниках отбора, заявки которых были отклонены, с указанием причин их отклонения, в том числе положения объявления о проведении отбора, которым не соответствуют такие заявки;</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5)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 о присвоении таким заявкам порядковых номеров;</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6) наименование получателя гранта, с которым заключается соглашение, и размер предоставляемого ему гранта.</w:t>
      </w:r>
    </w:p>
    <w:p w:rsidR="00CC1F97" w:rsidRPr="00504A32" w:rsidRDefault="00CC1F97" w:rsidP="00CC1F97">
      <w:pPr>
        <w:spacing w:after="0" w:line="240" w:lineRule="auto"/>
        <w:ind w:firstLine="709"/>
        <w:jc w:val="both"/>
        <w:rPr>
          <w:rFonts w:ascii="Times New Roman" w:hAnsi="Times New Roman"/>
          <w:sz w:val="24"/>
          <w:szCs w:val="24"/>
        </w:rPr>
      </w:pPr>
    </w:p>
    <w:p w:rsidR="00CC1F97" w:rsidRPr="00504A32" w:rsidRDefault="00CC1F97" w:rsidP="00CC1F97">
      <w:pPr>
        <w:spacing w:after="0" w:line="240" w:lineRule="auto"/>
        <w:jc w:val="center"/>
        <w:rPr>
          <w:rFonts w:ascii="Times New Roman" w:hAnsi="Times New Roman"/>
          <w:b/>
          <w:sz w:val="24"/>
          <w:szCs w:val="24"/>
        </w:rPr>
      </w:pPr>
      <w:r w:rsidRPr="00504A32">
        <w:rPr>
          <w:rFonts w:ascii="Times New Roman" w:hAnsi="Times New Roman"/>
          <w:b/>
          <w:sz w:val="24"/>
          <w:szCs w:val="24"/>
        </w:rPr>
        <w:t>3.  Условия и порядок предоставления грантов</w:t>
      </w:r>
    </w:p>
    <w:p w:rsidR="00CC1F97" w:rsidRPr="00504A32" w:rsidRDefault="00CC1F97" w:rsidP="00CC1F97">
      <w:pPr>
        <w:spacing w:after="0" w:line="240" w:lineRule="auto"/>
        <w:jc w:val="center"/>
        <w:rPr>
          <w:rFonts w:ascii="Times New Roman" w:hAnsi="Times New Roman"/>
          <w:b/>
          <w:sz w:val="24"/>
          <w:szCs w:val="24"/>
        </w:rPr>
      </w:pPr>
    </w:p>
    <w:p w:rsidR="00CC1F97" w:rsidRPr="00504A32" w:rsidRDefault="00CC1F97" w:rsidP="00CC1F97">
      <w:pPr>
        <w:spacing w:after="0" w:line="240" w:lineRule="auto"/>
        <w:ind w:firstLine="709"/>
        <w:jc w:val="both"/>
        <w:rPr>
          <w:rFonts w:ascii="Times New Roman" w:hAnsi="Times New Roman"/>
          <w:sz w:val="24"/>
          <w:szCs w:val="24"/>
        </w:rPr>
      </w:pPr>
      <w:bookmarkStart w:id="5" w:name="sub_14"/>
      <w:bookmarkEnd w:id="4"/>
      <w:r w:rsidRPr="00504A32">
        <w:rPr>
          <w:rFonts w:ascii="Times New Roman" w:hAnsi="Times New Roman"/>
          <w:sz w:val="24"/>
          <w:szCs w:val="24"/>
        </w:rPr>
        <w:t>29. Условиями предоставления гранта являются:</w:t>
      </w:r>
    </w:p>
    <w:p w:rsidR="00CC1F97" w:rsidRPr="00504A32" w:rsidRDefault="00CC1F97" w:rsidP="00CC1F97">
      <w:pPr>
        <w:spacing w:after="0" w:line="240" w:lineRule="auto"/>
        <w:ind w:firstLine="709"/>
        <w:jc w:val="both"/>
        <w:rPr>
          <w:rFonts w:ascii="Times New Roman" w:hAnsi="Times New Roman"/>
          <w:sz w:val="24"/>
          <w:szCs w:val="24"/>
        </w:rPr>
      </w:pPr>
      <w:bookmarkStart w:id="6" w:name="Par244"/>
      <w:bookmarkEnd w:id="6"/>
      <w:r w:rsidRPr="00504A32">
        <w:rPr>
          <w:rFonts w:ascii="Times New Roman" w:hAnsi="Times New Roman"/>
          <w:sz w:val="24"/>
          <w:szCs w:val="24"/>
        </w:rPr>
        <w:t>1) использование гранта в срок не более 2 лет со дня его получения;</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2) использование гранта в соответствии с перечнем затрат, предусмотренным пунктом 31 настоящего Порядка;</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3) согласие получателя гранта на осуществление Администрацией и органом муниципального финансового контроля проверок, предусмотренных пунктом 49 настоящего Порядка.</w:t>
      </w:r>
      <w:r w:rsidRPr="00504A32">
        <w:rPr>
          <w:rFonts w:ascii="Times New Roman" w:eastAsia="Courier New" w:hAnsi="Times New Roman"/>
          <w:sz w:val="24"/>
          <w:szCs w:val="24"/>
        </w:rPr>
        <w:t xml:space="preserve"> </w:t>
      </w:r>
      <w:r w:rsidRPr="00504A32">
        <w:rPr>
          <w:rFonts w:ascii="Times New Roman" w:hAnsi="Times New Roman"/>
          <w:sz w:val="24"/>
          <w:szCs w:val="24"/>
        </w:rPr>
        <w:t>Выражение согласия получателя гранта на осуществление указанных проверок осуществляется путем подписания Соглашения;</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4) согласие лиц, являющихся поставщиками (подрядчиками, исполнителями) по договорам (соглашениям), заключенным в целях исполнения обязательств по соглашению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Администрацией и органом муниципального финансового контроля проверок соблюдения ими условий, цели и порядка предоставления гранта, а также включение таких положений в соглашение;</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5) запрет приобретения получателями гранта – юридическими лицами, а также иными юридическими лицами, получающими средства на основании договоров, заключенных с получателем гранта,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w:t>
      </w:r>
      <w:r>
        <w:rPr>
          <w:rFonts w:ascii="Times New Roman" w:hAnsi="Times New Roman"/>
          <w:sz w:val="24"/>
          <w:szCs w:val="24"/>
        </w:rPr>
        <w:t>результатов</w:t>
      </w:r>
      <w:r w:rsidRPr="00504A32">
        <w:rPr>
          <w:rFonts w:ascii="Times New Roman" w:hAnsi="Times New Roman"/>
          <w:sz w:val="24"/>
          <w:szCs w:val="24"/>
        </w:rPr>
        <w:t xml:space="preserve"> предоставления этих средств иных операций, определенных настоящим Порядком;</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6) достижение показателей деятельности, предусмотренных Проектом, в течение 2 лет со дня получения гранта.</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30. Сроки использования грантов определяются с учетом сроков реализации Проектов и не должны превышать 2 лет.</w:t>
      </w:r>
    </w:p>
    <w:p w:rsidR="00CC1F97" w:rsidRPr="00504A32" w:rsidRDefault="00CC1F97" w:rsidP="00CC1F97">
      <w:pPr>
        <w:spacing w:after="0" w:line="240" w:lineRule="auto"/>
        <w:ind w:firstLine="709"/>
        <w:jc w:val="both"/>
        <w:rPr>
          <w:rFonts w:ascii="Times New Roman" w:hAnsi="Times New Roman"/>
          <w:sz w:val="24"/>
          <w:szCs w:val="24"/>
        </w:rPr>
      </w:pPr>
      <w:bookmarkStart w:id="7" w:name="Par254"/>
      <w:bookmarkEnd w:id="7"/>
      <w:r w:rsidRPr="00504A32">
        <w:rPr>
          <w:rFonts w:ascii="Times New Roman" w:hAnsi="Times New Roman"/>
          <w:sz w:val="24"/>
          <w:szCs w:val="24"/>
        </w:rPr>
        <w:t>31. Предоставленные гранты могут быть использованы только на финансовое обеспечение следующих затрат, связанных с реализацией Проектов:</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1) оплата труда физических лиц, участвующих в реализации Проектов;</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2) оплата товаров, работ, услуг, необходимых для реализации Проектов;</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3) плата за аренду оборудования и помещений, необходимых для реализации Проектов; </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4) уплату налогов, сборов, страховых взносов и иных обязательных платежей в бюджетную систему Российской Федерации;</w:t>
      </w:r>
    </w:p>
    <w:p w:rsidR="00CC1F97"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5) прочие расходы, непосредственно связанные с осуществлением мероприятий Проекта.</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32. За счет средств грантов запрещается осуществлять следующие расходы:</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1) расходы, связанные с оказанием помощи коммерческим организациям;</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2) расходы, связанные с осуществлением деятельности, напрямую не связанной с реализацией Проекта;</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lastRenderedPageBreak/>
        <w:t>3) расходы на поддержку политических партий и избирательных кампаний;</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4) расходы на проведение собраний, шествий, митингов, демонстраций, пикетирований; </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5) расходы на фундаментальные научные исследования;</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6) расходы на капитальный ремонт зданий, строений, сооружений, оборудования и транспортных средств;</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7) расходы на строительство;</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8) расходы на приобретение алкогольных напитков и табачной продукции;</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9) расходы на уплату штрафов.</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33. Получатель гранта обязан осуществлять ведение отдельного учета расходов, источником финансового обеспечения которых являются средства гранта.</w:t>
      </w:r>
    </w:p>
    <w:p w:rsidR="00CC1F97" w:rsidRDefault="00CC1F97" w:rsidP="00CC1F97">
      <w:pPr>
        <w:spacing w:after="0" w:line="240" w:lineRule="auto"/>
        <w:ind w:firstLine="709"/>
        <w:jc w:val="both"/>
        <w:rPr>
          <w:rFonts w:ascii="Times New Roman" w:hAnsi="Times New Roman"/>
          <w:sz w:val="24"/>
          <w:szCs w:val="24"/>
        </w:rPr>
      </w:pPr>
      <w:bookmarkStart w:id="8" w:name="sub_17"/>
      <w:bookmarkEnd w:id="5"/>
      <w:r w:rsidRPr="00504A32">
        <w:rPr>
          <w:rFonts w:ascii="Times New Roman" w:hAnsi="Times New Roman"/>
          <w:sz w:val="24"/>
          <w:szCs w:val="24"/>
        </w:rPr>
        <w:t>34. Размер гранта i-му получателю гранта определяется по формуле:</w:t>
      </w:r>
    </w:p>
    <w:p w:rsidR="00CC1F97" w:rsidRPr="00504A32" w:rsidRDefault="00CC1F97" w:rsidP="00CC1F97">
      <w:pPr>
        <w:spacing w:after="0" w:line="240" w:lineRule="auto"/>
        <w:ind w:firstLine="709"/>
        <w:jc w:val="both"/>
        <w:rPr>
          <w:rFonts w:ascii="Times New Roman" w:hAnsi="Times New Roman"/>
          <w:sz w:val="24"/>
          <w:szCs w:val="24"/>
        </w:rPr>
      </w:pPr>
    </w:p>
    <w:p w:rsidR="00CC1F97" w:rsidRDefault="00CC1F97" w:rsidP="00CC1F97">
      <w:pPr>
        <w:spacing w:after="0" w:line="240" w:lineRule="auto"/>
        <w:ind w:firstLine="709"/>
        <w:jc w:val="center"/>
        <w:rPr>
          <w:rFonts w:ascii="Times New Roman" w:hAnsi="Times New Roman"/>
          <w:sz w:val="24"/>
          <w:szCs w:val="24"/>
        </w:rPr>
      </w:pPr>
      <w:r w:rsidRPr="00504A32">
        <w:rPr>
          <w:rFonts w:ascii="Times New Roman" w:hAnsi="Times New Roman"/>
          <w:sz w:val="24"/>
          <w:szCs w:val="24"/>
          <w:lang w:val="en-US"/>
        </w:rPr>
        <w:t>Ci</w:t>
      </w:r>
      <w:r w:rsidRPr="00504A32">
        <w:rPr>
          <w:rFonts w:ascii="Times New Roman" w:hAnsi="Times New Roman"/>
          <w:sz w:val="24"/>
          <w:szCs w:val="24"/>
        </w:rPr>
        <w:t>=</w:t>
      </w:r>
      <w:r w:rsidRPr="00504A32">
        <w:rPr>
          <w:rFonts w:ascii="Times New Roman" w:hAnsi="Times New Roman"/>
          <w:sz w:val="24"/>
          <w:szCs w:val="24"/>
          <w:lang w:val="en-US"/>
        </w:rPr>
        <w:t>C</w:t>
      </w:r>
      <w:r w:rsidRPr="00504A32">
        <w:rPr>
          <w:rFonts w:ascii="Times New Roman" w:hAnsi="Times New Roman"/>
          <w:sz w:val="24"/>
          <w:szCs w:val="24"/>
        </w:rPr>
        <w:t>з</w:t>
      </w:r>
      <w:r w:rsidRPr="00504A32">
        <w:rPr>
          <w:rFonts w:ascii="Times New Roman" w:hAnsi="Times New Roman"/>
          <w:sz w:val="24"/>
          <w:szCs w:val="24"/>
          <w:lang w:val="en-US"/>
        </w:rPr>
        <w:t>i</w:t>
      </w:r>
      <w:r w:rsidRPr="00504A32">
        <w:rPr>
          <w:rFonts w:ascii="Times New Roman" w:hAnsi="Times New Roman"/>
          <w:sz w:val="24"/>
          <w:szCs w:val="24"/>
        </w:rPr>
        <w:t>*</w:t>
      </w:r>
      <w:r w:rsidRPr="00504A32">
        <w:rPr>
          <w:rFonts w:ascii="Times New Roman" w:hAnsi="Times New Roman"/>
          <w:sz w:val="24"/>
          <w:szCs w:val="24"/>
          <w:lang w:val="en-US"/>
        </w:rPr>
        <w:t>ki</w:t>
      </w:r>
      <w:r w:rsidRPr="00504A32">
        <w:rPr>
          <w:rFonts w:ascii="Times New Roman" w:hAnsi="Times New Roman"/>
          <w:sz w:val="24"/>
          <w:szCs w:val="24"/>
        </w:rPr>
        <w:t>, где:</w:t>
      </w:r>
    </w:p>
    <w:p w:rsidR="00CC1F97" w:rsidRPr="00504A32" w:rsidRDefault="00CC1F97" w:rsidP="00CC1F97">
      <w:pPr>
        <w:spacing w:after="0" w:line="240" w:lineRule="auto"/>
        <w:ind w:firstLine="709"/>
        <w:jc w:val="center"/>
        <w:rPr>
          <w:rFonts w:ascii="Times New Roman" w:hAnsi="Times New Roman"/>
          <w:sz w:val="24"/>
          <w:szCs w:val="24"/>
        </w:rPr>
      </w:pP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lang w:val="en-US"/>
        </w:rPr>
        <w:t>Ci</w:t>
      </w:r>
      <w:r w:rsidRPr="00504A32">
        <w:rPr>
          <w:rFonts w:ascii="Times New Roman" w:hAnsi="Times New Roman"/>
          <w:sz w:val="24"/>
          <w:szCs w:val="24"/>
        </w:rPr>
        <w:t xml:space="preserve"> – размер гранта i-му получателю гранта;</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lang w:val="en-US"/>
        </w:rPr>
        <w:t>C</w:t>
      </w:r>
      <w:r w:rsidRPr="00504A32">
        <w:rPr>
          <w:rFonts w:ascii="Times New Roman" w:hAnsi="Times New Roman"/>
          <w:sz w:val="24"/>
          <w:szCs w:val="24"/>
        </w:rPr>
        <w:t>з</w:t>
      </w:r>
      <w:r w:rsidRPr="00504A32">
        <w:rPr>
          <w:rFonts w:ascii="Times New Roman" w:hAnsi="Times New Roman"/>
          <w:sz w:val="24"/>
          <w:szCs w:val="24"/>
          <w:lang w:val="en-US"/>
        </w:rPr>
        <w:t>i</w:t>
      </w:r>
      <w:r w:rsidRPr="00504A32">
        <w:rPr>
          <w:rFonts w:ascii="Times New Roman" w:hAnsi="Times New Roman"/>
          <w:sz w:val="24"/>
          <w:szCs w:val="24"/>
        </w:rPr>
        <w:t xml:space="preserve"> – размер гранта, запрашиваемого i-м получателем гранта;</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lang w:val="en-US"/>
        </w:rPr>
        <w:t>ki</w:t>
      </w:r>
      <w:r w:rsidRPr="00504A32">
        <w:rPr>
          <w:rFonts w:ascii="Times New Roman" w:hAnsi="Times New Roman"/>
          <w:sz w:val="24"/>
          <w:szCs w:val="24"/>
        </w:rPr>
        <w:t xml:space="preserve"> – коэффициент i-гo получателя гранта.</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Коэффициент i-гo получателя гранта (ki) принимается равным:</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1 – если количество баллов, набранных проектом получателя гранта, составляет от 10 и более;</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0,9 – если количество баллов, набранных проектом получателя гранта, составляет от 7 до 10.</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35. Сумма гранта в течение одного месяца со дня окончания срока реализации Проекта подлежит корректировке в целях приведения в соответствие с фактически понесенными затратами на реализацию Проекта с оформлением дополнительного соглашения к соглашению о представлении гранта. При этом понесенные сверх суммы гранта расходы получателя гранта не возмещаются.</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36. Предоставление грантов осуществляется на основании соглашений, заключенных между главным распорядителем и получателем гранта в соответствии с настоящим Порядком.</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37. Администрация в срок не позднее 30 календарных дней со дня принятия решения о предоставлении гранта заключает с получателем гранта соглашение.</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В течение 5 рабочих дней со дня получения проекта Соглашения о предоставлении гранта получатель гранта направляет один экземпляр подписанного Соглашения в администрацию.</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В случае если получатель гранта в течение 30 календарных дней со дня принятия решения о предоставлении гранта не явился для подписания соглашения и (или) отказался от его подписания, такой получатель гранта считается отказавшимся от предоставления гранта.</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38. В соглашение обязательно включаются:</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1) размер, цели, условия и сроки предоставления гранта;</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2) виды и значения показателей результативности предоставления гранта;</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3) размер и порядок расчета размера грантов с указанием информации, обосновывающей их размер (формулы расчета и порядок их применения, нормы затрат и иная информация исходя из целей предоставления грантов);</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4) обязательства получателя гранта по целевому использованию гранта;</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5) формы и порядок предоставления отчетности о результатах выполнения получателем гранта установленных условий и о достижении значений показателей результативности предоставления Гранта;</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6) порядок возврата грантов в случае нарушения условий, установленных при их предоставлении;</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7) согласие получателя гранта, а также лиц, получающих средства на основании договоров, заключенных с получателями грантов (за исключением государственных </w:t>
      </w:r>
      <w:r w:rsidRPr="00504A32">
        <w:rPr>
          <w:rFonts w:ascii="Times New Roman" w:hAnsi="Times New Roman"/>
          <w:sz w:val="24"/>
          <w:szCs w:val="24"/>
        </w:rPr>
        <w:lastRenderedPageBreak/>
        <w:t>(муниципальных)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главным распорядителем и органом муниципального финансового контроля за соблюдением целей, условий и порядка предоставления грантов;</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8) запрет на приобретение получателями грантов – юридическими лицами, а также иными юридическими лицами, получающими средства на основании договоров, заключенных с получателями грантов, за счет </w:t>
      </w:r>
      <w:r w:rsidR="00F0655D">
        <w:rPr>
          <w:rFonts w:ascii="Times New Roman" w:hAnsi="Times New Roman"/>
          <w:sz w:val="24"/>
          <w:szCs w:val="24"/>
        </w:rPr>
        <w:t>полученных из бюджета Коленовс</w:t>
      </w:r>
      <w:r w:rsidRPr="00504A32">
        <w:rPr>
          <w:rFonts w:ascii="Times New Roman" w:hAnsi="Times New Roman"/>
          <w:sz w:val="24"/>
          <w:szCs w:val="24"/>
        </w:rPr>
        <w:t>кого муниципального образования Екатериновского муниципального района Саратовской области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9) ответственность за несоблюдение сторонами условий предоставления грантов.</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39. Форма Соглашения устанавливается постановлением Администрации.</w:t>
      </w:r>
    </w:p>
    <w:p w:rsidR="00CC1F97" w:rsidRPr="00504A32" w:rsidRDefault="00CC1F97" w:rsidP="00CC1F97">
      <w:pPr>
        <w:spacing w:after="0" w:line="240" w:lineRule="auto"/>
        <w:ind w:firstLine="709"/>
        <w:jc w:val="both"/>
        <w:rPr>
          <w:rFonts w:ascii="Times New Roman" w:hAnsi="Times New Roman"/>
          <w:sz w:val="24"/>
          <w:szCs w:val="24"/>
        </w:rPr>
      </w:pPr>
      <w:bookmarkStart w:id="9" w:name="Par301"/>
      <w:bookmarkEnd w:id="9"/>
      <w:r w:rsidRPr="00504A32">
        <w:rPr>
          <w:rFonts w:ascii="Times New Roman" w:hAnsi="Times New Roman"/>
          <w:sz w:val="24"/>
          <w:szCs w:val="24"/>
        </w:rPr>
        <w:t>40. Изменения, вносимые в соглашение, осуществляются по соглашению сторон и оформляются в виде дополнительного соглашения.</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В случае уменьшения Администрации как получателю бюджетных средств ранее доведенных лимитов бюджетных обязательств, приводящего к невозможности предоставления грантов в размере, определенном в соглашении, в соглашение включаются условия о согласовании новых условий соглашения или о расторжении соглашения при недостижении согласия по новым условиям.</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41. Расторжение соглашения возможно по соглашению сторон, а также по инициативе Администрации в случае:</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1) ликвидации получателя грантов – юридического лица, прекращения деятельности получателя грантов – индивидуального предпринимателя;</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2) нарушения получателем грантов условий, целей и порядка предоставления грантов, установленных настоящим Порядком;</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3) недостижения получателем грантов установленных настоящим Порядком показателей результативности и (или) нарушением получателем грантов требований, установленных в соглашении, а также выявления фактов предоставления получателем грантов документов, содержащих недостоверную информацию.</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rPr>
        <w:t xml:space="preserve">42. </w:t>
      </w:r>
      <w:r w:rsidRPr="00504A32">
        <w:rPr>
          <w:rFonts w:ascii="Times New Roman" w:hAnsi="Times New Roman"/>
          <w:sz w:val="24"/>
          <w:szCs w:val="24"/>
          <w:lang w:eastAsia="ru-RU"/>
        </w:rPr>
        <w:t>Целевые показатели предоставления гранта, сроки и форма представления получателем гранта отчетности о достижении установленных целевых показателей устанавливаются главным распорядителем в соглашении.</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 xml:space="preserve">43.  </w:t>
      </w:r>
      <w:bookmarkEnd w:id="8"/>
      <w:r w:rsidRPr="00504A32">
        <w:rPr>
          <w:rFonts w:ascii="Times New Roman" w:hAnsi="Times New Roman"/>
          <w:sz w:val="24"/>
          <w:szCs w:val="24"/>
          <w:lang w:eastAsia="ru-RU"/>
        </w:rPr>
        <w:t>Сумма гранта перечисляется не позднее десятого рабочего дня после принятия Администрацией по результатам рассмотрения перечисленных в пунктах 12 – 15 настоящего Порядка документов участников отбора в срок, установленный абзацем первым пункта 25 настоящего Порядка, решения о предоставлении гранта.</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Гранты перечисляются на расчетные или корреспондентские счета, открытые получателям грантов в учреждениях Центрального банка Российской Федерации или кредитных организациях.</w:t>
      </w:r>
    </w:p>
    <w:p w:rsidR="00CC1F97" w:rsidRPr="00504A32" w:rsidRDefault="00CC1F97" w:rsidP="00CC1F97">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44. В случае нарушения условий предоставления грантов они подле</w:t>
      </w:r>
      <w:r w:rsidR="00F0655D">
        <w:rPr>
          <w:rFonts w:ascii="Times New Roman" w:hAnsi="Times New Roman"/>
          <w:sz w:val="24"/>
          <w:szCs w:val="24"/>
          <w:lang w:eastAsia="ru-RU"/>
        </w:rPr>
        <w:t>жат возврату в бюджет Коленовс</w:t>
      </w:r>
      <w:r w:rsidRPr="00504A32">
        <w:rPr>
          <w:rFonts w:ascii="Times New Roman" w:hAnsi="Times New Roman"/>
          <w:sz w:val="24"/>
          <w:szCs w:val="24"/>
          <w:lang w:eastAsia="ru-RU"/>
        </w:rPr>
        <w:t>кого муниципального образования Екатериновского муниципального района Саратовской области в порядке и сроки, предусмотренные пунктом 54 – 56 настоящего Порядка.</w:t>
      </w:r>
    </w:p>
    <w:p w:rsidR="00CC1F97" w:rsidRPr="00504A32" w:rsidRDefault="00CC1F97" w:rsidP="00CC1F97">
      <w:pPr>
        <w:autoSpaceDE w:val="0"/>
        <w:autoSpaceDN w:val="0"/>
        <w:adjustRightInd w:val="0"/>
        <w:spacing w:after="0" w:line="240" w:lineRule="auto"/>
        <w:ind w:firstLine="709"/>
        <w:jc w:val="both"/>
        <w:rPr>
          <w:rFonts w:ascii="Times New Roman" w:hAnsi="Times New Roman"/>
          <w:b/>
          <w:sz w:val="24"/>
          <w:szCs w:val="24"/>
        </w:rPr>
      </w:pPr>
      <w:r w:rsidRPr="00504A32">
        <w:rPr>
          <w:rFonts w:ascii="Times New Roman" w:hAnsi="Times New Roman"/>
          <w:sz w:val="24"/>
          <w:szCs w:val="24"/>
          <w:lang w:eastAsia="ru-RU"/>
        </w:rPr>
        <w:t>45. Перераспределение между получателями грантов невостребованных средств гранта не производится. На сумму невостребованных средств уменьшаются бюджетные ассигнования на предоставление грантов в текущем году.</w:t>
      </w:r>
    </w:p>
    <w:p w:rsidR="00CC1F97" w:rsidRPr="00504A32" w:rsidRDefault="00CC1F97" w:rsidP="00CC1F97">
      <w:pPr>
        <w:spacing w:after="0" w:line="240" w:lineRule="auto"/>
        <w:jc w:val="center"/>
        <w:rPr>
          <w:rFonts w:ascii="Times New Roman" w:hAnsi="Times New Roman"/>
          <w:b/>
          <w:sz w:val="24"/>
          <w:szCs w:val="24"/>
        </w:rPr>
      </w:pPr>
    </w:p>
    <w:p w:rsidR="00CC1F97" w:rsidRPr="00504A32" w:rsidRDefault="00CC1F97" w:rsidP="00CC1F97">
      <w:pPr>
        <w:spacing w:after="0" w:line="240" w:lineRule="auto"/>
        <w:jc w:val="center"/>
        <w:rPr>
          <w:rFonts w:ascii="Times New Roman" w:hAnsi="Times New Roman"/>
          <w:b/>
          <w:sz w:val="24"/>
          <w:szCs w:val="24"/>
        </w:rPr>
      </w:pPr>
      <w:r w:rsidRPr="00504A32">
        <w:rPr>
          <w:rFonts w:ascii="Times New Roman" w:hAnsi="Times New Roman"/>
          <w:b/>
          <w:sz w:val="24"/>
          <w:szCs w:val="24"/>
        </w:rPr>
        <w:t>4. Требования к отчетности об использовании предоставленного Гранта</w:t>
      </w:r>
    </w:p>
    <w:p w:rsidR="00CC1F97" w:rsidRPr="00504A32" w:rsidRDefault="00CC1F97" w:rsidP="00CC1F97">
      <w:pPr>
        <w:spacing w:after="0" w:line="240" w:lineRule="auto"/>
        <w:ind w:firstLine="709"/>
        <w:jc w:val="both"/>
        <w:rPr>
          <w:rFonts w:ascii="Times New Roman" w:hAnsi="Times New Roman"/>
          <w:sz w:val="24"/>
          <w:szCs w:val="24"/>
        </w:rPr>
      </w:pP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lastRenderedPageBreak/>
        <w:t>46. Получатель гранта представляет в Администрацию итоговый отчет о реализации Проекта и ежеквартальный отчет о реализации Проекта.</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47. Итоговый отчет представляется в течение 10 рабочих дней после окончания срока реализации Проекта, указанного в заявке на предоставлении гранта, по форме согласно Приложению 3 к настоящему Порядку.</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48. Ежеквартальные отчеты о реализации Проекта представляются в срок до двадцатого числа месяца, следующего за отчетным кварталом по форме согласно Приложению 4 к настоящему Порядку.</w:t>
      </w:r>
    </w:p>
    <w:p w:rsidR="00CC1F97" w:rsidRPr="00504A32" w:rsidRDefault="00CC1F97" w:rsidP="00CC1F97">
      <w:pPr>
        <w:spacing w:after="0" w:line="240" w:lineRule="auto"/>
        <w:ind w:firstLine="709"/>
        <w:jc w:val="both"/>
        <w:rPr>
          <w:rFonts w:ascii="Times New Roman" w:hAnsi="Times New Roman"/>
          <w:sz w:val="24"/>
          <w:szCs w:val="24"/>
        </w:rPr>
      </w:pPr>
    </w:p>
    <w:p w:rsidR="00CC1F97" w:rsidRPr="00504A32" w:rsidRDefault="00CC1F97" w:rsidP="00CC1F97">
      <w:pPr>
        <w:spacing w:after="0" w:line="240" w:lineRule="auto"/>
        <w:jc w:val="center"/>
        <w:rPr>
          <w:rFonts w:ascii="Times New Roman" w:hAnsi="Times New Roman"/>
          <w:b/>
          <w:sz w:val="24"/>
          <w:szCs w:val="24"/>
          <w:lang w:eastAsia="ru-RU"/>
        </w:rPr>
      </w:pPr>
      <w:r w:rsidRPr="00504A32">
        <w:rPr>
          <w:rFonts w:ascii="Times New Roman" w:hAnsi="Times New Roman"/>
          <w:b/>
          <w:sz w:val="24"/>
          <w:szCs w:val="24"/>
        </w:rPr>
        <w:t xml:space="preserve">5. Порядок </w:t>
      </w:r>
      <w:r w:rsidRPr="00504A32">
        <w:rPr>
          <w:rFonts w:ascii="Times New Roman" w:hAnsi="Times New Roman"/>
          <w:b/>
          <w:sz w:val="24"/>
          <w:szCs w:val="24"/>
          <w:lang w:eastAsia="ru-RU"/>
        </w:rPr>
        <w:t>осуществления контроля</w:t>
      </w:r>
      <w:r>
        <w:rPr>
          <w:rFonts w:ascii="Times New Roman" w:hAnsi="Times New Roman"/>
          <w:b/>
          <w:sz w:val="24"/>
          <w:szCs w:val="24"/>
          <w:lang w:eastAsia="ru-RU"/>
        </w:rPr>
        <w:t xml:space="preserve"> (мониторинга)</w:t>
      </w:r>
      <w:r w:rsidRPr="00504A32">
        <w:rPr>
          <w:rFonts w:ascii="Times New Roman" w:hAnsi="Times New Roman"/>
          <w:b/>
          <w:sz w:val="24"/>
          <w:szCs w:val="24"/>
          <w:lang w:eastAsia="ru-RU"/>
        </w:rPr>
        <w:t xml:space="preserve"> за соблюдением условий и порядка предоставления грантов и ответственность за их несоблюдение</w:t>
      </w:r>
    </w:p>
    <w:p w:rsidR="00CC1F97" w:rsidRPr="00504A32" w:rsidRDefault="00CC1F97" w:rsidP="00CC1F97">
      <w:pPr>
        <w:spacing w:after="0" w:line="240" w:lineRule="auto"/>
        <w:ind w:firstLine="709"/>
        <w:jc w:val="both"/>
        <w:rPr>
          <w:rFonts w:ascii="Times New Roman" w:hAnsi="Times New Roman"/>
          <w:sz w:val="24"/>
          <w:szCs w:val="24"/>
        </w:rPr>
      </w:pP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49. В отношении получателей субсидий и лиц, указанных в пункте 5 статьи 78 Бюджетного кодекса Российской Федерации:</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1) Администрацией осуществляются проверки соблюдения ими порядка и условий предоставления субсидий, в том числе в части достижения результатов их предоставления;</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2) органом муниципального финансового контроля осуществляются проверки в соответствии со статьями 268.1 и 269.2 Бюджетного кодекса Российской Федерации.</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50. Администрация проводит мониторинг достижения результатов предоставления субсидий исходя из достижения значений результатов предоставления субсидий, определенных соглашением, и событий, отражающих факт завершения соответствующего мероприятия по получению результата предоставления субсидий (контрольная точка), в порядке и по формам, которые установлены Министерством финансов Российской Федерации.</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51. В целях осуществления контроля за целевым использованием гранта Администрация вправе запрашивать, а получатель гранта обязан представить первичные документы, подтверждающие фактические расходы по целевому использованию гранта. Контроль за целевым использованием гранта осуществляется администрацией.</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52. Администрация проводит мониторинг достижения результатов предоставления грантов исходя из достижения значений результатов предоставления грантов, определенных соглашением, и событий, отражающих факт завершения соответствующего мероприятия по получению результата предоставления грантов (контрольная точка), в порядке и по формам, которые установлены Министерством финансов Российской Федерации.</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53. Сумма Гранта, выделенная из бюджета муниципального образования получателю гранта, носят целевой характер и не может быть использована на иные цели.</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54. В случае нарушения получателем гранта условий и порядка предоставления грантов, выявленного по фактам проверок, проведенных Администрацией и органом муниципального финансового контроля, а также в случае недостижения значений результатов и показателей, указанных в пункте 42 настоящего Порядка, Администрация в течение 10 рабочих дней с даты выявления указанных фактов направляет получателю гранта письменное уведомление о возврате грантов в полном объеме.</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55. В течение 10 рабочих дней со дня получения письменного уведомления о возврате грантов в полном объеме получатель гранта осуществляет воз</w:t>
      </w:r>
      <w:r w:rsidR="00F0655D">
        <w:rPr>
          <w:rFonts w:ascii="Times New Roman" w:hAnsi="Times New Roman"/>
          <w:sz w:val="24"/>
          <w:szCs w:val="24"/>
        </w:rPr>
        <w:t>врат грантов в бюджет Коленовс</w:t>
      </w:r>
      <w:r w:rsidRPr="00504A32">
        <w:rPr>
          <w:rFonts w:ascii="Times New Roman" w:hAnsi="Times New Roman"/>
          <w:sz w:val="24"/>
          <w:szCs w:val="24"/>
        </w:rPr>
        <w:t>кого муниципального образования Екатериновского муниципального района Саратовской области в полном объеме по платежным реквизитам, указанным в уведомлении, или направляет в адрес Администрации ответ с мотивированным отказом от возврата грантов.</w:t>
      </w:r>
    </w:p>
    <w:p w:rsidR="00CC1F97" w:rsidRPr="00504A32" w:rsidRDefault="00CC1F97" w:rsidP="00CC1F97">
      <w:pPr>
        <w:spacing w:after="0" w:line="240" w:lineRule="auto"/>
        <w:ind w:firstLine="709"/>
        <w:jc w:val="both"/>
        <w:rPr>
          <w:rFonts w:ascii="Times New Roman" w:hAnsi="Times New Roman"/>
          <w:sz w:val="24"/>
          <w:szCs w:val="24"/>
        </w:rPr>
      </w:pPr>
      <w:r w:rsidRPr="00504A32">
        <w:rPr>
          <w:rFonts w:ascii="Times New Roman" w:hAnsi="Times New Roman"/>
          <w:sz w:val="24"/>
          <w:szCs w:val="24"/>
        </w:rPr>
        <w:t>56. В случае отказа получателя гранта от добровольного возврата грантов, гранты подлежит взысканию в судебном порядке в соответствии с законодательством Российской Федерации.</w:t>
      </w:r>
    </w:p>
    <w:p w:rsidR="00CC1F97" w:rsidRPr="00504A32" w:rsidRDefault="00CC1F97" w:rsidP="00CC1F97">
      <w:pPr>
        <w:spacing w:after="0" w:line="240" w:lineRule="auto"/>
        <w:ind w:firstLine="690"/>
        <w:jc w:val="right"/>
        <w:rPr>
          <w:rFonts w:ascii="Times New Roman" w:hAnsi="Times New Roman"/>
          <w:sz w:val="24"/>
          <w:szCs w:val="24"/>
        </w:rPr>
      </w:pPr>
      <w:r w:rsidRPr="00504A32">
        <w:rPr>
          <w:rFonts w:ascii="Times New Roman" w:hAnsi="Times New Roman"/>
          <w:sz w:val="24"/>
          <w:szCs w:val="24"/>
        </w:rPr>
        <w:br w:type="page"/>
      </w:r>
      <w:r w:rsidRPr="00504A32">
        <w:rPr>
          <w:rFonts w:ascii="Times New Roman" w:hAnsi="Times New Roman"/>
          <w:sz w:val="24"/>
          <w:szCs w:val="24"/>
        </w:rPr>
        <w:lastRenderedPageBreak/>
        <w:t>Приложение 1</w:t>
      </w:r>
    </w:p>
    <w:p w:rsidR="00CC1F97" w:rsidRDefault="00CC1F97" w:rsidP="00CC1F97">
      <w:pPr>
        <w:spacing w:after="0" w:line="240" w:lineRule="auto"/>
        <w:ind w:left="5529"/>
        <w:jc w:val="right"/>
        <w:rPr>
          <w:rFonts w:ascii="Times New Roman" w:hAnsi="Times New Roman"/>
          <w:sz w:val="24"/>
          <w:szCs w:val="24"/>
        </w:rPr>
      </w:pPr>
      <w:r w:rsidRPr="00504A32">
        <w:rPr>
          <w:rFonts w:ascii="Times New Roman" w:hAnsi="Times New Roman"/>
          <w:sz w:val="24"/>
          <w:szCs w:val="24"/>
        </w:rPr>
        <w:t xml:space="preserve">к Порядку </w:t>
      </w:r>
      <w:r w:rsidRPr="00E856DF">
        <w:rPr>
          <w:rFonts w:ascii="Times New Roman" w:hAnsi="Times New Roman"/>
          <w:sz w:val="24"/>
          <w:szCs w:val="24"/>
        </w:rPr>
        <w:t>предоставления грантов</w:t>
      </w:r>
    </w:p>
    <w:p w:rsidR="00CC1F97" w:rsidRDefault="00CC1F97" w:rsidP="00CC1F97">
      <w:pPr>
        <w:spacing w:after="0" w:line="240" w:lineRule="auto"/>
        <w:ind w:left="5529"/>
        <w:jc w:val="right"/>
        <w:rPr>
          <w:rFonts w:ascii="Times New Roman" w:hAnsi="Times New Roman"/>
          <w:sz w:val="24"/>
          <w:szCs w:val="24"/>
        </w:rPr>
      </w:pPr>
      <w:r w:rsidRPr="00E856DF">
        <w:rPr>
          <w:rFonts w:ascii="Times New Roman" w:hAnsi="Times New Roman"/>
          <w:sz w:val="24"/>
          <w:szCs w:val="24"/>
        </w:rPr>
        <w:t>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w:t>
      </w:r>
      <w:r w:rsidR="00F0655D">
        <w:rPr>
          <w:rFonts w:ascii="Times New Roman" w:hAnsi="Times New Roman"/>
          <w:sz w:val="24"/>
          <w:szCs w:val="24"/>
        </w:rPr>
        <w:t>ским лицам из бюджета Коленовс</w:t>
      </w:r>
      <w:r w:rsidRPr="00E856DF">
        <w:rPr>
          <w:rFonts w:ascii="Times New Roman" w:hAnsi="Times New Roman"/>
          <w:sz w:val="24"/>
          <w:szCs w:val="24"/>
        </w:rPr>
        <w:t xml:space="preserve">кого муниципального образования Екатериновского муниципального района Саратовской области </w:t>
      </w:r>
    </w:p>
    <w:p w:rsidR="00CC1F97" w:rsidRDefault="00CC1F97" w:rsidP="00CC1F97">
      <w:pPr>
        <w:spacing w:after="0" w:line="240" w:lineRule="auto"/>
        <w:ind w:left="5529"/>
        <w:jc w:val="right"/>
        <w:rPr>
          <w:rFonts w:ascii="Times New Roman" w:hAnsi="Times New Roman"/>
          <w:sz w:val="24"/>
          <w:szCs w:val="24"/>
        </w:rPr>
      </w:pPr>
    </w:p>
    <w:p w:rsidR="00CC1F97" w:rsidRPr="00504A32" w:rsidRDefault="00CC1F97" w:rsidP="00CC1F97">
      <w:pPr>
        <w:spacing w:after="0" w:line="240" w:lineRule="auto"/>
        <w:jc w:val="center"/>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ЗАЯВКА</w:t>
      </w:r>
    </w:p>
    <w:p w:rsidR="00CC1F97" w:rsidRPr="00504A32" w:rsidRDefault="00CC1F97" w:rsidP="00CC1F97">
      <w:pPr>
        <w:shd w:val="clear" w:color="auto" w:fill="FFFFFF"/>
        <w:spacing w:after="0" w:line="240" w:lineRule="auto"/>
        <w:jc w:val="center"/>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на участие в конкурсном отборе</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Общие сведения</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Наименование Конкурса</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Наименование организации (в соответствии с уставом организации)__________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Фамилия, имя, отчество (при наличии) руководителя организации</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Номер телефона (факса) с указанием кода населённого пункта</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Адрес электронной почты (при наличии)</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Краткое описание мероприятий проекта</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Размер гранта</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Руководитель организации 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(подпись) (расшифровка подписи)</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Справочная информация об организации</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Адрес места нахождения организации</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Фамилия, имя, отчество (при наличии) бухгалтера организации</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Банковские реквизиты организации:</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ОГРН_______________________________________________________________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ИНН________________________________________________________________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КПП ________________________________________________________________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Расчётный счёт 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Банк получателя______________________________________________________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Корреспондентский счёт 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БИК ________________________________________________________________</w:t>
      </w:r>
    </w:p>
    <w:p w:rsidR="00CC1F97" w:rsidRDefault="00CC1F97" w:rsidP="00CC1F97">
      <w:pPr>
        <w:spacing w:after="0" w:line="240" w:lineRule="auto"/>
        <w:ind w:firstLine="690"/>
        <w:jc w:val="right"/>
        <w:rPr>
          <w:rFonts w:ascii="Times New Roman" w:hAnsi="Times New Roman"/>
          <w:sz w:val="24"/>
          <w:szCs w:val="24"/>
        </w:rPr>
      </w:pPr>
    </w:p>
    <w:p w:rsidR="00CC1F97" w:rsidRDefault="00CC1F97" w:rsidP="00CC1F97">
      <w:pPr>
        <w:spacing w:after="0" w:line="240" w:lineRule="auto"/>
        <w:ind w:firstLine="690"/>
        <w:jc w:val="right"/>
        <w:rPr>
          <w:rFonts w:ascii="Times New Roman" w:hAnsi="Times New Roman"/>
          <w:sz w:val="24"/>
          <w:szCs w:val="24"/>
        </w:rPr>
      </w:pPr>
    </w:p>
    <w:p w:rsidR="00CC1F97" w:rsidRDefault="00CC1F97" w:rsidP="00CC1F97">
      <w:pPr>
        <w:spacing w:after="0" w:line="240" w:lineRule="auto"/>
        <w:ind w:firstLine="690"/>
        <w:jc w:val="right"/>
        <w:rPr>
          <w:rFonts w:ascii="Times New Roman" w:hAnsi="Times New Roman"/>
          <w:sz w:val="24"/>
          <w:szCs w:val="24"/>
        </w:rPr>
      </w:pPr>
    </w:p>
    <w:p w:rsidR="00CC1F97" w:rsidRPr="00504A32" w:rsidRDefault="00CC1F97" w:rsidP="00CC1F97">
      <w:pPr>
        <w:spacing w:after="0" w:line="240" w:lineRule="auto"/>
        <w:ind w:firstLine="690"/>
        <w:jc w:val="right"/>
        <w:rPr>
          <w:rFonts w:ascii="Times New Roman" w:hAnsi="Times New Roman"/>
          <w:sz w:val="24"/>
          <w:szCs w:val="24"/>
        </w:rPr>
      </w:pPr>
      <w:r w:rsidRPr="00504A32">
        <w:rPr>
          <w:rFonts w:ascii="Times New Roman" w:hAnsi="Times New Roman"/>
          <w:sz w:val="24"/>
          <w:szCs w:val="24"/>
        </w:rPr>
        <w:lastRenderedPageBreak/>
        <w:t>Приложение 2</w:t>
      </w:r>
    </w:p>
    <w:p w:rsidR="00CC1F97" w:rsidRDefault="00CC1F97" w:rsidP="00CC1F97">
      <w:pPr>
        <w:spacing w:after="0" w:line="240" w:lineRule="auto"/>
        <w:ind w:left="5529"/>
        <w:jc w:val="right"/>
        <w:rPr>
          <w:rFonts w:ascii="Times New Roman" w:hAnsi="Times New Roman"/>
          <w:sz w:val="24"/>
          <w:szCs w:val="24"/>
        </w:rPr>
      </w:pPr>
      <w:r w:rsidRPr="00504A32">
        <w:rPr>
          <w:rFonts w:ascii="Times New Roman" w:hAnsi="Times New Roman"/>
          <w:sz w:val="24"/>
          <w:szCs w:val="24"/>
        </w:rPr>
        <w:t xml:space="preserve">к Порядку </w:t>
      </w:r>
      <w:r w:rsidRPr="00E856DF">
        <w:rPr>
          <w:rFonts w:ascii="Times New Roman" w:hAnsi="Times New Roman"/>
          <w:sz w:val="24"/>
          <w:szCs w:val="24"/>
        </w:rPr>
        <w:t>предоставления грантов</w:t>
      </w:r>
    </w:p>
    <w:p w:rsidR="00CC1F97" w:rsidRDefault="00CC1F97" w:rsidP="00CC1F97">
      <w:pPr>
        <w:spacing w:after="0" w:line="240" w:lineRule="auto"/>
        <w:ind w:left="5529"/>
        <w:jc w:val="right"/>
        <w:rPr>
          <w:rFonts w:ascii="Times New Roman" w:hAnsi="Times New Roman"/>
          <w:sz w:val="24"/>
          <w:szCs w:val="24"/>
        </w:rPr>
      </w:pPr>
      <w:r w:rsidRPr="00E856DF">
        <w:rPr>
          <w:rFonts w:ascii="Times New Roman" w:hAnsi="Times New Roman"/>
          <w:sz w:val="24"/>
          <w:szCs w:val="24"/>
        </w:rPr>
        <w:t>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w:t>
      </w:r>
      <w:r w:rsidR="00F0655D">
        <w:rPr>
          <w:rFonts w:ascii="Times New Roman" w:hAnsi="Times New Roman"/>
          <w:sz w:val="24"/>
          <w:szCs w:val="24"/>
        </w:rPr>
        <w:t>ским лицам из бюджета Коленовс</w:t>
      </w:r>
      <w:r w:rsidRPr="00E856DF">
        <w:rPr>
          <w:rFonts w:ascii="Times New Roman" w:hAnsi="Times New Roman"/>
          <w:sz w:val="24"/>
          <w:szCs w:val="24"/>
        </w:rPr>
        <w:t xml:space="preserve">кого муниципального образования Екатериновского муниципального района Саратовской области </w:t>
      </w:r>
    </w:p>
    <w:p w:rsidR="00CC1F97" w:rsidRDefault="00CC1F97" w:rsidP="00CC1F97">
      <w:pPr>
        <w:shd w:val="clear" w:color="auto" w:fill="FFFFFF"/>
        <w:spacing w:after="0" w:line="240" w:lineRule="auto"/>
        <w:jc w:val="center"/>
        <w:rPr>
          <w:rFonts w:ascii="Times New Roman" w:eastAsia="Times New Roman" w:hAnsi="Times New Roman"/>
          <w:color w:val="000000"/>
          <w:sz w:val="24"/>
          <w:szCs w:val="24"/>
          <w:lang w:eastAsia="ru-RU"/>
        </w:rPr>
      </w:pPr>
    </w:p>
    <w:p w:rsidR="00CC1F97" w:rsidRPr="00504A32" w:rsidRDefault="00CC1F97" w:rsidP="00CC1F97">
      <w:pPr>
        <w:shd w:val="clear" w:color="auto" w:fill="FFFFFF"/>
        <w:spacing w:after="0" w:line="240" w:lineRule="auto"/>
        <w:jc w:val="center"/>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ЗАЯВКА</w:t>
      </w:r>
    </w:p>
    <w:p w:rsidR="00CC1F97" w:rsidRPr="00504A32" w:rsidRDefault="00CC1F97" w:rsidP="00CC1F97">
      <w:pPr>
        <w:shd w:val="clear" w:color="auto" w:fill="FFFFFF"/>
        <w:spacing w:after="0" w:line="240" w:lineRule="auto"/>
        <w:jc w:val="center"/>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на участие в конкурсном отборе</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Общие сведения</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Наименование Конкурса</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Фамилия, имя, отчество (при наличии) участника отбора</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Номер телефона (факса) с указанием кода населённого пункта</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Адрес электронной почты (при наличии)</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Краткое описание мероприятий проекта</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Размер гранта</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(подпись) (расшифровка подписи)</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Адрес места жительства</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Банковские реквизиты организации:</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ИНН________________________________________________________________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Расчётный счёт _______________________________________________________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Банк получателя______________________________________________________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Корреспондентский счёт _______________________________________________</w:t>
      </w:r>
    </w:p>
    <w:p w:rsidR="00CC1F97" w:rsidRPr="00504A32" w:rsidRDefault="00CC1F97" w:rsidP="00CC1F97">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БИК ________________________________________________________________</w:t>
      </w:r>
    </w:p>
    <w:p w:rsidR="00CC1F97" w:rsidRPr="00504A32" w:rsidRDefault="00CC1F97" w:rsidP="00CC1F97">
      <w:pPr>
        <w:spacing w:after="0" w:line="240" w:lineRule="auto"/>
        <w:ind w:left="5670"/>
        <w:jc w:val="right"/>
        <w:rPr>
          <w:rFonts w:ascii="Times New Roman" w:hAnsi="Times New Roman"/>
          <w:sz w:val="24"/>
          <w:szCs w:val="24"/>
        </w:rPr>
      </w:pPr>
    </w:p>
    <w:p w:rsidR="00CC1F97" w:rsidRPr="00504A32" w:rsidRDefault="00CC1F97" w:rsidP="00CC1F97">
      <w:pPr>
        <w:spacing w:after="0" w:line="240" w:lineRule="auto"/>
        <w:ind w:left="5670"/>
        <w:jc w:val="right"/>
        <w:rPr>
          <w:rFonts w:ascii="Times New Roman" w:hAnsi="Times New Roman"/>
          <w:sz w:val="24"/>
          <w:szCs w:val="24"/>
        </w:rPr>
      </w:pPr>
    </w:p>
    <w:p w:rsidR="00CC1F97" w:rsidRPr="00504A32" w:rsidRDefault="00CC1F97" w:rsidP="00CC1F97">
      <w:pPr>
        <w:spacing w:after="0" w:line="240" w:lineRule="auto"/>
        <w:ind w:left="5670"/>
        <w:jc w:val="right"/>
        <w:rPr>
          <w:rFonts w:ascii="Times New Roman" w:hAnsi="Times New Roman"/>
          <w:sz w:val="24"/>
          <w:szCs w:val="24"/>
        </w:rPr>
      </w:pPr>
    </w:p>
    <w:p w:rsidR="00CC1F97" w:rsidRPr="00504A32" w:rsidRDefault="00CC1F97" w:rsidP="00CC1F97">
      <w:pPr>
        <w:spacing w:after="0" w:line="240" w:lineRule="auto"/>
        <w:ind w:left="5670"/>
        <w:jc w:val="right"/>
        <w:rPr>
          <w:rFonts w:ascii="Times New Roman" w:hAnsi="Times New Roman"/>
          <w:sz w:val="24"/>
          <w:szCs w:val="24"/>
        </w:rPr>
      </w:pPr>
    </w:p>
    <w:p w:rsidR="00CC1F97" w:rsidRPr="00504A32" w:rsidRDefault="00CC1F97" w:rsidP="00CC1F97">
      <w:pPr>
        <w:spacing w:after="0" w:line="240" w:lineRule="auto"/>
        <w:ind w:left="5670"/>
        <w:jc w:val="right"/>
        <w:rPr>
          <w:rFonts w:ascii="Times New Roman" w:hAnsi="Times New Roman"/>
          <w:sz w:val="24"/>
          <w:szCs w:val="24"/>
        </w:rPr>
      </w:pPr>
    </w:p>
    <w:p w:rsidR="00CC1F97" w:rsidRDefault="00CC1F97" w:rsidP="00CC1F97">
      <w:pPr>
        <w:spacing w:after="0" w:line="240" w:lineRule="auto"/>
        <w:ind w:left="5670"/>
        <w:jc w:val="right"/>
        <w:rPr>
          <w:rFonts w:ascii="Times New Roman" w:hAnsi="Times New Roman"/>
          <w:sz w:val="24"/>
          <w:szCs w:val="24"/>
        </w:rPr>
      </w:pPr>
    </w:p>
    <w:p w:rsidR="00CC1F97" w:rsidRDefault="00CC1F97" w:rsidP="00CC1F97">
      <w:pPr>
        <w:spacing w:after="0" w:line="240" w:lineRule="auto"/>
        <w:ind w:left="5670"/>
        <w:jc w:val="right"/>
        <w:rPr>
          <w:rFonts w:ascii="Times New Roman" w:hAnsi="Times New Roman"/>
          <w:sz w:val="24"/>
          <w:szCs w:val="24"/>
        </w:rPr>
      </w:pPr>
    </w:p>
    <w:p w:rsidR="00CC1F97" w:rsidRPr="00504A32" w:rsidRDefault="00CC1F97" w:rsidP="00CC1F97">
      <w:pPr>
        <w:spacing w:after="0" w:line="240" w:lineRule="auto"/>
        <w:ind w:left="5670"/>
        <w:jc w:val="right"/>
        <w:rPr>
          <w:rFonts w:ascii="Times New Roman" w:hAnsi="Times New Roman"/>
          <w:sz w:val="24"/>
          <w:szCs w:val="24"/>
        </w:rPr>
      </w:pPr>
      <w:r w:rsidRPr="00504A32">
        <w:rPr>
          <w:rFonts w:ascii="Times New Roman" w:hAnsi="Times New Roman"/>
          <w:sz w:val="24"/>
          <w:szCs w:val="24"/>
        </w:rPr>
        <w:lastRenderedPageBreak/>
        <w:t>Приложение 3</w:t>
      </w:r>
    </w:p>
    <w:p w:rsidR="00CC1F97" w:rsidRDefault="00CC1F97" w:rsidP="00CC1F97">
      <w:pPr>
        <w:spacing w:after="0" w:line="240" w:lineRule="auto"/>
        <w:ind w:left="5529"/>
        <w:jc w:val="right"/>
        <w:rPr>
          <w:rFonts w:ascii="Times New Roman" w:hAnsi="Times New Roman"/>
          <w:sz w:val="24"/>
          <w:szCs w:val="24"/>
        </w:rPr>
      </w:pPr>
      <w:r w:rsidRPr="00504A32">
        <w:rPr>
          <w:rFonts w:ascii="Times New Roman" w:hAnsi="Times New Roman"/>
          <w:sz w:val="24"/>
          <w:szCs w:val="24"/>
        </w:rPr>
        <w:t xml:space="preserve">к Порядку </w:t>
      </w:r>
      <w:r w:rsidRPr="00E856DF">
        <w:rPr>
          <w:rFonts w:ascii="Times New Roman" w:hAnsi="Times New Roman"/>
          <w:sz w:val="24"/>
          <w:szCs w:val="24"/>
        </w:rPr>
        <w:t>предоставления грантов</w:t>
      </w:r>
    </w:p>
    <w:p w:rsidR="00CC1F97" w:rsidRDefault="00CC1F97" w:rsidP="00CC1F97">
      <w:pPr>
        <w:spacing w:after="0" w:line="240" w:lineRule="auto"/>
        <w:ind w:left="5529"/>
        <w:jc w:val="right"/>
        <w:rPr>
          <w:rFonts w:ascii="Times New Roman" w:hAnsi="Times New Roman"/>
          <w:sz w:val="24"/>
          <w:szCs w:val="24"/>
        </w:rPr>
      </w:pPr>
      <w:r w:rsidRPr="00E856DF">
        <w:rPr>
          <w:rFonts w:ascii="Times New Roman" w:hAnsi="Times New Roman"/>
          <w:sz w:val="24"/>
          <w:szCs w:val="24"/>
        </w:rPr>
        <w:t>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w:t>
      </w:r>
      <w:r w:rsidR="00F0655D">
        <w:rPr>
          <w:rFonts w:ascii="Times New Roman" w:hAnsi="Times New Roman"/>
          <w:sz w:val="24"/>
          <w:szCs w:val="24"/>
        </w:rPr>
        <w:t>еским лицам из бюджета Коленов</w:t>
      </w:r>
      <w:r w:rsidRPr="00E856DF">
        <w:rPr>
          <w:rFonts w:ascii="Times New Roman" w:hAnsi="Times New Roman"/>
          <w:sz w:val="24"/>
          <w:szCs w:val="24"/>
        </w:rPr>
        <w:t xml:space="preserve">ского муниципального образования Екатериновского муниципального района Саратовской области </w:t>
      </w:r>
    </w:p>
    <w:p w:rsidR="00CC1F97" w:rsidRPr="00504A32" w:rsidRDefault="00CC1F97" w:rsidP="00CC1F97">
      <w:pPr>
        <w:spacing w:after="0" w:line="240" w:lineRule="auto"/>
        <w:rPr>
          <w:rFonts w:ascii="Times New Roman" w:hAnsi="Times New Roman"/>
          <w:sz w:val="24"/>
          <w:szCs w:val="24"/>
        </w:rPr>
      </w:pPr>
    </w:p>
    <w:p w:rsidR="00CC1F97" w:rsidRPr="00504A32" w:rsidRDefault="00CC1F97" w:rsidP="00CC1F97">
      <w:pPr>
        <w:widowControl w:val="0"/>
        <w:autoSpaceDE w:val="0"/>
        <w:autoSpaceDN w:val="0"/>
        <w:adjustRightInd w:val="0"/>
        <w:spacing w:line="240" w:lineRule="auto"/>
        <w:jc w:val="center"/>
        <w:rPr>
          <w:rFonts w:ascii="Times New Roman" w:hAnsi="Times New Roman"/>
          <w:b/>
          <w:sz w:val="24"/>
          <w:szCs w:val="24"/>
        </w:rPr>
      </w:pPr>
      <w:r w:rsidRPr="00504A32">
        <w:rPr>
          <w:rFonts w:ascii="Times New Roman" w:hAnsi="Times New Roman"/>
          <w:b/>
          <w:sz w:val="24"/>
          <w:szCs w:val="24"/>
        </w:rPr>
        <w:t>Итоговый отчет о целевом использовании гранта</w:t>
      </w:r>
    </w:p>
    <w:p w:rsidR="00CC1F97" w:rsidRPr="00504A32" w:rsidRDefault="00CC1F97" w:rsidP="00CC1F97">
      <w:pPr>
        <w:widowControl w:val="0"/>
        <w:autoSpaceDE w:val="0"/>
        <w:autoSpaceDN w:val="0"/>
        <w:adjustRightInd w:val="0"/>
        <w:spacing w:line="240" w:lineRule="auto"/>
        <w:jc w:val="center"/>
        <w:rPr>
          <w:rFonts w:ascii="Times New Roman" w:hAnsi="Times New Roman"/>
          <w:sz w:val="24"/>
          <w:szCs w:val="24"/>
        </w:rPr>
      </w:pPr>
      <w:r w:rsidRPr="00504A32">
        <w:rPr>
          <w:rFonts w:ascii="Times New Roman" w:hAnsi="Times New Roman"/>
          <w:sz w:val="24"/>
          <w:szCs w:val="24"/>
        </w:rPr>
        <w:t>_______________________________________________________</w:t>
      </w:r>
    </w:p>
    <w:p w:rsidR="00CC1F97" w:rsidRPr="00504A32" w:rsidRDefault="00CC1F97" w:rsidP="00CC1F97">
      <w:pPr>
        <w:widowControl w:val="0"/>
        <w:autoSpaceDE w:val="0"/>
        <w:autoSpaceDN w:val="0"/>
        <w:adjustRightInd w:val="0"/>
        <w:spacing w:line="240" w:lineRule="auto"/>
        <w:jc w:val="center"/>
        <w:rPr>
          <w:rFonts w:ascii="Times New Roman" w:hAnsi="Times New Roman"/>
          <w:sz w:val="24"/>
          <w:szCs w:val="24"/>
        </w:rPr>
      </w:pPr>
      <w:r w:rsidRPr="00504A32">
        <w:rPr>
          <w:rFonts w:ascii="Times New Roman" w:hAnsi="Times New Roman"/>
          <w:sz w:val="24"/>
          <w:szCs w:val="24"/>
        </w:rPr>
        <w:t>(полное наименование организации или ФИО физического лица)</w:t>
      </w:r>
    </w:p>
    <w:p w:rsidR="00CC1F97" w:rsidRPr="00504A32" w:rsidRDefault="00CC1F97" w:rsidP="00CC1F97">
      <w:pPr>
        <w:widowControl w:val="0"/>
        <w:autoSpaceDE w:val="0"/>
        <w:autoSpaceDN w:val="0"/>
        <w:adjustRightInd w:val="0"/>
        <w:spacing w:line="240" w:lineRule="auto"/>
        <w:jc w:val="center"/>
        <w:rPr>
          <w:rFonts w:ascii="Times New Roman" w:hAnsi="Times New Roman"/>
          <w:sz w:val="24"/>
          <w:szCs w:val="24"/>
        </w:rPr>
      </w:pPr>
      <w:r w:rsidRPr="00504A32">
        <w:rPr>
          <w:rFonts w:ascii="Times New Roman" w:hAnsi="Times New Roman"/>
          <w:sz w:val="24"/>
          <w:szCs w:val="24"/>
        </w:rPr>
        <w:t xml:space="preserve">на реализацию проекта </w:t>
      </w:r>
    </w:p>
    <w:p w:rsidR="00CC1F97" w:rsidRPr="00504A32" w:rsidRDefault="00CC1F97" w:rsidP="00943447">
      <w:pPr>
        <w:widowControl w:val="0"/>
        <w:autoSpaceDE w:val="0"/>
        <w:autoSpaceDN w:val="0"/>
        <w:adjustRightInd w:val="0"/>
        <w:spacing w:line="240" w:lineRule="auto"/>
        <w:jc w:val="center"/>
        <w:rPr>
          <w:rFonts w:ascii="Times New Roman" w:hAnsi="Times New Roman"/>
          <w:sz w:val="24"/>
          <w:szCs w:val="24"/>
        </w:rPr>
      </w:pPr>
      <w:r w:rsidRPr="00504A32">
        <w:rPr>
          <w:rFonts w:ascii="Times New Roman" w:hAnsi="Times New Roman"/>
          <w:sz w:val="24"/>
          <w:szCs w:val="24"/>
        </w:rPr>
        <w:t>на территории ___</w:t>
      </w:r>
      <w:r w:rsidR="00F0655D">
        <w:rPr>
          <w:rFonts w:ascii="Times New Roman" w:hAnsi="Times New Roman"/>
          <w:sz w:val="24"/>
          <w:szCs w:val="24"/>
        </w:rPr>
        <w:t>____________  Коленов</w:t>
      </w:r>
      <w:r w:rsidRPr="00504A32">
        <w:rPr>
          <w:rFonts w:ascii="Times New Roman" w:hAnsi="Times New Roman"/>
          <w:sz w:val="24"/>
          <w:szCs w:val="24"/>
        </w:rPr>
        <w:t>ского муниципального образования Екатериновского муниципального района Саратовской области в соответствии с соглашением от _______________ № ________</w:t>
      </w:r>
    </w:p>
    <w:p w:rsidR="00CC1F97" w:rsidRPr="00504A32" w:rsidRDefault="00CC1F97" w:rsidP="00CC1F97">
      <w:pPr>
        <w:widowControl w:val="0"/>
        <w:autoSpaceDE w:val="0"/>
        <w:autoSpaceDN w:val="0"/>
        <w:adjustRightInd w:val="0"/>
        <w:spacing w:line="240" w:lineRule="auto"/>
        <w:jc w:val="both"/>
        <w:rPr>
          <w:rFonts w:ascii="Times New Roman" w:hAnsi="Times New Roman"/>
          <w:sz w:val="24"/>
          <w:szCs w:val="24"/>
        </w:rPr>
      </w:pPr>
      <w:r w:rsidRPr="00504A32">
        <w:rPr>
          <w:rFonts w:ascii="Times New Roman" w:hAnsi="Times New Roman"/>
          <w:sz w:val="24"/>
          <w:szCs w:val="24"/>
        </w:rPr>
        <w:t>1. За 20__ год __________________________________________________</w:t>
      </w:r>
    </w:p>
    <w:p w:rsidR="00CC1F97" w:rsidRPr="00504A32" w:rsidRDefault="00CC1F97" w:rsidP="00CC1F97">
      <w:pPr>
        <w:widowControl w:val="0"/>
        <w:autoSpaceDE w:val="0"/>
        <w:autoSpaceDN w:val="0"/>
        <w:adjustRightInd w:val="0"/>
        <w:spacing w:line="240" w:lineRule="auto"/>
        <w:jc w:val="center"/>
        <w:rPr>
          <w:rFonts w:ascii="Times New Roman" w:hAnsi="Times New Roman"/>
          <w:sz w:val="24"/>
          <w:szCs w:val="24"/>
          <w:vertAlign w:val="superscript"/>
        </w:rPr>
      </w:pPr>
      <w:r w:rsidRPr="00504A32">
        <w:rPr>
          <w:rFonts w:ascii="Times New Roman" w:hAnsi="Times New Roman"/>
          <w:sz w:val="24"/>
          <w:szCs w:val="24"/>
          <w:vertAlign w:val="superscript"/>
        </w:rPr>
        <w:t>(наименование организации)</w:t>
      </w:r>
    </w:p>
    <w:p w:rsidR="00CC1F97" w:rsidRPr="00504A32" w:rsidRDefault="00CC1F97" w:rsidP="00CC1F97">
      <w:pPr>
        <w:widowControl w:val="0"/>
        <w:autoSpaceDE w:val="0"/>
        <w:autoSpaceDN w:val="0"/>
        <w:adjustRightInd w:val="0"/>
        <w:spacing w:line="240" w:lineRule="auto"/>
        <w:jc w:val="both"/>
        <w:rPr>
          <w:rFonts w:ascii="Times New Roman" w:hAnsi="Times New Roman"/>
          <w:sz w:val="24"/>
          <w:szCs w:val="24"/>
        </w:rPr>
      </w:pPr>
      <w:r w:rsidRPr="00504A32">
        <w:rPr>
          <w:rFonts w:ascii="Times New Roman" w:hAnsi="Times New Roman"/>
          <w:sz w:val="24"/>
          <w:szCs w:val="24"/>
        </w:rPr>
        <w:t>получены денежные средства в сумме _________ руб.</w:t>
      </w:r>
    </w:p>
    <w:p w:rsidR="00CC1F97" w:rsidRPr="00504A32" w:rsidRDefault="00CC1F97" w:rsidP="00CC1F97">
      <w:pPr>
        <w:widowControl w:val="0"/>
        <w:autoSpaceDE w:val="0"/>
        <w:autoSpaceDN w:val="0"/>
        <w:adjustRightInd w:val="0"/>
        <w:spacing w:line="240" w:lineRule="auto"/>
        <w:jc w:val="both"/>
        <w:rPr>
          <w:rFonts w:ascii="Times New Roman" w:hAnsi="Times New Roman"/>
          <w:sz w:val="24"/>
          <w:szCs w:val="24"/>
        </w:rPr>
      </w:pPr>
      <w:r w:rsidRPr="00504A32">
        <w:rPr>
          <w:rFonts w:ascii="Times New Roman" w:hAnsi="Times New Roman"/>
          <w:sz w:val="24"/>
          <w:szCs w:val="24"/>
        </w:rPr>
        <w:t>2. Денежные средства были использованы на следующие мероприятия:</w:t>
      </w:r>
    </w:p>
    <w:tbl>
      <w:tblPr>
        <w:tblW w:w="5000" w:type="pct"/>
        <w:jc w:val="center"/>
        <w:tblCellMar>
          <w:left w:w="75" w:type="dxa"/>
          <w:right w:w="75" w:type="dxa"/>
        </w:tblCellMar>
        <w:tblLook w:val="04A0"/>
      </w:tblPr>
      <w:tblGrid>
        <w:gridCol w:w="637"/>
        <w:gridCol w:w="3649"/>
        <w:gridCol w:w="2844"/>
        <w:gridCol w:w="2801"/>
      </w:tblGrid>
      <w:tr w:rsidR="00CC1F97" w:rsidRPr="00504A32" w:rsidTr="0020680F">
        <w:trPr>
          <w:jc w:val="center"/>
        </w:trPr>
        <w:tc>
          <w:tcPr>
            <w:tcW w:w="321" w:type="pct"/>
            <w:tcBorders>
              <w:top w:val="single" w:sz="4" w:space="0" w:color="auto"/>
              <w:left w:val="single" w:sz="4" w:space="0" w:color="auto"/>
              <w:bottom w:val="single" w:sz="4" w:space="0" w:color="auto"/>
              <w:right w:val="single" w:sz="4" w:space="0" w:color="auto"/>
            </w:tcBorders>
            <w:vAlign w:val="center"/>
            <w:hideMark/>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t>№ п/п</w:t>
            </w:r>
          </w:p>
        </w:tc>
        <w:tc>
          <w:tcPr>
            <w:tcW w:w="1837" w:type="pct"/>
            <w:tcBorders>
              <w:top w:val="single" w:sz="4" w:space="0" w:color="auto"/>
              <w:left w:val="single" w:sz="4" w:space="0" w:color="auto"/>
              <w:bottom w:val="single" w:sz="4" w:space="0" w:color="auto"/>
              <w:right w:val="single" w:sz="4" w:space="0" w:color="auto"/>
            </w:tcBorders>
            <w:vAlign w:val="center"/>
            <w:hideMark/>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t>Наименование мероприятия</w:t>
            </w:r>
          </w:p>
        </w:tc>
        <w:tc>
          <w:tcPr>
            <w:tcW w:w="1432" w:type="pct"/>
            <w:tcBorders>
              <w:top w:val="single" w:sz="4" w:space="0" w:color="auto"/>
              <w:left w:val="single" w:sz="4" w:space="0" w:color="auto"/>
              <w:bottom w:val="single" w:sz="4" w:space="0" w:color="auto"/>
              <w:right w:val="single" w:sz="4" w:space="0" w:color="auto"/>
            </w:tcBorders>
            <w:vAlign w:val="center"/>
            <w:hideMark/>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t>Дата проведения мероприятия</w:t>
            </w:r>
          </w:p>
        </w:tc>
        <w:tc>
          <w:tcPr>
            <w:tcW w:w="1410" w:type="pct"/>
            <w:tcBorders>
              <w:top w:val="single" w:sz="4" w:space="0" w:color="auto"/>
              <w:left w:val="single" w:sz="4" w:space="0" w:color="auto"/>
              <w:bottom w:val="single" w:sz="4" w:space="0" w:color="auto"/>
              <w:right w:val="single" w:sz="4" w:space="0" w:color="auto"/>
            </w:tcBorders>
            <w:vAlign w:val="center"/>
            <w:hideMark/>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t>Количество участников мероприятия</w:t>
            </w:r>
          </w:p>
        </w:tc>
      </w:tr>
      <w:tr w:rsidR="00CC1F97" w:rsidRPr="00504A32" w:rsidTr="0020680F">
        <w:trPr>
          <w:jc w:val="center"/>
        </w:trPr>
        <w:tc>
          <w:tcPr>
            <w:tcW w:w="321" w:type="pct"/>
            <w:tcBorders>
              <w:top w:val="nil"/>
              <w:left w:val="single" w:sz="4" w:space="0" w:color="auto"/>
              <w:bottom w:val="single" w:sz="4" w:space="0" w:color="auto"/>
              <w:right w:val="single" w:sz="4" w:space="0" w:color="auto"/>
            </w:tcBorders>
            <w:vAlign w:val="center"/>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t>1.</w:t>
            </w:r>
          </w:p>
        </w:tc>
        <w:tc>
          <w:tcPr>
            <w:tcW w:w="1837" w:type="pct"/>
            <w:tcBorders>
              <w:top w:val="nil"/>
              <w:left w:val="single" w:sz="4" w:space="0" w:color="auto"/>
              <w:bottom w:val="single" w:sz="4" w:space="0" w:color="auto"/>
              <w:right w:val="single" w:sz="4" w:space="0" w:color="auto"/>
            </w:tcBorders>
            <w:vAlign w:val="center"/>
          </w:tcPr>
          <w:p w:rsidR="00CC1F97" w:rsidRPr="00504A32" w:rsidRDefault="00CC1F97" w:rsidP="0020680F">
            <w:pPr>
              <w:spacing w:line="240" w:lineRule="auto"/>
              <w:jc w:val="center"/>
              <w:rPr>
                <w:rFonts w:ascii="Times New Roman" w:hAnsi="Times New Roman"/>
                <w:sz w:val="24"/>
                <w:szCs w:val="24"/>
              </w:rPr>
            </w:pPr>
          </w:p>
        </w:tc>
        <w:tc>
          <w:tcPr>
            <w:tcW w:w="1432" w:type="pct"/>
            <w:tcBorders>
              <w:top w:val="nil"/>
              <w:left w:val="single" w:sz="4" w:space="0" w:color="auto"/>
              <w:bottom w:val="single" w:sz="4" w:space="0" w:color="auto"/>
              <w:right w:val="single" w:sz="4" w:space="0" w:color="auto"/>
            </w:tcBorders>
            <w:vAlign w:val="center"/>
          </w:tcPr>
          <w:p w:rsidR="00CC1F97" w:rsidRPr="00504A32" w:rsidRDefault="00CC1F97" w:rsidP="0020680F">
            <w:pPr>
              <w:spacing w:line="240" w:lineRule="auto"/>
              <w:jc w:val="center"/>
              <w:rPr>
                <w:rFonts w:ascii="Times New Roman" w:hAnsi="Times New Roman"/>
                <w:sz w:val="24"/>
                <w:szCs w:val="24"/>
              </w:rPr>
            </w:pPr>
          </w:p>
        </w:tc>
        <w:tc>
          <w:tcPr>
            <w:tcW w:w="1410" w:type="pct"/>
            <w:tcBorders>
              <w:top w:val="nil"/>
              <w:left w:val="single" w:sz="4" w:space="0" w:color="auto"/>
              <w:bottom w:val="single" w:sz="4" w:space="0" w:color="auto"/>
              <w:right w:val="single" w:sz="4" w:space="0" w:color="auto"/>
            </w:tcBorders>
            <w:vAlign w:val="center"/>
          </w:tcPr>
          <w:p w:rsidR="00CC1F97" w:rsidRPr="00504A32" w:rsidRDefault="00CC1F97" w:rsidP="0020680F">
            <w:pPr>
              <w:spacing w:line="240" w:lineRule="auto"/>
              <w:jc w:val="center"/>
              <w:rPr>
                <w:rFonts w:ascii="Times New Roman" w:hAnsi="Times New Roman"/>
                <w:sz w:val="24"/>
                <w:szCs w:val="24"/>
              </w:rPr>
            </w:pPr>
          </w:p>
        </w:tc>
      </w:tr>
      <w:tr w:rsidR="00CC1F97" w:rsidRPr="00504A32" w:rsidTr="0020680F">
        <w:trPr>
          <w:jc w:val="center"/>
        </w:trPr>
        <w:tc>
          <w:tcPr>
            <w:tcW w:w="321" w:type="pct"/>
            <w:tcBorders>
              <w:top w:val="single" w:sz="4" w:space="0" w:color="auto"/>
              <w:left w:val="single" w:sz="4" w:space="0" w:color="auto"/>
              <w:bottom w:val="single" w:sz="4" w:space="0" w:color="auto"/>
              <w:right w:val="single" w:sz="4" w:space="0" w:color="auto"/>
            </w:tcBorders>
            <w:vAlign w:val="center"/>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t>2.</w:t>
            </w:r>
          </w:p>
        </w:tc>
        <w:tc>
          <w:tcPr>
            <w:tcW w:w="1837" w:type="pct"/>
            <w:tcBorders>
              <w:top w:val="single" w:sz="4" w:space="0" w:color="auto"/>
              <w:left w:val="single" w:sz="4" w:space="0" w:color="auto"/>
              <w:bottom w:val="single" w:sz="4" w:space="0" w:color="auto"/>
              <w:right w:val="single" w:sz="4" w:space="0" w:color="auto"/>
            </w:tcBorders>
            <w:vAlign w:val="center"/>
          </w:tcPr>
          <w:p w:rsidR="00CC1F97" w:rsidRPr="00504A32" w:rsidRDefault="00CC1F97" w:rsidP="0020680F">
            <w:pPr>
              <w:spacing w:line="240" w:lineRule="auto"/>
              <w:jc w:val="center"/>
              <w:rPr>
                <w:rFonts w:ascii="Times New Roman" w:hAnsi="Times New Roman"/>
                <w:sz w:val="24"/>
                <w:szCs w:val="24"/>
              </w:rPr>
            </w:pPr>
          </w:p>
        </w:tc>
        <w:tc>
          <w:tcPr>
            <w:tcW w:w="1432" w:type="pct"/>
            <w:tcBorders>
              <w:top w:val="single" w:sz="4" w:space="0" w:color="auto"/>
              <w:left w:val="single" w:sz="4" w:space="0" w:color="auto"/>
              <w:bottom w:val="single" w:sz="4" w:space="0" w:color="auto"/>
              <w:right w:val="single" w:sz="4" w:space="0" w:color="auto"/>
            </w:tcBorders>
            <w:vAlign w:val="center"/>
          </w:tcPr>
          <w:p w:rsidR="00CC1F97" w:rsidRPr="00504A32" w:rsidRDefault="00CC1F97" w:rsidP="0020680F">
            <w:pPr>
              <w:spacing w:line="240" w:lineRule="auto"/>
              <w:jc w:val="center"/>
              <w:rPr>
                <w:rFonts w:ascii="Times New Roman" w:hAnsi="Times New Roman"/>
                <w:sz w:val="24"/>
                <w:szCs w:val="24"/>
              </w:rPr>
            </w:pPr>
          </w:p>
        </w:tc>
        <w:tc>
          <w:tcPr>
            <w:tcW w:w="1410" w:type="pct"/>
            <w:tcBorders>
              <w:top w:val="single" w:sz="4" w:space="0" w:color="auto"/>
              <w:left w:val="single" w:sz="4" w:space="0" w:color="auto"/>
              <w:bottom w:val="single" w:sz="4" w:space="0" w:color="auto"/>
              <w:right w:val="single" w:sz="4" w:space="0" w:color="auto"/>
            </w:tcBorders>
            <w:vAlign w:val="center"/>
          </w:tcPr>
          <w:p w:rsidR="00CC1F97" w:rsidRPr="00504A32" w:rsidRDefault="00CC1F97" w:rsidP="0020680F">
            <w:pPr>
              <w:spacing w:line="240" w:lineRule="auto"/>
              <w:jc w:val="center"/>
              <w:rPr>
                <w:rFonts w:ascii="Times New Roman" w:hAnsi="Times New Roman"/>
                <w:sz w:val="24"/>
                <w:szCs w:val="24"/>
              </w:rPr>
            </w:pPr>
          </w:p>
        </w:tc>
      </w:tr>
      <w:tr w:rsidR="00CC1F97" w:rsidRPr="00504A32" w:rsidTr="0020680F">
        <w:trPr>
          <w:jc w:val="center"/>
        </w:trPr>
        <w:tc>
          <w:tcPr>
            <w:tcW w:w="321" w:type="pct"/>
            <w:tcBorders>
              <w:top w:val="single" w:sz="4" w:space="0" w:color="auto"/>
              <w:left w:val="single" w:sz="4" w:space="0" w:color="auto"/>
              <w:bottom w:val="single" w:sz="4" w:space="0" w:color="auto"/>
              <w:right w:val="single" w:sz="4" w:space="0" w:color="auto"/>
            </w:tcBorders>
            <w:vAlign w:val="center"/>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t>…</w:t>
            </w:r>
          </w:p>
        </w:tc>
        <w:tc>
          <w:tcPr>
            <w:tcW w:w="1837" w:type="pct"/>
            <w:tcBorders>
              <w:top w:val="single" w:sz="4" w:space="0" w:color="auto"/>
              <w:left w:val="single" w:sz="4" w:space="0" w:color="auto"/>
              <w:bottom w:val="single" w:sz="4" w:space="0" w:color="auto"/>
              <w:right w:val="single" w:sz="4" w:space="0" w:color="auto"/>
            </w:tcBorders>
            <w:vAlign w:val="center"/>
          </w:tcPr>
          <w:p w:rsidR="00CC1F97" w:rsidRPr="00504A32" w:rsidRDefault="00CC1F97" w:rsidP="0020680F">
            <w:pPr>
              <w:spacing w:line="240" w:lineRule="auto"/>
              <w:jc w:val="center"/>
              <w:rPr>
                <w:rFonts w:ascii="Times New Roman" w:hAnsi="Times New Roman"/>
                <w:sz w:val="24"/>
                <w:szCs w:val="24"/>
              </w:rPr>
            </w:pPr>
          </w:p>
        </w:tc>
        <w:tc>
          <w:tcPr>
            <w:tcW w:w="1432" w:type="pct"/>
            <w:tcBorders>
              <w:top w:val="single" w:sz="4" w:space="0" w:color="auto"/>
              <w:left w:val="single" w:sz="4" w:space="0" w:color="auto"/>
              <w:bottom w:val="single" w:sz="4" w:space="0" w:color="auto"/>
              <w:right w:val="single" w:sz="4" w:space="0" w:color="auto"/>
            </w:tcBorders>
            <w:vAlign w:val="center"/>
          </w:tcPr>
          <w:p w:rsidR="00CC1F97" w:rsidRPr="00504A32" w:rsidRDefault="00CC1F97" w:rsidP="0020680F">
            <w:pPr>
              <w:spacing w:line="240" w:lineRule="auto"/>
              <w:jc w:val="center"/>
              <w:rPr>
                <w:rFonts w:ascii="Times New Roman" w:hAnsi="Times New Roman"/>
                <w:sz w:val="24"/>
                <w:szCs w:val="24"/>
              </w:rPr>
            </w:pPr>
          </w:p>
        </w:tc>
        <w:tc>
          <w:tcPr>
            <w:tcW w:w="1410" w:type="pct"/>
            <w:tcBorders>
              <w:top w:val="single" w:sz="4" w:space="0" w:color="auto"/>
              <w:left w:val="single" w:sz="4" w:space="0" w:color="auto"/>
              <w:bottom w:val="single" w:sz="4" w:space="0" w:color="auto"/>
              <w:right w:val="single" w:sz="4" w:space="0" w:color="auto"/>
            </w:tcBorders>
            <w:vAlign w:val="center"/>
          </w:tcPr>
          <w:p w:rsidR="00CC1F97" w:rsidRPr="00504A32" w:rsidRDefault="00CC1F97" w:rsidP="0020680F">
            <w:pPr>
              <w:spacing w:line="240" w:lineRule="auto"/>
              <w:jc w:val="center"/>
              <w:rPr>
                <w:rFonts w:ascii="Times New Roman" w:hAnsi="Times New Roman"/>
                <w:sz w:val="24"/>
                <w:szCs w:val="24"/>
              </w:rPr>
            </w:pPr>
          </w:p>
        </w:tc>
      </w:tr>
    </w:tbl>
    <w:p w:rsidR="00CC1F97" w:rsidRPr="00504A32" w:rsidRDefault="00CC1F97" w:rsidP="00CC1F97">
      <w:pPr>
        <w:widowControl w:val="0"/>
        <w:autoSpaceDE w:val="0"/>
        <w:autoSpaceDN w:val="0"/>
        <w:adjustRightInd w:val="0"/>
        <w:spacing w:line="240" w:lineRule="auto"/>
        <w:jc w:val="both"/>
        <w:rPr>
          <w:rFonts w:ascii="Times New Roman" w:hAnsi="Times New Roman"/>
          <w:sz w:val="24"/>
          <w:szCs w:val="24"/>
        </w:rPr>
      </w:pPr>
    </w:p>
    <w:p w:rsidR="00CC1F97" w:rsidRPr="00504A32" w:rsidRDefault="00CC1F97" w:rsidP="00CC1F97">
      <w:pPr>
        <w:widowControl w:val="0"/>
        <w:autoSpaceDE w:val="0"/>
        <w:autoSpaceDN w:val="0"/>
        <w:adjustRightInd w:val="0"/>
        <w:spacing w:line="240" w:lineRule="auto"/>
        <w:jc w:val="both"/>
        <w:rPr>
          <w:rFonts w:ascii="Times New Roman" w:hAnsi="Times New Roman"/>
          <w:sz w:val="24"/>
          <w:szCs w:val="24"/>
        </w:rPr>
      </w:pPr>
      <w:r w:rsidRPr="00504A32">
        <w:rPr>
          <w:rFonts w:ascii="Times New Roman" w:hAnsi="Times New Roman"/>
          <w:sz w:val="24"/>
          <w:szCs w:val="24"/>
        </w:rPr>
        <w:t>Перечень расходов на мероприятие: _______________________________</w:t>
      </w:r>
    </w:p>
    <w:p w:rsidR="00CC1F97" w:rsidRPr="00504A32" w:rsidRDefault="00CC1F97" w:rsidP="00CC1F97">
      <w:pPr>
        <w:widowControl w:val="0"/>
        <w:autoSpaceDE w:val="0"/>
        <w:autoSpaceDN w:val="0"/>
        <w:adjustRightInd w:val="0"/>
        <w:spacing w:line="240" w:lineRule="auto"/>
        <w:jc w:val="both"/>
        <w:rPr>
          <w:rFonts w:ascii="Times New Roman" w:hAnsi="Times New Roman"/>
          <w:sz w:val="24"/>
          <w:szCs w:val="24"/>
        </w:rPr>
      </w:pPr>
      <w:r w:rsidRPr="00504A32">
        <w:rPr>
          <w:rFonts w:ascii="Times New Roman" w:hAnsi="Times New Roman"/>
          <w:sz w:val="24"/>
          <w:szCs w:val="24"/>
        </w:rPr>
        <w:t>__________________________________________________________________</w:t>
      </w:r>
    </w:p>
    <w:p w:rsidR="00CC1F97" w:rsidRPr="00504A32" w:rsidRDefault="00CC1F97" w:rsidP="00CC1F97">
      <w:pPr>
        <w:widowControl w:val="0"/>
        <w:autoSpaceDE w:val="0"/>
        <w:autoSpaceDN w:val="0"/>
        <w:adjustRightInd w:val="0"/>
        <w:spacing w:line="240" w:lineRule="auto"/>
        <w:jc w:val="center"/>
        <w:rPr>
          <w:rFonts w:ascii="Times New Roman" w:hAnsi="Times New Roman"/>
          <w:sz w:val="24"/>
          <w:szCs w:val="24"/>
          <w:vertAlign w:val="superscript"/>
        </w:rPr>
      </w:pPr>
      <w:r w:rsidRPr="00504A32">
        <w:rPr>
          <w:rFonts w:ascii="Times New Roman" w:hAnsi="Times New Roman"/>
          <w:sz w:val="24"/>
          <w:szCs w:val="24"/>
          <w:vertAlign w:val="superscript"/>
        </w:rPr>
        <w:t>(наименование мероприятия)</w:t>
      </w:r>
    </w:p>
    <w:p w:rsidR="00CC1F97" w:rsidRPr="00504A32" w:rsidRDefault="00CC1F97" w:rsidP="00CC1F97">
      <w:pPr>
        <w:widowControl w:val="0"/>
        <w:autoSpaceDE w:val="0"/>
        <w:autoSpaceDN w:val="0"/>
        <w:adjustRightInd w:val="0"/>
        <w:spacing w:line="240" w:lineRule="auto"/>
        <w:jc w:val="both"/>
        <w:rPr>
          <w:rFonts w:ascii="Times New Roman" w:hAnsi="Times New Roman"/>
          <w:sz w:val="24"/>
          <w:szCs w:val="24"/>
        </w:rPr>
      </w:pPr>
    </w:p>
    <w:tbl>
      <w:tblPr>
        <w:tblW w:w="5000" w:type="pct"/>
        <w:tblCellMar>
          <w:left w:w="75" w:type="dxa"/>
          <w:right w:w="75" w:type="dxa"/>
        </w:tblCellMar>
        <w:tblLook w:val="04A0"/>
      </w:tblPr>
      <w:tblGrid>
        <w:gridCol w:w="638"/>
        <w:gridCol w:w="3726"/>
        <w:gridCol w:w="3277"/>
        <w:gridCol w:w="2290"/>
      </w:tblGrid>
      <w:tr w:rsidR="00CC1F97" w:rsidRPr="00504A32" w:rsidTr="0020680F">
        <w:trPr>
          <w:trHeight w:val="1302"/>
        </w:trPr>
        <w:tc>
          <w:tcPr>
            <w:tcW w:w="321" w:type="pct"/>
            <w:tcBorders>
              <w:top w:val="single" w:sz="4" w:space="0" w:color="auto"/>
              <w:left w:val="single" w:sz="4" w:space="0" w:color="auto"/>
              <w:bottom w:val="single" w:sz="4" w:space="0" w:color="auto"/>
              <w:right w:val="single" w:sz="4" w:space="0" w:color="auto"/>
            </w:tcBorders>
            <w:vAlign w:val="center"/>
            <w:hideMark/>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t>№ п/п</w:t>
            </w:r>
          </w:p>
        </w:tc>
        <w:tc>
          <w:tcPr>
            <w:tcW w:w="1876" w:type="pct"/>
            <w:tcBorders>
              <w:top w:val="single" w:sz="4" w:space="0" w:color="auto"/>
              <w:left w:val="single" w:sz="4" w:space="0" w:color="auto"/>
              <w:bottom w:val="single" w:sz="4" w:space="0" w:color="auto"/>
              <w:right w:val="single" w:sz="4" w:space="0" w:color="auto"/>
            </w:tcBorders>
            <w:vAlign w:val="center"/>
            <w:hideMark/>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t>Наименование товаров, работ, услуг</w:t>
            </w:r>
          </w:p>
        </w:tc>
        <w:tc>
          <w:tcPr>
            <w:tcW w:w="1650" w:type="pct"/>
            <w:tcBorders>
              <w:top w:val="single" w:sz="4" w:space="0" w:color="auto"/>
              <w:left w:val="single" w:sz="4" w:space="0" w:color="auto"/>
              <w:bottom w:val="single" w:sz="4" w:space="0" w:color="auto"/>
              <w:right w:val="single" w:sz="4" w:space="0" w:color="auto"/>
            </w:tcBorders>
            <w:vAlign w:val="center"/>
            <w:hideMark/>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t>Документ (номер, дата), подтверждающий целевое и эффективное использование денежных средств</w:t>
            </w:r>
          </w:p>
        </w:tc>
        <w:tc>
          <w:tcPr>
            <w:tcW w:w="1154" w:type="pct"/>
            <w:tcBorders>
              <w:top w:val="single" w:sz="4" w:space="0" w:color="auto"/>
              <w:left w:val="single" w:sz="4" w:space="0" w:color="auto"/>
              <w:bottom w:val="single" w:sz="4" w:space="0" w:color="auto"/>
              <w:right w:val="single" w:sz="4" w:space="0" w:color="auto"/>
            </w:tcBorders>
            <w:vAlign w:val="center"/>
            <w:hideMark/>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t>Сумма (руб.)</w:t>
            </w:r>
          </w:p>
        </w:tc>
      </w:tr>
      <w:tr w:rsidR="00CC1F97" w:rsidRPr="00504A32" w:rsidTr="0020680F">
        <w:tc>
          <w:tcPr>
            <w:tcW w:w="321" w:type="pct"/>
            <w:tcBorders>
              <w:top w:val="nil"/>
              <w:left w:val="single" w:sz="4" w:space="0" w:color="auto"/>
              <w:bottom w:val="single" w:sz="4" w:space="0" w:color="auto"/>
              <w:right w:val="single" w:sz="4" w:space="0" w:color="auto"/>
            </w:tcBorders>
            <w:vAlign w:val="center"/>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lastRenderedPageBreak/>
              <w:t>1.</w:t>
            </w:r>
          </w:p>
        </w:tc>
        <w:tc>
          <w:tcPr>
            <w:tcW w:w="1876" w:type="pct"/>
            <w:tcBorders>
              <w:top w:val="nil"/>
              <w:left w:val="single" w:sz="4" w:space="0" w:color="auto"/>
              <w:bottom w:val="single" w:sz="4" w:space="0" w:color="auto"/>
              <w:right w:val="single" w:sz="4" w:space="0" w:color="auto"/>
            </w:tcBorders>
            <w:vAlign w:val="center"/>
          </w:tcPr>
          <w:p w:rsidR="00CC1F97" w:rsidRPr="00504A32" w:rsidRDefault="00CC1F97" w:rsidP="0020680F">
            <w:pPr>
              <w:spacing w:line="240" w:lineRule="auto"/>
              <w:jc w:val="center"/>
              <w:rPr>
                <w:rFonts w:ascii="Times New Roman" w:hAnsi="Times New Roman"/>
                <w:sz w:val="24"/>
                <w:szCs w:val="24"/>
              </w:rPr>
            </w:pPr>
          </w:p>
        </w:tc>
        <w:tc>
          <w:tcPr>
            <w:tcW w:w="1650" w:type="pct"/>
            <w:tcBorders>
              <w:top w:val="nil"/>
              <w:left w:val="single" w:sz="4" w:space="0" w:color="auto"/>
              <w:bottom w:val="single" w:sz="4" w:space="0" w:color="auto"/>
              <w:right w:val="single" w:sz="4" w:space="0" w:color="auto"/>
            </w:tcBorders>
            <w:vAlign w:val="center"/>
          </w:tcPr>
          <w:p w:rsidR="00CC1F97" w:rsidRPr="00504A32" w:rsidRDefault="00CC1F97" w:rsidP="0020680F">
            <w:pPr>
              <w:spacing w:line="240" w:lineRule="auto"/>
              <w:jc w:val="center"/>
              <w:rPr>
                <w:rFonts w:ascii="Times New Roman" w:hAnsi="Times New Roman"/>
                <w:sz w:val="24"/>
                <w:szCs w:val="24"/>
              </w:rPr>
            </w:pPr>
          </w:p>
        </w:tc>
        <w:tc>
          <w:tcPr>
            <w:tcW w:w="1154" w:type="pct"/>
            <w:tcBorders>
              <w:top w:val="nil"/>
              <w:left w:val="single" w:sz="4" w:space="0" w:color="auto"/>
              <w:bottom w:val="single" w:sz="4" w:space="0" w:color="auto"/>
              <w:right w:val="single" w:sz="4" w:space="0" w:color="auto"/>
            </w:tcBorders>
            <w:vAlign w:val="center"/>
          </w:tcPr>
          <w:p w:rsidR="00CC1F97" w:rsidRPr="00504A32" w:rsidRDefault="00CC1F97" w:rsidP="0020680F">
            <w:pPr>
              <w:spacing w:line="240" w:lineRule="auto"/>
              <w:jc w:val="center"/>
              <w:rPr>
                <w:rFonts w:ascii="Times New Roman" w:hAnsi="Times New Roman"/>
                <w:sz w:val="24"/>
                <w:szCs w:val="24"/>
              </w:rPr>
            </w:pPr>
          </w:p>
        </w:tc>
      </w:tr>
      <w:tr w:rsidR="00CC1F97" w:rsidRPr="00504A32" w:rsidTr="0020680F">
        <w:tc>
          <w:tcPr>
            <w:tcW w:w="321" w:type="pct"/>
            <w:tcBorders>
              <w:top w:val="single" w:sz="4" w:space="0" w:color="auto"/>
              <w:left w:val="single" w:sz="4" w:space="0" w:color="auto"/>
              <w:bottom w:val="single" w:sz="4" w:space="0" w:color="auto"/>
              <w:right w:val="single" w:sz="4" w:space="0" w:color="auto"/>
            </w:tcBorders>
            <w:vAlign w:val="center"/>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t>…</w:t>
            </w:r>
          </w:p>
        </w:tc>
        <w:tc>
          <w:tcPr>
            <w:tcW w:w="1876" w:type="pct"/>
            <w:tcBorders>
              <w:top w:val="single" w:sz="4" w:space="0" w:color="auto"/>
              <w:left w:val="single" w:sz="4" w:space="0" w:color="auto"/>
              <w:bottom w:val="single" w:sz="4" w:space="0" w:color="auto"/>
              <w:right w:val="single" w:sz="4" w:space="0" w:color="auto"/>
            </w:tcBorders>
            <w:vAlign w:val="center"/>
          </w:tcPr>
          <w:p w:rsidR="00CC1F97" w:rsidRPr="00504A32" w:rsidRDefault="00CC1F97" w:rsidP="0020680F">
            <w:pPr>
              <w:spacing w:line="240" w:lineRule="auto"/>
              <w:jc w:val="center"/>
              <w:rPr>
                <w:rFonts w:ascii="Times New Roman" w:hAnsi="Times New Roman"/>
                <w:sz w:val="24"/>
                <w:szCs w:val="24"/>
              </w:rPr>
            </w:pPr>
          </w:p>
        </w:tc>
        <w:tc>
          <w:tcPr>
            <w:tcW w:w="1650" w:type="pct"/>
            <w:tcBorders>
              <w:top w:val="single" w:sz="4" w:space="0" w:color="auto"/>
              <w:left w:val="single" w:sz="4" w:space="0" w:color="auto"/>
              <w:bottom w:val="single" w:sz="4" w:space="0" w:color="auto"/>
              <w:right w:val="single" w:sz="4" w:space="0" w:color="auto"/>
            </w:tcBorders>
            <w:vAlign w:val="center"/>
          </w:tcPr>
          <w:p w:rsidR="00CC1F97" w:rsidRPr="00504A32" w:rsidRDefault="00CC1F97" w:rsidP="0020680F">
            <w:pPr>
              <w:spacing w:line="240" w:lineRule="auto"/>
              <w:jc w:val="center"/>
              <w:rPr>
                <w:rFonts w:ascii="Times New Roman" w:hAnsi="Times New Roman"/>
                <w:sz w:val="24"/>
                <w:szCs w:val="24"/>
              </w:rPr>
            </w:pPr>
          </w:p>
        </w:tc>
        <w:tc>
          <w:tcPr>
            <w:tcW w:w="1154" w:type="pct"/>
            <w:tcBorders>
              <w:top w:val="single" w:sz="4" w:space="0" w:color="auto"/>
              <w:left w:val="single" w:sz="4" w:space="0" w:color="auto"/>
              <w:bottom w:val="single" w:sz="4" w:space="0" w:color="auto"/>
              <w:right w:val="single" w:sz="4" w:space="0" w:color="auto"/>
            </w:tcBorders>
            <w:vAlign w:val="center"/>
          </w:tcPr>
          <w:p w:rsidR="00CC1F97" w:rsidRPr="00504A32" w:rsidRDefault="00CC1F97" w:rsidP="0020680F">
            <w:pPr>
              <w:spacing w:line="240" w:lineRule="auto"/>
              <w:jc w:val="center"/>
              <w:rPr>
                <w:rFonts w:ascii="Times New Roman" w:hAnsi="Times New Roman"/>
                <w:sz w:val="24"/>
                <w:szCs w:val="24"/>
              </w:rPr>
            </w:pPr>
          </w:p>
        </w:tc>
      </w:tr>
    </w:tbl>
    <w:p w:rsidR="00CC1F97" w:rsidRPr="00504A32" w:rsidRDefault="00CC1F97" w:rsidP="00CC1F97">
      <w:pPr>
        <w:widowControl w:val="0"/>
        <w:autoSpaceDE w:val="0"/>
        <w:autoSpaceDN w:val="0"/>
        <w:adjustRightInd w:val="0"/>
        <w:spacing w:line="240" w:lineRule="auto"/>
        <w:jc w:val="both"/>
        <w:rPr>
          <w:rFonts w:ascii="Times New Roman" w:hAnsi="Times New Roman"/>
          <w:sz w:val="24"/>
          <w:szCs w:val="24"/>
        </w:rPr>
      </w:pPr>
    </w:p>
    <w:p w:rsidR="00CC1F97" w:rsidRPr="00504A32" w:rsidRDefault="00CC1F97" w:rsidP="00CC1F97">
      <w:pPr>
        <w:widowControl w:val="0"/>
        <w:autoSpaceDE w:val="0"/>
        <w:autoSpaceDN w:val="0"/>
        <w:adjustRightInd w:val="0"/>
        <w:spacing w:line="240" w:lineRule="auto"/>
        <w:jc w:val="both"/>
        <w:rPr>
          <w:rFonts w:ascii="Times New Roman" w:hAnsi="Times New Roman"/>
          <w:sz w:val="24"/>
          <w:szCs w:val="24"/>
        </w:rPr>
      </w:pPr>
      <w:r w:rsidRPr="00504A32">
        <w:rPr>
          <w:rFonts w:ascii="Times New Roman" w:hAnsi="Times New Roman"/>
          <w:sz w:val="24"/>
          <w:szCs w:val="24"/>
        </w:rPr>
        <w:t>3. Остаток денежных средств на конец отчетного периода ___________________ (_____________________) руб.</w:t>
      </w:r>
    </w:p>
    <w:p w:rsidR="00CC1F97" w:rsidRPr="00504A32" w:rsidRDefault="00CC1F97" w:rsidP="00CC1F97">
      <w:pPr>
        <w:widowControl w:val="0"/>
        <w:autoSpaceDE w:val="0"/>
        <w:autoSpaceDN w:val="0"/>
        <w:adjustRightInd w:val="0"/>
        <w:spacing w:line="240" w:lineRule="auto"/>
        <w:jc w:val="both"/>
        <w:rPr>
          <w:rFonts w:ascii="Times New Roman" w:hAnsi="Times New Roman"/>
          <w:sz w:val="24"/>
          <w:szCs w:val="24"/>
        </w:rPr>
      </w:pPr>
      <w:r w:rsidRPr="00504A32">
        <w:rPr>
          <w:rFonts w:ascii="Times New Roman" w:hAnsi="Times New Roman"/>
          <w:sz w:val="24"/>
          <w:szCs w:val="24"/>
        </w:rPr>
        <w:t>Первичные документы, подтверждающие фактические расходы по целевому и эффективному использованию средств бюд</w:t>
      </w:r>
      <w:r w:rsidR="00F0655D">
        <w:rPr>
          <w:rFonts w:ascii="Times New Roman" w:hAnsi="Times New Roman"/>
          <w:sz w:val="24"/>
          <w:szCs w:val="24"/>
        </w:rPr>
        <w:t>жета _______________Коленовс</w:t>
      </w:r>
      <w:r w:rsidRPr="00504A32">
        <w:rPr>
          <w:rFonts w:ascii="Times New Roman" w:hAnsi="Times New Roman"/>
          <w:sz w:val="24"/>
          <w:szCs w:val="24"/>
        </w:rPr>
        <w:t>кого муниципального образования Екатериновского муниципального района Саратовской области в соответствии с соглашением от ___________________ № _________, находятся на хранении у получателя гранта и в случае необходимости незамедлительно представляются контролирующим органам.</w:t>
      </w:r>
    </w:p>
    <w:p w:rsidR="00CC1F97" w:rsidRPr="00504A32" w:rsidRDefault="00CC1F97" w:rsidP="00943447">
      <w:pPr>
        <w:widowControl w:val="0"/>
        <w:spacing w:after="0" w:line="240" w:lineRule="auto"/>
        <w:rPr>
          <w:rFonts w:ascii="Times New Roman" w:hAnsi="Times New Roman"/>
          <w:bCs/>
          <w:sz w:val="24"/>
          <w:szCs w:val="24"/>
        </w:rPr>
      </w:pPr>
      <w:r w:rsidRPr="00504A32">
        <w:rPr>
          <w:rFonts w:ascii="Times New Roman" w:hAnsi="Times New Roman"/>
          <w:bCs/>
          <w:sz w:val="24"/>
          <w:szCs w:val="24"/>
        </w:rPr>
        <w:t>Приложения к отчету:</w:t>
      </w:r>
    </w:p>
    <w:p w:rsidR="00CC1F97" w:rsidRPr="00504A32" w:rsidRDefault="00CC1F97" w:rsidP="00CC1F97">
      <w:pPr>
        <w:widowControl w:val="0"/>
        <w:overflowPunct w:val="0"/>
        <w:autoSpaceDE w:val="0"/>
        <w:autoSpaceDN w:val="0"/>
        <w:adjustRightInd w:val="0"/>
        <w:spacing w:line="240" w:lineRule="auto"/>
        <w:jc w:val="both"/>
        <w:rPr>
          <w:rFonts w:ascii="Times New Roman" w:hAnsi="Times New Roman"/>
          <w:bCs/>
          <w:sz w:val="24"/>
          <w:szCs w:val="24"/>
        </w:rPr>
      </w:pPr>
      <w:r w:rsidRPr="00504A32">
        <w:rPr>
          <w:rFonts w:ascii="Times New Roman" w:hAnsi="Times New Roman"/>
          <w:bCs/>
          <w:sz w:val="24"/>
          <w:szCs w:val="24"/>
        </w:rPr>
        <w:t>Копии договоров с третьими лицами (поставщиками, подрядчиками, исполнителями).</w:t>
      </w:r>
    </w:p>
    <w:p w:rsidR="00CC1F97" w:rsidRPr="00504A32" w:rsidRDefault="00CC1F97" w:rsidP="00CC1F97">
      <w:pPr>
        <w:widowControl w:val="0"/>
        <w:overflowPunct w:val="0"/>
        <w:autoSpaceDE w:val="0"/>
        <w:autoSpaceDN w:val="0"/>
        <w:adjustRightInd w:val="0"/>
        <w:spacing w:line="240" w:lineRule="auto"/>
        <w:jc w:val="both"/>
        <w:rPr>
          <w:rFonts w:ascii="Times New Roman" w:hAnsi="Times New Roman"/>
          <w:bCs/>
          <w:sz w:val="24"/>
          <w:szCs w:val="24"/>
        </w:rPr>
      </w:pPr>
      <w:r w:rsidRPr="00504A32">
        <w:rPr>
          <w:rFonts w:ascii="Times New Roman" w:hAnsi="Times New Roman"/>
          <w:bCs/>
          <w:sz w:val="24"/>
          <w:szCs w:val="24"/>
        </w:rPr>
        <w:t>Копии платежных документов, которые подтверждают целевое расходование денежных средств на реализацию проекта (платежные поручения, расходные кассовые ордера).</w:t>
      </w:r>
    </w:p>
    <w:p w:rsidR="00CC1F97" w:rsidRPr="00504A32" w:rsidRDefault="00CC1F97" w:rsidP="00CC1F97">
      <w:pPr>
        <w:widowControl w:val="0"/>
        <w:overflowPunct w:val="0"/>
        <w:autoSpaceDE w:val="0"/>
        <w:autoSpaceDN w:val="0"/>
        <w:adjustRightInd w:val="0"/>
        <w:spacing w:line="240" w:lineRule="auto"/>
        <w:jc w:val="both"/>
        <w:rPr>
          <w:rFonts w:ascii="Times New Roman" w:hAnsi="Times New Roman"/>
          <w:bCs/>
          <w:sz w:val="24"/>
          <w:szCs w:val="24"/>
        </w:rPr>
      </w:pPr>
      <w:r w:rsidRPr="00504A32">
        <w:rPr>
          <w:rFonts w:ascii="Times New Roman" w:hAnsi="Times New Roman"/>
          <w:bCs/>
          <w:sz w:val="24"/>
          <w:szCs w:val="24"/>
        </w:rPr>
        <w:t>Копии документов, подтверждающих выполнение работ/услуг, закупку материалов, оборудования, оплату проездных расходов (товарные накладные, акты выполненных работ, счета-фактуры, проездные документы).</w:t>
      </w:r>
    </w:p>
    <w:p w:rsidR="00CC1F97" w:rsidRPr="00504A32" w:rsidRDefault="00CC1F97" w:rsidP="00CC1F97">
      <w:pPr>
        <w:widowControl w:val="0"/>
        <w:numPr>
          <w:ilvl w:val="12"/>
          <w:numId w:val="0"/>
        </w:numPr>
        <w:tabs>
          <w:tab w:val="center" w:pos="4680"/>
        </w:tabs>
        <w:suppressAutoHyphens/>
        <w:spacing w:line="240" w:lineRule="auto"/>
        <w:jc w:val="both"/>
        <w:rPr>
          <w:rFonts w:ascii="Times New Roman" w:hAnsi="Times New Roman"/>
          <w:spacing w:val="-3"/>
          <w:sz w:val="24"/>
          <w:szCs w:val="24"/>
        </w:rPr>
      </w:pPr>
      <w:r w:rsidRPr="00504A32">
        <w:rPr>
          <w:rFonts w:ascii="Times New Roman" w:hAnsi="Times New Roman"/>
          <w:spacing w:val="-3"/>
          <w:sz w:val="24"/>
          <w:szCs w:val="24"/>
        </w:rPr>
        <w:t>Перечислите документы, приложенные к настоящему отчету (Приведите перечень приложений к настоящему отчету с указанием количества листов каждого из приложений).</w:t>
      </w:r>
    </w:p>
    <w:p w:rsidR="00CC1F97" w:rsidRPr="00504A32" w:rsidRDefault="00CC1F97" w:rsidP="00CC1F97">
      <w:pPr>
        <w:widowControl w:val="0"/>
        <w:spacing w:line="240" w:lineRule="auto"/>
        <w:jc w:val="both"/>
        <w:rPr>
          <w:rFonts w:ascii="Times New Roman" w:hAnsi="Times New Roman"/>
          <w:bCs/>
          <w:sz w:val="24"/>
          <w:szCs w:val="24"/>
        </w:rPr>
      </w:pPr>
      <w:r w:rsidRPr="00504A32">
        <w:rPr>
          <w:rFonts w:ascii="Times New Roman" w:hAnsi="Times New Roman"/>
          <w:bCs/>
          <w:sz w:val="24"/>
          <w:szCs w:val="24"/>
        </w:rPr>
        <w:t>Подтверждаем, что все указанные в данном отчете сведения нами проверены и являются верными.</w:t>
      </w:r>
    </w:p>
    <w:p w:rsidR="00CC1F97" w:rsidRPr="00504A32" w:rsidRDefault="00CC1F97" w:rsidP="00CC1F97">
      <w:pPr>
        <w:widowControl w:val="0"/>
        <w:spacing w:line="240" w:lineRule="auto"/>
        <w:rPr>
          <w:rFonts w:ascii="Times New Roman" w:hAnsi="Times New Roman"/>
          <w:bCs/>
          <w:sz w:val="24"/>
          <w:szCs w:val="24"/>
        </w:rPr>
      </w:pPr>
    </w:p>
    <w:p w:rsidR="00CC1F97" w:rsidRPr="00504A32" w:rsidRDefault="00CC1F97" w:rsidP="00CC1F97">
      <w:pPr>
        <w:widowControl w:val="0"/>
        <w:spacing w:line="240" w:lineRule="auto"/>
        <w:rPr>
          <w:rFonts w:ascii="Times New Roman" w:hAnsi="Times New Roman"/>
          <w:bCs/>
          <w:sz w:val="24"/>
          <w:szCs w:val="24"/>
        </w:rPr>
      </w:pPr>
      <w:r w:rsidRPr="00504A32">
        <w:rPr>
          <w:rFonts w:ascii="Times New Roman" w:hAnsi="Times New Roman"/>
          <w:bCs/>
          <w:sz w:val="24"/>
          <w:szCs w:val="24"/>
        </w:rPr>
        <w:t>Дата составления отчета «______» ______________ 20__ г.</w:t>
      </w:r>
    </w:p>
    <w:tbl>
      <w:tblPr>
        <w:tblW w:w="5000" w:type="pct"/>
        <w:tblLook w:val="04A0"/>
      </w:tblPr>
      <w:tblGrid>
        <w:gridCol w:w="3371"/>
        <w:gridCol w:w="2813"/>
        <w:gridCol w:w="296"/>
        <w:gridCol w:w="3517"/>
      </w:tblGrid>
      <w:tr w:rsidR="00CC1F97" w:rsidRPr="00504A32" w:rsidTr="0020680F">
        <w:trPr>
          <w:trHeight w:val="211"/>
        </w:trPr>
        <w:tc>
          <w:tcPr>
            <w:tcW w:w="1686" w:type="pct"/>
          </w:tcPr>
          <w:p w:rsidR="00CC1F97" w:rsidRPr="00504A32" w:rsidRDefault="00CC1F97" w:rsidP="0020680F">
            <w:pPr>
              <w:spacing w:line="240" w:lineRule="auto"/>
              <w:rPr>
                <w:rFonts w:ascii="Times New Roman" w:hAnsi="Times New Roman"/>
                <w:sz w:val="24"/>
                <w:szCs w:val="24"/>
              </w:rPr>
            </w:pPr>
            <w:r w:rsidRPr="00504A32">
              <w:rPr>
                <w:rFonts w:ascii="Times New Roman" w:hAnsi="Times New Roman"/>
                <w:sz w:val="24"/>
                <w:szCs w:val="24"/>
              </w:rPr>
              <w:t xml:space="preserve">Руководитель Проекта / </w:t>
            </w:r>
          </w:p>
          <w:p w:rsidR="00CC1F97" w:rsidRPr="00504A32" w:rsidRDefault="00CC1F97" w:rsidP="0020680F">
            <w:pPr>
              <w:spacing w:line="240" w:lineRule="auto"/>
              <w:rPr>
                <w:rFonts w:ascii="Times New Roman" w:hAnsi="Times New Roman"/>
                <w:sz w:val="24"/>
                <w:szCs w:val="24"/>
              </w:rPr>
            </w:pPr>
            <w:r w:rsidRPr="00504A32">
              <w:rPr>
                <w:rFonts w:ascii="Times New Roman" w:hAnsi="Times New Roman"/>
                <w:sz w:val="24"/>
                <w:szCs w:val="24"/>
              </w:rPr>
              <w:t>ФИО Гражданина</w:t>
            </w:r>
          </w:p>
        </w:tc>
        <w:tc>
          <w:tcPr>
            <w:tcW w:w="1407" w:type="pct"/>
            <w:tcBorders>
              <w:bottom w:val="single" w:sz="4" w:space="0" w:color="auto"/>
            </w:tcBorders>
          </w:tcPr>
          <w:p w:rsidR="00CC1F97" w:rsidRPr="00504A32" w:rsidRDefault="00CC1F97" w:rsidP="0020680F">
            <w:pPr>
              <w:spacing w:line="240" w:lineRule="auto"/>
              <w:rPr>
                <w:rFonts w:ascii="Times New Roman" w:hAnsi="Times New Roman"/>
                <w:sz w:val="24"/>
                <w:szCs w:val="24"/>
              </w:rPr>
            </w:pPr>
          </w:p>
        </w:tc>
        <w:tc>
          <w:tcPr>
            <w:tcW w:w="148" w:type="pct"/>
          </w:tcPr>
          <w:p w:rsidR="00CC1F97" w:rsidRPr="00504A32" w:rsidRDefault="00CC1F97" w:rsidP="0020680F">
            <w:pPr>
              <w:spacing w:line="240" w:lineRule="auto"/>
              <w:rPr>
                <w:rFonts w:ascii="Times New Roman" w:hAnsi="Times New Roman"/>
                <w:sz w:val="24"/>
                <w:szCs w:val="24"/>
              </w:rPr>
            </w:pPr>
          </w:p>
        </w:tc>
        <w:tc>
          <w:tcPr>
            <w:tcW w:w="1759" w:type="pct"/>
            <w:tcBorders>
              <w:bottom w:val="single" w:sz="4" w:space="0" w:color="auto"/>
            </w:tcBorders>
          </w:tcPr>
          <w:p w:rsidR="00CC1F97" w:rsidRPr="00504A32" w:rsidRDefault="00CC1F97" w:rsidP="0020680F">
            <w:pPr>
              <w:spacing w:line="240" w:lineRule="auto"/>
              <w:rPr>
                <w:rFonts w:ascii="Times New Roman" w:hAnsi="Times New Roman"/>
                <w:sz w:val="24"/>
                <w:szCs w:val="24"/>
              </w:rPr>
            </w:pPr>
          </w:p>
        </w:tc>
      </w:tr>
      <w:tr w:rsidR="00CC1F97" w:rsidRPr="00504A32" w:rsidTr="0020680F">
        <w:trPr>
          <w:trHeight w:val="66"/>
        </w:trPr>
        <w:tc>
          <w:tcPr>
            <w:tcW w:w="1686" w:type="pct"/>
          </w:tcPr>
          <w:p w:rsidR="00CC1F97" w:rsidRPr="00504A32" w:rsidRDefault="00CC1F97" w:rsidP="0020680F">
            <w:pPr>
              <w:spacing w:line="240" w:lineRule="auto"/>
              <w:rPr>
                <w:rFonts w:ascii="Times New Roman" w:hAnsi="Times New Roman"/>
                <w:sz w:val="24"/>
                <w:szCs w:val="24"/>
              </w:rPr>
            </w:pPr>
          </w:p>
        </w:tc>
        <w:tc>
          <w:tcPr>
            <w:tcW w:w="1407" w:type="pct"/>
            <w:tcBorders>
              <w:top w:val="single" w:sz="4" w:space="0" w:color="auto"/>
            </w:tcBorders>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t>подпись</w:t>
            </w:r>
          </w:p>
        </w:tc>
        <w:tc>
          <w:tcPr>
            <w:tcW w:w="148" w:type="pct"/>
          </w:tcPr>
          <w:p w:rsidR="00CC1F97" w:rsidRPr="00504A32" w:rsidRDefault="00CC1F97" w:rsidP="0020680F">
            <w:pPr>
              <w:spacing w:line="240" w:lineRule="auto"/>
              <w:jc w:val="center"/>
              <w:rPr>
                <w:rFonts w:ascii="Times New Roman" w:hAnsi="Times New Roman"/>
                <w:sz w:val="24"/>
                <w:szCs w:val="24"/>
              </w:rPr>
            </w:pPr>
          </w:p>
        </w:tc>
        <w:tc>
          <w:tcPr>
            <w:tcW w:w="1759" w:type="pct"/>
            <w:tcBorders>
              <w:top w:val="single" w:sz="4" w:space="0" w:color="auto"/>
            </w:tcBorders>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t>Ф.И.О.</w:t>
            </w:r>
          </w:p>
        </w:tc>
      </w:tr>
      <w:tr w:rsidR="00CC1F97" w:rsidRPr="00504A32" w:rsidTr="0020680F">
        <w:tc>
          <w:tcPr>
            <w:tcW w:w="1686" w:type="pct"/>
          </w:tcPr>
          <w:p w:rsidR="00CC1F97" w:rsidRPr="00504A32" w:rsidRDefault="00CC1F97" w:rsidP="0020680F">
            <w:pPr>
              <w:spacing w:line="240" w:lineRule="auto"/>
              <w:rPr>
                <w:rFonts w:ascii="Times New Roman" w:hAnsi="Times New Roman"/>
                <w:sz w:val="24"/>
                <w:szCs w:val="24"/>
              </w:rPr>
            </w:pPr>
            <w:r w:rsidRPr="00504A32">
              <w:rPr>
                <w:rFonts w:ascii="Times New Roman" w:hAnsi="Times New Roman"/>
                <w:sz w:val="24"/>
                <w:szCs w:val="24"/>
              </w:rPr>
              <w:t>Бухгалтер Проекта (если получателем гранта является не физ. лицо)</w:t>
            </w:r>
          </w:p>
        </w:tc>
        <w:tc>
          <w:tcPr>
            <w:tcW w:w="1407" w:type="pct"/>
            <w:tcBorders>
              <w:bottom w:val="single" w:sz="4" w:space="0" w:color="auto"/>
            </w:tcBorders>
          </w:tcPr>
          <w:p w:rsidR="00CC1F97" w:rsidRPr="00504A32" w:rsidRDefault="00CC1F97" w:rsidP="0020680F">
            <w:pPr>
              <w:spacing w:line="240" w:lineRule="auto"/>
              <w:rPr>
                <w:rFonts w:ascii="Times New Roman" w:hAnsi="Times New Roman"/>
                <w:sz w:val="24"/>
                <w:szCs w:val="24"/>
              </w:rPr>
            </w:pPr>
          </w:p>
        </w:tc>
        <w:tc>
          <w:tcPr>
            <w:tcW w:w="148" w:type="pct"/>
          </w:tcPr>
          <w:p w:rsidR="00CC1F97" w:rsidRPr="00504A32" w:rsidRDefault="00CC1F97" w:rsidP="0020680F">
            <w:pPr>
              <w:spacing w:line="240" w:lineRule="auto"/>
              <w:rPr>
                <w:rFonts w:ascii="Times New Roman" w:hAnsi="Times New Roman"/>
                <w:sz w:val="24"/>
                <w:szCs w:val="24"/>
              </w:rPr>
            </w:pPr>
          </w:p>
        </w:tc>
        <w:tc>
          <w:tcPr>
            <w:tcW w:w="1759" w:type="pct"/>
            <w:tcBorders>
              <w:bottom w:val="single" w:sz="4" w:space="0" w:color="auto"/>
            </w:tcBorders>
          </w:tcPr>
          <w:p w:rsidR="00CC1F97" w:rsidRPr="00504A32" w:rsidRDefault="00CC1F97" w:rsidP="0020680F">
            <w:pPr>
              <w:spacing w:line="240" w:lineRule="auto"/>
              <w:rPr>
                <w:rFonts w:ascii="Times New Roman" w:hAnsi="Times New Roman"/>
                <w:sz w:val="24"/>
                <w:szCs w:val="24"/>
              </w:rPr>
            </w:pPr>
          </w:p>
        </w:tc>
      </w:tr>
      <w:tr w:rsidR="00CC1F97" w:rsidRPr="00504A32" w:rsidTr="0020680F">
        <w:tc>
          <w:tcPr>
            <w:tcW w:w="1686" w:type="pct"/>
          </w:tcPr>
          <w:p w:rsidR="00CC1F97" w:rsidRPr="00504A32" w:rsidRDefault="00CC1F97" w:rsidP="0020680F">
            <w:pPr>
              <w:spacing w:line="240" w:lineRule="auto"/>
              <w:rPr>
                <w:rFonts w:ascii="Times New Roman" w:hAnsi="Times New Roman"/>
                <w:sz w:val="24"/>
                <w:szCs w:val="24"/>
              </w:rPr>
            </w:pPr>
          </w:p>
        </w:tc>
        <w:tc>
          <w:tcPr>
            <w:tcW w:w="1407" w:type="pct"/>
            <w:tcBorders>
              <w:top w:val="single" w:sz="4" w:space="0" w:color="auto"/>
            </w:tcBorders>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t>подпись</w:t>
            </w:r>
          </w:p>
        </w:tc>
        <w:tc>
          <w:tcPr>
            <w:tcW w:w="148" w:type="pct"/>
          </w:tcPr>
          <w:p w:rsidR="00CC1F97" w:rsidRPr="00504A32" w:rsidRDefault="00CC1F97" w:rsidP="0020680F">
            <w:pPr>
              <w:spacing w:line="240" w:lineRule="auto"/>
              <w:rPr>
                <w:rFonts w:ascii="Times New Roman" w:hAnsi="Times New Roman"/>
                <w:sz w:val="24"/>
                <w:szCs w:val="24"/>
              </w:rPr>
            </w:pPr>
          </w:p>
        </w:tc>
        <w:tc>
          <w:tcPr>
            <w:tcW w:w="1759" w:type="pct"/>
            <w:tcBorders>
              <w:top w:val="single" w:sz="4" w:space="0" w:color="auto"/>
            </w:tcBorders>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t>Ф.И.О.</w:t>
            </w:r>
          </w:p>
        </w:tc>
      </w:tr>
    </w:tbl>
    <w:p w:rsidR="00CC1F97" w:rsidRDefault="00CC1F97" w:rsidP="00CC1F97">
      <w:pPr>
        <w:widowControl w:val="0"/>
        <w:spacing w:line="240" w:lineRule="auto"/>
        <w:rPr>
          <w:rFonts w:ascii="Times New Roman" w:hAnsi="Times New Roman"/>
          <w:bCs/>
          <w:sz w:val="24"/>
          <w:szCs w:val="24"/>
        </w:rPr>
      </w:pPr>
      <w:r w:rsidRPr="00504A32">
        <w:rPr>
          <w:rFonts w:ascii="Times New Roman" w:hAnsi="Times New Roman"/>
          <w:bCs/>
          <w:sz w:val="24"/>
          <w:szCs w:val="24"/>
        </w:rPr>
        <w:t xml:space="preserve"> М.П.</w:t>
      </w:r>
    </w:p>
    <w:p w:rsidR="00CC1F97" w:rsidRPr="00504A32" w:rsidRDefault="00CC1F97" w:rsidP="00CC1F97">
      <w:pPr>
        <w:spacing w:after="0" w:line="240" w:lineRule="auto"/>
        <w:ind w:left="5529"/>
        <w:jc w:val="right"/>
        <w:rPr>
          <w:rFonts w:ascii="Times New Roman" w:hAnsi="Times New Roman"/>
          <w:sz w:val="24"/>
          <w:szCs w:val="24"/>
        </w:rPr>
      </w:pPr>
      <w:r w:rsidRPr="00504A32">
        <w:rPr>
          <w:rFonts w:ascii="Times New Roman" w:hAnsi="Times New Roman"/>
          <w:sz w:val="24"/>
          <w:szCs w:val="24"/>
        </w:rPr>
        <w:br w:type="page"/>
      </w:r>
      <w:r w:rsidRPr="00504A32">
        <w:rPr>
          <w:rFonts w:ascii="Times New Roman" w:hAnsi="Times New Roman"/>
          <w:sz w:val="24"/>
          <w:szCs w:val="24"/>
        </w:rPr>
        <w:lastRenderedPageBreak/>
        <w:t>Приложение 4</w:t>
      </w:r>
    </w:p>
    <w:p w:rsidR="00CC1F97" w:rsidRDefault="00CC1F97" w:rsidP="00CC1F97">
      <w:pPr>
        <w:spacing w:after="0" w:line="240" w:lineRule="auto"/>
        <w:ind w:left="5529"/>
        <w:jc w:val="right"/>
        <w:rPr>
          <w:rFonts w:ascii="Times New Roman" w:hAnsi="Times New Roman"/>
          <w:sz w:val="24"/>
          <w:szCs w:val="24"/>
        </w:rPr>
      </w:pPr>
      <w:r w:rsidRPr="00504A32">
        <w:rPr>
          <w:rFonts w:ascii="Times New Roman" w:hAnsi="Times New Roman"/>
          <w:sz w:val="24"/>
          <w:szCs w:val="24"/>
        </w:rPr>
        <w:t xml:space="preserve">к Порядку </w:t>
      </w:r>
      <w:r w:rsidRPr="00E856DF">
        <w:rPr>
          <w:rFonts w:ascii="Times New Roman" w:hAnsi="Times New Roman"/>
          <w:sz w:val="24"/>
          <w:szCs w:val="24"/>
        </w:rPr>
        <w:t>предоставления грантов</w:t>
      </w:r>
    </w:p>
    <w:p w:rsidR="00CC1F97" w:rsidRDefault="00CC1F97" w:rsidP="00CC1F97">
      <w:pPr>
        <w:spacing w:after="0" w:line="240" w:lineRule="auto"/>
        <w:ind w:left="5529"/>
        <w:jc w:val="right"/>
        <w:rPr>
          <w:rFonts w:ascii="Times New Roman" w:hAnsi="Times New Roman"/>
          <w:sz w:val="24"/>
          <w:szCs w:val="24"/>
        </w:rPr>
      </w:pPr>
      <w:r w:rsidRPr="00E856DF">
        <w:rPr>
          <w:rFonts w:ascii="Times New Roman" w:hAnsi="Times New Roman"/>
          <w:sz w:val="24"/>
          <w:szCs w:val="24"/>
        </w:rPr>
        <w:t>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w:t>
      </w:r>
      <w:r w:rsidR="00943447">
        <w:rPr>
          <w:rFonts w:ascii="Times New Roman" w:hAnsi="Times New Roman"/>
          <w:sz w:val="24"/>
          <w:szCs w:val="24"/>
        </w:rPr>
        <w:t>ским лицам из бюджета Коленовс</w:t>
      </w:r>
      <w:r w:rsidRPr="00E856DF">
        <w:rPr>
          <w:rFonts w:ascii="Times New Roman" w:hAnsi="Times New Roman"/>
          <w:sz w:val="24"/>
          <w:szCs w:val="24"/>
        </w:rPr>
        <w:t xml:space="preserve">кого муниципального образования Екатериновского муниципального района Саратовской области </w:t>
      </w:r>
    </w:p>
    <w:p w:rsidR="00CC1F97" w:rsidRDefault="00CC1F97" w:rsidP="00CC1F97">
      <w:pPr>
        <w:spacing w:after="0" w:line="240" w:lineRule="auto"/>
        <w:ind w:left="5529"/>
        <w:jc w:val="right"/>
        <w:rPr>
          <w:rFonts w:ascii="Times New Roman" w:hAnsi="Times New Roman"/>
          <w:sz w:val="24"/>
          <w:szCs w:val="24"/>
        </w:rPr>
      </w:pPr>
    </w:p>
    <w:p w:rsidR="00CC1F97" w:rsidRPr="00504A32" w:rsidRDefault="00CC1F97" w:rsidP="00CC1F97">
      <w:pPr>
        <w:spacing w:after="0" w:line="240" w:lineRule="auto"/>
        <w:ind w:left="5529"/>
        <w:jc w:val="right"/>
        <w:rPr>
          <w:rFonts w:ascii="Times New Roman" w:hAnsi="Times New Roman"/>
          <w:sz w:val="24"/>
          <w:szCs w:val="24"/>
        </w:rPr>
      </w:pPr>
    </w:p>
    <w:p w:rsidR="00CC1F97" w:rsidRPr="00504A32" w:rsidRDefault="00CC1F97" w:rsidP="00CC1F97">
      <w:pPr>
        <w:spacing w:line="240" w:lineRule="auto"/>
        <w:jc w:val="center"/>
        <w:rPr>
          <w:rFonts w:ascii="Times New Roman" w:hAnsi="Times New Roman"/>
          <w:b/>
          <w:sz w:val="24"/>
          <w:szCs w:val="24"/>
        </w:rPr>
      </w:pPr>
      <w:r w:rsidRPr="00504A32">
        <w:rPr>
          <w:rFonts w:ascii="Times New Roman" w:hAnsi="Times New Roman"/>
          <w:b/>
          <w:sz w:val="24"/>
          <w:szCs w:val="24"/>
        </w:rPr>
        <w:t>Информационный (ежеквартальный) отчет</w:t>
      </w:r>
    </w:p>
    <w:p w:rsidR="00CC1F97" w:rsidRPr="00504A32" w:rsidRDefault="00CC1F97" w:rsidP="00CC1F97">
      <w:pPr>
        <w:spacing w:line="240" w:lineRule="auto"/>
        <w:rPr>
          <w:rFonts w:ascii="Times New Roman" w:hAnsi="Times New Roman"/>
          <w:sz w:val="24"/>
          <w:szCs w:val="24"/>
        </w:rPr>
      </w:pPr>
    </w:p>
    <w:p w:rsidR="00CC1F97" w:rsidRPr="00504A32" w:rsidRDefault="00CC1F97" w:rsidP="00943447">
      <w:pPr>
        <w:spacing w:after="0" w:line="240" w:lineRule="auto"/>
        <w:jc w:val="both"/>
        <w:rPr>
          <w:rFonts w:ascii="Times New Roman" w:hAnsi="Times New Roman"/>
          <w:bCs/>
          <w:sz w:val="24"/>
          <w:szCs w:val="24"/>
        </w:rPr>
      </w:pPr>
      <w:r w:rsidRPr="00504A32">
        <w:rPr>
          <w:rFonts w:ascii="Times New Roman" w:hAnsi="Times New Roman"/>
          <w:bCs/>
          <w:sz w:val="24"/>
          <w:szCs w:val="24"/>
        </w:rPr>
        <w:t>Наименование проекта ______________________________________________</w:t>
      </w:r>
    </w:p>
    <w:p w:rsidR="00CC1F97" w:rsidRPr="00504A32" w:rsidRDefault="00CC1F97" w:rsidP="00CC1F97">
      <w:pPr>
        <w:spacing w:line="240" w:lineRule="auto"/>
        <w:jc w:val="both"/>
        <w:rPr>
          <w:rFonts w:ascii="Times New Roman" w:hAnsi="Times New Roman"/>
          <w:bCs/>
          <w:sz w:val="24"/>
          <w:szCs w:val="24"/>
        </w:rPr>
      </w:pPr>
      <w:r w:rsidRPr="00504A32">
        <w:rPr>
          <w:rFonts w:ascii="Times New Roman" w:hAnsi="Times New Roman"/>
          <w:bCs/>
          <w:sz w:val="24"/>
          <w:szCs w:val="24"/>
        </w:rPr>
        <w:t>Получатель гранта: _________________________________________________</w:t>
      </w:r>
    </w:p>
    <w:p w:rsidR="00CC1F97" w:rsidRPr="00943447" w:rsidRDefault="00CC1F97" w:rsidP="00943447">
      <w:pPr>
        <w:spacing w:line="240" w:lineRule="auto"/>
        <w:jc w:val="center"/>
        <w:rPr>
          <w:rFonts w:ascii="Times New Roman" w:hAnsi="Times New Roman"/>
          <w:sz w:val="24"/>
          <w:szCs w:val="24"/>
        </w:rPr>
      </w:pPr>
      <w:r w:rsidRPr="00504A32">
        <w:rPr>
          <w:rFonts w:ascii="Times New Roman" w:hAnsi="Times New Roman"/>
          <w:bCs/>
          <w:sz w:val="24"/>
          <w:szCs w:val="24"/>
        </w:rPr>
        <w:t xml:space="preserve"> (наименование, организации или ФИО физического лица)</w:t>
      </w:r>
    </w:p>
    <w:p w:rsidR="00CC1F97" w:rsidRPr="00504A32" w:rsidRDefault="00CC1F97" w:rsidP="00943447">
      <w:pPr>
        <w:spacing w:after="0" w:line="240" w:lineRule="auto"/>
        <w:jc w:val="both"/>
        <w:rPr>
          <w:rFonts w:ascii="Times New Roman" w:hAnsi="Times New Roman"/>
          <w:bCs/>
          <w:sz w:val="24"/>
          <w:szCs w:val="24"/>
        </w:rPr>
      </w:pPr>
      <w:r w:rsidRPr="00504A32">
        <w:rPr>
          <w:rFonts w:ascii="Times New Roman" w:hAnsi="Times New Roman"/>
          <w:bCs/>
          <w:sz w:val="24"/>
          <w:szCs w:val="24"/>
        </w:rPr>
        <w:t>Сумма предоставленного гранта ___________(_____________________) руб.</w:t>
      </w:r>
    </w:p>
    <w:p w:rsidR="00CC1F97" w:rsidRPr="00504A32" w:rsidRDefault="00CC1F97" w:rsidP="00943447">
      <w:pPr>
        <w:spacing w:after="0" w:line="240" w:lineRule="auto"/>
        <w:jc w:val="both"/>
        <w:rPr>
          <w:rFonts w:ascii="Times New Roman" w:hAnsi="Times New Roman"/>
          <w:bCs/>
          <w:sz w:val="24"/>
          <w:szCs w:val="24"/>
        </w:rPr>
      </w:pPr>
      <w:r w:rsidRPr="00504A32">
        <w:rPr>
          <w:rFonts w:ascii="Times New Roman" w:hAnsi="Times New Roman"/>
          <w:bCs/>
          <w:sz w:val="24"/>
          <w:szCs w:val="24"/>
        </w:rPr>
        <w:t xml:space="preserve">Дата предоставления гранта «______» ______________ 20__ г. </w:t>
      </w:r>
    </w:p>
    <w:p w:rsidR="00CC1F97" w:rsidRPr="00504A32" w:rsidRDefault="00CC1F97" w:rsidP="00CC1F97">
      <w:pPr>
        <w:spacing w:line="240" w:lineRule="auto"/>
        <w:jc w:val="both"/>
        <w:rPr>
          <w:rFonts w:ascii="Times New Roman" w:hAnsi="Times New Roman"/>
          <w:bCs/>
          <w:sz w:val="24"/>
          <w:szCs w:val="24"/>
        </w:rPr>
      </w:pPr>
      <w:r w:rsidRPr="00504A32">
        <w:rPr>
          <w:rFonts w:ascii="Times New Roman" w:hAnsi="Times New Roman"/>
          <w:bCs/>
          <w:sz w:val="24"/>
          <w:szCs w:val="24"/>
        </w:rPr>
        <w:t>Информация о реализации проекта за период с «____» ______ 20__ г. по «___»_____ 20__ г.</w:t>
      </w:r>
    </w:p>
    <w:p w:rsidR="00CC1F97" w:rsidRPr="00504A32" w:rsidRDefault="00CC1F97" w:rsidP="00CC1F97">
      <w:pPr>
        <w:pStyle w:val="af9"/>
        <w:numPr>
          <w:ilvl w:val="0"/>
          <w:numId w:val="21"/>
        </w:numPr>
        <w:tabs>
          <w:tab w:val="left" w:pos="284"/>
        </w:tabs>
        <w:suppressAutoHyphens/>
        <w:spacing w:after="0" w:line="240" w:lineRule="auto"/>
        <w:ind w:left="0" w:firstLine="0"/>
        <w:jc w:val="center"/>
        <w:rPr>
          <w:rFonts w:ascii="Times New Roman" w:hAnsi="Times New Roman"/>
          <w:bCs/>
          <w:sz w:val="24"/>
          <w:szCs w:val="24"/>
          <w:lang w:eastAsia="ru-RU"/>
        </w:rPr>
      </w:pPr>
      <w:r w:rsidRPr="00504A32">
        <w:rPr>
          <w:rFonts w:ascii="Times New Roman" w:hAnsi="Times New Roman"/>
          <w:bCs/>
          <w:sz w:val="24"/>
          <w:szCs w:val="24"/>
          <w:lang w:eastAsia="ru-RU"/>
        </w:rPr>
        <w:t>Мероприятия и работы, выполненные в рамках Проекта</w:t>
      </w:r>
    </w:p>
    <w:p w:rsidR="00CC1F97" w:rsidRPr="00504A32" w:rsidRDefault="00CC1F97" w:rsidP="00CC1F97">
      <w:pPr>
        <w:pStyle w:val="af9"/>
        <w:tabs>
          <w:tab w:val="left" w:pos="426"/>
          <w:tab w:val="center" w:pos="4680"/>
        </w:tabs>
        <w:suppressAutoHyphens/>
        <w:spacing w:after="0" w:line="240" w:lineRule="auto"/>
        <w:ind w:left="0"/>
        <w:jc w:val="both"/>
        <w:rPr>
          <w:rFonts w:ascii="Times New Roman" w:hAnsi="Times New Roman"/>
          <w:bCs/>
          <w:sz w:val="24"/>
          <w:szCs w:val="24"/>
          <w:lang w:eastAsia="ru-RU"/>
        </w:rPr>
      </w:pPr>
    </w:p>
    <w:p w:rsidR="00CC1F97" w:rsidRPr="00504A32" w:rsidRDefault="00CC1F97" w:rsidP="00943447">
      <w:pPr>
        <w:tabs>
          <w:tab w:val="center" w:pos="4680"/>
        </w:tabs>
        <w:suppressAutoHyphens/>
        <w:spacing w:line="240" w:lineRule="auto"/>
        <w:ind w:firstLine="567"/>
        <w:jc w:val="both"/>
        <w:rPr>
          <w:rFonts w:ascii="Times New Roman" w:hAnsi="Times New Roman"/>
          <w:spacing w:val="-3"/>
          <w:sz w:val="24"/>
          <w:szCs w:val="24"/>
        </w:rPr>
      </w:pPr>
      <w:r w:rsidRPr="00504A32">
        <w:rPr>
          <w:rFonts w:ascii="Times New Roman" w:hAnsi="Times New Roman"/>
          <w:spacing w:val="-3"/>
          <w:sz w:val="24"/>
          <w:szCs w:val="24"/>
        </w:rPr>
        <w:t>Опишите ниже все мероприятия и/или работы, произведенные по проекту в отчетном периоде. Укажите даты проведения мероприятий, количество участников, а также задачи проекта, которые были решены в ходе выполнения работ. Используйте приведенную ниже таблицу.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
        <w:gridCol w:w="2210"/>
        <w:gridCol w:w="1833"/>
        <w:gridCol w:w="1875"/>
        <w:gridCol w:w="1829"/>
        <w:gridCol w:w="1691"/>
      </w:tblGrid>
      <w:tr w:rsidR="00CC1F97" w:rsidRPr="00504A32" w:rsidTr="0020680F">
        <w:tc>
          <w:tcPr>
            <w:tcW w:w="279" w:type="pct"/>
            <w:vAlign w:val="center"/>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t>№ п/п</w:t>
            </w:r>
          </w:p>
        </w:tc>
        <w:tc>
          <w:tcPr>
            <w:tcW w:w="1105" w:type="pct"/>
            <w:vAlign w:val="center"/>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t>Название и описание выполняемых по проекту работ или проводимых мероприятий</w:t>
            </w:r>
          </w:p>
        </w:tc>
        <w:tc>
          <w:tcPr>
            <w:tcW w:w="917" w:type="pct"/>
            <w:vAlign w:val="center"/>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t>Задачи проекта, решенные в ходе выполнения работ или проведения мероприятий</w:t>
            </w:r>
          </w:p>
        </w:tc>
        <w:tc>
          <w:tcPr>
            <w:tcW w:w="938" w:type="pct"/>
            <w:vAlign w:val="center"/>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t>Ф.И.О. лиц, ответственных за данные работы или мероприятия (заполняется кроме физических лиц)</w:t>
            </w:r>
          </w:p>
        </w:tc>
        <w:tc>
          <w:tcPr>
            <w:tcW w:w="915" w:type="pct"/>
            <w:vAlign w:val="center"/>
          </w:tcPr>
          <w:p w:rsidR="00CC1F97" w:rsidRPr="00504A32" w:rsidRDefault="00CC1F97" w:rsidP="0020680F">
            <w:pPr>
              <w:spacing w:after="0" w:line="240" w:lineRule="auto"/>
              <w:jc w:val="center"/>
              <w:rPr>
                <w:rFonts w:ascii="Times New Roman" w:hAnsi="Times New Roman"/>
                <w:sz w:val="24"/>
                <w:szCs w:val="24"/>
              </w:rPr>
            </w:pPr>
            <w:r w:rsidRPr="00504A32">
              <w:rPr>
                <w:rFonts w:ascii="Times New Roman" w:hAnsi="Times New Roman"/>
                <w:sz w:val="24"/>
                <w:szCs w:val="24"/>
              </w:rPr>
              <w:t>Количество лиц, участвовавших в выполнении работ или проведении мероприятий</w:t>
            </w:r>
          </w:p>
          <w:p w:rsidR="00CC1F97" w:rsidRPr="00504A32" w:rsidRDefault="00CC1F97" w:rsidP="0020680F">
            <w:pPr>
              <w:spacing w:after="0" w:line="240" w:lineRule="auto"/>
              <w:jc w:val="center"/>
              <w:rPr>
                <w:rFonts w:ascii="Times New Roman" w:hAnsi="Times New Roman"/>
                <w:sz w:val="24"/>
                <w:szCs w:val="24"/>
              </w:rPr>
            </w:pPr>
            <w:r w:rsidRPr="00504A32">
              <w:rPr>
                <w:rFonts w:ascii="Times New Roman" w:hAnsi="Times New Roman"/>
                <w:sz w:val="24"/>
                <w:szCs w:val="24"/>
              </w:rPr>
              <w:t>(заполняется кроме физических лиц)</w:t>
            </w:r>
          </w:p>
        </w:tc>
        <w:tc>
          <w:tcPr>
            <w:tcW w:w="846" w:type="pct"/>
            <w:vAlign w:val="center"/>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t>Дата выполнения работ или проведения мероприятий</w:t>
            </w:r>
          </w:p>
        </w:tc>
      </w:tr>
      <w:tr w:rsidR="00CC1F97" w:rsidRPr="00504A32" w:rsidTr="0020680F">
        <w:tc>
          <w:tcPr>
            <w:tcW w:w="279" w:type="pct"/>
            <w:vAlign w:val="center"/>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t>1.</w:t>
            </w:r>
          </w:p>
        </w:tc>
        <w:tc>
          <w:tcPr>
            <w:tcW w:w="1105" w:type="pct"/>
          </w:tcPr>
          <w:p w:rsidR="00CC1F97" w:rsidRPr="00504A32" w:rsidRDefault="00CC1F97" w:rsidP="0020680F">
            <w:pPr>
              <w:spacing w:line="240" w:lineRule="auto"/>
              <w:jc w:val="center"/>
              <w:rPr>
                <w:rFonts w:ascii="Times New Roman" w:hAnsi="Times New Roman"/>
                <w:sz w:val="24"/>
                <w:szCs w:val="24"/>
              </w:rPr>
            </w:pPr>
          </w:p>
        </w:tc>
        <w:tc>
          <w:tcPr>
            <w:tcW w:w="917" w:type="pct"/>
          </w:tcPr>
          <w:p w:rsidR="00CC1F97" w:rsidRPr="00504A32" w:rsidRDefault="00CC1F97" w:rsidP="0020680F">
            <w:pPr>
              <w:spacing w:line="240" w:lineRule="auto"/>
              <w:jc w:val="center"/>
              <w:rPr>
                <w:rFonts w:ascii="Times New Roman" w:hAnsi="Times New Roman"/>
                <w:sz w:val="24"/>
                <w:szCs w:val="24"/>
              </w:rPr>
            </w:pPr>
          </w:p>
        </w:tc>
        <w:tc>
          <w:tcPr>
            <w:tcW w:w="938" w:type="pct"/>
          </w:tcPr>
          <w:p w:rsidR="00CC1F97" w:rsidRPr="00504A32" w:rsidRDefault="00CC1F97" w:rsidP="0020680F">
            <w:pPr>
              <w:spacing w:line="240" w:lineRule="auto"/>
              <w:jc w:val="center"/>
              <w:rPr>
                <w:rFonts w:ascii="Times New Roman" w:hAnsi="Times New Roman"/>
                <w:sz w:val="24"/>
                <w:szCs w:val="24"/>
              </w:rPr>
            </w:pPr>
          </w:p>
        </w:tc>
        <w:tc>
          <w:tcPr>
            <w:tcW w:w="915" w:type="pct"/>
          </w:tcPr>
          <w:p w:rsidR="00CC1F97" w:rsidRPr="00504A32" w:rsidRDefault="00CC1F97" w:rsidP="0020680F">
            <w:pPr>
              <w:spacing w:line="240" w:lineRule="auto"/>
              <w:jc w:val="center"/>
              <w:rPr>
                <w:rFonts w:ascii="Times New Roman" w:hAnsi="Times New Roman"/>
                <w:sz w:val="24"/>
                <w:szCs w:val="24"/>
              </w:rPr>
            </w:pPr>
          </w:p>
        </w:tc>
        <w:tc>
          <w:tcPr>
            <w:tcW w:w="846" w:type="pct"/>
          </w:tcPr>
          <w:p w:rsidR="00CC1F97" w:rsidRPr="00504A32" w:rsidRDefault="00CC1F97" w:rsidP="0020680F">
            <w:pPr>
              <w:spacing w:line="240" w:lineRule="auto"/>
              <w:jc w:val="center"/>
              <w:rPr>
                <w:rFonts w:ascii="Times New Roman" w:hAnsi="Times New Roman"/>
                <w:sz w:val="24"/>
                <w:szCs w:val="24"/>
              </w:rPr>
            </w:pPr>
          </w:p>
        </w:tc>
      </w:tr>
      <w:tr w:rsidR="00CC1F97" w:rsidRPr="00504A32" w:rsidTr="0020680F">
        <w:tc>
          <w:tcPr>
            <w:tcW w:w="279" w:type="pct"/>
            <w:vAlign w:val="center"/>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t>2.</w:t>
            </w:r>
          </w:p>
        </w:tc>
        <w:tc>
          <w:tcPr>
            <w:tcW w:w="1105" w:type="pct"/>
          </w:tcPr>
          <w:p w:rsidR="00CC1F97" w:rsidRPr="00504A32" w:rsidRDefault="00CC1F97" w:rsidP="0020680F">
            <w:pPr>
              <w:spacing w:line="240" w:lineRule="auto"/>
              <w:jc w:val="center"/>
              <w:rPr>
                <w:rFonts w:ascii="Times New Roman" w:hAnsi="Times New Roman"/>
                <w:sz w:val="24"/>
                <w:szCs w:val="24"/>
              </w:rPr>
            </w:pPr>
          </w:p>
        </w:tc>
        <w:tc>
          <w:tcPr>
            <w:tcW w:w="917" w:type="pct"/>
          </w:tcPr>
          <w:p w:rsidR="00CC1F97" w:rsidRPr="00504A32" w:rsidRDefault="00CC1F97" w:rsidP="0020680F">
            <w:pPr>
              <w:spacing w:line="240" w:lineRule="auto"/>
              <w:jc w:val="center"/>
              <w:rPr>
                <w:rFonts w:ascii="Times New Roman" w:hAnsi="Times New Roman"/>
                <w:sz w:val="24"/>
                <w:szCs w:val="24"/>
              </w:rPr>
            </w:pPr>
          </w:p>
        </w:tc>
        <w:tc>
          <w:tcPr>
            <w:tcW w:w="938" w:type="pct"/>
          </w:tcPr>
          <w:p w:rsidR="00CC1F97" w:rsidRPr="00504A32" w:rsidRDefault="00CC1F97" w:rsidP="0020680F">
            <w:pPr>
              <w:spacing w:line="240" w:lineRule="auto"/>
              <w:jc w:val="center"/>
              <w:rPr>
                <w:rFonts w:ascii="Times New Roman" w:hAnsi="Times New Roman"/>
                <w:sz w:val="24"/>
                <w:szCs w:val="24"/>
              </w:rPr>
            </w:pPr>
          </w:p>
        </w:tc>
        <w:tc>
          <w:tcPr>
            <w:tcW w:w="915" w:type="pct"/>
          </w:tcPr>
          <w:p w:rsidR="00CC1F97" w:rsidRPr="00504A32" w:rsidRDefault="00CC1F97" w:rsidP="0020680F">
            <w:pPr>
              <w:spacing w:line="240" w:lineRule="auto"/>
              <w:jc w:val="center"/>
              <w:rPr>
                <w:rFonts w:ascii="Times New Roman" w:hAnsi="Times New Roman"/>
                <w:sz w:val="24"/>
                <w:szCs w:val="24"/>
              </w:rPr>
            </w:pPr>
          </w:p>
        </w:tc>
        <w:tc>
          <w:tcPr>
            <w:tcW w:w="846" w:type="pct"/>
          </w:tcPr>
          <w:p w:rsidR="00CC1F97" w:rsidRPr="00504A32" w:rsidRDefault="00CC1F97" w:rsidP="0020680F">
            <w:pPr>
              <w:spacing w:line="240" w:lineRule="auto"/>
              <w:jc w:val="center"/>
              <w:rPr>
                <w:rFonts w:ascii="Times New Roman" w:hAnsi="Times New Roman"/>
                <w:sz w:val="24"/>
                <w:szCs w:val="24"/>
              </w:rPr>
            </w:pPr>
          </w:p>
        </w:tc>
      </w:tr>
      <w:tr w:rsidR="00CC1F97" w:rsidRPr="00504A32" w:rsidTr="0020680F">
        <w:tc>
          <w:tcPr>
            <w:tcW w:w="279" w:type="pct"/>
            <w:vAlign w:val="center"/>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t>…</w:t>
            </w:r>
          </w:p>
        </w:tc>
        <w:tc>
          <w:tcPr>
            <w:tcW w:w="1105" w:type="pct"/>
          </w:tcPr>
          <w:p w:rsidR="00CC1F97" w:rsidRPr="00504A32" w:rsidRDefault="00CC1F97" w:rsidP="0020680F">
            <w:pPr>
              <w:spacing w:line="240" w:lineRule="auto"/>
              <w:jc w:val="center"/>
              <w:rPr>
                <w:rFonts w:ascii="Times New Roman" w:hAnsi="Times New Roman"/>
                <w:sz w:val="24"/>
                <w:szCs w:val="24"/>
              </w:rPr>
            </w:pPr>
          </w:p>
        </w:tc>
        <w:tc>
          <w:tcPr>
            <w:tcW w:w="917" w:type="pct"/>
          </w:tcPr>
          <w:p w:rsidR="00CC1F97" w:rsidRPr="00504A32" w:rsidRDefault="00CC1F97" w:rsidP="0020680F">
            <w:pPr>
              <w:spacing w:line="240" w:lineRule="auto"/>
              <w:jc w:val="center"/>
              <w:rPr>
                <w:rFonts w:ascii="Times New Roman" w:hAnsi="Times New Roman"/>
                <w:sz w:val="24"/>
                <w:szCs w:val="24"/>
              </w:rPr>
            </w:pPr>
          </w:p>
        </w:tc>
        <w:tc>
          <w:tcPr>
            <w:tcW w:w="938" w:type="pct"/>
          </w:tcPr>
          <w:p w:rsidR="00CC1F97" w:rsidRPr="00504A32" w:rsidRDefault="00CC1F97" w:rsidP="0020680F">
            <w:pPr>
              <w:spacing w:line="240" w:lineRule="auto"/>
              <w:jc w:val="center"/>
              <w:rPr>
                <w:rFonts w:ascii="Times New Roman" w:hAnsi="Times New Roman"/>
                <w:sz w:val="24"/>
                <w:szCs w:val="24"/>
              </w:rPr>
            </w:pPr>
          </w:p>
        </w:tc>
        <w:tc>
          <w:tcPr>
            <w:tcW w:w="915" w:type="pct"/>
          </w:tcPr>
          <w:p w:rsidR="00CC1F97" w:rsidRPr="00504A32" w:rsidRDefault="00CC1F97" w:rsidP="0020680F">
            <w:pPr>
              <w:spacing w:line="240" w:lineRule="auto"/>
              <w:jc w:val="center"/>
              <w:rPr>
                <w:rFonts w:ascii="Times New Roman" w:hAnsi="Times New Roman"/>
                <w:sz w:val="24"/>
                <w:szCs w:val="24"/>
              </w:rPr>
            </w:pPr>
          </w:p>
        </w:tc>
        <w:tc>
          <w:tcPr>
            <w:tcW w:w="846" w:type="pct"/>
          </w:tcPr>
          <w:p w:rsidR="00CC1F97" w:rsidRPr="00504A32" w:rsidRDefault="00CC1F97" w:rsidP="0020680F">
            <w:pPr>
              <w:spacing w:line="240" w:lineRule="auto"/>
              <w:jc w:val="center"/>
              <w:rPr>
                <w:rFonts w:ascii="Times New Roman" w:hAnsi="Times New Roman"/>
                <w:sz w:val="24"/>
                <w:szCs w:val="24"/>
              </w:rPr>
            </w:pPr>
          </w:p>
        </w:tc>
      </w:tr>
    </w:tbl>
    <w:p w:rsidR="00CC1F97" w:rsidRPr="00504A32" w:rsidRDefault="00CC1F97" w:rsidP="00CC1F97">
      <w:pPr>
        <w:spacing w:line="240" w:lineRule="auto"/>
        <w:jc w:val="both"/>
        <w:rPr>
          <w:rFonts w:ascii="Times New Roman" w:hAnsi="Times New Roman"/>
          <w:bCs/>
          <w:sz w:val="24"/>
          <w:szCs w:val="24"/>
        </w:rPr>
      </w:pPr>
    </w:p>
    <w:p w:rsidR="00CC1F97" w:rsidRPr="00504A32" w:rsidRDefault="00CC1F97" w:rsidP="00CC1F97">
      <w:pPr>
        <w:pStyle w:val="af9"/>
        <w:numPr>
          <w:ilvl w:val="0"/>
          <w:numId w:val="21"/>
        </w:numPr>
        <w:tabs>
          <w:tab w:val="left" w:pos="426"/>
        </w:tabs>
        <w:spacing w:after="0" w:line="240" w:lineRule="auto"/>
        <w:ind w:left="0" w:firstLine="0"/>
        <w:jc w:val="center"/>
        <w:rPr>
          <w:rFonts w:ascii="Times New Roman" w:hAnsi="Times New Roman"/>
          <w:bCs/>
          <w:sz w:val="24"/>
          <w:szCs w:val="24"/>
          <w:lang w:eastAsia="ru-RU"/>
        </w:rPr>
      </w:pPr>
      <w:r w:rsidRPr="00504A32">
        <w:rPr>
          <w:rFonts w:ascii="Times New Roman" w:hAnsi="Times New Roman"/>
          <w:bCs/>
          <w:sz w:val="24"/>
          <w:szCs w:val="24"/>
          <w:lang w:eastAsia="ru-RU"/>
        </w:rPr>
        <w:t>Анализ результатов реализации проекта</w:t>
      </w:r>
    </w:p>
    <w:p w:rsidR="00CC1F97" w:rsidRPr="00504A32" w:rsidRDefault="00CC1F97" w:rsidP="00CC1F97">
      <w:pPr>
        <w:pStyle w:val="af9"/>
        <w:tabs>
          <w:tab w:val="left" w:pos="426"/>
        </w:tabs>
        <w:spacing w:after="0" w:line="240" w:lineRule="auto"/>
        <w:ind w:left="0"/>
        <w:rPr>
          <w:rFonts w:ascii="Times New Roman" w:hAnsi="Times New Roman"/>
          <w:bCs/>
          <w:sz w:val="24"/>
          <w:szCs w:val="24"/>
          <w:lang w:eastAsia="ru-RU"/>
        </w:rPr>
      </w:pPr>
    </w:p>
    <w:p w:rsidR="00CC1F97" w:rsidRPr="00504A32" w:rsidRDefault="00CC1F97" w:rsidP="00CC1F97">
      <w:pPr>
        <w:pStyle w:val="af9"/>
        <w:numPr>
          <w:ilvl w:val="1"/>
          <w:numId w:val="22"/>
        </w:numPr>
        <w:spacing w:after="0" w:line="240" w:lineRule="auto"/>
        <w:ind w:left="0" w:firstLine="0"/>
        <w:jc w:val="both"/>
        <w:rPr>
          <w:rFonts w:ascii="Times New Roman" w:hAnsi="Times New Roman"/>
          <w:bCs/>
          <w:sz w:val="24"/>
          <w:szCs w:val="24"/>
          <w:lang w:eastAsia="ru-RU"/>
        </w:rPr>
      </w:pPr>
      <w:r w:rsidRPr="00504A32">
        <w:rPr>
          <w:rFonts w:ascii="Times New Roman" w:hAnsi="Times New Roman"/>
          <w:bCs/>
          <w:sz w:val="24"/>
          <w:szCs w:val="24"/>
          <w:lang w:eastAsia="ru-RU"/>
        </w:rPr>
        <w:lastRenderedPageBreak/>
        <w:t>Оцените, в какой мере удалось реализовать рабочий план Проекта.</w:t>
      </w:r>
    </w:p>
    <w:p w:rsidR="00CC1F97" w:rsidRPr="00504A32" w:rsidRDefault="00CC1F97" w:rsidP="00CC1F97">
      <w:pPr>
        <w:tabs>
          <w:tab w:val="left" w:pos="426"/>
        </w:tabs>
        <w:overflowPunct w:val="0"/>
        <w:autoSpaceDE w:val="0"/>
        <w:autoSpaceDN w:val="0"/>
        <w:adjustRightInd w:val="0"/>
        <w:spacing w:line="240" w:lineRule="auto"/>
        <w:jc w:val="both"/>
        <w:rPr>
          <w:rFonts w:ascii="Times New Roman" w:hAnsi="Times New Roman"/>
          <w:bCs/>
          <w:sz w:val="24"/>
          <w:szCs w:val="24"/>
        </w:rPr>
      </w:pPr>
      <w:r w:rsidRPr="00504A32">
        <w:rPr>
          <w:rFonts w:ascii="Times New Roman" w:hAnsi="Times New Roman"/>
          <w:bCs/>
          <w:sz w:val="24"/>
          <w:szCs w:val="24"/>
        </w:rPr>
        <w:t>Укажите, что из запланированного, сделать не удалось и по какой причине.</w:t>
      </w:r>
    </w:p>
    <w:p w:rsidR="00CC1F97" w:rsidRPr="00504A32" w:rsidRDefault="00CC1F97" w:rsidP="00CC1F97">
      <w:pPr>
        <w:tabs>
          <w:tab w:val="left" w:pos="426"/>
        </w:tabs>
        <w:overflowPunct w:val="0"/>
        <w:autoSpaceDE w:val="0"/>
        <w:autoSpaceDN w:val="0"/>
        <w:adjustRightInd w:val="0"/>
        <w:spacing w:line="240" w:lineRule="auto"/>
        <w:jc w:val="both"/>
        <w:rPr>
          <w:rFonts w:ascii="Times New Roman" w:hAnsi="Times New Roman"/>
          <w:bCs/>
          <w:sz w:val="24"/>
          <w:szCs w:val="24"/>
        </w:rPr>
      </w:pPr>
      <w:r w:rsidRPr="00504A32">
        <w:rPr>
          <w:rFonts w:ascii="Times New Roman" w:hAnsi="Times New Roman"/>
          <w:bCs/>
          <w:sz w:val="24"/>
          <w:szCs w:val="24"/>
        </w:rPr>
        <w:t>Сообщите, достаточно ли было для реализации Проекта запланированных ресурсов (времени, материалов и т. п.).</w:t>
      </w:r>
    </w:p>
    <w:p w:rsidR="00CC1F97" w:rsidRPr="00504A32" w:rsidRDefault="00CC1F97" w:rsidP="00CC1F97">
      <w:pPr>
        <w:pStyle w:val="af9"/>
        <w:numPr>
          <w:ilvl w:val="2"/>
          <w:numId w:val="22"/>
        </w:numPr>
        <w:spacing w:after="0" w:line="240" w:lineRule="auto"/>
        <w:ind w:left="0" w:firstLine="0"/>
        <w:jc w:val="both"/>
        <w:rPr>
          <w:rFonts w:ascii="Times New Roman" w:hAnsi="Times New Roman"/>
          <w:bCs/>
          <w:sz w:val="24"/>
          <w:szCs w:val="24"/>
          <w:lang w:eastAsia="ru-RU"/>
        </w:rPr>
      </w:pPr>
      <w:r w:rsidRPr="00504A32">
        <w:rPr>
          <w:rFonts w:ascii="Times New Roman" w:hAnsi="Times New Roman"/>
          <w:bCs/>
          <w:sz w:val="24"/>
          <w:szCs w:val="24"/>
          <w:lang w:eastAsia="ru-RU"/>
        </w:rPr>
        <w:t>Анализ эффективности проекта.</w:t>
      </w:r>
    </w:p>
    <w:p w:rsidR="00CC1F97" w:rsidRPr="00504A32" w:rsidRDefault="00CC1F97" w:rsidP="00CC1F97">
      <w:pPr>
        <w:spacing w:line="240" w:lineRule="auto"/>
        <w:jc w:val="both"/>
        <w:rPr>
          <w:rFonts w:ascii="Times New Roman" w:hAnsi="Times New Roman"/>
          <w:bCs/>
          <w:sz w:val="24"/>
          <w:szCs w:val="24"/>
        </w:rPr>
      </w:pPr>
      <w:r w:rsidRPr="00504A32">
        <w:rPr>
          <w:rFonts w:ascii="Times New Roman" w:hAnsi="Times New Roman"/>
          <w:sz w:val="24"/>
          <w:szCs w:val="24"/>
        </w:rPr>
        <w:t xml:space="preserve">Сообщите, каким образом, по Вашему мнению, можно повысить </w:t>
      </w:r>
      <w:r w:rsidRPr="00504A32">
        <w:rPr>
          <w:rFonts w:ascii="Times New Roman" w:hAnsi="Times New Roman"/>
          <w:bCs/>
          <w:sz w:val="24"/>
          <w:szCs w:val="24"/>
        </w:rPr>
        <w:t>эффективность подобных Проектов в будущем.</w:t>
      </w:r>
    </w:p>
    <w:p w:rsidR="00CC1F97" w:rsidRPr="00504A32" w:rsidRDefault="00CC1F97" w:rsidP="00CC1F97">
      <w:pPr>
        <w:pStyle w:val="af9"/>
        <w:numPr>
          <w:ilvl w:val="1"/>
          <w:numId w:val="22"/>
        </w:numPr>
        <w:spacing w:after="0" w:line="240" w:lineRule="auto"/>
        <w:ind w:left="0" w:firstLine="0"/>
        <w:jc w:val="both"/>
        <w:rPr>
          <w:rFonts w:ascii="Times New Roman" w:hAnsi="Times New Roman"/>
          <w:bCs/>
          <w:sz w:val="24"/>
          <w:szCs w:val="24"/>
          <w:lang w:eastAsia="ru-RU"/>
        </w:rPr>
      </w:pPr>
      <w:r w:rsidRPr="00504A32">
        <w:rPr>
          <w:rFonts w:ascii="Times New Roman" w:hAnsi="Times New Roman"/>
          <w:bCs/>
          <w:sz w:val="24"/>
          <w:szCs w:val="24"/>
          <w:lang w:eastAsia="ru-RU"/>
        </w:rPr>
        <w:t>Анализ достижения целей Проекта.</w:t>
      </w:r>
    </w:p>
    <w:p w:rsidR="00CC1F97" w:rsidRPr="00504A32" w:rsidRDefault="00CC1F97" w:rsidP="00CC1F97">
      <w:pPr>
        <w:spacing w:line="240" w:lineRule="auto"/>
        <w:jc w:val="both"/>
        <w:rPr>
          <w:rFonts w:ascii="Times New Roman" w:hAnsi="Times New Roman"/>
          <w:bCs/>
          <w:sz w:val="24"/>
          <w:szCs w:val="24"/>
        </w:rPr>
      </w:pPr>
      <w:r w:rsidRPr="00504A32">
        <w:rPr>
          <w:rFonts w:ascii="Times New Roman" w:hAnsi="Times New Roman"/>
          <w:bCs/>
          <w:sz w:val="24"/>
          <w:szCs w:val="24"/>
        </w:rPr>
        <w:t>Оцените, были ли достигнуты цели Проекта.</w:t>
      </w:r>
    </w:p>
    <w:p w:rsidR="00CC1F97" w:rsidRPr="00504A32" w:rsidRDefault="00CC1F97" w:rsidP="00CC1F97">
      <w:pPr>
        <w:spacing w:line="240" w:lineRule="auto"/>
        <w:jc w:val="both"/>
        <w:rPr>
          <w:rFonts w:ascii="Times New Roman" w:hAnsi="Times New Roman"/>
          <w:bCs/>
          <w:sz w:val="24"/>
          <w:szCs w:val="24"/>
        </w:rPr>
      </w:pPr>
      <w:r w:rsidRPr="00504A32">
        <w:rPr>
          <w:rFonts w:ascii="Times New Roman" w:hAnsi="Times New Roman"/>
          <w:bCs/>
          <w:sz w:val="24"/>
          <w:szCs w:val="24"/>
        </w:rPr>
        <w:t>Сообщите, какие изменения произошли в результате реализации Проекта.</w:t>
      </w:r>
    </w:p>
    <w:p w:rsidR="00CC1F97" w:rsidRPr="00504A32" w:rsidRDefault="00CC1F97" w:rsidP="00CC1F97">
      <w:pPr>
        <w:spacing w:line="240" w:lineRule="auto"/>
        <w:jc w:val="both"/>
        <w:rPr>
          <w:rFonts w:ascii="Times New Roman" w:hAnsi="Times New Roman"/>
          <w:bCs/>
          <w:sz w:val="24"/>
          <w:szCs w:val="24"/>
        </w:rPr>
      </w:pPr>
      <w:r w:rsidRPr="00504A32">
        <w:rPr>
          <w:rFonts w:ascii="Times New Roman" w:hAnsi="Times New Roman"/>
          <w:bCs/>
          <w:sz w:val="24"/>
          <w:szCs w:val="24"/>
        </w:rPr>
        <w:t>2.3. Выводы.</w:t>
      </w:r>
    </w:p>
    <w:p w:rsidR="00CC1F97" w:rsidRPr="00504A32" w:rsidRDefault="00CC1F97" w:rsidP="00CC1F97">
      <w:pPr>
        <w:overflowPunct w:val="0"/>
        <w:autoSpaceDE w:val="0"/>
        <w:autoSpaceDN w:val="0"/>
        <w:adjustRightInd w:val="0"/>
        <w:spacing w:line="240" w:lineRule="auto"/>
        <w:jc w:val="both"/>
        <w:rPr>
          <w:rFonts w:ascii="Times New Roman" w:hAnsi="Times New Roman"/>
          <w:bCs/>
          <w:sz w:val="24"/>
          <w:szCs w:val="24"/>
        </w:rPr>
      </w:pPr>
      <w:r w:rsidRPr="00504A32">
        <w:rPr>
          <w:rFonts w:ascii="Times New Roman" w:hAnsi="Times New Roman"/>
          <w:bCs/>
          <w:sz w:val="24"/>
          <w:szCs w:val="24"/>
        </w:rPr>
        <w:t>Сообщите, какие выводы можно сделать из оценки хода реализации и итогов Проекта.</w:t>
      </w:r>
    </w:p>
    <w:p w:rsidR="00CC1F97" w:rsidRPr="00504A32" w:rsidRDefault="00CC1F97" w:rsidP="00CC1F97">
      <w:pPr>
        <w:pStyle w:val="af9"/>
        <w:numPr>
          <w:ilvl w:val="0"/>
          <w:numId w:val="21"/>
        </w:numPr>
        <w:tabs>
          <w:tab w:val="center" w:pos="0"/>
        </w:tabs>
        <w:suppressAutoHyphens/>
        <w:spacing w:after="0" w:line="240" w:lineRule="auto"/>
        <w:ind w:left="0" w:firstLine="0"/>
        <w:jc w:val="center"/>
        <w:rPr>
          <w:rFonts w:ascii="Times New Roman" w:hAnsi="Times New Roman"/>
          <w:spacing w:val="-3"/>
          <w:sz w:val="24"/>
          <w:szCs w:val="24"/>
          <w:lang w:eastAsia="ru-RU"/>
        </w:rPr>
      </w:pPr>
      <w:r w:rsidRPr="00504A32">
        <w:rPr>
          <w:rFonts w:ascii="Times New Roman" w:hAnsi="Times New Roman"/>
          <w:spacing w:val="-3"/>
          <w:sz w:val="24"/>
          <w:szCs w:val="24"/>
          <w:lang w:eastAsia="ru-RU"/>
        </w:rPr>
        <w:t>Освещение деятельности по проекту</w:t>
      </w:r>
    </w:p>
    <w:p w:rsidR="00CC1F97" w:rsidRPr="00504A32" w:rsidRDefault="00CC1F97" w:rsidP="00CC1F97">
      <w:pPr>
        <w:pStyle w:val="af9"/>
        <w:tabs>
          <w:tab w:val="center" w:pos="4680"/>
        </w:tabs>
        <w:suppressAutoHyphens/>
        <w:spacing w:after="0" w:line="240" w:lineRule="auto"/>
        <w:ind w:left="0"/>
        <w:rPr>
          <w:rFonts w:ascii="Times New Roman" w:hAnsi="Times New Roman"/>
          <w:spacing w:val="-3"/>
          <w:sz w:val="24"/>
          <w:szCs w:val="24"/>
          <w:lang w:eastAsia="ru-RU"/>
        </w:rPr>
      </w:pPr>
    </w:p>
    <w:p w:rsidR="00CC1F97" w:rsidRPr="00504A32" w:rsidRDefault="00CC1F97" w:rsidP="00CC1F97">
      <w:pPr>
        <w:tabs>
          <w:tab w:val="left" w:pos="0"/>
        </w:tabs>
        <w:suppressAutoHyphens/>
        <w:overflowPunct w:val="0"/>
        <w:autoSpaceDE w:val="0"/>
        <w:autoSpaceDN w:val="0"/>
        <w:adjustRightInd w:val="0"/>
        <w:spacing w:line="240" w:lineRule="auto"/>
        <w:jc w:val="both"/>
        <w:rPr>
          <w:rFonts w:ascii="Times New Roman" w:hAnsi="Times New Roman"/>
          <w:spacing w:val="-3"/>
          <w:sz w:val="24"/>
          <w:szCs w:val="24"/>
        </w:rPr>
      </w:pPr>
      <w:r w:rsidRPr="00504A32">
        <w:rPr>
          <w:rFonts w:ascii="Times New Roman" w:hAnsi="Times New Roman"/>
          <w:spacing w:val="-3"/>
          <w:sz w:val="24"/>
          <w:szCs w:val="24"/>
        </w:rPr>
        <w:t>В данном разделе следует по</w:t>
      </w:r>
      <w:r w:rsidR="00943447">
        <w:rPr>
          <w:rFonts w:ascii="Times New Roman" w:hAnsi="Times New Roman"/>
          <w:spacing w:val="-3"/>
          <w:sz w:val="24"/>
          <w:szCs w:val="24"/>
        </w:rPr>
        <w:t>местить отзывы главы  Коленовс</w:t>
      </w:r>
      <w:r w:rsidRPr="00504A32">
        <w:rPr>
          <w:rFonts w:ascii="Times New Roman" w:hAnsi="Times New Roman"/>
          <w:spacing w:val="-3"/>
          <w:sz w:val="24"/>
          <w:szCs w:val="24"/>
        </w:rPr>
        <w:t>кого муниципального образования Екатериновского муниципального района Саратовской области о результатах реализации п</w:t>
      </w:r>
      <w:r w:rsidR="00943447">
        <w:rPr>
          <w:rFonts w:ascii="Times New Roman" w:hAnsi="Times New Roman"/>
          <w:spacing w:val="-3"/>
          <w:sz w:val="24"/>
          <w:szCs w:val="24"/>
        </w:rPr>
        <w:t>роекта на территории  Коленовс</w:t>
      </w:r>
      <w:r w:rsidRPr="00504A32">
        <w:rPr>
          <w:rFonts w:ascii="Times New Roman" w:hAnsi="Times New Roman"/>
          <w:spacing w:val="-3"/>
          <w:sz w:val="24"/>
          <w:szCs w:val="24"/>
        </w:rPr>
        <w:t>кого муниципального образования Екатериновского муниципального района Саратовской области, ссылки на публикации, связанные с деятельностью по проекту, то есть книги, брошюры, буклеты, карты, статьи в газетах, журналах и электронных СМИ, выступления на радио и телевидении и т. п.</w:t>
      </w:r>
    </w:p>
    <w:p w:rsidR="00CC1F97" w:rsidRPr="00504A32" w:rsidRDefault="00CC1F97" w:rsidP="00CC1F97">
      <w:pPr>
        <w:widowControl w:val="0"/>
        <w:numPr>
          <w:ilvl w:val="12"/>
          <w:numId w:val="0"/>
        </w:numPr>
        <w:tabs>
          <w:tab w:val="center" w:pos="4680"/>
        </w:tabs>
        <w:suppressAutoHyphens/>
        <w:spacing w:line="240" w:lineRule="auto"/>
        <w:jc w:val="center"/>
        <w:rPr>
          <w:rFonts w:ascii="Times New Roman" w:hAnsi="Times New Roman"/>
          <w:spacing w:val="-3"/>
          <w:sz w:val="24"/>
          <w:szCs w:val="24"/>
        </w:rPr>
      </w:pPr>
      <w:r w:rsidRPr="00504A32">
        <w:rPr>
          <w:rFonts w:ascii="Times New Roman" w:hAnsi="Times New Roman"/>
          <w:spacing w:val="-3"/>
          <w:sz w:val="24"/>
          <w:szCs w:val="24"/>
          <w:lang w:val="en-US"/>
        </w:rPr>
        <w:t>VI</w:t>
      </w:r>
      <w:r w:rsidRPr="00504A32">
        <w:rPr>
          <w:rFonts w:ascii="Times New Roman" w:hAnsi="Times New Roman"/>
          <w:spacing w:val="-3"/>
          <w:sz w:val="24"/>
          <w:szCs w:val="24"/>
        </w:rPr>
        <w:t>. Перечислите документы, приложенные к настоящему отчету</w:t>
      </w:r>
    </w:p>
    <w:p w:rsidR="00CC1F97" w:rsidRPr="00504A32" w:rsidRDefault="00CC1F97" w:rsidP="00CC1F97">
      <w:pPr>
        <w:widowControl w:val="0"/>
        <w:tabs>
          <w:tab w:val="left" w:pos="426"/>
        </w:tabs>
        <w:suppressAutoHyphens/>
        <w:overflowPunct w:val="0"/>
        <w:autoSpaceDE w:val="0"/>
        <w:autoSpaceDN w:val="0"/>
        <w:adjustRightInd w:val="0"/>
        <w:spacing w:line="240" w:lineRule="auto"/>
        <w:jc w:val="both"/>
        <w:rPr>
          <w:rFonts w:ascii="Times New Roman" w:hAnsi="Times New Roman"/>
          <w:spacing w:val="-3"/>
          <w:sz w:val="24"/>
          <w:szCs w:val="24"/>
        </w:rPr>
      </w:pPr>
      <w:r w:rsidRPr="00504A32">
        <w:rPr>
          <w:rFonts w:ascii="Times New Roman" w:hAnsi="Times New Roman"/>
          <w:spacing w:val="-3"/>
          <w:sz w:val="24"/>
          <w:szCs w:val="24"/>
        </w:rPr>
        <w:t>Приведите перечень приложений к настоящему отчету с указанием количества листов каждого из приложений.</w:t>
      </w:r>
    </w:p>
    <w:p w:rsidR="00CC1F97" w:rsidRPr="00504A32" w:rsidRDefault="00CC1F97" w:rsidP="00CC1F97">
      <w:pPr>
        <w:widowControl w:val="0"/>
        <w:suppressAutoHyphens/>
        <w:overflowPunct w:val="0"/>
        <w:autoSpaceDE w:val="0"/>
        <w:autoSpaceDN w:val="0"/>
        <w:adjustRightInd w:val="0"/>
        <w:spacing w:line="240" w:lineRule="auto"/>
        <w:jc w:val="both"/>
        <w:rPr>
          <w:rFonts w:ascii="Times New Roman" w:hAnsi="Times New Roman"/>
          <w:sz w:val="24"/>
          <w:szCs w:val="24"/>
        </w:rPr>
      </w:pPr>
      <w:r w:rsidRPr="00504A32">
        <w:rPr>
          <w:rFonts w:ascii="Times New Roman" w:hAnsi="Times New Roman"/>
          <w:spacing w:val="-3"/>
          <w:sz w:val="24"/>
          <w:szCs w:val="24"/>
        </w:rPr>
        <w:t>К настоящему отчету необходимо приложить по одному экземпляру</w:t>
      </w:r>
      <w:r w:rsidRPr="00504A32">
        <w:rPr>
          <w:rFonts w:ascii="Times New Roman" w:hAnsi="Times New Roman"/>
          <w:sz w:val="24"/>
          <w:szCs w:val="24"/>
        </w:rPr>
        <w:t xml:space="preserve"> всех материалов, изданных, изготовленных или распространенных в ходе реализации проекта (при необходимости). </w:t>
      </w:r>
    </w:p>
    <w:p w:rsidR="00CC1F97" w:rsidRPr="00504A32" w:rsidRDefault="00CC1F97" w:rsidP="00943447">
      <w:pPr>
        <w:widowControl w:val="0"/>
        <w:spacing w:line="240" w:lineRule="auto"/>
        <w:jc w:val="both"/>
        <w:rPr>
          <w:rFonts w:ascii="Times New Roman" w:hAnsi="Times New Roman"/>
          <w:bCs/>
          <w:sz w:val="24"/>
          <w:szCs w:val="24"/>
        </w:rPr>
      </w:pPr>
      <w:r w:rsidRPr="00504A32">
        <w:rPr>
          <w:rFonts w:ascii="Times New Roman" w:hAnsi="Times New Roman"/>
          <w:bCs/>
          <w:sz w:val="24"/>
          <w:szCs w:val="24"/>
        </w:rPr>
        <w:t>Подтверждаем, что все указанные в данном отчете сведения нами проверены и являются верными.</w:t>
      </w:r>
    </w:p>
    <w:p w:rsidR="00CC1F97" w:rsidRPr="00504A32" w:rsidRDefault="00CC1F97" w:rsidP="00CC1F97">
      <w:pPr>
        <w:widowControl w:val="0"/>
        <w:spacing w:line="240" w:lineRule="auto"/>
        <w:rPr>
          <w:rFonts w:ascii="Times New Roman" w:hAnsi="Times New Roman"/>
          <w:bCs/>
          <w:sz w:val="24"/>
          <w:szCs w:val="24"/>
        </w:rPr>
      </w:pPr>
      <w:r w:rsidRPr="00504A32">
        <w:rPr>
          <w:rFonts w:ascii="Times New Roman" w:hAnsi="Times New Roman"/>
          <w:bCs/>
          <w:sz w:val="24"/>
          <w:szCs w:val="24"/>
        </w:rPr>
        <w:t>Дата составления отчета «______» ______________ 20__ г.</w:t>
      </w:r>
    </w:p>
    <w:tbl>
      <w:tblPr>
        <w:tblW w:w="0" w:type="auto"/>
        <w:tblLook w:val="04A0"/>
      </w:tblPr>
      <w:tblGrid>
        <w:gridCol w:w="3227"/>
        <w:gridCol w:w="2693"/>
        <w:gridCol w:w="284"/>
        <w:gridCol w:w="3367"/>
      </w:tblGrid>
      <w:tr w:rsidR="00CC1F97" w:rsidRPr="00504A32" w:rsidTr="0020680F">
        <w:trPr>
          <w:trHeight w:val="211"/>
        </w:trPr>
        <w:tc>
          <w:tcPr>
            <w:tcW w:w="3227" w:type="dxa"/>
          </w:tcPr>
          <w:p w:rsidR="00CC1F97" w:rsidRPr="00504A32" w:rsidRDefault="00CC1F97" w:rsidP="0020680F">
            <w:pPr>
              <w:spacing w:line="240" w:lineRule="auto"/>
              <w:rPr>
                <w:rFonts w:ascii="Times New Roman" w:hAnsi="Times New Roman"/>
                <w:sz w:val="24"/>
                <w:szCs w:val="24"/>
              </w:rPr>
            </w:pPr>
          </w:p>
          <w:p w:rsidR="00CC1F97" w:rsidRPr="00504A32" w:rsidRDefault="00CC1F97" w:rsidP="0020680F">
            <w:pPr>
              <w:spacing w:line="240" w:lineRule="auto"/>
              <w:rPr>
                <w:rFonts w:ascii="Times New Roman" w:hAnsi="Times New Roman"/>
                <w:sz w:val="24"/>
                <w:szCs w:val="24"/>
              </w:rPr>
            </w:pPr>
            <w:r w:rsidRPr="00504A32">
              <w:rPr>
                <w:rFonts w:ascii="Times New Roman" w:hAnsi="Times New Roman"/>
                <w:sz w:val="24"/>
                <w:szCs w:val="24"/>
              </w:rPr>
              <w:t xml:space="preserve">Руководитель Проекта / </w:t>
            </w:r>
          </w:p>
          <w:p w:rsidR="00CC1F97" w:rsidRPr="00504A32" w:rsidRDefault="00CC1F97" w:rsidP="0020680F">
            <w:pPr>
              <w:spacing w:line="240" w:lineRule="auto"/>
              <w:rPr>
                <w:rFonts w:ascii="Times New Roman" w:hAnsi="Times New Roman"/>
                <w:sz w:val="24"/>
                <w:szCs w:val="24"/>
              </w:rPr>
            </w:pPr>
            <w:r w:rsidRPr="00504A32">
              <w:rPr>
                <w:rFonts w:ascii="Times New Roman" w:hAnsi="Times New Roman"/>
                <w:sz w:val="24"/>
                <w:szCs w:val="24"/>
              </w:rPr>
              <w:t>ФИО Гражданина</w:t>
            </w:r>
          </w:p>
        </w:tc>
        <w:tc>
          <w:tcPr>
            <w:tcW w:w="2693" w:type="dxa"/>
            <w:tcBorders>
              <w:bottom w:val="single" w:sz="4" w:space="0" w:color="auto"/>
            </w:tcBorders>
          </w:tcPr>
          <w:p w:rsidR="00CC1F97" w:rsidRPr="00504A32" w:rsidRDefault="00CC1F97" w:rsidP="0020680F">
            <w:pPr>
              <w:spacing w:line="240" w:lineRule="auto"/>
              <w:rPr>
                <w:rFonts w:ascii="Times New Roman" w:hAnsi="Times New Roman"/>
                <w:sz w:val="24"/>
                <w:szCs w:val="24"/>
              </w:rPr>
            </w:pPr>
          </w:p>
        </w:tc>
        <w:tc>
          <w:tcPr>
            <w:tcW w:w="284" w:type="dxa"/>
          </w:tcPr>
          <w:p w:rsidR="00CC1F97" w:rsidRPr="00504A32" w:rsidRDefault="00CC1F97" w:rsidP="0020680F">
            <w:pPr>
              <w:spacing w:line="240" w:lineRule="auto"/>
              <w:rPr>
                <w:rFonts w:ascii="Times New Roman" w:hAnsi="Times New Roman"/>
                <w:sz w:val="24"/>
                <w:szCs w:val="24"/>
              </w:rPr>
            </w:pPr>
          </w:p>
        </w:tc>
        <w:tc>
          <w:tcPr>
            <w:tcW w:w="3367" w:type="dxa"/>
            <w:tcBorders>
              <w:bottom w:val="single" w:sz="4" w:space="0" w:color="auto"/>
            </w:tcBorders>
          </w:tcPr>
          <w:p w:rsidR="00CC1F97" w:rsidRPr="00504A32" w:rsidRDefault="00CC1F97" w:rsidP="0020680F">
            <w:pPr>
              <w:spacing w:line="240" w:lineRule="auto"/>
              <w:rPr>
                <w:rFonts w:ascii="Times New Roman" w:hAnsi="Times New Roman"/>
                <w:sz w:val="24"/>
                <w:szCs w:val="24"/>
              </w:rPr>
            </w:pPr>
          </w:p>
        </w:tc>
      </w:tr>
      <w:tr w:rsidR="00CC1F97" w:rsidRPr="00504A32" w:rsidTr="0020680F">
        <w:trPr>
          <w:trHeight w:val="66"/>
        </w:trPr>
        <w:tc>
          <w:tcPr>
            <w:tcW w:w="3227" w:type="dxa"/>
          </w:tcPr>
          <w:p w:rsidR="00CC1F97" w:rsidRPr="00504A32" w:rsidRDefault="00CC1F97" w:rsidP="0020680F">
            <w:pPr>
              <w:spacing w:line="240" w:lineRule="auto"/>
              <w:rPr>
                <w:rFonts w:ascii="Times New Roman" w:hAnsi="Times New Roman"/>
                <w:sz w:val="24"/>
                <w:szCs w:val="24"/>
              </w:rPr>
            </w:pPr>
          </w:p>
        </w:tc>
        <w:tc>
          <w:tcPr>
            <w:tcW w:w="2693" w:type="dxa"/>
            <w:tcBorders>
              <w:top w:val="single" w:sz="4" w:space="0" w:color="auto"/>
            </w:tcBorders>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t>подпись</w:t>
            </w:r>
          </w:p>
        </w:tc>
        <w:tc>
          <w:tcPr>
            <w:tcW w:w="284" w:type="dxa"/>
          </w:tcPr>
          <w:p w:rsidR="00CC1F97" w:rsidRPr="00504A32" w:rsidRDefault="00CC1F97" w:rsidP="0020680F">
            <w:pPr>
              <w:spacing w:line="240" w:lineRule="auto"/>
              <w:jc w:val="center"/>
              <w:rPr>
                <w:rFonts w:ascii="Times New Roman" w:hAnsi="Times New Roman"/>
                <w:sz w:val="24"/>
                <w:szCs w:val="24"/>
              </w:rPr>
            </w:pPr>
          </w:p>
        </w:tc>
        <w:tc>
          <w:tcPr>
            <w:tcW w:w="3367" w:type="dxa"/>
            <w:tcBorders>
              <w:top w:val="single" w:sz="4" w:space="0" w:color="auto"/>
            </w:tcBorders>
          </w:tcPr>
          <w:p w:rsidR="00CC1F97" w:rsidRPr="00504A32" w:rsidRDefault="00CC1F97" w:rsidP="0020680F">
            <w:pPr>
              <w:spacing w:line="240" w:lineRule="auto"/>
              <w:jc w:val="center"/>
              <w:rPr>
                <w:rFonts w:ascii="Times New Roman" w:hAnsi="Times New Roman"/>
                <w:sz w:val="24"/>
                <w:szCs w:val="24"/>
              </w:rPr>
            </w:pPr>
            <w:r w:rsidRPr="00504A32">
              <w:rPr>
                <w:rFonts w:ascii="Times New Roman" w:hAnsi="Times New Roman"/>
                <w:sz w:val="24"/>
                <w:szCs w:val="24"/>
              </w:rPr>
              <w:t>Ф.И.О.</w:t>
            </w:r>
          </w:p>
        </w:tc>
      </w:tr>
    </w:tbl>
    <w:p w:rsidR="00CC1F97" w:rsidRPr="00504A32" w:rsidRDefault="00CC1F97" w:rsidP="00CC1F97">
      <w:pPr>
        <w:widowControl w:val="0"/>
        <w:spacing w:line="240" w:lineRule="auto"/>
        <w:rPr>
          <w:rFonts w:ascii="Times New Roman" w:hAnsi="Times New Roman"/>
          <w:bCs/>
          <w:sz w:val="24"/>
          <w:szCs w:val="24"/>
        </w:rPr>
      </w:pPr>
      <w:r w:rsidRPr="00504A32">
        <w:rPr>
          <w:rFonts w:ascii="Times New Roman" w:hAnsi="Times New Roman"/>
          <w:bCs/>
          <w:sz w:val="24"/>
          <w:szCs w:val="24"/>
        </w:rPr>
        <w:t xml:space="preserve"> М.П.</w:t>
      </w:r>
    </w:p>
    <w:p w:rsidR="00CC1F97" w:rsidRPr="00504A32" w:rsidRDefault="00CC1F97" w:rsidP="00CC1F97">
      <w:pPr>
        <w:spacing w:after="0" w:line="240" w:lineRule="auto"/>
        <w:jc w:val="right"/>
        <w:rPr>
          <w:rFonts w:ascii="Times New Roman" w:hAnsi="Times New Roman"/>
          <w:sz w:val="24"/>
          <w:szCs w:val="24"/>
        </w:rPr>
      </w:pPr>
    </w:p>
    <w:p w:rsidR="00CC1F97" w:rsidRPr="00504A32" w:rsidRDefault="00CC1F97" w:rsidP="00CC1F97">
      <w:pPr>
        <w:spacing w:after="0" w:line="240" w:lineRule="auto"/>
        <w:jc w:val="center"/>
        <w:rPr>
          <w:rFonts w:ascii="Times New Roman" w:hAnsi="Times New Roman"/>
          <w:sz w:val="24"/>
          <w:szCs w:val="24"/>
        </w:rPr>
      </w:pPr>
    </w:p>
    <w:p w:rsidR="00043FC7" w:rsidRDefault="00043FC7"/>
    <w:sectPr w:rsidR="00043FC7" w:rsidSect="00CC1F97">
      <w:headerReference w:type="even" r:id="rId7"/>
      <w:headerReference w:type="default" r:id="rId8"/>
      <w:footerReference w:type="even" r:id="rId9"/>
      <w:footerReference w:type="default" r:id="rId10"/>
      <w:headerReference w:type="first" r:id="rId11"/>
      <w:footerReference w:type="first" r:id="rId12"/>
      <w:pgSz w:w="11909" w:h="16834"/>
      <w:pgMar w:top="1134" w:right="710" w:bottom="1134" w:left="1418" w:header="720" w:footer="720" w:gutter="0"/>
      <w:cols w:space="708"/>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284" w:rsidRDefault="00D22284" w:rsidP="009060A5">
      <w:pPr>
        <w:spacing w:after="0" w:line="240" w:lineRule="auto"/>
      </w:pPr>
      <w:r>
        <w:separator/>
      </w:r>
    </w:p>
  </w:endnote>
  <w:endnote w:type="continuationSeparator" w:id="1">
    <w:p w:rsidR="00D22284" w:rsidRDefault="00D22284" w:rsidP="009060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PT Serif">
    <w:altName w:val="Times New Roman"/>
    <w:charset w:val="CC"/>
    <w:family w:val="roman"/>
    <w:pitch w:val="variable"/>
    <w:sig w:usb0="00000001" w:usb1="5000204B" w:usb2="0000000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D4" w:rsidRDefault="00D22284">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D4" w:rsidRDefault="00D22284">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D4" w:rsidRDefault="00D2228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284" w:rsidRDefault="00D22284" w:rsidP="009060A5">
      <w:pPr>
        <w:spacing w:after="0" w:line="240" w:lineRule="auto"/>
      </w:pPr>
      <w:r>
        <w:separator/>
      </w:r>
    </w:p>
  </w:footnote>
  <w:footnote w:type="continuationSeparator" w:id="1">
    <w:p w:rsidR="00D22284" w:rsidRDefault="00D22284" w:rsidP="009060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D4" w:rsidRDefault="00D22284">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49F" w:rsidRDefault="00D22284" w:rsidP="00031986">
    <w:pPr>
      <w:pStyle w:val="aa"/>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D4" w:rsidRDefault="00D22284">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053C11"/>
    <w:multiLevelType w:val="hybridMultilevel"/>
    <w:tmpl w:val="42760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072149"/>
    <w:multiLevelType w:val="hybridMultilevel"/>
    <w:tmpl w:val="1FDC873E"/>
    <w:lvl w:ilvl="0" w:tplc="1CA66982">
      <w:start w:val="1"/>
      <w:numFmt w:val="decimal"/>
      <w:lvlText w:val="%1."/>
      <w:lvlJc w:val="left"/>
      <w:pPr>
        <w:ind w:left="839" w:hanging="55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3517A63"/>
    <w:multiLevelType w:val="hybridMultilevel"/>
    <w:tmpl w:val="F0DE2C86"/>
    <w:lvl w:ilvl="0" w:tplc="BFAEE73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837575B"/>
    <w:multiLevelType w:val="hybridMultilevel"/>
    <w:tmpl w:val="FA2C0AC2"/>
    <w:lvl w:ilvl="0" w:tplc="2D08188E">
      <w:start w:val="1"/>
      <w:numFmt w:val="decimal"/>
      <w:lvlText w:val="%1."/>
      <w:lvlJc w:val="left"/>
      <w:pPr>
        <w:ind w:left="1467" w:hanging="840"/>
      </w:pPr>
      <w:rPr>
        <w:rFonts w:hint="default"/>
        <w:b w:val="0"/>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nsid w:val="0B882231"/>
    <w:multiLevelType w:val="hybridMultilevel"/>
    <w:tmpl w:val="13EA41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39B4D31"/>
    <w:multiLevelType w:val="hybridMultilevel"/>
    <w:tmpl w:val="AD74B1E4"/>
    <w:lvl w:ilvl="0" w:tplc="40BC0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AD111E"/>
    <w:multiLevelType w:val="hybridMultilevel"/>
    <w:tmpl w:val="50AC4CC4"/>
    <w:lvl w:ilvl="0" w:tplc="4FE6805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CCF7723"/>
    <w:multiLevelType w:val="hybridMultilevel"/>
    <w:tmpl w:val="D7A465B2"/>
    <w:lvl w:ilvl="0" w:tplc="2F8C72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01C0E69"/>
    <w:multiLevelType w:val="hybridMultilevel"/>
    <w:tmpl w:val="1D220E74"/>
    <w:lvl w:ilvl="0" w:tplc="B448A512">
      <w:start w:val="1"/>
      <w:numFmt w:val="decimal"/>
      <w:lvlText w:val="%1."/>
      <w:lvlJc w:val="left"/>
      <w:pPr>
        <w:ind w:left="1413" w:hanging="42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29AA0E96"/>
    <w:multiLevelType w:val="hybridMultilevel"/>
    <w:tmpl w:val="D8EEC5AE"/>
    <w:lvl w:ilvl="0" w:tplc="5F744B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CD5212D"/>
    <w:multiLevelType w:val="hybridMultilevel"/>
    <w:tmpl w:val="E90C03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EA9579E"/>
    <w:multiLevelType w:val="hybridMultilevel"/>
    <w:tmpl w:val="954E5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AF0870"/>
    <w:multiLevelType w:val="hybridMultilevel"/>
    <w:tmpl w:val="4064CB58"/>
    <w:lvl w:ilvl="0" w:tplc="35E619E2">
      <w:start w:val="14"/>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321A3B7D"/>
    <w:multiLevelType w:val="hybridMultilevel"/>
    <w:tmpl w:val="E9029680"/>
    <w:lvl w:ilvl="0" w:tplc="945CF47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2B33F8A"/>
    <w:multiLevelType w:val="hybridMultilevel"/>
    <w:tmpl w:val="0FE29368"/>
    <w:lvl w:ilvl="0" w:tplc="C9A2E7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5720A94"/>
    <w:multiLevelType w:val="hybridMultilevel"/>
    <w:tmpl w:val="10109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1174D5"/>
    <w:multiLevelType w:val="hybridMultilevel"/>
    <w:tmpl w:val="B008CE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5AF7D6C"/>
    <w:multiLevelType w:val="hybridMultilevel"/>
    <w:tmpl w:val="8E106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4C7AC7"/>
    <w:multiLevelType w:val="multilevel"/>
    <w:tmpl w:val="83ACCABE"/>
    <w:lvl w:ilvl="0">
      <w:start w:val="1"/>
      <w:numFmt w:val="upperRoman"/>
      <w:lvlText w:val="%1."/>
      <w:lvlJc w:val="left"/>
      <w:pPr>
        <w:ind w:left="1080" w:hanging="72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nsid w:val="5A7D42EA"/>
    <w:multiLevelType w:val="multilevel"/>
    <w:tmpl w:val="AB7667A0"/>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609C155C"/>
    <w:multiLevelType w:val="hybridMultilevel"/>
    <w:tmpl w:val="1DF216CA"/>
    <w:lvl w:ilvl="0" w:tplc="33B2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4B174A4"/>
    <w:multiLevelType w:val="multilevel"/>
    <w:tmpl w:val="204A3592"/>
    <w:styleLink w:val="WWNum16"/>
    <w:lvl w:ilvl="0">
      <w:start w:val="1"/>
      <w:numFmt w:val="decimal"/>
      <w:lvlText w:val="%1."/>
      <w:lvlJc w:val="left"/>
      <w:pPr>
        <w:ind w:left="720" w:hanging="360"/>
      </w:pPr>
      <w:rPr>
        <w:rFonts w:eastAsia="Times New Roman"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18"/>
  </w:num>
  <w:num w:numId="2">
    <w:abstractNumId w:val="1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5"/>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1"/>
  </w:num>
  <w:num w:numId="10">
    <w:abstractNumId w:val="2"/>
  </w:num>
  <w:num w:numId="11">
    <w:abstractNumId w:val="3"/>
  </w:num>
  <w:num w:numId="12">
    <w:abstractNumId w:val="14"/>
  </w:num>
  <w:num w:numId="13">
    <w:abstractNumId w:val="4"/>
  </w:num>
  <w:num w:numId="14">
    <w:abstractNumId w:val="8"/>
  </w:num>
  <w:num w:numId="15">
    <w:abstractNumId w:val="9"/>
  </w:num>
  <w:num w:numId="16">
    <w:abstractNumId w:val="15"/>
  </w:num>
  <w:num w:numId="17">
    <w:abstractNumId w:val="6"/>
  </w:num>
  <w:num w:numId="18">
    <w:abstractNumId w:val="10"/>
  </w:num>
  <w:num w:numId="19">
    <w:abstractNumId w:val="13"/>
  </w:num>
  <w:num w:numId="20">
    <w:abstractNumId w:val="12"/>
  </w:num>
  <w:num w:numId="21">
    <w:abstractNumId w:val="19"/>
  </w:num>
  <w:num w:numId="22">
    <w:abstractNumId w:val="20"/>
  </w:num>
  <w:num w:numId="23">
    <w:abstractNumId w:val="11"/>
  </w:num>
  <w:num w:numId="24">
    <w:abstractNumId w:val="1"/>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C1F97"/>
    <w:rsid w:val="00043FC7"/>
    <w:rsid w:val="00051377"/>
    <w:rsid w:val="003F5C76"/>
    <w:rsid w:val="005D4637"/>
    <w:rsid w:val="009060A5"/>
    <w:rsid w:val="00943447"/>
    <w:rsid w:val="00A9070A"/>
    <w:rsid w:val="00B74214"/>
    <w:rsid w:val="00CC1F97"/>
    <w:rsid w:val="00D22284"/>
    <w:rsid w:val="00D56BDB"/>
    <w:rsid w:val="00DB38D6"/>
    <w:rsid w:val="00ED1CA6"/>
    <w:rsid w:val="00F065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F97"/>
    <w:rPr>
      <w:rFonts w:ascii="Calibri" w:eastAsia="Calibri" w:hAnsi="Calibri" w:cs="Times New Roman"/>
    </w:rPr>
  </w:style>
  <w:style w:type="paragraph" w:styleId="1">
    <w:name w:val="heading 1"/>
    <w:basedOn w:val="a"/>
    <w:next w:val="a"/>
    <w:link w:val="10"/>
    <w:qFormat/>
    <w:rsid w:val="00CC1F97"/>
    <w:pPr>
      <w:keepNext/>
      <w:tabs>
        <w:tab w:val="num" w:pos="0"/>
      </w:tabs>
      <w:suppressAutoHyphens/>
      <w:spacing w:after="0" w:line="240" w:lineRule="auto"/>
      <w:ind w:left="432" w:hanging="432"/>
      <w:jc w:val="center"/>
      <w:outlineLvl w:val="0"/>
    </w:pPr>
    <w:rPr>
      <w:rFonts w:ascii="Times New Roman" w:eastAsia="Times New Roman" w:hAnsi="Times New Roman"/>
      <w:b/>
      <w:bCs/>
      <w:sz w:val="24"/>
      <w:szCs w:val="24"/>
      <w:lang w:eastAsia="ar-SA"/>
    </w:rPr>
  </w:style>
  <w:style w:type="paragraph" w:styleId="2">
    <w:name w:val="heading 2"/>
    <w:basedOn w:val="a"/>
    <w:next w:val="a"/>
    <w:link w:val="20"/>
    <w:qFormat/>
    <w:rsid w:val="00CC1F97"/>
    <w:pPr>
      <w:keepNext/>
      <w:spacing w:after="0" w:line="240" w:lineRule="auto"/>
      <w:jc w:val="right"/>
      <w:outlineLvl w:val="1"/>
    </w:pPr>
    <w:rPr>
      <w:rFonts w:ascii="Times New Roman" w:eastAsia="Times New Roman" w:hAnsi="Times New Roman"/>
      <w:sz w:val="28"/>
      <w:szCs w:val="24"/>
    </w:rPr>
  </w:style>
  <w:style w:type="paragraph" w:styleId="3">
    <w:name w:val="heading 3"/>
    <w:basedOn w:val="a"/>
    <w:next w:val="a"/>
    <w:link w:val="30"/>
    <w:unhideWhenUsed/>
    <w:qFormat/>
    <w:rsid w:val="00CC1F97"/>
    <w:pPr>
      <w:keepNext/>
      <w:keepLines/>
      <w:spacing w:before="40" w:after="0"/>
      <w:outlineLvl w:val="2"/>
    </w:pPr>
    <w:rPr>
      <w:rFonts w:ascii="Cambria" w:eastAsia="Times New Roman" w:hAnsi="Cambria"/>
      <w:color w:val="243F60"/>
      <w:sz w:val="24"/>
      <w:szCs w:val="24"/>
    </w:rPr>
  </w:style>
  <w:style w:type="paragraph" w:styleId="5">
    <w:name w:val="heading 5"/>
    <w:basedOn w:val="a"/>
    <w:next w:val="a"/>
    <w:link w:val="50"/>
    <w:qFormat/>
    <w:rsid w:val="00CC1F97"/>
    <w:pPr>
      <w:keepNext/>
      <w:spacing w:after="0" w:line="240" w:lineRule="auto"/>
      <w:jc w:val="center"/>
      <w:outlineLvl w:val="4"/>
    </w:pPr>
    <w:rPr>
      <w:rFonts w:ascii="Times New Roman" w:eastAsia="Times New Roman" w:hAnsi="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1F97"/>
    <w:rPr>
      <w:rFonts w:ascii="Times New Roman" w:eastAsia="Times New Roman" w:hAnsi="Times New Roman" w:cs="Times New Roman"/>
      <w:b/>
      <w:bCs/>
      <w:sz w:val="24"/>
      <w:szCs w:val="24"/>
      <w:lang w:eastAsia="ar-SA"/>
    </w:rPr>
  </w:style>
  <w:style w:type="character" w:customStyle="1" w:styleId="20">
    <w:name w:val="Заголовок 2 Знак"/>
    <w:basedOn w:val="a0"/>
    <w:link w:val="2"/>
    <w:rsid w:val="00CC1F97"/>
    <w:rPr>
      <w:rFonts w:ascii="Times New Roman" w:eastAsia="Times New Roman" w:hAnsi="Times New Roman" w:cs="Times New Roman"/>
      <w:sz w:val="28"/>
      <w:szCs w:val="24"/>
    </w:rPr>
  </w:style>
  <w:style w:type="character" w:customStyle="1" w:styleId="30">
    <w:name w:val="Заголовок 3 Знак"/>
    <w:basedOn w:val="a0"/>
    <w:link w:val="3"/>
    <w:rsid w:val="00CC1F97"/>
    <w:rPr>
      <w:rFonts w:ascii="Cambria" w:eastAsia="Times New Roman" w:hAnsi="Cambria" w:cs="Times New Roman"/>
      <w:color w:val="243F60"/>
      <w:sz w:val="24"/>
      <w:szCs w:val="24"/>
    </w:rPr>
  </w:style>
  <w:style w:type="character" w:customStyle="1" w:styleId="50">
    <w:name w:val="Заголовок 5 Знак"/>
    <w:basedOn w:val="a0"/>
    <w:link w:val="5"/>
    <w:rsid w:val="00CC1F97"/>
    <w:rPr>
      <w:rFonts w:ascii="Times New Roman" w:eastAsia="Times New Roman" w:hAnsi="Times New Roman" w:cs="Times New Roman"/>
      <w:b/>
      <w:bCs/>
      <w:sz w:val="32"/>
      <w:szCs w:val="24"/>
    </w:rPr>
  </w:style>
  <w:style w:type="paragraph" w:customStyle="1" w:styleId="ConsPlusNormal">
    <w:name w:val="ConsPlusNormal"/>
    <w:rsid w:val="00CC1F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1F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C1F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1">
    <w:name w:val="Название объекта1"/>
    <w:basedOn w:val="a"/>
    <w:next w:val="a"/>
    <w:rsid w:val="00CC1F97"/>
    <w:pPr>
      <w:suppressAutoHyphens/>
      <w:spacing w:after="0" w:line="240" w:lineRule="auto"/>
      <w:jc w:val="center"/>
    </w:pPr>
    <w:rPr>
      <w:rFonts w:ascii="Bookman Old Style" w:eastAsia="Times New Roman" w:hAnsi="Bookman Old Style" w:cs="Bookman Old Style"/>
      <w:b/>
      <w:bCs/>
      <w:sz w:val="28"/>
      <w:szCs w:val="24"/>
      <w:lang w:eastAsia="ar-SA"/>
    </w:rPr>
  </w:style>
  <w:style w:type="character" w:styleId="a3">
    <w:name w:val="Hyperlink"/>
    <w:uiPriority w:val="99"/>
    <w:unhideWhenUsed/>
    <w:rsid w:val="00CC1F97"/>
    <w:rPr>
      <w:color w:val="0066CC"/>
      <w:u w:val="single"/>
    </w:rPr>
  </w:style>
  <w:style w:type="paragraph" w:customStyle="1" w:styleId="Default">
    <w:name w:val="Default"/>
    <w:rsid w:val="00CC1F9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No Spacing"/>
    <w:qFormat/>
    <w:rsid w:val="00CC1F97"/>
    <w:pPr>
      <w:spacing w:after="0" w:line="240" w:lineRule="auto"/>
    </w:pPr>
    <w:rPr>
      <w:rFonts w:ascii="Calibri" w:eastAsia="Calibri" w:hAnsi="Calibri" w:cs="Times New Roman"/>
    </w:rPr>
  </w:style>
  <w:style w:type="paragraph" w:styleId="a5">
    <w:name w:val="Title"/>
    <w:basedOn w:val="a"/>
    <w:link w:val="a6"/>
    <w:qFormat/>
    <w:rsid w:val="00CC1F97"/>
    <w:pPr>
      <w:spacing w:after="0" w:line="240" w:lineRule="auto"/>
      <w:jc w:val="center"/>
    </w:pPr>
    <w:rPr>
      <w:rFonts w:ascii="Times New Roman" w:eastAsia="Times New Roman" w:hAnsi="Times New Roman"/>
      <w:sz w:val="44"/>
      <w:szCs w:val="20"/>
    </w:rPr>
  </w:style>
  <w:style w:type="character" w:customStyle="1" w:styleId="a6">
    <w:name w:val="Название Знак"/>
    <w:basedOn w:val="a0"/>
    <w:link w:val="a5"/>
    <w:rsid w:val="00CC1F97"/>
    <w:rPr>
      <w:rFonts w:ascii="Times New Roman" w:eastAsia="Times New Roman" w:hAnsi="Times New Roman" w:cs="Times New Roman"/>
      <w:sz w:val="44"/>
      <w:szCs w:val="20"/>
    </w:rPr>
  </w:style>
  <w:style w:type="paragraph" w:styleId="a7">
    <w:name w:val="Balloon Text"/>
    <w:basedOn w:val="a"/>
    <w:link w:val="a8"/>
    <w:uiPriority w:val="99"/>
    <w:semiHidden/>
    <w:unhideWhenUsed/>
    <w:rsid w:val="00CC1F97"/>
    <w:pPr>
      <w:spacing w:after="0" w:line="240" w:lineRule="auto"/>
    </w:pPr>
    <w:rPr>
      <w:rFonts w:ascii="Segoe UI" w:hAnsi="Segoe UI"/>
      <w:sz w:val="18"/>
      <w:szCs w:val="18"/>
    </w:rPr>
  </w:style>
  <w:style w:type="character" w:customStyle="1" w:styleId="a8">
    <w:name w:val="Текст выноски Знак"/>
    <w:basedOn w:val="a0"/>
    <w:link w:val="a7"/>
    <w:uiPriority w:val="99"/>
    <w:semiHidden/>
    <w:rsid w:val="00CC1F97"/>
    <w:rPr>
      <w:rFonts w:ascii="Segoe UI" w:eastAsia="Calibri" w:hAnsi="Segoe UI" w:cs="Times New Roman"/>
      <w:sz w:val="18"/>
      <w:szCs w:val="18"/>
    </w:rPr>
  </w:style>
  <w:style w:type="table" w:styleId="a9">
    <w:name w:val="Table Grid"/>
    <w:basedOn w:val="a1"/>
    <w:uiPriority w:val="59"/>
    <w:rsid w:val="00CC1F9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CC1F9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C1F97"/>
    <w:rPr>
      <w:rFonts w:ascii="Calibri" w:eastAsia="Calibri" w:hAnsi="Calibri" w:cs="Times New Roman"/>
    </w:rPr>
  </w:style>
  <w:style w:type="paragraph" w:styleId="ac">
    <w:name w:val="footer"/>
    <w:basedOn w:val="a"/>
    <w:link w:val="ad"/>
    <w:unhideWhenUsed/>
    <w:rsid w:val="00CC1F97"/>
    <w:pPr>
      <w:tabs>
        <w:tab w:val="center" w:pos="4677"/>
        <w:tab w:val="right" w:pos="9355"/>
      </w:tabs>
      <w:spacing w:after="0" w:line="240" w:lineRule="auto"/>
    </w:pPr>
  </w:style>
  <w:style w:type="character" w:customStyle="1" w:styleId="ad">
    <w:name w:val="Нижний колонтитул Знак"/>
    <w:basedOn w:val="a0"/>
    <w:link w:val="ac"/>
    <w:rsid w:val="00CC1F97"/>
    <w:rPr>
      <w:rFonts w:ascii="Calibri" w:eastAsia="Calibri" w:hAnsi="Calibri" w:cs="Times New Roman"/>
    </w:rPr>
  </w:style>
  <w:style w:type="paragraph" w:customStyle="1" w:styleId="text1cl">
    <w:name w:val="text1cl"/>
    <w:basedOn w:val="a"/>
    <w:rsid w:val="00CC1F97"/>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Normal (Web)"/>
    <w:basedOn w:val="a"/>
    <w:uiPriority w:val="99"/>
    <w:unhideWhenUsed/>
    <w:rsid w:val="00CC1F97"/>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Strong"/>
    <w:uiPriority w:val="22"/>
    <w:qFormat/>
    <w:rsid w:val="00CC1F97"/>
    <w:rPr>
      <w:b/>
      <w:bCs/>
    </w:rPr>
  </w:style>
  <w:style w:type="character" w:customStyle="1" w:styleId="apple-converted-space">
    <w:name w:val="apple-converted-space"/>
    <w:basedOn w:val="a0"/>
    <w:rsid w:val="00CC1F97"/>
  </w:style>
  <w:style w:type="numbering" w:customStyle="1" w:styleId="WWNum16">
    <w:name w:val="WWNum16"/>
    <w:rsid w:val="00CC1F97"/>
    <w:pPr>
      <w:numPr>
        <w:numId w:val="6"/>
      </w:numPr>
    </w:pPr>
  </w:style>
  <w:style w:type="paragraph" w:customStyle="1" w:styleId="af0">
    <w:name w:val="Прижатый влево"/>
    <w:basedOn w:val="a"/>
    <w:next w:val="a"/>
    <w:uiPriority w:val="99"/>
    <w:rsid w:val="00CC1F97"/>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af1">
    <w:name w:val="Цветовое выделение"/>
    <w:uiPriority w:val="99"/>
    <w:rsid w:val="00CC1F97"/>
    <w:rPr>
      <w:b/>
      <w:bCs w:val="0"/>
      <w:color w:val="26282F"/>
    </w:rPr>
  </w:style>
  <w:style w:type="character" w:customStyle="1" w:styleId="af2">
    <w:name w:val="Гипертекстовая ссылка"/>
    <w:uiPriority w:val="99"/>
    <w:rsid w:val="00CC1F97"/>
    <w:rPr>
      <w:rFonts w:ascii="Times New Roman" w:hAnsi="Times New Roman" w:cs="Times New Roman" w:hint="default"/>
      <w:b w:val="0"/>
      <w:bCs w:val="0"/>
      <w:color w:val="000000"/>
    </w:rPr>
  </w:style>
  <w:style w:type="paragraph" w:customStyle="1" w:styleId="12">
    <w:name w:val="Абзац списка1"/>
    <w:basedOn w:val="a"/>
    <w:rsid w:val="00CC1F97"/>
    <w:pPr>
      <w:spacing w:after="0" w:line="240" w:lineRule="auto"/>
      <w:ind w:left="720"/>
      <w:contextualSpacing/>
    </w:pPr>
    <w:rPr>
      <w:rFonts w:ascii="Times New Roman" w:hAnsi="Times New Roman"/>
      <w:sz w:val="20"/>
      <w:szCs w:val="20"/>
      <w:lang w:eastAsia="ru-RU"/>
    </w:rPr>
  </w:style>
  <w:style w:type="paragraph" w:customStyle="1" w:styleId="13">
    <w:name w:val="Без интервала1"/>
    <w:rsid w:val="00CC1F97"/>
    <w:pPr>
      <w:suppressAutoHyphens/>
      <w:spacing w:after="0" w:line="240" w:lineRule="auto"/>
    </w:pPr>
    <w:rPr>
      <w:rFonts w:ascii="Times New Roman" w:eastAsia="SimSun" w:hAnsi="Times New Roman" w:cs="Mangal"/>
      <w:sz w:val="24"/>
      <w:szCs w:val="24"/>
      <w:lang w:eastAsia="hi-IN" w:bidi="hi-IN"/>
    </w:rPr>
  </w:style>
  <w:style w:type="paragraph" w:customStyle="1" w:styleId="ListParagraph1">
    <w:name w:val="List Paragraph1"/>
    <w:basedOn w:val="a"/>
    <w:uiPriority w:val="99"/>
    <w:rsid w:val="00CC1F97"/>
    <w:pPr>
      <w:ind w:left="720"/>
      <w:contextualSpacing/>
    </w:pPr>
    <w:rPr>
      <w:rFonts w:eastAsia="Times New Roman"/>
      <w:lang w:eastAsia="ru-RU"/>
    </w:rPr>
  </w:style>
  <w:style w:type="character" w:customStyle="1" w:styleId="af3">
    <w:name w:val="Цветовое выделение для Нормальный"/>
    <w:uiPriority w:val="99"/>
    <w:rsid w:val="00CC1F97"/>
    <w:rPr>
      <w:rFonts w:ascii="Times New Roman" w:hAnsi="Times New Roman" w:cs="Times New Roman" w:hint="default"/>
    </w:rPr>
  </w:style>
  <w:style w:type="paragraph" w:customStyle="1" w:styleId="consplustitle0">
    <w:name w:val="consplustitle"/>
    <w:basedOn w:val="a"/>
    <w:rsid w:val="00CC1F97"/>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Body Text"/>
    <w:basedOn w:val="a"/>
    <w:link w:val="af5"/>
    <w:unhideWhenUsed/>
    <w:rsid w:val="00CC1F97"/>
    <w:pPr>
      <w:spacing w:after="0" w:line="240" w:lineRule="auto"/>
      <w:jc w:val="both"/>
    </w:pPr>
    <w:rPr>
      <w:rFonts w:ascii="Times New Roman" w:eastAsia="Times New Roman" w:hAnsi="Times New Roman"/>
      <w:sz w:val="24"/>
      <w:szCs w:val="24"/>
    </w:rPr>
  </w:style>
  <w:style w:type="character" w:customStyle="1" w:styleId="af5">
    <w:name w:val="Основной текст Знак"/>
    <w:basedOn w:val="a0"/>
    <w:link w:val="af4"/>
    <w:rsid w:val="00CC1F97"/>
    <w:rPr>
      <w:rFonts w:ascii="Times New Roman" w:eastAsia="Times New Roman" w:hAnsi="Times New Roman" w:cs="Times New Roman"/>
      <w:sz w:val="24"/>
      <w:szCs w:val="24"/>
    </w:rPr>
  </w:style>
  <w:style w:type="character" w:customStyle="1" w:styleId="blk">
    <w:name w:val="blk"/>
    <w:rsid w:val="00CC1F97"/>
  </w:style>
  <w:style w:type="paragraph" w:customStyle="1" w:styleId="af6">
    <w:name w:val="Нормальный (таблица)"/>
    <w:basedOn w:val="a"/>
    <w:next w:val="a"/>
    <w:uiPriority w:val="99"/>
    <w:rsid w:val="00CC1F97"/>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styleId="af7">
    <w:name w:val="Document Map"/>
    <w:basedOn w:val="a"/>
    <w:link w:val="af8"/>
    <w:semiHidden/>
    <w:rsid w:val="00CC1F97"/>
    <w:pPr>
      <w:shd w:val="clear" w:color="auto" w:fill="000080"/>
      <w:spacing w:after="0" w:line="240" w:lineRule="auto"/>
    </w:pPr>
    <w:rPr>
      <w:rFonts w:ascii="Tahoma" w:eastAsia="Times New Roman" w:hAnsi="Tahoma"/>
      <w:sz w:val="24"/>
      <w:szCs w:val="24"/>
    </w:rPr>
  </w:style>
  <w:style w:type="character" w:customStyle="1" w:styleId="af8">
    <w:name w:val="Схема документа Знак"/>
    <w:basedOn w:val="a0"/>
    <w:link w:val="af7"/>
    <w:semiHidden/>
    <w:rsid w:val="00CC1F97"/>
    <w:rPr>
      <w:rFonts w:ascii="Tahoma" w:eastAsia="Times New Roman" w:hAnsi="Tahoma" w:cs="Times New Roman"/>
      <w:sz w:val="24"/>
      <w:szCs w:val="24"/>
      <w:shd w:val="clear" w:color="auto" w:fill="000080"/>
    </w:rPr>
  </w:style>
  <w:style w:type="paragraph" w:customStyle="1" w:styleId="ConsPlusCell">
    <w:name w:val="ConsPlusCell"/>
    <w:rsid w:val="00CC1F97"/>
    <w:pPr>
      <w:widowControl w:val="0"/>
      <w:autoSpaceDE w:val="0"/>
      <w:autoSpaceDN w:val="0"/>
      <w:adjustRightInd w:val="0"/>
      <w:spacing w:after="0" w:line="240" w:lineRule="auto"/>
    </w:pPr>
    <w:rPr>
      <w:rFonts w:ascii="Calibri" w:eastAsia="Times New Roman" w:hAnsi="Calibri" w:cs="Calibri"/>
      <w:lang w:eastAsia="ru-RU"/>
    </w:rPr>
  </w:style>
  <w:style w:type="paragraph" w:styleId="31">
    <w:name w:val="Body Text 3"/>
    <w:basedOn w:val="a"/>
    <w:link w:val="32"/>
    <w:rsid w:val="00CC1F9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0"/>
    <w:link w:val="31"/>
    <w:rsid w:val="00CC1F97"/>
    <w:rPr>
      <w:rFonts w:ascii="Times New Roman" w:eastAsia="Times New Roman" w:hAnsi="Times New Roman" w:cs="Times New Roman"/>
      <w:sz w:val="16"/>
      <w:szCs w:val="16"/>
    </w:rPr>
  </w:style>
  <w:style w:type="paragraph" w:styleId="21">
    <w:name w:val="Body Text Indent 2"/>
    <w:basedOn w:val="a"/>
    <w:link w:val="22"/>
    <w:uiPriority w:val="99"/>
    <w:semiHidden/>
    <w:unhideWhenUsed/>
    <w:rsid w:val="00CC1F97"/>
    <w:pPr>
      <w:spacing w:after="120" w:line="480" w:lineRule="auto"/>
      <w:ind w:left="283"/>
    </w:pPr>
    <w:rPr>
      <w:rFonts w:ascii="Times New Roman" w:eastAsia="Times New Roman" w:hAnsi="Times New Roman"/>
      <w:sz w:val="24"/>
      <w:szCs w:val="24"/>
    </w:rPr>
  </w:style>
  <w:style w:type="character" w:customStyle="1" w:styleId="22">
    <w:name w:val="Основной текст с отступом 2 Знак"/>
    <w:basedOn w:val="a0"/>
    <w:link w:val="21"/>
    <w:uiPriority w:val="99"/>
    <w:semiHidden/>
    <w:rsid w:val="00CC1F97"/>
    <w:rPr>
      <w:rFonts w:ascii="Times New Roman" w:eastAsia="Times New Roman" w:hAnsi="Times New Roman" w:cs="Times New Roman"/>
      <w:sz w:val="24"/>
      <w:szCs w:val="24"/>
    </w:rPr>
  </w:style>
  <w:style w:type="paragraph" w:styleId="af9">
    <w:name w:val="List Paragraph"/>
    <w:basedOn w:val="a"/>
    <w:uiPriority w:val="34"/>
    <w:qFormat/>
    <w:rsid w:val="00CC1F97"/>
    <w:pPr>
      <w:ind w:left="720"/>
      <w:contextualSpacing/>
    </w:pPr>
    <w:rPr>
      <w:rFonts w:eastAsia="Times New Roman"/>
    </w:rPr>
  </w:style>
  <w:style w:type="paragraph" w:customStyle="1" w:styleId="ConsPlusNonformat">
    <w:name w:val="ConsPlusNonformat"/>
    <w:uiPriority w:val="99"/>
    <w:rsid w:val="00CC1F9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4">
    <w:name w:val="Сетка таблицы1"/>
    <w:basedOn w:val="a1"/>
    <w:next w:val="a9"/>
    <w:uiPriority w:val="59"/>
    <w:rsid w:val="00CC1F9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CC1F9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5">
    <w:name w:val="Нижний колонтитул1"/>
    <w:basedOn w:val="a"/>
    <w:next w:val="a"/>
    <w:rsid w:val="00CC1F97"/>
    <w:pPr>
      <w:widowControl w:val="0"/>
      <w:suppressAutoHyphens/>
      <w:autoSpaceDE w:val="0"/>
      <w:spacing w:after="0" w:line="240" w:lineRule="auto"/>
    </w:pPr>
    <w:rPr>
      <w:rFonts w:ascii="Times New Roman" w:eastAsia="Times New Roman" w:hAnsi="Times New Roman"/>
      <w:sz w:val="20"/>
      <w:szCs w:val="20"/>
      <w:lang w:eastAsia="ru-RU" w:bidi="ru-RU"/>
    </w:rPr>
  </w:style>
  <w:style w:type="character" w:styleId="afa">
    <w:name w:val="Emphasis"/>
    <w:uiPriority w:val="20"/>
    <w:qFormat/>
    <w:rsid w:val="00CC1F97"/>
    <w:rPr>
      <w:i/>
      <w:iCs/>
    </w:rPr>
  </w:style>
  <w:style w:type="paragraph" w:customStyle="1" w:styleId="Style4">
    <w:name w:val="Style4"/>
    <w:basedOn w:val="a"/>
    <w:rsid w:val="00CC1F97"/>
    <w:pPr>
      <w:widowControl w:val="0"/>
      <w:autoSpaceDE w:val="0"/>
      <w:autoSpaceDN w:val="0"/>
      <w:adjustRightInd w:val="0"/>
      <w:spacing w:after="0" w:line="276" w:lineRule="exact"/>
    </w:pPr>
    <w:rPr>
      <w:rFonts w:ascii="Arial" w:eastAsia="Times New Roman" w:hAnsi="Arial" w:cs="Arial"/>
      <w:sz w:val="24"/>
      <w:szCs w:val="24"/>
      <w:lang w:eastAsia="ru-RU"/>
    </w:rPr>
  </w:style>
  <w:style w:type="paragraph" w:customStyle="1" w:styleId="16">
    <w:name w:val="Без интервала1"/>
    <w:qFormat/>
    <w:rsid w:val="00CC1F97"/>
    <w:pPr>
      <w:spacing w:after="0" w:line="240" w:lineRule="auto"/>
    </w:pPr>
    <w:rPr>
      <w:rFonts w:ascii="Calibri" w:eastAsia="Calibri" w:hAnsi="Calibri" w:cs="Calibri"/>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8143</Words>
  <Characters>46417</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cp:lastPrinted>2022-06-24T12:46:00Z</cp:lastPrinted>
  <dcterms:created xsi:type="dcterms:W3CDTF">2022-06-23T12:38:00Z</dcterms:created>
  <dcterms:modified xsi:type="dcterms:W3CDTF">2022-06-27T07:01:00Z</dcterms:modified>
</cp:coreProperties>
</file>