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A4" w:rsidRDefault="00EA5BA4" w:rsidP="00EA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ДЕПУТАТОВ АНДРЕЕВСКОГО  МУНИЦИПАЛЬНОГО ОБРАЗОВАНИЯ</w:t>
      </w:r>
    </w:p>
    <w:p w:rsidR="00EA5BA4" w:rsidRDefault="00EA5BA4" w:rsidP="00EA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EA5BA4" w:rsidRDefault="00EA5BA4" w:rsidP="00EA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EA5BA4" w:rsidRDefault="00EA5BA4" w:rsidP="00EA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СЕМЬДЕСЯТ ЧЕТВЕРТОЕ ЗАСЕДАНИЕ СОВЕТА ДЕПУТАТОВ АНДРЕЕВСКОГО  МУНИЦИПАЛЬНОГО ОБРАЗОВАНИЯ ТРЕТЬЕГО  СОЗЫВА</w:t>
      </w:r>
    </w:p>
    <w:p w:rsidR="00EA5BA4" w:rsidRDefault="00EA5BA4" w:rsidP="00EA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5BA4" w:rsidRDefault="00EA5BA4" w:rsidP="00EA5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A5BA4" w:rsidRDefault="00EA5BA4" w:rsidP="00EA5BA4">
      <w:pPr>
        <w:pStyle w:val="1"/>
        <w:ind w:left="0" w:firstLine="0"/>
        <w:jc w:val="left"/>
        <w:rPr>
          <w:rFonts w:eastAsiaTheme="minorEastAsia"/>
          <w:b w:val="0"/>
          <w:bCs w:val="0"/>
          <w:sz w:val="24"/>
          <w:lang w:eastAsia="ru-RU"/>
        </w:rPr>
      </w:pPr>
    </w:p>
    <w:p w:rsidR="00EA5BA4" w:rsidRDefault="00EA5BA4" w:rsidP="00EA5BA4">
      <w:pPr>
        <w:pStyle w:val="1"/>
        <w:ind w:left="0" w:firstLine="0"/>
        <w:jc w:val="left"/>
        <w:rPr>
          <w:sz w:val="24"/>
        </w:rPr>
      </w:pPr>
      <w:r>
        <w:rPr>
          <w:sz w:val="24"/>
        </w:rPr>
        <w:t>от  25.01.2017 года  № 145</w:t>
      </w:r>
    </w:p>
    <w:p w:rsidR="008E49A0" w:rsidRPr="008E49A0" w:rsidRDefault="008E49A0" w:rsidP="008E49A0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8E49A0" w:rsidRPr="008E49A0" w:rsidRDefault="008E49A0" w:rsidP="008E49A0">
      <w:pPr>
        <w:shd w:val="clear" w:color="auto" w:fill="FFFFFF"/>
        <w:ind w:left="284" w:right="1274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8E49A0">
        <w:rPr>
          <w:rFonts w:ascii="Times New Roman" w:hAnsi="Times New Roman" w:cs="Times New Roman"/>
          <w:b/>
          <w:color w:val="000000"/>
          <w:sz w:val="26"/>
          <w:szCs w:val="24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</w:t>
      </w:r>
      <w:r w:rsidRPr="008E49A0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Совета депутатов </w:t>
      </w:r>
      <w:r w:rsidRPr="008E49A0">
        <w:rPr>
          <w:rFonts w:ascii="Times New Roman" w:hAnsi="Times New Roman" w:cs="Times New Roman"/>
          <w:b/>
          <w:sz w:val="26"/>
          <w:szCs w:val="24"/>
        </w:rPr>
        <w:t xml:space="preserve">Андреевского </w:t>
      </w:r>
      <w:r w:rsidRPr="008E49A0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муниципального образования </w:t>
      </w:r>
    </w:p>
    <w:p w:rsidR="008E49A0" w:rsidRDefault="008E49A0" w:rsidP="0013211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В соответствии Федеральным законом от </w:t>
      </w:r>
      <w:hyperlink r:id="rId5" w:history="1">
        <w:r w:rsidRPr="008E49A0">
          <w:rPr>
            <w:rStyle w:val="10"/>
            <w:rFonts w:eastAsiaTheme="minorEastAsia"/>
            <w:b w:val="0"/>
            <w:sz w:val="24"/>
          </w:rPr>
          <w:t>17.07.2009 № 172-ФЗ</w:t>
        </w:r>
      </w:hyperlink>
      <w:r w:rsidRPr="008E49A0">
        <w:rPr>
          <w:rStyle w:val="10"/>
          <w:rFonts w:eastAsiaTheme="minorEastAsia"/>
          <w:b w:val="0"/>
          <w:sz w:val="24"/>
        </w:rPr>
        <w:t> </w:t>
      </w:r>
      <w:r w:rsidRPr="008E49A0">
        <w:rPr>
          <w:rFonts w:ascii="Times New Roman" w:hAnsi="Times New Roman" w:cs="Times New Roman"/>
          <w:sz w:val="24"/>
          <w:szCs w:val="24"/>
        </w:rPr>
        <w:t>«Об антикоррупционной экспертизе нормативных правовых актов и проектов нормативных правовых актов»,</w:t>
      </w:r>
      <w:r w:rsidRPr="008E49A0">
        <w:rPr>
          <w:rStyle w:val="10"/>
          <w:rFonts w:eastAsiaTheme="minorEastAsia"/>
          <w:b w:val="0"/>
          <w:sz w:val="24"/>
        </w:rPr>
        <w:t xml:space="preserve"> </w:t>
      </w:r>
      <w:hyperlink r:id="rId6" w:history="1">
        <w:r w:rsidRPr="008E49A0">
          <w:rPr>
            <w:rStyle w:val="10"/>
            <w:rFonts w:eastAsiaTheme="minorEastAsia"/>
            <w:b w:val="0"/>
            <w:sz w:val="24"/>
          </w:rPr>
          <w:t>постановлением</w:t>
        </w:r>
      </w:hyperlink>
      <w:r w:rsidRPr="008E49A0">
        <w:rPr>
          <w:rFonts w:ascii="Times New Roman" w:hAnsi="Times New Roman" w:cs="Times New Roman"/>
          <w:sz w:val="24"/>
          <w:szCs w:val="24"/>
        </w:rPr>
        <w:t xml:space="preserve"> Правительства Российской Федерации от 26.02.2010 № 96 «Об антикоррупционной экспертизе нормативных правовых 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актов и проектов нормативных правовых актов», руководствуясь Уставом </w:t>
      </w:r>
      <w:r w:rsidRPr="008E49A0">
        <w:rPr>
          <w:rFonts w:ascii="Times New Roman" w:hAnsi="Times New Roman" w:cs="Times New Roman"/>
          <w:sz w:val="24"/>
          <w:szCs w:val="24"/>
        </w:rPr>
        <w:t>Андреевского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 депутатов 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sz w:val="24"/>
          <w:szCs w:val="24"/>
        </w:rPr>
        <w:t>Андреевского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</w:p>
    <w:p w:rsidR="008E49A0" w:rsidRPr="008E49A0" w:rsidRDefault="008E49A0" w:rsidP="008E49A0">
      <w:pPr>
        <w:shd w:val="clear" w:color="auto" w:fill="FFFFFF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РЕШИЛ:</w:t>
      </w:r>
    </w:p>
    <w:p w:rsidR="008E49A0" w:rsidRPr="00FB42DF" w:rsidRDefault="008E49A0" w:rsidP="00FB42DF">
      <w:pPr>
        <w:pStyle w:val="a4"/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42DF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Порядок проведения антикоррупционной экспертизы нормативных правовых актов и проектов нормативных правовых актов </w:t>
      </w:r>
      <w:r w:rsidRPr="00FB42DF">
        <w:rPr>
          <w:rFonts w:ascii="Times New Roman" w:hAnsi="Times New Roman" w:cs="Times New Roman"/>
          <w:sz w:val="24"/>
          <w:szCs w:val="24"/>
        </w:rPr>
        <w:t>Совета депутатов Андреевского муниципального образования</w:t>
      </w:r>
      <w:proofErr w:type="gramStart"/>
      <w:r w:rsidRPr="00FB42D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FB42DF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FB42DF">
        <w:rPr>
          <w:rFonts w:ascii="Times New Roman" w:hAnsi="Times New Roman" w:cs="Times New Roman"/>
          <w:sz w:val="24"/>
          <w:szCs w:val="24"/>
        </w:rPr>
        <w:t xml:space="preserve"> 1</w:t>
      </w:r>
      <w:r w:rsidRPr="00FB42DF">
        <w:rPr>
          <w:rFonts w:ascii="Times New Roman" w:hAnsi="Times New Roman" w:cs="Times New Roman"/>
          <w:sz w:val="24"/>
          <w:szCs w:val="24"/>
        </w:rPr>
        <w:t>.</w:t>
      </w:r>
    </w:p>
    <w:p w:rsidR="00FB42DF" w:rsidRPr="00FB42DF" w:rsidRDefault="00FB42DF" w:rsidP="0013211A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sz w:val="24"/>
        </w:rPr>
      </w:pPr>
      <w:r>
        <w:rPr>
          <w:b w:val="0"/>
          <w:sz w:val="24"/>
        </w:rPr>
        <w:t xml:space="preserve">2. Утвердить </w:t>
      </w:r>
      <w:r w:rsidRPr="00FB42DF">
        <w:rPr>
          <w:b w:val="0"/>
          <w:sz w:val="24"/>
        </w:rPr>
        <w:t>Положение о комиссии по проведению антикоррупционной экспертизы муниципаль</w:t>
      </w:r>
      <w:r>
        <w:rPr>
          <w:b w:val="0"/>
          <w:sz w:val="24"/>
        </w:rPr>
        <w:t xml:space="preserve">ных нормативных правовых актов и </w:t>
      </w:r>
      <w:r w:rsidRPr="00FB42DF">
        <w:rPr>
          <w:b w:val="0"/>
          <w:sz w:val="24"/>
        </w:rPr>
        <w:t>проек</w:t>
      </w:r>
      <w:r>
        <w:rPr>
          <w:b w:val="0"/>
          <w:sz w:val="24"/>
        </w:rPr>
        <w:t xml:space="preserve">тов нормативных правовых актов </w:t>
      </w:r>
      <w:r w:rsidRPr="00FB42DF">
        <w:rPr>
          <w:b w:val="0"/>
          <w:sz w:val="24"/>
        </w:rPr>
        <w:t xml:space="preserve">в </w:t>
      </w:r>
      <w:r>
        <w:rPr>
          <w:b w:val="0"/>
          <w:sz w:val="24"/>
        </w:rPr>
        <w:t>Андреевском муниципальном образовании,</w:t>
      </w:r>
      <w:proofErr w:type="gramStart"/>
      <w:r w:rsidRPr="00FB42DF">
        <w:rPr>
          <w:sz w:val="24"/>
        </w:rPr>
        <w:t xml:space="preserve"> ,</w:t>
      </w:r>
      <w:proofErr w:type="gramEnd"/>
      <w:r w:rsidRPr="00FB42DF">
        <w:rPr>
          <w:sz w:val="24"/>
        </w:rPr>
        <w:t xml:space="preserve"> </w:t>
      </w:r>
      <w:r w:rsidRPr="00FB42DF">
        <w:rPr>
          <w:b w:val="0"/>
          <w:sz w:val="24"/>
        </w:rPr>
        <w:t>согласно приложению 2</w:t>
      </w:r>
      <w:r w:rsidRPr="00FB42DF">
        <w:rPr>
          <w:sz w:val="24"/>
        </w:rPr>
        <w:t>.</w:t>
      </w:r>
      <w:r>
        <w:rPr>
          <w:b w:val="0"/>
          <w:sz w:val="24"/>
        </w:rPr>
        <w:t xml:space="preserve"> </w:t>
      </w:r>
      <w:r w:rsidRPr="00FB42DF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</w:p>
    <w:p w:rsidR="00FB42DF" w:rsidRDefault="00FB42DF" w:rsidP="0013211A">
      <w:pPr>
        <w:pStyle w:val="1"/>
        <w:jc w:val="both"/>
        <w:rPr>
          <w:b w:val="0"/>
          <w:sz w:val="24"/>
        </w:rPr>
      </w:pPr>
    </w:p>
    <w:p w:rsidR="0013211A" w:rsidRPr="009509B5" w:rsidRDefault="009509B5" w:rsidP="009509B5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sz w:val="24"/>
        </w:rPr>
      </w:pPr>
      <w:r w:rsidRPr="009509B5">
        <w:rPr>
          <w:b w:val="0"/>
          <w:sz w:val="24"/>
        </w:rPr>
        <w:t xml:space="preserve"> 3</w:t>
      </w:r>
      <w:r w:rsidR="00FB42DF" w:rsidRPr="009509B5">
        <w:rPr>
          <w:b w:val="0"/>
          <w:sz w:val="24"/>
        </w:rPr>
        <w:t xml:space="preserve">. Решение Совета депутатов Андреевского муниципального образования от 02.03.2012 года № 104 </w:t>
      </w:r>
      <w:r w:rsidR="00FB42DF" w:rsidRPr="009509B5">
        <w:rPr>
          <w:rFonts w:ascii="Arial" w:hAnsi="Arial" w:cs="Arial"/>
          <w:b w:val="0"/>
          <w:color w:val="2D2D2D"/>
          <w:spacing w:val="2"/>
          <w:sz w:val="21"/>
          <w:szCs w:val="21"/>
        </w:rPr>
        <w:t xml:space="preserve"> </w:t>
      </w:r>
      <w:r w:rsidR="0013211A" w:rsidRPr="009509B5">
        <w:rPr>
          <w:rFonts w:ascii="Arial" w:hAnsi="Arial" w:cs="Arial"/>
          <w:b w:val="0"/>
          <w:color w:val="2D2D2D"/>
          <w:spacing w:val="2"/>
          <w:sz w:val="21"/>
          <w:szCs w:val="21"/>
        </w:rPr>
        <w:t>«</w:t>
      </w:r>
      <w:r w:rsidR="0013211A" w:rsidRPr="009509B5">
        <w:rPr>
          <w:b w:val="0"/>
          <w:sz w:val="24"/>
        </w:rPr>
        <w:t xml:space="preserve">Об утверждении Положения о порядке проведения </w:t>
      </w:r>
    </w:p>
    <w:p w:rsidR="0013211A" w:rsidRPr="0013211A" w:rsidRDefault="0013211A" w:rsidP="00E64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3211A">
        <w:rPr>
          <w:rFonts w:ascii="Times New Roman" w:hAnsi="Times New Roman" w:cs="Times New Roman"/>
          <w:sz w:val="24"/>
          <w:szCs w:val="24"/>
        </w:rPr>
        <w:t xml:space="preserve">нтикоррупционной экспертизы нормативных  правовых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11A">
        <w:rPr>
          <w:rFonts w:ascii="Times New Roman" w:hAnsi="Times New Roman" w:cs="Times New Roman"/>
          <w:sz w:val="24"/>
          <w:szCs w:val="24"/>
        </w:rPr>
        <w:t>актов  и проектов нормативных правовых актов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11A">
        <w:rPr>
          <w:rFonts w:ascii="Times New Roman" w:hAnsi="Times New Roman" w:cs="Times New Roman"/>
          <w:sz w:val="24"/>
          <w:szCs w:val="24"/>
        </w:rPr>
        <w:t xml:space="preserve">депутатов Андреевского муниципального образования </w:t>
      </w:r>
    </w:p>
    <w:p w:rsidR="0013211A" w:rsidRDefault="0013211A" w:rsidP="00E64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11A">
        <w:rPr>
          <w:rFonts w:ascii="Times New Roman" w:hAnsi="Times New Roman" w:cs="Times New Roman"/>
          <w:sz w:val="24"/>
          <w:szCs w:val="24"/>
        </w:rPr>
        <w:t>и администрации Андреевского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11A">
        <w:rPr>
          <w:rFonts w:ascii="Times New Roman" w:hAnsi="Times New Roman" w:cs="Times New Roman"/>
          <w:sz w:val="24"/>
          <w:szCs w:val="24"/>
        </w:rPr>
        <w:t>образования 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»  признать утратившим силу.</w:t>
      </w:r>
    </w:p>
    <w:p w:rsidR="0013211A" w:rsidRPr="0013211A" w:rsidRDefault="0013211A" w:rsidP="001321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11A" w:rsidRDefault="009509B5" w:rsidP="0013211A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13211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13211A" w:rsidRPr="00132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11A"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11A" w:rsidRPr="008E49A0">
        <w:rPr>
          <w:rFonts w:ascii="Times New Roman" w:hAnsi="Times New Roman" w:cs="Times New Roman"/>
          <w:sz w:val="24"/>
          <w:szCs w:val="24"/>
        </w:rPr>
        <w:t>.</w:t>
      </w:r>
      <w:r w:rsidR="0013211A" w:rsidRPr="008E4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11A" w:rsidRPr="008E49A0">
        <w:rPr>
          <w:rFonts w:ascii="Times New Roman" w:hAnsi="Times New Roman" w:cs="Times New Roman"/>
          <w:sz w:val="24"/>
          <w:szCs w:val="24"/>
        </w:rPr>
        <w:t xml:space="preserve">Обнародовать настоящее </w:t>
      </w:r>
      <w:r w:rsidR="0013211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13211A" w:rsidRPr="008E49A0">
        <w:rPr>
          <w:rFonts w:ascii="Times New Roman" w:hAnsi="Times New Roman" w:cs="Times New Roman"/>
          <w:sz w:val="24"/>
          <w:szCs w:val="24"/>
        </w:rPr>
        <w:t xml:space="preserve"> на информационных стендах в специально отведенных местах для обнародования и опубликовать настоящее постановление на официальном сайте администрации  в сети Интернет</w:t>
      </w:r>
    </w:p>
    <w:p w:rsidR="0013211A" w:rsidRPr="0013211A" w:rsidRDefault="0013211A" w:rsidP="0013211A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211A">
        <w:rPr>
          <w:rFonts w:ascii="Times New Roman" w:hAnsi="Times New Roman" w:cs="Times New Roman"/>
          <w:b/>
          <w:sz w:val="24"/>
          <w:szCs w:val="24"/>
        </w:rPr>
        <w:t xml:space="preserve">Глава Андреевского МО:                                    </w:t>
      </w:r>
      <w:proofErr w:type="spellStart"/>
      <w:r w:rsidRPr="0013211A">
        <w:rPr>
          <w:rFonts w:ascii="Times New Roman" w:hAnsi="Times New Roman" w:cs="Times New Roman"/>
          <w:b/>
          <w:sz w:val="24"/>
          <w:szCs w:val="24"/>
        </w:rPr>
        <w:t>Т.А.Курышова</w:t>
      </w:r>
      <w:proofErr w:type="spellEnd"/>
    </w:p>
    <w:p w:rsidR="009509B5" w:rsidRDefault="009509B5" w:rsidP="0013211A">
      <w:pPr>
        <w:tabs>
          <w:tab w:val="left" w:pos="567"/>
        </w:tabs>
        <w:spacing w:after="0"/>
        <w:ind w:left="5812"/>
        <w:rPr>
          <w:rFonts w:ascii="Times New Roman" w:hAnsi="Times New Roman" w:cs="Times New Roman"/>
          <w:color w:val="000000"/>
          <w:sz w:val="24"/>
          <w:szCs w:val="24"/>
        </w:rPr>
      </w:pPr>
    </w:p>
    <w:p w:rsidR="009509B5" w:rsidRDefault="009509B5" w:rsidP="0013211A">
      <w:pPr>
        <w:tabs>
          <w:tab w:val="left" w:pos="567"/>
        </w:tabs>
        <w:spacing w:after="0"/>
        <w:ind w:left="5812"/>
        <w:rPr>
          <w:rFonts w:ascii="Times New Roman" w:hAnsi="Times New Roman" w:cs="Times New Roman"/>
          <w:color w:val="000000"/>
          <w:sz w:val="24"/>
          <w:szCs w:val="24"/>
        </w:rPr>
      </w:pPr>
    </w:p>
    <w:p w:rsidR="009509B5" w:rsidRDefault="009509B5" w:rsidP="0013211A">
      <w:pPr>
        <w:tabs>
          <w:tab w:val="left" w:pos="567"/>
        </w:tabs>
        <w:spacing w:after="0"/>
        <w:ind w:left="5812"/>
        <w:rPr>
          <w:rFonts w:ascii="Times New Roman" w:hAnsi="Times New Roman" w:cs="Times New Roman"/>
          <w:color w:val="000000"/>
          <w:sz w:val="24"/>
          <w:szCs w:val="24"/>
        </w:rPr>
      </w:pPr>
    </w:p>
    <w:p w:rsidR="009509B5" w:rsidRDefault="009509B5" w:rsidP="0013211A">
      <w:pPr>
        <w:tabs>
          <w:tab w:val="left" w:pos="567"/>
        </w:tabs>
        <w:spacing w:after="0"/>
        <w:ind w:left="5812"/>
        <w:rPr>
          <w:rFonts w:ascii="Times New Roman" w:hAnsi="Times New Roman" w:cs="Times New Roman"/>
          <w:color w:val="000000"/>
          <w:sz w:val="24"/>
          <w:szCs w:val="24"/>
        </w:rPr>
      </w:pPr>
    </w:p>
    <w:p w:rsidR="0013211A" w:rsidRPr="008E49A0" w:rsidRDefault="0013211A" w:rsidP="0013211A">
      <w:pPr>
        <w:tabs>
          <w:tab w:val="left" w:pos="567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8E49A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3211A" w:rsidRPr="008E49A0" w:rsidRDefault="0013211A" w:rsidP="0013211A">
      <w:pPr>
        <w:tabs>
          <w:tab w:val="left" w:pos="567"/>
        </w:tabs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 w:rsidRPr="008E49A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решению Совета депутатов </w:t>
      </w:r>
    </w:p>
    <w:p w:rsidR="0013211A" w:rsidRPr="008E49A0" w:rsidRDefault="0013211A" w:rsidP="0013211A">
      <w:pPr>
        <w:tabs>
          <w:tab w:val="left" w:pos="567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от 25.01.2017</w:t>
      </w:r>
      <w:r w:rsidRPr="008E49A0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E49A0">
        <w:rPr>
          <w:rFonts w:ascii="Times New Roman" w:hAnsi="Times New Roman" w:cs="Times New Roman"/>
          <w:sz w:val="24"/>
          <w:szCs w:val="24"/>
        </w:rPr>
        <w:t xml:space="preserve">45 </w:t>
      </w:r>
      <w:r w:rsidRPr="008E49A0">
        <w:rPr>
          <w:rFonts w:ascii="Times New Roman" w:hAnsi="Times New Roman" w:cs="Times New Roman"/>
          <w:sz w:val="24"/>
          <w:szCs w:val="24"/>
        </w:rPr>
        <w:tab/>
      </w:r>
    </w:p>
    <w:p w:rsidR="0013211A" w:rsidRPr="008E49A0" w:rsidRDefault="0013211A" w:rsidP="0013211A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13211A" w:rsidRPr="008E49A0" w:rsidRDefault="0013211A" w:rsidP="0013211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проведения антикоррупционной экспертизы нормативных правовых актов и проектов нормативных правовых актов </w:t>
      </w:r>
      <w:r w:rsidRPr="008E49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Совета депутатов </w:t>
      </w:r>
      <w:r w:rsidRPr="008E49A0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Настоящий Порядок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 нормативных правовых актов и проектов нормативных правовых актов».</w:t>
      </w:r>
    </w:p>
    <w:p w:rsidR="0013211A" w:rsidRPr="008E49A0" w:rsidRDefault="0013211A" w:rsidP="0013211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r w:rsidRPr="008E49A0">
        <w:rPr>
          <w:rFonts w:ascii="Times New Roman" w:hAnsi="Times New Roman" w:cs="Times New Roman"/>
          <w:sz w:val="24"/>
          <w:szCs w:val="24"/>
        </w:rPr>
        <w:t>Андреевского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1.2. В настоящем Порядке под антикоррупционной экспертизой понимается деятельность, направленная на выявление в правовых актах коррупциогенных факторов с целью их последующего устранения.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1.3.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1) обязательность проведения антикоррупционной экспертизы проектов нормативных правовых актов;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2) оценка нормативного правового акта во взаимосвязи с другими нормативными правовыми актами;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3) обоснованность, объективность   результатов антикоррупционной экспертизы нормативных правовых актов (проектов нормативных правовых актов);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4) компетентность лиц, проводящих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экспертизу нормативных правовых актов (проектов нормативных правовых актов);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5) сотрудничество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sz w:val="24"/>
          <w:szCs w:val="24"/>
        </w:rPr>
        <w:t>Андреевского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13211A" w:rsidRPr="008E49A0" w:rsidRDefault="0013211A" w:rsidP="0013211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1.4. </w:t>
      </w:r>
      <w:proofErr w:type="spellStart"/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экспертиза правовых актов и проектов правовых актов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депутатов </w:t>
      </w:r>
      <w:r w:rsidRPr="008E49A0">
        <w:rPr>
          <w:rFonts w:ascii="Times New Roman" w:hAnsi="Times New Roman" w:cs="Times New Roman"/>
          <w:sz w:val="24"/>
          <w:szCs w:val="24"/>
        </w:rPr>
        <w:t>Андреевского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проводится </w:t>
      </w:r>
      <w:r w:rsidRPr="008E49A0">
        <w:rPr>
          <w:rFonts w:ascii="Times New Roman" w:hAnsi="Times New Roman" w:cs="Times New Roman"/>
          <w:sz w:val="24"/>
          <w:szCs w:val="24"/>
        </w:rPr>
        <w:t xml:space="preserve">комиссией, созданной </w:t>
      </w:r>
      <w:r>
        <w:rPr>
          <w:rFonts w:ascii="Times New Roman" w:hAnsi="Times New Roman" w:cs="Times New Roman"/>
          <w:sz w:val="24"/>
          <w:szCs w:val="24"/>
        </w:rPr>
        <w:t>в Андреевском муниципальном</w:t>
      </w:r>
      <w:r w:rsidRPr="008E49A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>,  согласно методике 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13211A" w:rsidRPr="008E49A0" w:rsidRDefault="0013211A" w:rsidP="0013211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</w:t>
      </w:r>
    </w:p>
    <w:p w:rsidR="0013211A" w:rsidRPr="008E49A0" w:rsidRDefault="0013211A" w:rsidP="0013211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проведения антикоррупционной экспертизы нормативных правовых актов и проектов нормативных правовых актов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экспертиза правовых актов и проектов правовых актов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 депутатов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sz w:val="24"/>
          <w:szCs w:val="24"/>
        </w:rPr>
        <w:t>Андреевского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проводится при проведении их правовой экспертизы и мониторинге их применения.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2.2. Не проводится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экспертиза, если в дальнейшем в эти акты не вносились изменения и дополнения.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2.3. Срок проведения антикоррупционной экспертизы правовых актов и  проектов правовых актов  – в течени</w:t>
      </w:r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3 рабочих дней со дня поступления правовых актов и  проектов правовых актов на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экспертизу 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 2.4. По результатам антикоррупционной экспертизы правовых актов и проектов правовых актов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 депутатов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sz w:val="24"/>
          <w:szCs w:val="24"/>
        </w:rPr>
        <w:t>Андреевского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 составляется заключение (приложение к настоящему Порядку), в котором указываются: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- выявленные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коррупциогенные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- предложения по устранению коррупциогенных факторов и (или) негативные последствия сохранения в проекте закона выявленных коррупциогенных факторов.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антикоррупционной экспертизы проекта правового акта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коррупциогенные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факторы не выявлены, соответствующий вывод отражается в указанном заключении.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2.5. Заключение носит рекомендательный характер и подлежит обязательному рассмотрению.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2.6. Проекты правовых актов, содержащие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коррупциогенные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факторы, подлежат доработке и повторной антикоррупционной экспертизе.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2.7. В случае возникновения разногласий, возникающих при оценке указанных в заключении коррупциогенных факторов, разрешаются путем создания рабочей группы, которая принимает  окончательное заключение.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2.8. Повторная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экспертиза проектов правовых актов проводится в порядке, установленном настоящим Порядком.</w:t>
      </w:r>
    </w:p>
    <w:p w:rsidR="0013211A" w:rsidRPr="008E49A0" w:rsidRDefault="0013211A" w:rsidP="0013211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Независимая </w:t>
      </w:r>
      <w:proofErr w:type="spellStart"/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антикоррупционная</w:t>
      </w:r>
      <w:proofErr w:type="spellEnd"/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экспертиза</w:t>
      </w:r>
    </w:p>
    <w:p w:rsidR="0013211A" w:rsidRPr="008E49A0" w:rsidRDefault="0013211A" w:rsidP="0013211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правовых актов и  проектов правовых актов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Независимая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года № 96.</w:t>
      </w:r>
      <w:proofErr w:type="gramEnd"/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3.2. Финансирование расходов на проведение общественной (независимой) антикоррупционной экспертизы осуществляется ее инициатором за счет собственных средств.</w:t>
      </w:r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Экспертное заключение, составленное по результатам независимой антикоррупционной экспертизы по форме, утверждаемой в соответствии с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года № 96, может направляться в администрацию Пушкинского муниципального образования  по почте, в виде электронного документа по электронной почте или иным способом.</w:t>
      </w:r>
      <w:proofErr w:type="gramEnd"/>
    </w:p>
    <w:p w:rsidR="0013211A" w:rsidRPr="008E49A0" w:rsidRDefault="0013211A" w:rsidP="0013211A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3.4. Заключение по результатам общественной (независимой) антикоррупционной экспертизы носит рекомендательный характер и подлежит обязательному </w:t>
      </w:r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рассмотрению</w:t>
      </w:r>
      <w:proofErr w:type="gram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которому оно направлено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ответ.</w:t>
      </w:r>
    </w:p>
    <w:p w:rsidR="0013211A" w:rsidRPr="008E49A0" w:rsidRDefault="0013211A" w:rsidP="0013211A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sz w:val="24"/>
          <w:szCs w:val="24"/>
        </w:rPr>
        <w:t xml:space="preserve"> Андреевского</w:t>
      </w:r>
    </w:p>
    <w:p w:rsidR="0013211A" w:rsidRPr="008E49A0" w:rsidRDefault="0013211A" w:rsidP="0013211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 образования </w:t>
      </w:r>
      <w:r w:rsidRPr="008E49A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E49A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E49A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</w:t>
      </w:r>
      <w:r w:rsidRPr="008E49A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E49A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Т.А.Курышова</w:t>
      </w:r>
      <w:proofErr w:type="spellEnd"/>
    </w:p>
    <w:p w:rsidR="0013211A" w:rsidRPr="008E49A0" w:rsidRDefault="0013211A" w:rsidP="0013211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ind w:firstLine="72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>к Порядку </w:t>
      </w:r>
    </w:p>
    <w:p w:rsidR="0013211A" w:rsidRPr="008E49A0" w:rsidRDefault="0013211A" w:rsidP="0013211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13211A" w:rsidRPr="008E49A0" w:rsidRDefault="0013211A" w:rsidP="0013211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проведении антикоррупционной экспертизы</w:t>
      </w:r>
    </w:p>
    <w:p w:rsidR="0013211A" w:rsidRPr="008E49A0" w:rsidRDefault="0013211A" w:rsidP="0013211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нормативного правового акта</w:t>
      </w:r>
    </w:p>
    <w:p w:rsidR="0013211A" w:rsidRPr="008E49A0" w:rsidRDefault="0013211A" w:rsidP="0013211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(проекта муниципального нормативного правового акта)</w:t>
      </w:r>
    </w:p>
    <w:p w:rsidR="0013211A" w:rsidRPr="008E49A0" w:rsidRDefault="0013211A" w:rsidP="0013211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от «___» ____________20___ г.                                                № __________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__________________________________________________________________</w:t>
      </w:r>
    </w:p>
    <w:p w:rsidR="0013211A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уполномоченное лицо (несколько лиц, коллегиальный орган и т.п.),</w:t>
      </w:r>
      <w:proofErr w:type="gramEnd"/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которое</w:t>
      </w:r>
      <w:proofErr w:type="gramEnd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ые</w:t>
      </w:r>
      <w:proofErr w:type="spellEnd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проводило (ли) </w:t>
      </w:r>
      <w:proofErr w:type="spell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антикоррупционную</w:t>
      </w:r>
      <w:proofErr w:type="spellEnd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экспертизу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муниципального нормативного правового акта или проекта муниципального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нормативного правового акта органа местного самоуправления)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проведена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антикоррупционная</w:t>
      </w:r>
      <w:proofErr w:type="spellEnd"/>
      <w:proofErr w:type="gram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экспертиза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(реквизиты муниципального нормативного правового акта</w:t>
      </w:r>
      <w:proofErr w:type="gramEnd"/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или проекта муниципального нормативного правового акта)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Вариант 1: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представленном</w:t>
      </w:r>
      <w:proofErr w:type="gram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(реквизиты муниципального нормативного правового акта</w:t>
      </w:r>
      <w:proofErr w:type="gramEnd"/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13211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или проекта муниципального нормативного правового акта)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коррупциогенные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факторы </w:t>
      </w:r>
      <w:r w:rsidRPr="008E4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ВЫЯВЛЕНЫ.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                                                                 /________________/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          Подпись                                                                  расшифровка подписи</w:t>
      </w:r>
    </w:p>
    <w:p w:rsidR="00D37F32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Вариант 2: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представленном</w:t>
      </w:r>
      <w:proofErr w:type="gram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</w:t>
      </w:r>
      <w:proofErr w:type="gram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(реквизиты муниципального нормативного правового акта</w:t>
      </w:r>
      <w:proofErr w:type="gramEnd"/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__________________________________________________________________.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или проекта муниципального нормативного правового акта)</w:t>
      </w:r>
    </w:p>
    <w:p w:rsidR="0013211A" w:rsidRPr="008E49A0" w:rsidRDefault="0013211A" w:rsidP="0013211A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выявлены следующие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коррупциогенные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sz w:val="24"/>
          <w:szCs w:val="24"/>
        </w:rPr>
        <w:t>факторы[1]:</w:t>
      </w:r>
      <w:r w:rsidRPr="008E49A0">
        <w:rPr>
          <w:rFonts w:ascii="Times New Roman" w:hAnsi="Times New Roman" w:cs="Times New Roman"/>
          <w:color w:val="A75E2E"/>
          <w:sz w:val="24"/>
          <w:szCs w:val="24"/>
        </w:rPr>
        <w:t xml:space="preserve"> </w:t>
      </w: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__________________________________________________________________.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В целях устранения выявленных коррупциогенных факторов предлагается __________________________________________________________________.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способ устранения коррупциогенных факторов: исключение из</w:t>
      </w:r>
      <w:proofErr w:type="gramEnd"/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текста документа, изложение его в другой редакции, внесение иных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D37F3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изменений в текст рассматриваемого документа либо в иной документ или</w:t>
      </w:r>
    </w:p>
    <w:p w:rsidR="0013211A" w:rsidRPr="008E49A0" w:rsidRDefault="0013211A" w:rsidP="00D37F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3211A" w:rsidRPr="008E49A0" w:rsidRDefault="0013211A" w:rsidP="0013211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иной способ).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                                            /________________/</w:t>
      </w:r>
    </w:p>
    <w:p w:rsidR="0013211A" w:rsidRPr="008E49A0" w:rsidRDefault="00D37F32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</w:t>
      </w:r>
      <w:r w:rsidR="0013211A"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Подпись                                                                      расшифровка подписи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уполномоченного  лица (нескольких лиц, коллегиального </w:t>
      </w:r>
      <w:proofErr w:type="spell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оргаан</w:t>
      </w:r>
      <w:proofErr w:type="spellEnd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т.п.), которое (</w:t>
      </w:r>
      <w:proofErr w:type="spell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ые</w:t>
      </w:r>
      <w:proofErr w:type="spellEnd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проводило (ли) </w:t>
      </w:r>
      <w:proofErr w:type="spellStart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антикоррупционную</w:t>
      </w:r>
      <w:proofErr w:type="spellEnd"/>
      <w:r w:rsidRPr="008E4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13211A" w:rsidRPr="008E49A0" w:rsidRDefault="0013211A" w:rsidP="0013211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[1] Отражаются все положения правового акта (или проекта правового акта), в котором выявлены </w:t>
      </w:r>
      <w:proofErr w:type="spellStart"/>
      <w:r w:rsidRPr="008E49A0">
        <w:rPr>
          <w:rFonts w:ascii="Times New Roman" w:hAnsi="Times New Roman" w:cs="Times New Roman"/>
          <w:color w:val="000000"/>
          <w:sz w:val="24"/>
          <w:szCs w:val="24"/>
        </w:rPr>
        <w:t>коррупциогенные</w:t>
      </w:r>
      <w:proofErr w:type="spellEnd"/>
      <w:r w:rsidRPr="008E49A0">
        <w:rPr>
          <w:rFonts w:ascii="Times New Roman" w:hAnsi="Times New Roman" w:cs="Times New Roman"/>
          <w:color w:val="000000"/>
          <w:sz w:val="24"/>
          <w:szCs w:val="24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26.02.2010 № 96 (Собрание законодательства Российской Федерации, 2010, N 10, ст. 1084).</w:t>
      </w:r>
      <w:proofErr w:type="gramEnd"/>
    </w:p>
    <w:p w:rsidR="0013211A" w:rsidRPr="008E49A0" w:rsidRDefault="0013211A" w:rsidP="001321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shd w:val="clear" w:color="auto" w:fill="FFFFFF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211A" w:rsidRPr="008E49A0" w:rsidRDefault="0013211A" w:rsidP="0013211A">
      <w:pPr>
        <w:rPr>
          <w:rFonts w:ascii="Times New Roman" w:hAnsi="Times New Roman" w:cs="Times New Roman"/>
          <w:sz w:val="24"/>
          <w:szCs w:val="24"/>
        </w:rPr>
      </w:pPr>
    </w:p>
    <w:p w:rsidR="00D37F32" w:rsidRDefault="00D37F32" w:rsidP="00D37F32">
      <w:pPr>
        <w:shd w:val="clear" w:color="auto" w:fill="FFFFFF"/>
        <w:spacing w:after="0" w:line="315" w:lineRule="atLeast"/>
        <w:textAlignment w:val="baseline"/>
      </w:pPr>
    </w:p>
    <w:p w:rsidR="00D37F32" w:rsidRDefault="00D37F32" w:rsidP="00D37F32">
      <w:pPr>
        <w:shd w:val="clear" w:color="auto" w:fill="FFFFFF"/>
        <w:spacing w:after="0" w:line="315" w:lineRule="atLeast"/>
        <w:textAlignment w:val="baseline"/>
      </w:pPr>
    </w:p>
    <w:p w:rsidR="00D37F32" w:rsidRPr="008E49A0" w:rsidRDefault="00D37F32" w:rsidP="00D37F32">
      <w:pPr>
        <w:tabs>
          <w:tab w:val="left" w:pos="567"/>
        </w:tabs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8E49A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37F32" w:rsidRPr="008E49A0" w:rsidRDefault="00D37F32" w:rsidP="00D37F32">
      <w:pPr>
        <w:tabs>
          <w:tab w:val="left" w:pos="567"/>
        </w:tabs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 w:rsidRPr="008E49A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решению Совета депутатов </w:t>
      </w:r>
    </w:p>
    <w:p w:rsidR="00FB42DF" w:rsidRPr="00D37F32" w:rsidRDefault="00D37F32" w:rsidP="00D37F3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от 25.01.2017</w:t>
      </w:r>
      <w:r w:rsidRPr="008E49A0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E49A0"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</w:p>
    <w:p w:rsidR="00E64020" w:rsidRDefault="00E64020" w:rsidP="00E64020">
      <w:pPr>
        <w:pStyle w:val="1"/>
        <w:ind w:left="600" w:firstLine="0"/>
        <w:rPr>
          <w:sz w:val="24"/>
        </w:rPr>
      </w:pPr>
    </w:p>
    <w:p w:rsidR="00FB42DF" w:rsidRPr="00EC173C" w:rsidRDefault="00FB42DF" w:rsidP="00E64020">
      <w:pPr>
        <w:pStyle w:val="1"/>
        <w:ind w:left="600" w:firstLine="0"/>
        <w:rPr>
          <w:sz w:val="24"/>
        </w:rPr>
      </w:pPr>
      <w:r w:rsidRPr="00EC173C">
        <w:rPr>
          <w:sz w:val="24"/>
        </w:rPr>
        <w:t>ПОЛОЖЕНИЕ О КОМИССИИ ПО ПРОВЕДЕНИЮ АНТИКОРРУПЦИОННОЙ ЭКСПЕРТИЗЫ МУНИЦИПАЛЬ</w:t>
      </w:r>
      <w:r w:rsidR="00D37F32" w:rsidRPr="00EC173C">
        <w:rPr>
          <w:sz w:val="24"/>
        </w:rPr>
        <w:t xml:space="preserve">НЫХ НОРМАТИВНЫХ ПРАВОВЫХ АКТОВ И </w:t>
      </w:r>
      <w:r w:rsidRPr="00EC173C">
        <w:rPr>
          <w:sz w:val="24"/>
        </w:rPr>
        <w:t>ПРОЕ</w:t>
      </w:r>
      <w:r w:rsidR="00D37F32" w:rsidRPr="00EC173C">
        <w:rPr>
          <w:sz w:val="24"/>
        </w:rPr>
        <w:t>КТОВ НОРМАТИВНЫХ ПРАВОВЫХ АКТОВ</w:t>
      </w:r>
      <w:r w:rsidRPr="00EC173C">
        <w:rPr>
          <w:sz w:val="24"/>
        </w:rPr>
        <w:t xml:space="preserve"> В </w:t>
      </w:r>
      <w:r w:rsidR="00D37F32" w:rsidRPr="00EC173C">
        <w:rPr>
          <w:sz w:val="24"/>
        </w:rPr>
        <w:t>АНДРЕЕВСКОМ МУНИЦИПАЛЬНОМ ОБРАЗОВАНИИ</w:t>
      </w:r>
    </w:p>
    <w:p w:rsidR="00FB42DF" w:rsidRPr="00EC173C" w:rsidRDefault="00FB42DF" w:rsidP="00EC173C">
      <w:pPr>
        <w:pStyle w:val="1"/>
        <w:ind w:left="0" w:firstLine="0"/>
        <w:jc w:val="left"/>
        <w:rPr>
          <w:b w:val="0"/>
          <w:sz w:val="24"/>
        </w:rPr>
      </w:pPr>
      <w:r w:rsidRPr="00EC173C">
        <w:rPr>
          <w:b w:val="0"/>
          <w:sz w:val="24"/>
        </w:rPr>
        <w:t>1. Общие положения</w:t>
      </w:r>
    </w:p>
    <w:p w:rsidR="00EC173C" w:rsidRDefault="00EC173C" w:rsidP="00EC173C">
      <w:pPr>
        <w:pStyle w:val="1"/>
        <w:jc w:val="left"/>
        <w:rPr>
          <w:b w:val="0"/>
          <w:color w:val="2D2D2D"/>
          <w:sz w:val="24"/>
        </w:rPr>
      </w:pPr>
    </w:p>
    <w:p w:rsidR="00FB42DF" w:rsidRPr="00EC173C" w:rsidRDefault="00FB42DF" w:rsidP="00EC173C">
      <w:pPr>
        <w:pStyle w:val="1"/>
        <w:tabs>
          <w:tab w:val="clear" w:pos="96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1.1. Настоящее Положение устанавливает порядок проведения антикоррупционной экспертизы муниципальных нормативных правовых актов </w:t>
      </w:r>
      <w:r w:rsidR="00D37F32" w:rsidRPr="00EC173C">
        <w:rPr>
          <w:b w:val="0"/>
          <w:color w:val="2D2D2D"/>
          <w:sz w:val="24"/>
        </w:rPr>
        <w:t xml:space="preserve">и </w:t>
      </w:r>
      <w:r w:rsidRPr="00EC173C">
        <w:rPr>
          <w:b w:val="0"/>
          <w:color w:val="2D2D2D"/>
          <w:sz w:val="24"/>
        </w:rPr>
        <w:t>прое</w:t>
      </w:r>
      <w:r w:rsidR="00D37F32" w:rsidRPr="00EC173C">
        <w:rPr>
          <w:b w:val="0"/>
          <w:color w:val="2D2D2D"/>
          <w:sz w:val="24"/>
        </w:rPr>
        <w:t>ктов нормативных правовых актов в Андреевском муниципальном образовании</w:t>
      </w:r>
      <w:proofErr w:type="gramStart"/>
      <w:r w:rsidR="00D37F32" w:rsidRPr="00EC173C">
        <w:rPr>
          <w:b w:val="0"/>
          <w:color w:val="2D2D2D"/>
          <w:sz w:val="24"/>
        </w:rPr>
        <w:t xml:space="preserve"> </w:t>
      </w:r>
      <w:r w:rsidRPr="00EC173C">
        <w:rPr>
          <w:b w:val="0"/>
          <w:color w:val="2D2D2D"/>
          <w:sz w:val="24"/>
        </w:rPr>
        <w:t xml:space="preserve"> </w:t>
      </w:r>
      <w:r w:rsidR="00D37F32" w:rsidRPr="00EC173C">
        <w:rPr>
          <w:b w:val="0"/>
          <w:color w:val="2D2D2D"/>
          <w:sz w:val="24"/>
        </w:rPr>
        <w:t>.</w:t>
      </w:r>
      <w:proofErr w:type="gramEnd"/>
      <w:r w:rsidRPr="00EC173C">
        <w:rPr>
          <w:b w:val="0"/>
          <w:color w:val="2D2D2D"/>
          <w:sz w:val="24"/>
        </w:rPr>
        <w:t xml:space="preserve"> в целях выявления в них положений, способствующих созданию условий для проявления коррупции, а также порядок работы антикоррупционной комиссии по проведению антикоррупционной экспертизы муниципальных нормативных правовых актов </w:t>
      </w:r>
      <w:r w:rsidR="00D37F32" w:rsidRPr="00EC173C">
        <w:rPr>
          <w:b w:val="0"/>
          <w:color w:val="2D2D2D"/>
          <w:sz w:val="24"/>
        </w:rPr>
        <w:t xml:space="preserve">  и проектов нормативных правовых актов в Андреевском муниципальном образовании  </w:t>
      </w:r>
      <w:r w:rsidRPr="00EC173C">
        <w:rPr>
          <w:b w:val="0"/>
          <w:color w:val="2D2D2D"/>
          <w:sz w:val="24"/>
        </w:rPr>
        <w:t xml:space="preserve">(далее - комиссия) </w:t>
      </w:r>
      <w:r w:rsidR="00D37F32" w:rsidRPr="00EC173C">
        <w:rPr>
          <w:b w:val="0"/>
          <w:color w:val="2D2D2D"/>
          <w:sz w:val="24"/>
        </w:rPr>
        <w:t xml:space="preserve"> </w:t>
      </w:r>
      <w:r w:rsidRPr="00EC173C">
        <w:rPr>
          <w:b w:val="0"/>
          <w:color w:val="2D2D2D"/>
          <w:sz w:val="24"/>
        </w:rPr>
        <w:t>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1.2. Комиссия в своей деятельности руководствуется </w:t>
      </w:r>
      <w:hyperlink r:id="rId7" w:history="1">
        <w:r w:rsidRPr="00EC173C">
          <w:rPr>
            <w:rStyle w:val="10"/>
            <w:rFonts w:eastAsiaTheme="minorEastAsia"/>
            <w:sz w:val="24"/>
          </w:rPr>
          <w:t>Конституцией Российской Федерации</w:t>
        </w:r>
      </w:hyperlink>
      <w:r w:rsidRPr="00EC173C">
        <w:rPr>
          <w:rFonts w:eastAsiaTheme="minorEastAsia"/>
          <w:b w:val="0"/>
          <w:sz w:val="24"/>
        </w:rPr>
        <w:t>,</w:t>
      </w:r>
      <w:r w:rsidRPr="00EC173C">
        <w:rPr>
          <w:b w:val="0"/>
          <w:color w:val="2D2D2D"/>
          <w:sz w:val="24"/>
        </w:rPr>
        <w:t xml:space="preserve"> федеральными законами, законодательством </w:t>
      </w:r>
      <w:r w:rsidR="00D37F32" w:rsidRPr="00EC173C">
        <w:rPr>
          <w:b w:val="0"/>
          <w:color w:val="2D2D2D"/>
          <w:sz w:val="24"/>
        </w:rPr>
        <w:t xml:space="preserve">Саратовской </w:t>
      </w:r>
      <w:r w:rsidRPr="00EC173C">
        <w:rPr>
          <w:b w:val="0"/>
          <w:color w:val="2D2D2D"/>
          <w:sz w:val="24"/>
        </w:rPr>
        <w:t xml:space="preserve"> области, Уставом </w:t>
      </w:r>
      <w:r w:rsidR="00D37F32" w:rsidRPr="00EC173C">
        <w:rPr>
          <w:b w:val="0"/>
          <w:color w:val="2D2D2D"/>
          <w:sz w:val="24"/>
        </w:rPr>
        <w:t>Андреевского муниципального образования</w:t>
      </w:r>
      <w:proofErr w:type="gramStart"/>
      <w:r w:rsidR="00D37F32" w:rsidRPr="00EC173C">
        <w:rPr>
          <w:b w:val="0"/>
          <w:color w:val="2D2D2D"/>
          <w:sz w:val="24"/>
        </w:rPr>
        <w:t xml:space="preserve"> </w:t>
      </w:r>
      <w:r w:rsidRPr="00EC173C">
        <w:rPr>
          <w:b w:val="0"/>
          <w:color w:val="2D2D2D"/>
          <w:sz w:val="24"/>
        </w:rPr>
        <w:t>,</w:t>
      </w:r>
      <w:proofErr w:type="gramEnd"/>
      <w:r w:rsidRPr="00EC173C">
        <w:rPr>
          <w:b w:val="0"/>
          <w:color w:val="2D2D2D"/>
          <w:sz w:val="24"/>
        </w:rPr>
        <w:t xml:space="preserve"> иными нормативными правовыми актами, настоящим Положением.</w:t>
      </w:r>
    </w:p>
    <w:p w:rsidR="00EC173C" w:rsidRDefault="00EC173C" w:rsidP="00EC173C">
      <w:pPr>
        <w:pStyle w:val="1"/>
        <w:jc w:val="both"/>
        <w:rPr>
          <w:b w:val="0"/>
          <w:sz w:val="24"/>
        </w:rPr>
      </w:pPr>
    </w:p>
    <w:p w:rsidR="00FB42DF" w:rsidRPr="00EC173C" w:rsidRDefault="00FB42DF" w:rsidP="00EC173C">
      <w:pPr>
        <w:pStyle w:val="1"/>
        <w:jc w:val="both"/>
        <w:rPr>
          <w:b w:val="0"/>
          <w:sz w:val="24"/>
        </w:rPr>
      </w:pPr>
      <w:r w:rsidRPr="00EC173C">
        <w:rPr>
          <w:b w:val="0"/>
          <w:sz w:val="24"/>
        </w:rPr>
        <w:t>2. Основные задачи комиссии</w:t>
      </w:r>
    </w:p>
    <w:p w:rsidR="00FB42DF" w:rsidRPr="00EC173C" w:rsidRDefault="00FB42DF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Основными задачами комиссии являются: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Проведение экспертизы муниципальных нормативных правовых актов </w:t>
      </w:r>
      <w:r w:rsidR="00D37F32" w:rsidRPr="00EC173C">
        <w:rPr>
          <w:b w:val="0"/>
          <w:color w:val="2D2D2D"/>
          <w:sz w:val="24"/>
        </w:rPr>
        <w:t xml:space="preserve">  и проектов нормативных правовых актов в Андреевском муниципальном образовании  </w:t>
      </w:r>
      <w:r w:rsidRPr="00EC173C">
        <w:rPr>
          <w:b w:val="0"/>
          <w:color w:val="2D2D2D"/>
          <w:sz w:val="24"/>
        </w:rPr>
        <w:t xml:space="preserve">в целях выявления коррупциогенных факторов (далее - </w:t>
      </w:r>
      <w:proofErr w:type="spellStart"/>
      <w:r w:rsidRPr="00EC173C">
        <w:rPr>
          <w:b w:val="0"/>
          <w:color w:val="2D2D2D"/>
          <w:sz w:val="24"/>
        </w:rPr>
        <w:t>антикоррупционная</w:t>
      </w:r>
      <w:proofErr w:type="spellEnd"/>
      <w:r w:rsidRPr="00EC173C">
        <w:rPr>
          <w:b w:val="0"/>
          <w:color w:val="2D2D2D"/>
          <w:sz w:val="24"/>
        </w:rPr>
        <w:t xml:space="preserve"> экспертиза).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Подготовка предложений по устранению несовершенства правовых норм муниципальных нормативных пра</w:t>
      </w:r>
      <w:r w:rsidR="00D37F32" w:rsidRPr="00EC173C">
        <w:rPr>
          <w:b w:val="0"/>
          <w:color w:val="2D2D2D"/>
          <w:sz w:val="24"/>
        </w:rPr>
        <w:t xml:space="preserve">вовых актов и </w:t>
      </w:r>
      <w:r w:rsidRPr="00EC173C">
        <w:rPr>
          <w:b w:val="0"/>
          <w:color w:val="2D2D2D"/>
          <w:sz w:val="24"/>
        </w:rPr>
        <w:t>прое</w:t>
      </w:r>
      <w:r w:rsidR="00D37F32" w:rsidRPr="00EC173C">
        <w:rPr>
          <w:b w:val="0"/>
          <w:color w:val="2D2D2D"/>
          <w:sz w:val="24"/>
        </w:rPr>
        <w:t>ктов нормативных правовых актов</w:t>
      </w:r>
      <w:r w:rsidRPr="00EC173C">
        <w:rPr>
          <w:b w:val="0"/>
          <w:color w:val="2D2D2D"/>
          <w:sz w:val="24"/>
        </w:rPr>
        <w:t>, препятствующих свободному осуществлению физическими и юридическими лицами своих прав и обязанностей и, таким образом, повышающих вероятность совершения коррупционных действий.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Подготовка заключений по результатам проведения антикоррупционной экспертизы.</w:t>
      </w:r>
    </w:p>
    <w:p w:rsidR="00EC173C" w:rsidRDefault="00EC173C" w:rsidP="00EC173C">
      <w:pPr>
        <w:pStyle w:val="1"/>
        <w:jc w:val="both"/>
        <w:rPr>
          <w:b w:val="0"/>
          <w:sz w:val="24"/>
        </w:rPr>
      </w:pPr>
    </w:p>
    <w:p w:rsidR="00FB42DF" w:rsidRPr="00EC173C" w:rsidRDefault="00FB42DF" w:rsidP="00EC173C">
      <w:pPr>
        <w:pStyle w:val="1"/>
        <w:jc w:val="both"/>
        <w:rPr>
          <w:b w:val="0"/>
          <w:sz w:val="24"/>
        </w:rPr>
      </w:pPr>
      <w:r w:rsidRPr="00EC173C">
        <w:rPr>
          <w:b w:val="0"/>
          <w:sz w:val="24"/>
        </w:rPr>
        <w:t>3. Полномочия комиссии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Для выполнения возложенных задач комиссия в установленном законом порядке осуществляет следующие полномочия:</w:t>
      </w:r>
    </w:p>
    <w:p w:rsidR="00FB42DF" w:rsidRPr="00EC173C" w:rsidRDefault="00FB42DF" w:rsidP="00EC173C">
      <w:pPr>
        <w:pStyle w:val="1"/>
        <w:tabs>
          <w:tab w:val="clear" w:pos="96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Проводит </w:t>
      </w:r>
      <w:proofErr w:type="spellStart"/>
      <w:r w:rsidRPr="00EC173C">
        <w:rPr>
          <w:b w:val="0"/>
          <w:color w:val="2D2D2D"/>
          <w:sz w:val="24"/>
        </w:rPr>
        <w:t>антикоррупционную</w:t>
      </w:r>
      <w:proofErr w:type="spellEnd"/>
      <w:r w:rsidRPr="00EC173C">
        <w:rPr>
          <w:b w:val="0"/>
          <w:color w:val="2D2D2D"/>
          <w:sz w:val="24"/>
        </w:rPr>
        <w:t xml:space="preserve"> экспертиз</w:t>
      </w:r>
      <w:r w:rsidR="00D37F32" w:rsidRPr="00EC173C">
        <w:rPr>
          <w:b w:val="0"/>
          <w:color w:val="2D2D2D"/>
          <w:sz w:val="24"/>
        </w:rPr>
        <w:t xml:space="preserve">у муниципальных правовых актов и </w:t>
      </w:r>
      <w:r w:rsidRPr="00EC173C">
        <w:rPr>
          <w:b w:val="0"/>
          <w:color w:val="2D2D2D"/>
          <w:sz w:val="24"/>
        </w:rPr>
        <w:t>прое</w:t>
      </w:r>
      <w:r w:rsidR="00D37F32" w:rsidRPr="00EC173C">
        <w:rPr>
          <w:b w:val="0"/>
          <w:color w:val="2D2D2D"/>
          <w:sz w:val="24"/>
        </w:rPr>
        <w:t>ктов нормативных правовых актов</w:t>
      </w:r>
      <w:r w:rsidRPr="00EC173C">
        <w:rPr>
          <w:b w:val="0"/>
          <w:color w:val="2D2D2D"/>
          <w:sz w:val="24"/>
        </w:rPr>
        <w:t>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Составляет заключения по результатам антикоррупционной экспертизы муниципаль</w:t>
      </w:r>
      <w:r w:rsidR="00D37F32" w:rsidRPr="00EC173C">
        <w:rPr>
          <w:b w:val="0"/>
          <w:color w:val="2D2D2D"/>
          <w:sz w:val="24"/>
        </w:rPr>
        <w:t xml:space="preserve">ных нормативных правовых актов и </w:t>
      </w:r>
      <w:r w:rsidRPr="00EC173C">
        <w:rPr>
          <w:b w:val="0"/>
          <w:color w:val="2D2D2D"/>
          <w:sz w:val="24"/>
        </w:rPr>
        <w:t>про</w:t>
      </w:r>
      <w:r w:rsidR="00D37F32" w:rsidRPr="00EC173C">
        <w:rPr>
          <w:b w:val="0"/>
          <w:color w:val="2D2D2D"/>
          <w:sz w:val="24"/>
        </w:rPr>
        <w:t>ектов нормативных правовых актов</w:t>
      </w:r>
      <w:r w:rsidRPr="00EC173C">
        <w:rPr>
          <w:b w:val="0"/>
          <w:color w:val="2D2D2D"/>
          <w:sz w:val="24"/>
        </w:rPr>
        <w:t>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Запрашивает у органов местного самоуправления, организаций, должностных лиц необходимую информацию по существу проводимой антикоррупционной экспертизы.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Взаимодействует с органами государственной власти субъектов Российской Федерации, органами местного самоуправления, общественными объединениями, организациями независимо от их организационно-правовых форм, средствами массовой информации и должностными лицами.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В случае необходимости комиссия привлекает к работе для изучения, анализа и обобщения поступающих в комиссию документов специалистов, независимых экспертов, </w:t>
      </w:r>
      <w:r w:rsidRPr="00EC173C">
        <w:rPr>
          <w:b w:val="0"/>
          <w:color w:val="2D2D2D"/>
          <w:sz w:val="24"/>
        </w:rPr>
        <w:lastRenderedPageBreak/>
        <w:t xml:space="preserve">членов соответствующих рабочих комиссий Совета депутатов </w:t>
      </w:r>
      <w:r w:rsidR="00D37F32" w:rsidRPr="00EC173C">
        <w:rPr>
          <w:b w:val="0"/>
          <w:color w:val="2D2D2D"/>
          <w:sz w:val="24"/>
        </w:rPr>
        <w:t>Андреевского муниципального образования</w:t>
      </w:r>
      <w:proofErr w:type="gramStart"/>
      <w:r w:rsidR="00D37F32" w:rsidRPr="00EC173C">
        <w:rPr>
          <w:b w:val="0"/>
          <w:color w:val="2D2D2D"/>
          <w:sz w:val="24"/>
        </w:rPr>
        <w:t xml:space="preserve"> </w:t>
      </w:r>
      <w:r w:rsidRPr="00EC173C">
        <w:rPr>
          <w:b w:val="0"/>
          <w:color w:val="2D2D2D"/>
          <w:sz w:val="24"/>
        </w:rPr>
        <w:t>.</w:t>
      </w:r>
      <w:proofErr w:type="gramEnd"/>
    </w:p>
    <w:p w:rsidR="00FB42DF" w:rsidRPr="00EC173C" w:rsidRDefault="00FB42DF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Решает вопросы организации своей деятельности.</w:t>
      </w:r>
    </w:p>
    <w:p w:rsidR="00EC173C" w:rsidRDefault="00EC173C" w:rsidP="00EC173C">
      <w:pPr>
        <w:pStyle w:val="1"/>
        <w:jc w:val="both"/>
        <w:rPr>
          <w:b w:val="0"/>
          <w:sz w:val="24"/>
        </w:rPr>
      </w:pPr>
    </w:p>
    <w:p w:rsidR="00FB42DF" w:rsidRPr="00EC173C" w:rsidRDefault="00FB42DF" w:rsidP="00EC173C">
      <w:pPr>
        <w:pStyle w:val="1"/>
        <w:jc w:val="both"/>
        <w:rPr>
          <w:b w:val="0"/>
          <w:sz w:val="24"/>
        </w:rPr>
      </w:pPr>
      <w:r w:rsidRPr="00EC173C">
        <w:rPr>
          <w:b w:val="0"/>
          <w:sz w:val="24"/>
        </w:rPr>
        <w:t>4. Порядок проведения антикоррупционной экспертизы муниципальных нормативных правовых актов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Под антикоррупционной экспертизой понимается деятельность комиссии, направленная на выявление в тексте муниципаль</w:t>
      </w:r>
      <w:r w:rsidR="00D37F32" w:rsidRPr="00EC173C">
        <w:rPr>
          <w:b w:val="0"/>
          <w:color w:val="2D2D2D"/>
          <w:sz w:val="24"/>
        </w:rPr>
        <w:t xml:space="preserve">ных нормативных правовых актов и </w:t>
      </w:r>
      <w:r w:rsidRPr="00EC173C">
        <w:rPr>
          <w:b w:val="0"/>
          <w:color w:val="2D2D2D"/>
          <w:sz w:val="24"/>
        </w:rPr>
        <w:t>прое</w:t>
      </w:r>
      <w:r w:rsidR="00D37F32" w:rsidRPr="00EC173C">
        <w:rPr>
          <w:b w:val="0"/>
          <w:color w:val="2D2D2D"/>
          <w:sz w:val="24"/>
        </w:rPr>
        <w:t>ктов нормативных правовых актов</w:t>
      </w:r>
      <w:r w:rsidRPr="00EC173C">
        <w:rPr>
          <w:b w:val="0"/>
          <w:color w:val="2D2D2D"/>
          <w:sz w:val="24"/>
        </w:rPr>
        <w:t xml:space="preserve"> коррупциогенных факторов.</w:t>
      </w:r>
    </w:p>
    <w:p w:rsidR="00FB42DF" w:rsidRPr="00EC173C" w:rsidRDefault="00FB42DF" w:rsidP="00EC173C">
      <w:pPr>
        <w:pStyle w:val="1"/>
        <w:tabs>
          <w:tab w:val="clear" w:pos="960"/>
        </w:tabs>
        <w:ind w:left="0" w:firstLine="600"/>
        <w:jc w:val="both"/>
        <w:rPr>
          <w:b w:val="0"/>
          <w:color w:val="2D2D2D"/>
          <w:sz w:val="24"/>
        </w:rPr>
      </w:pPr>
      <w:proofErr w:type="spellStart"/>
      <w:r w:rsidRPr="00EC173C">
        <w:rPr>
          <w:b w:val="0"/>
          <w:color w:val="2D2D2D"/>
          <w:sz w:val="24"/>
        </w:rPr>
        <w:t>Антикоррупционная</w:t>
      </w:r>
      <w:proofErr w:type="spellEnd"/>
      <w:r w:rsidRPr="00EC173C">
        <w:rPr>
          <w:b w:val="0"/>
          <w:color w:val="2D2D2D"/>
          <w:sz w:val="24"/>
        </w:rPr>
        <w:t xml:space="preserve"> экспертиза не проводится в отношении отмененных или признанных утратившими силу муниципальных нормативных правовых актов</w:t>
      </w:r>
      <w:proofErr w:type="gramStart"/>
      <w:r w:rsidRPr="00EC173C">
        <w:rPr>
          <w:b w:val="0"/>
          <w:color w:val="2D2D2D"/>
          <w:sz w:val="24"/>
        </w:rPr>
        <w:t xml:space="preserve"> </w:t>
      </w:r>
      <w:r w:rsidR="00D37F32" w:rsidRPr="00EC173C">
        <w:rPr>
          <w:b w:val="0"/>
          <w:color w:val="2D2D2D"/>
          <w:sz w:val="24"/>
        </w:rPr>
        <w:t xml:space="preserve"> </w:t>
      </w:r>
      <w:r w:rsidRPr="00EC173C">
        <w:rPr>
          <w:b w:val="0"/>
          <w:color w:val="2D2D2D"/>
          <w:sz w:val="24"/>
        </w:rPr>
        <w:t>,</w:t>
      </w:r>
      <w:proofErr w:type="gramEnd"/>
      <w:r w:rsidRPr="00EC173C">
        <w:rPr>
          <w:b w:val="0"/>
          <w:color w:val="2D2D2D"/>
          <w:sz w:val="24"/>
        </w:rPr>
        <w:t xml:space="preserve"> а также нормативных правовых актов, в отношении которых уже проводилась </w:t>
      </w:r>
      <w:proofErr w:type="spellStart"/>
      <w:r w:rsidRPr="00EC173C">
        <w:rPr>
          <w:b w:val="0"/>
          <w:color w:val="2D2D2D"/>
          <w:sz w:val="24"/>
        </w:rPr>
        <w:t>антикоррупционная</w:t>
      </w:r>
      <w:proofErr w:type="spellEnd"/>
      <w:r w:rsidRPr="00EC173C">
        <w:rPr>
          <w:b w:val="0"/>
          <w:color w:val="2D2D2D"/>
          <w:sz w:val="24"/>
        </w:rPr>
        <w:t xml:space="preserve"> экспертиза, если в дальнейшем в эти акты не вносились изменения.</w:t>
      </w:r>
    </w:p>
    <w:p w:rsidR="00FB42DF" w:rsidRPr="00EC173C" w:rsidRDefault="00FB42DF" w:rsidP="00EC173C">
      <w:pPr>
        <w:pStyle w:val="1"/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Комиссия при проведении антикоррупционной экспертизы проводит анализ муниципаль</w:t>
      </w:r>
      <w:r w:rsidR="00D37F32" w:rsidRPr="00EC173C">
        <w:rPr>
          <w:b w:val="0"/>
          <w:color w:val="2D2D2D"/>
          <w:sz w:val="24"/>
        </w:rPr>
        <w:t xml:space="preserve">ных нормативных правовых актов и </w:t>
      </w:r>
      <w:r w:rsidRPr="00EC173C">
        <w:rPr>
          <w:b w:val="0"/>
          <w:color w:val="2D2D2D"/>
          <w:sz w:val="24"/>
        </w:rPr>
        <w:t>прое</w:t>
      </w:r>
      <w:r w:rsidR="00D37F32" w:rsidRPr="00EC173C">
        <w:rPr>
          <w:b w:val="0"/>
          <w:color w:val="2D2D2D"/>
          <w:sz w:val="24"/>
        </w:rPr>
        <w:t>ктов нормативных правовых актов</w:t>
      </w:r>
      <w:r w:rsidRPr="00EC173C">
        <w:rPr>
          <w:b w:val="0"/>
          <w:color w:val="2D2D2D"/>
          <w:sz w:val="24"/>
        </w:rPr>
        <w:t xml:space="preserve"> на наличие коррупциогенных факторов, указывает положения муниципального нормативного правового акта (проекта нормативного правового акта), в котором они содержатся, составляет письменное заключение по результатам антикоррупционной экспертизы.</w:t>
      </w:r>
    </w:p>
    <w:p w:rsidR="00FB42DF" w:rsidRPr="00EC173C" w:rsidRDefault="00FB42DF" w:rsidP="00EC173C">
      <w:pPr>
        <w:pStyle w:val="1"/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Заключение по результатам антикоррупционной экспертизы (далее - заключение) содержит:</w:t>
      </w:r>
    </w:p>
    <w:p w:rsidR="00FB42DF" w:rsidRPr="00EC173C" w:rsidRDefault="00FB42DF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дату составления заключения;</w:t>
      </w:r>
    </w:p>
    <w:p w:rsidR="00FB42DF" w:rsidRPr="00EC173C" w:rsidRDefault="00FB42DF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основания проведения антикоррупционной экспертизы;</w:t>
      </w:r>
    </w:p>
    <w:p w:rsidR="00FB42DF" w:rsidRPr="00EC173C" w:rsidRDefault="00FB42DF" w:rsidP="00EC173C">
      <w:pPr>
        <w:pStyle w:val="1"/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наименование муниципального нормативного правового акта (проекта нормативного правового акта) с указанием разработчика данного муниципального нормативного правового акта (проекта нормативного правового акта);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перечень коррупциогенных факторов (в случае их выявления) с указанием положений муниципального нормативного правового акта (проекта нормативного правового акта), разработчика данного муниципального нормативного правового акта (проекта нормативного правового акта);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перечень коррупциогенных факторов, в случае их выявления, с указанием положений муниципального нормативного правового акта (проекта нормативного правового акта), в котором они содержатся, а также предложения о способах их устранения;</w:t>
      </w:r>
    </w:p>
    <w:p w:rsidR="00FB42DF" w:rsidRPr="00EC173C" w:rsidRDefault="00FB42DF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- вывод об отсутствии или наличии коррупциогенных факторов.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Решение об утверждении заключения принимается простым большинством голосов от числа присутствующих на заседании членов комиссии путем открытого голосования, в случае равенства голосов голос председателя комиссии является решающим.</w:t>
      </w:r>
    </w:p>
    <w:p w:rsidR="00FB42DF" w:rsidRPr="00EC173C" w:rsidRDefault="00FB42DF" w:rsidP="00EC173C">
      <w:pPr>
        <w:pStyle w:val="1"/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Члены комиссии, не согласные с заключением в целом или с отдельными его положениями, вправе изложить в письменной форме особое мнение, которое отражается в протоколе комиссии и прилагается к заключению.</w:t>
      </w:r>
    </w:p>
    <w:p w:rsidR="00FB42DF" w:rsidRPr="00EC173C" w:rsidRDefault="00FB42DF" w:rsidP="00EC173C">
      <w:pPr>
        <w:pStyle w:val="1"/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Заключение подписывается председателем комиссии, ведущим заседание. Подписанное заключение комиссии направляется в </w:t>
      </w:r>
      <w:r w:rsidR="001F0E07" w:rsidRPr="00EC173C">
        <w:rPr>
          <w:b w:val="0"/>
          <w:color w:val="2D2D2D"/>
          <w:sz w:val="24"/>
        </w:rPr>
        <w:t xml:space="preserve"> </w:t>
      </w:r>
      <w:r w:rsidRPr="00EC173C">
        <w:rPr>
          <w:b w:val="0"/>
          <w:color w:val="2D2D2D"/>
          <w:sz w:val="24"/>
        </w:rPr>
        <w:t xml:space="preserve"> прокуратуру</w:t>
      </w:r>
      <w:r w:rsidR="001F0E07" w:rsidRPr="00EC173C">
        <w:rPr>
          <w:b w:val="0"/>
          <w:color w:val="2D2D2D"/>
          <w:sz w:val="24"/>
        </w:rPr>
        <w:t xml:space="preserve"> Екатериновского района</w:t>
      </w:r>
    </w:p>
    <w:p w:rsidR="00EC173C" w:rsidRDefault="00EC173C" w:rsidP="00EC173C">
      <w:pPr>
        <w:pStyle w:val="1"/>
        <w:jc w:val="both"/>
        <w:rPr>
          <w:b w:val="0"/>
          <w:sz w:val="24"/>
        </w:rPr>
      </w:pPr>
    </w:p>
    <w:p w:rsidR="00FB42DF" w:rsidRPr="00EC173C" w:rsidRDefault="00FB42DF" w:rsidP="00EC173C">
      <w:pPr>
        <w:pStyle w:val="1"/>
        <w:jc w:val="both"/>
        <w:rPr>
          <w:b w:val="0"/>
          <w:sz w:val="24"/>
        </w:rPr>
      </w:pPr>
      <w:r w:rsidRPr="00EC173C">
        <w:rPr>
          <w:b w:val="0"/>
          <w:sz w:val="24"/>
        </w:rPr>
        <w:t>5. Порядок работы комиссии по проведению антикоррупционной экспертизы нормативных правовых актов (проектов нормативных правовых актов).</w:t>
      </w:r>
    </w:p>
    <w:p w:rsidR="00FB42DF" w:rsidRPr="00EC173C" w:rsidRDefault="00FB42DF" w:rsidP="00EC173C">
      <w:pPr>
        <w:pStyle w:val="1"/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Заседания комиссии проводятся по мере поступления на </w:t>
      </w:r>
      <w:proofErr w:type="spellStart"/>
      <w:r w:rsidRPr="00EC173C">
        <w:rPr>
          <w:b w:val="0"/>
          <w:color w:val="2D2D2D"/>
          <w:sz w:val="24"/>
        </w:rPr>
        <w:t>антикоррупционную</w:t>
      </w:r>
      <w:proofErr w:type="spellEnd"/>
      <w:r w:rsidRPr="00EC173C">
        <w:rPr>
          <w:b w:val="0"/>
          <w:color w:val="2D2D2D"/>
          <w:sz w:val="24"/>
        </w:rPr>
        <w:t xml:space="preserve"> экспертизу муниципальных нормативных правовых актов (проектов нормативных правовых актов).</w:t>
      </w:r>
    </w:p>
    <w:p w:rsidR="00FB42DF" w:rsidRPr="00EC173C" w:rsidRDefault="00FB42DF" w:rsidP="00EC173C">
      <w:pPr>
        <w:pStyle w:val="1"/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Комиссия состоит из председателя, заместителя председателя, секретаря, членов комиссии.</w:t>
      </w:r>
    </w:p>
    <w:p w:rsidR="00FB42DF" w:rsidRPr="00EC173C" w:rsidRDefault="00FB42DF" w:rsidP="00EC173C">
      <w:pPr>
        <w:pStyle w:val="1"/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lastRenderedPageBreak/>
        <w:t xml:space="preserve">Состав комиссии утверждается постановлением Администрации </w:t>
      </w:r>
      <w:r w:rsidR="001F0E07" w:rsidRPr="00EC173C">
        <w:rPr>
          <w:b w:val="0"/>
          <w:color w:val="2D2D2D"/>
          <w:sz w:val="24"/>
        </w:rPr>
        <w:t>Андреевского муниципального образования</w:t>
      </w:r>
      <w:proofErr w:type="gramStart"/>
      <w:r w:rsidR="001F0E07" w:rsidRPr="00EC173C">
        <w:rPr>
          <w:b w:val="0"/>
          <w:color w:val="2D2D2D"/>
          <w:sz w:val="24"/>
        </w:rPr>
        <w:t xml:space="preserve"> </w:t>
      </w:r>
      <w:r w:rsidRPr="00EC173C">
        <w:rPr>
          <w:b w:val="0"/>
          <w:color w:val="2D2D2D"/>
          <w:sz w:val="24"/>
        </w:rPr>
        <w:t>.</w:t>
      </w:r>
      <w:proofErr w:type="gramEnd"/>
      <w:r w:rsidRPr="00EC173C">
        <w:rPr>
          <w:b w:val="0"/>
          <w:color w:val="2D2D2D"/>
          <w:sz w:val="24"/>
        </w:rPr>
        <w:t xml:space="preserve"> Администрация имеет право вносить изменения в состав комиссии. </w:t>
      </w:r>
      <w:r w:rsidR="001F0E07" w:rsidRPr="00EC173C">
        <w:rPr>
          <w:b w:val="0"/>
          <w:color w:val="2D2D2D"/>
          <w:sz w:val="24"/>
        </w:rPr>
        <w:t xml:space="preserve"> </w:t>
      </w:r>
    </w:p>
    <w:p w:rsidR="00FB42DF" w:rsidRPr="00EC173C" w:rsidRDefault="00FB42DF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Председатель комиссии:</w:t>
      </w:r>
    </w:p>
    <w:p w:rsidR="00FB42DF" w:rsidRPr="00EC173C" w:rsidRDefault="001F0E07" w:rsidP="00EC173C">
      <w:pPr>
        <w:pStyle w:val="1"/>
        <w:tabs>
          <w:tab w:val="clear" w:pos="960"/>
          <w:tab w:val="num" w:pos="-142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</w:t>
      </w:r>
      <w:r w:rsidR="00FB42DF" w:rsidRPr="00EC173C">
        <w:rPr>
          <w:b w:val="0"/>
          <w:color w:val="2D2D2D"/>
          <w:sz w:val="24"/>
        </w:rPr>
        <w:t>Руководит работой комиссии и несет ответственность за выполнение возложенных на нее задач.</w:t>
      </w:r>
    </w:p>
    <w:p w:rsidR="00FB42DF" w:rsidRPr="00EC173C" w:rsidRDefault="001F0E07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</w:t>
      </w:r>
      <w:r w:rsidR="00FB42DF" w:rsidRPr="00EC173C">
        <w:rPr>
          <w:b w:val="0"/>
          <w:color w:val="2D2D2D"/>
          <w:sz w:val="24"/>
        </w:rPr>
        <w:t>Председательствует на заседаниях комиссии.</w:t>
      </w:r>
    </w:p>
    <w:p w:rsidR="00FB42DF" w:rsidRPr="00EC173C" w:rsidRDefault="001F0E07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</w:t>
      </w:r>
      <w:r w:rsidR="00FB42DF" w:rsidRPr="00EC173C">
        <w:rPr>
          <w:b w:val="0"/>
          <w:color w:val="2D2D2D"/>
          <w:sz w:val="24"/>
        </w:rPr>
        <w:t>Подписывает заключения комиссии.</w:t>
      </w:r>
    </w:p>
    <w:p w:rsidR="00FB42DF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В отсутствие председателя комиссии его обязанности исполняет заместитель председателя комиссии.</w:t>
      </w:r>
    </w:p>
    <w:p w:rsidR="00FB42DF" w:rsidRPr="00EC173C" w:rsidRDefault="00FB42DF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Секретарь комиссии:</w:t>
      </w:r>
    </w:p>
    <w:p w:rsidR="00FB42DF" w:rsidRPr="00EC173C" w:rsidRDefault="001F0E07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 </w:t>
      </w:r>
      <w:r w:rsidR="00FB42DF" w:rsidRPr="00EC173C">
        <w:rPr>
          <w:b w:val="0"/>
          <w:color w:val="2D2D2D"/>
          <w:sz w:val="24"/>
        </w:rPr>
        <w:t>Формирует повестку дня заседания комиссии, организует подготовку материалов к заседаниям.</w:t>
      </w:r>
    </w:p>
    <w:p w:rsidR="00FB42DF" w:rsidRPr="00EC173C" w:rsidRDefault="001F0E07" w:rsidP="00EC173C">
      <w:pPr>
        <w:pStyle w:val="1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</w:t>
      </w:r>
      <w:r w:rsidR="00FB42DF" w:rsidRPr="00EC173C">
        <w:rPr>
          <w:b w:val="0"/>
          <w:color w:val="2D2D2D"/>
          <w:sz w:val="24"/>
        </w:rPr>
        <w:t>Информирует членов комиссии о месте и времени проведения заседания комиссии.</w:t>
      </w:r>
    </w:p>
    <w:p w:rsidR="00FB42DF" w:rsidRPr="00EC173C" w:rsidRDefault="001F0E07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 xml:space="preserve">- </w:t>
      </w:r>
      <w:r w:rsidR="00FB42DF" w:rsidRPr="00EC173C">
        <w:rPr>
          <w:b w:val="0"/>
          <w:color w:val="2D2D2D"/>
          <w:sz w:val="24"/>
        </w:rPr>
        <w:t>Участвует в заседаниях комиссии с правом совещательного голоса. Оформляет протоколы заседаний, рассылает принятые решения и контролирует ход их выполнения.</w:t>
      </w:r>
    </w:p>
    <w:p w:rsidR="001F0E07" w:rsidRPr="00EC173C" w:rsidRDefault="00FB42DF" w:rsidP="00EC173C">
      <w:pPr>
        <w:pStyle w:val="1"/>
        <w:tabs>
          <w:tab w:val="clear" w:pos="960"/>
          <w:tab w:val="num" w:pos="0"/>
        </w:tabs>
        <w:ind w:left="0" w:firstLine="600"/>
        <w:jc w:val="both"/>
        <w:rPr>
          <w:b w:val="0"/>
          <w:color w:val="2D2D2D"/>
          <w:sz w:val="24"/>
        </w:rPr>
      </w:pPr>
      <w:r w:rsidRPr="00EC173C">
        <w:rPr>
          <w:b w:val="0"/>
          <w:color w:val="2D2D2D"/>
          <w:sz w:val="24"/>
        </w:rPr>
        <w:t>Заседание комиссии правомочно, если на нем присутствует не менее половины от общего числа членов комиссии.</w:t>
      </w:r>
    </w:p>
    <w:p w:rsidR="001F0E07" w:rsidRPr="00EC173C" w:rsidRDefault="001F0E07" w:rsidP="00EC173C">
      <w:pPr>
        <w:pStyle w:val="1"/>
        <w:jc w:val="both"/>
        <w:rPr>
          <w:b w:val="0"/>
          <w:color w:val="3C3C3C"/>
          <w:sz w:val="24"/>
        </w:rPr>
      </w:pPr>
      <w:r w:rsidRPr="00EC173C">
        <w:rPr>
          <w:b w:val="0"/>
          <w:color w:val="3C3C3C"/>
          <w:sz w:val="24"/>
        </w:rPr>
        <w:t xml:space="preserve"> </w:t>
      </w:r>
    </w:p>
    <w:p w:rsidR="001F0E07" w:rsidRPr="001F0E07" w:rsidRDefault="001F0E07" w:rsidP="00EC173C">
      <w:pPr>
        <w:shd w:val="clear" w:color="auto" w:fill="FFFFFF"/>
        <w:spacing w:before="375" w:after="225" w:line="240" w:lineRule="auto"/>
        <w:ind w:left="851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 </w:t>
      </w:r>
    </w:p>
    <w:p w:rsidR="001F0E07" w:rsidRDefault="001F0E07" w:rsidP="00EC173C">
      <w:pPr>
        <w:pStyle w:val="a4"/>
        <w:shd w:val="clear" w:color="auto" w:fill="FFFFFF"/>
        <w:spacing w:before="375" w:after="225" w:line="240" w:lineRule="auto"/>
        <w:ind w:left="2021"/>
        <w:jc w:val="both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</w:p>
    <w:sectPr w:rsidR="001F0E07" w:rsidSect="0029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5F5"/>
    <w:multiLevelType w:val="hybridMultilevel"/>
    <w:tmpl w:val="D178A5CE"/>
    <w:lvl w:ilvl="0" w:tplc="1BCA895A">
      <w:start w:val="1"/>
      <w:numFmt w:val="decimal"/>
      <w:lvlText w:val="%1."/>
      <w:lvlJc w:val="left"/>
      <w:pPr>
        <w:ind w:left="2021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BA4"/>
    <w:rsid w:val="00036ABB"/>
    <w:rsid w:val="0004264D"/>
    <w:rsid w:val="0013211A"/>
    <w:rsid w:val="001F0E07"/>
    <w:rsid w:val="00291152"/>
    <w:rsid w:val="002D7655"/>
    <w:rsid w:val="00655E5F"/>
    <w:rsid w:val="008E49A0"/>
    <w:rsid w:val="009509B5"/>
    <w:rsid w:val="00972DEB"/>
    <w:rsid w:val="00D37F32"/>
    <w:rsid w:val="00E64020"/>
    <w:rsid w:val="00EA5BA4"/>
    <w:rsid w:val="00EC173C"/>
    <w:rsid w:val="00FB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A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5BA4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BA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8E49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4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6B1DC5F7EB7EC466ECAA03CB3D56B721ABC8F714E46EA51F7E38E9NC16L" TargetMode="External"/><Relationship Id="rId5" Type="http://schemas.openxmlformats.org/officeDocument/2006/relationships/hyperlink" Target="http://zakon.scli.ru/ru/legal_texts/act_municipal_education/extended/index.php?do4=document&amp;id4=91e7be06-9a84-4cff-931d-1df8bc2444a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dcterms:created xsi:type="dcterms:W3CDTF">2017-02-02T10:01:00Z</dcterms:created>
  <dcterms:modified xsi:type="dcterms:W3CDTF">2017-02-02T10:44:00Z</dcterms:modified>
</cp:coreProperties>
</file>