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B7" w:rsidRPr="00C2357F" w:rsidRDefault="000E66B7" w:rsidP="000E66B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57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E66B7" w:rsidRPr="00C2357F" w:rsidRDefault="000E66B7" w:rsidP="000E66B7">
      <w:pPr>
        <w:spacing w:after="0" w:line="240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  <w:r w:rsidRPr="00C2357F">
        <w:rPr>
          <w:rFonts w:ascii="Times New Roman" w:hAnsi="Times New Roman" w:cs="Times New Roman"/>
          <w:b/>
          <w:sz w:val="28"/>
          <w:szCs w:val="28"/>
        </w:rPr>
        <w:t>Совет депутатов Альшанского  муниципального образования</w:t>
      </w:r>
    </w:p>
    <w:p w:rsidR="000E66B7" w:rsidRPr="00C2357F" w:rsidRDefault="000E66B7" w:rsidP="000E66B7">
      <w:pPr>
        <w:spacing w:after="0" w:line="240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  <w:r w:rsidRPr="00C2357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0E66B7" w:rsidRPr="00C2357F" w:rsidRDefault="000E66B7" w:rsidP="000E6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6B7" w:rsidRPr="00C2357F" w:rsidRDefault="00CE172C" w:rsidP="000E6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57F">
        <w:rPr>
          <w:rFonts w:ascii="Times New Roman" w:hAnsi="Times New Roman" w:cs="Times New Roman"/>
          <w:b/>
          <w:sz w:val="28"/>
          <w:szCs w:val="28"/>
        </w:rPr>
        <w:t>Третье</w:t>
      </w:r>
      <w:r w:rsidR="000E66B7" w:rsidRPr="00C2357F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Альшанского</w:t>
      </w:r>
    </w:p>
    <w:p w:rsidR="000E66B7" w:rsidRPr="00C2357F" w:rsidRDefault="000E66B7" w:rsidP="000E6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57F">
        <w:rPr>
          <w:rFonts w:ascii="Times New Roman" w:hAnsi="Times New Roman" w:cs="Times New Roman"/>
          <w:b/>
          <w:sz w:val="28"/>
          <w:szCs w:val="28"/>
        </w:rPr>
        <w:t>муниципального образования второго созыва</w:t>
      </w:r>
    </w:p>
    <w:p w:rsidR="000E66B7" w:rsidRPr="00C2357F" w:rsidRDefault="000E66B7" w:rsidP="000E6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6B7" w:rsidRPr="00C2357F" w:rsidRDefault="000E66B7" w:rsidP="000E66B7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2357F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C2357F"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0E66B7" w:rsidRPr="00C2357F" w:rsidRDefault="000E66B7" w:rsidP="000E66B7">
      <w:pPr>
        <w:rPr>
          <w:rFonts w:ascii="Times New Roman" w:hAnsi="Times New Roman" w:cs="Times New Roman"/>
          <w:sz w:val="28"/>
          <w:szCs w:val="28"/>
        </w:rPr>
      </w:pPr>
      <w:r w:rsidRPr="00C2357F">
        <w:rPr>
          <w:rFonts w:ascii="Times New Roman" w:hAnsi="Times New Roman" w:cs="Times New Roman"/>
          <w:sz w:val="28"/>
          <w:szCs w:val="28"/>
        </w:rPr>
        <w:t xml:space="preserve">от </w:t>
      </w:r>
      <w:r w:rsidR="00F9234C" w:rsidRPr="00C2357F">
        <w:rPr>
          <w:rFonts w:ascii="Times New Roman" w:hAnsi="Times New Roman" w:cs="Times New Roman"/>
          <w:sz w:val="28"/>
          <w:szCs w:val="28"/>
        </w:rPr>
        <w:t xml:space="preserve"> 25 ноября </w:t>
      </w:r>
      <w:r w:rsidRPr="00C2357F">
        <w:rPr>
          <w:rFonts w:ascii="Times New Roman" w:hAnsi="Times New Roman" w:cs="Times New Roman"/>
          <w:sz w:val="28"/>
          <w:szCs w:val="28"/>
        </w:rPr>
        <w:t>2013г.</w:t>
      </w:r>
      <w:r w:rsidRPr="00C2357F">
        <w:rPr>
          <w:rFonts w:ascii="Times New Roman" w:hAnsi="Times New Roman" w:cs="Times New Roman"/>
          <w:sz w:val="28"/>
          <w:szCs w:val="28"/>
        </w:rPr>
        <w:tab/>
      </w:r>
      <w:r w:rsidRPr="00C2357F">
        <w:rPr>
          <w:rFonts w:ascii="Times New Roman" w:hAnsi="Times New Roman" w:cs="Times New Roman"/>
          <w:sz w:val="28"/>
          <w:szCs w:val="28"/>
        </w:rPr>
        <w:tab/>
      </w:r>
      <w:r w:rsidRPr="00C2357F">
        <w:rPr>
          <w:rFonts w:ascii="Times New Roman" w:hAnsi="Times New Roman" w:cs="Times New Roman"/>
          <w:sz w:val="28"/>
          <w:szCs w:val="28"/>
        </w:rPr>
        <w:tab/>
      </w:r>
      <w:r w:rsidRPr="00C2357F">
        <w:rPr>
          <w:rFonts w:ascii="Times New Roman" w:hAnsi="Times New Roman" w:cs="Times New Roman"/>
          <w:sz w:val="28"/>
          <w:szCs w:val="28"/>
        </w:rPr>
        <w:tab/>
        <w:t xml:space="preserve">     № </w:t>
      </w:r>
      <w:r w:rsidR="00CE172C" w:rsidRPr="00C2357F">
        <w:rPr>
          <w:rFonts w:ascii="Times New Roman" w:hAnsi="Times New Roman" w:cs="Times New Roman"/>
          <w:sz w:val="28"/>
          <w:szCs w:val="28"/>
        </w:rPr>
        <w:t>3</w:t>
      </w:r>
      <w:r w:rsidRPr="00C2357F">
        <w:rPr>
          <w:rFonts w:ascii="Times New Roman" w:hAnsi="Times New Roman" w:cs="Times New Roman"/>
          <w:sz w:val="28"/>
          <w:szCs w:val="28"/>
        </w:rPr>
        <w:t>-</w:t>
      </w:r>
      <w:r w:rsidR="00CE172C" w:rsidRPr="00C2357F">
        <w:rPr>
          <w:rFonts w:ascii="Times New Roman" w:hAnsi="Times New Roman" w:cs="Times New Roman"/>
          <w:sz w:val="28"/>
          <w:szCs w:val="28"/>
        </w:rPr>
        <w:t>4</w:t>
      </w:r>
      <w:r w:rsidRPr="00C2357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C2357F"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CE172C" w:rsidRPr="00C2357F" w:rsidRDefault="000E66B7" w:rsidP="00CE17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357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E172C" w:rsidRPr="00C2357F">
        <w:rPr>
          <w:rFonts w:ascii="Times New Roman" w:hAnsi="Times New Roman" w:cs="Times New Roman"/>
          <w:b/>
          <w:sz w:val="28"/>
          <w:szCs w:val="28"/>
        </w:rPr>
        <w:t>установлении и введении в действие</w:t>
      </w:r>
    </w:p>
    <w:p w:rsidR="00CE172C" w:rsidRPr="00C2357F" w:rsidRDefault="00CE172C" w:rsidP="00CE17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357F">
        <w:rPr>
          <w:rFonts w:ascii="Times New Roman" w:hAnsi="Times New Roman" w:cs="Times New Roman"/>
          <w:b/>
          <w:sz w:val="28"/>
          <w:szCs w:val="28"/>
        </w:rPr>
        <w:t>налога на имущество физических лиц</w:t>
      </w:r>
    </w:p>
    <w:p w:rsidR="00CE172C" w:rsidRPr="00C2357F" w:rsidRDefault="00CE172C" w:rsidP="000E66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357F">
        <w:rPr>
          <w:rFonts w:ascii="Times New Roman" w:hAnsi="Times New Roman" w:cs="Times New Roman"/>
          <w:b/>
          <w:sz w:val="28"/>
          <w:szCs w:val="28"/>
        </w:rPr>
        <w:t xml:space="preserve">на территории  </w:t>
      </w:r>
      <w:r w:rsidR="000E66B7" w:rsidRPr="00C2357F">
        <w:rPr>
          <w:rFonts w:ascii="Times New Roman" w:hAnsi="Times New Roman" w:cs="Times New Roman"/>
          <w:b/>
          <w:sz w:val="28"/>
          <w:szCs w:val="28"/>
        </w:rPr>
        <w:t xml:space="preserve">  Альшанско</w:t>
      </w:r>
      <w:r w:rsidR="00A74F20">
        <w:rPr>
          <w:rFonts w:ascii="Times New Roman" w:hAnsi="Times New Roman" w:cs="Times New Roman"/>
          <w:b/>
          <w:sz w:val="28"/>
          <w:szCs w:val="28"/>
        </w:rPr>
        <w:t>го</w:t>
      </w:r>
      <w:r w:rsidR="000E66B7" w:rsidRPr="00C23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E66B7" w:rsidRPr="00C2357F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A74F20">
        <w:rPr>
          <w:rFonts w:ascii="Times New Roman" w:hAnsi="Times New Roman" w:cs="Times New Roman"/>
          <w:b/>
          <w:sz w:val="28"/>
          <w:szCs w:val="28"/>
        </w:rPr>
        <w:t>го</w:t>
      </w:r>
      <w:proofErr w:type="gramEnd"/>
      <w:r w:rsidR="000E66B7" w:rsidRPr="00C235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357F" w:rsidRPr="00C2357F" w:rsidRDefault="000E66B7" w:rsidP="00C235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357F">
        <w:rPr>
          <w:rFonts w:ascii="Times New Roman" w:hAnsi="Times New Roman" w:cs="Times New Roman"/>
          <w:b/>
          <w:sz w:val="28"/>
          <w:szCs w:val="28"/>
        </w:rPr>
        <w:t>образовани</w:t>
      </w:r>
      <w:r w:rsidR="00A74F20">
        <w:rPr>
          <w:rFonts w:ascii="Times New Roman" w:hAnsi="Times New Roman" w:cs="Times New Roman"/>
          <w:b/>
          <w:sz w:val="28"/>
          <w:szCs w:val="28"/>
        </w:rPr>
        <w:t>я</w:t>
      </w:r>
    </w:p>
    <w:p w:rsidR="00C2357F" w:rsidRPr="00E47605" w:rsidRDefault="00C2357F" w:rsidP="00E4760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C23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Законом Российской Федерации от 9 декабря 1991 № 2003-1 «О налогах на имущество физических лиц» и статьями 12, 15 части первой Налогового кодекса Российской Федерации, Федеральным Законом от 6 октября 2003 года № 131 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Альшанского </w:t>
      </w:r>
      <w:r w:rsidRPr="00C23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совет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Альшанского </w:t>
      </w:r>
      <w:r w:rsidRPr="00C2357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7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РЕШИЛ:</w:t>
      </w:r>
      <w:proofErr w:type="gramEnd"/>
    </w:p>
    <w:p w:rsidR="00C2357F" w:rsidRPr="00C2357F" w:rsidRDefault="00C2357F" w:rsidP="00C235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Ввести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r w:rsidRPr="00C23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Екатериновского района Саратовской области налог на имущество физических лиц.</w:t>
      </w:r>
    </w:p>
    <w:p w:rsidR="00C2357F" w:rsidRPr="00C2357F" w:rsidRDefault="00C2357F" w:rsidP="00C2357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Установить ставки налога на имущество физических лиц (строения, помещения и сооружения) в зависимости от суммарной инвентаризационной стоимости объектов налогообложения, умноженной на коэффициент – дефлятор, определяемый в соответствии с частью первой Налогового кодекса Российской Федерации. </w:t>
      </w:r>
    </w:p>
    <w:tbl>
      <w:tblPr>
        <w:tblW w:w="9570" w:type="dxa"/>
        <w:tblCellSpacing w:w="0" w:type="dxa"/>
        <w:tblLook w:val="04A0"/>
      </w:tblPr>
      <w:tblGrid>
        <w:gridCol w:w="3071"/>
        <w:gridCol w:w="3226"/>
        <w:gridCol w:w="3273"/>
      </w:tblGrid>
      <w:tr w:rsidR="00C2357F" w:rsidRPr="00C2357F" w:rsidTr="00C2357F">
        <w:trPr>
          <w:tblCellSpacing w:w="0" w:type="dxa"/>
        </w:trPr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Стоимость имущества</w:t>
            </w:r>
          </w:p>
        </w:tc>
        <w:tc>
          <w:tcPr>
            <w:tcW w:w="6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Ставка налога</w:t>
            </w:r>
          </w:p>
        </w:tc>
      </w:tr>
      <w:tr w:rsidR="00C2357F" w:rsidRPr="00C2357F" w:rsidTr="00C2357F">
        <w:trPr>
          <w:tblCellSpacing w:w="0" w:type="dxa"/>
        </w:trPr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Суммарная инвентаризационная стоимость объектов налогообложения, умноженная на коэффициент – дефлятор.</w:t>
            </w:r>
          </w:p>
        </w:tc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Нежилые помещения,</w:t>
            </w:r>
          </w:p>
          <w:p w:rsidR="00C2357F" w:rsidRPr="00C2357F" w:rsidRDefault="00C235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строения и сооружения,</w:t>
            </w:r>
          </w:p>
          <w:p w:rsidR="00C2357F" w:rsidRPr="00C2357F" w:rsidRDefault="00C235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для</w:t>
            </w:r>
          </w:p>
          <w:p w:rsidR="00C2357F" w:rsidRPr="00C2357F" w:rsidRDefault="00C235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осуществления</w:t>
            </w:r>
          </w:p>
          <w:p w:rsidR="00C2357F" w:rsidRPr="00C2357F" w:rsidRDefault="00C235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предпринимательской</w:t>
            </w:r>
          </w:p>
          <w:p w:rsidR="00C2357F" w:rsidRPr="00C2357F" w:rsidRDefault="00C235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Прочее имущество</w:t>
            </w:r>
          </w:p>
          <w:p w:rsidR="00C2357F" w:rsidRPr="00C2357F" w:rsidRDefault="00C235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физических лиц</w:t>
            </w:r>
          </w:p>
        </w:tc>
      </w:tr>
      <w:tr w:rsidR="00C2357F" w:rsidRPr="00C2357F" w:rsidTr="00C2357F">
        <w:trPr>
          <w:tblCellSpacing w:w="0" w:type="dxa"/>
        </w:trPr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 300 тыс. рублей (включительно)</w:t>
            </w:r>
          </w:p>
        </w:tc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 процента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 процента</w:t>
            </w:r>
          </w:p>
        </w:tc>
      </w:tr>
      <w:tr w:rsidR="00C2357F" w:rsidRPr="00C2357F" w:rsidTr="00C2357F">
        <w:trPr>
          <w:tblCellSpacing w:w="0" w:type="dxa"/>
        </w:trPr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Свыше 300 тыс. рублей </w:t>
            </w:r>
            <w:proofErr w:type="gramStart"/>
            <w:r w:rsidRPr="00C2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  <w:p w:rsidR="00C2357F" w:rsidRPr="00C2357F" w:rsidRDefault="00C235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 тыс. рублей (включительно)</w:t>
            </w:r>
          </w:p>
        </w:tc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 процента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 w:rsidP="00C235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2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процента</w:t>
            </w:r>
          </w:p>
        </w:tc>
      </w:tr>
      <w:tr w:rsidR="00C2357F" w:rsidRPr="00C2357F" w:rsidTr="00C2357F">
        <w:trPr>
          <w:tblCellSpacing w:w="0" w:type="dxa"/>
        </w:trPr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Свыше 500 тыс. рублей до 1 млн. руб. (включительно)</w:t>
            </w:r>
          </w:p>
        </w:tc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2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 процента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  <w:r w:rsidRPr="00C2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процента</w:t>
            </w:r>
          </w:p>
        </w:tc>
      </w:tr>
      <w:tr w:rsidR="00C2357F" w:rsidRPr="00C2357F" w:rsidTr="00C2357F">
        <w:trPr>
          <w:tblCellSpacing w:w="0" w:type="dxa"/>
        </w:trPr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2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Свыше 1 млн. руб.</w:t>
            </w:r>
          </w:p>
        </w:tc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81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процента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357F" w:rsidRPr="00C2357F" w:rsidRDefault="00C235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81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процента</w:t>
            </w:r>
          </w:p>
        </w:tc>
      </w:tr>
    </w:tbl>
    <w:p w:rsidR="00A81A73" w:rsidRDefault="00C2357F" w:rsidP="00C235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Налогоплательщики уплачивают налог не позднее 1 ноября года, следующего за истекшим налоговым периодом, на основании налогового уведомления, направленного налоговым органом. </w:t>
      </w:r>
    </w:p>
    <w:p w:rsidR="00C2357F" w:rsidRPr="00C2357F" w:rsidRDefault="00C2357F" w:rsidP="00C235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57F">
        <w:rPr>
          <w:rFonts w:ascii="Times New Roman" w:eastAsia="Times New Roman" w:hAnsi="Times New Roman" w:cs="Times New Roman"/>
          <w:color w:val="000000"/>
          <w:sz w:val="28"/>
          <w:szCs w:val="28"/>
        </w:rPr>
        <w:t>4. Определить, что льготы по налогу предоставляются на основании статьи 4 Закона Российской Федерации от 9 декабря 1991 года № 2003-1 «О налогах на имущество физических лиц».</w:t>
      </w:r>
    </w:p>
    <w:p w:rsidR="00A81A73" w:rsidRDefault="00C2357F" w:rsidP="00A81A73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357F">
        <w:rPr>
          <w:rFonts w:ascii="Times New Roman" w:eastAsia="Times New Roman" w:hAnsi="Times New Roman" w:cs="Times New Roman"/>
          <w:color w:val="000000"/>
          <w:sz w:val="28"/>
          <w:szCs w:val="28"/>
        </w:rPr>
        <w:t>5. Освободить от уплаты налога на имущество физических лиц детей — сирот и детей, оставшихся без попечения родителей, являющихся собственниками имущества, признаваемого объектом налогообложения.</w:t>
      </w:r>
    </w:p>
    <w:p w:rsidR="00A81A73" w:rsidRDefault="00A81A73" w:rsidP="00A81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1A73" w:rsidRDefault="00A81A73" w:rsidP="00A81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Отменить решение Советов депутатов Альшанского муниципального образования от 07 ноября 2008 года № 2 – 4 «</w:t>
      </w:r>
      <w:r w:rsidRPr="00A81A73">
        <w:rPr>
          <w:rFonts w:ascii="Times New Roman" w:hAnsi="Times New Roman" w:cs="Times New Roman"/>
          <w:sz w:val="28"/>
          <w:szCs w:val="28"/>
        </w:rPr>
        <w:t>Об установлении и введении в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A73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A73">
        <w:rPr>
          <w:rFonts w:ascii="Times New Roman" w:hAnsi="Times New Roman" w:cs="Times New Roman"/>
          <w:sz w:val="28"/>
          <w:szCs w:val="28"/>
        </w:rPr>
        <w:t>на территории    Альшанско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81A7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81A73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81A73">
        <w:rPr>
          <w:rFonts w:ascii="Times New Roman" w:hAnsi="Times New Roman" w:cs="Times New Roman"/>
          <w:sz w:val="28"/>
          <w:szCs w:val="28"/>
        </w:rPr>
        <w:t xml:space="preserve"> со всеми изменениями и дополнениями.</w:t>
      </w:r>
    </w:p>
    <w:p w:rsidR="00A81A73" w:rsidRDefault="00A81A73" w:rsidP="00A81A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A73" w:rsidRPr="00A81A73" w:rsidRDefault="00A81A73" w:rsidP="00A81A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C53EF0">
        <w:rPr>
          <w:rFonts w:ascii="Times New Roman" w:hAnsi="Times New Roman" w:cs="Times New Roman"/>
          <w:sz w:val="28"/>
          <w:szCs w:val="28"/>
        </w:rPr>
        <w:t>Обнародовать настоящее решение  в местах обнародования,</w:t>
      </w:r>
      <w:r w:rsidRPr="00C53EF0">
        <w:rPr>
          <w:rFonts w:ascii="Times New Roman" w:hAnsi="Times New Roman" w:cs="Times New Roman"/>
        </w:rPr>
        <w:t xml:space="preserve"> </w:t>
      </w:r>
      <w:r w:rsidRPr="00C53EF0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A81A73" w:rsidRDefault="00A81A73" w:rsidP="00A81A7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2357F" w:rsidRPr="00C23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Настоящее решение вступает в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 января 2014 </w:t>
      </w:r>
      <w:r w:rsidR="00C2357F" w:rsidRPr="00C23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ранее чем по истечении одного месяца со 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официального опубликования в районной газете «Слава труду».</w:t>
      </w:r>
    </w:p>
    <w:p w:rsidR="00A81A73" w:rsidRPr="00C2357F" w:rsidRDefault="00A81A73" w:rsidP="00A81A7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66B7" w:rsidRPr="00C2357F" w:rsidRDefault="000E66B7" w:rsidP="000E6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357F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0E66B7" w:rsidRPr="00C2357F" w:rsidRDefault="000E66B7" w:rsidP="000E6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357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C2357F">
        <w:rPr>
          <w:rFonts w:ascii="Times New Roman" w:hAnsi="Times New Roman" w:cs="Times New Roman"/>
          <w:b/>
          <w:sz w:val="28"/>
          <w:szCs w:val="28"/>
        </w:rPr>
        <w:tab/>
      </w:r>
      <w:r w:rsidRPr="00C2357F">
        <w:rPr>
          <w:rFonts w:ascii="Times New Roman" w:hAnsi="Times New Roman" w:cs="Times New Roman"/>
          <w:b/>
          <w:sz w:val="28"/>
          <w:szCs w:val="28"/>
        </w:rPr>
        <w:tab/>
      </w:r>
      <w:r w:rsidRPr="00C2357F">
        <w:rPr>
          <w:rFonts w:ascii="Times New Roman" w:hAnsi="Times New Roman" w:cs="Times New Roman"/>
          <w:b/>
          <w:sz w:val="28"/>
          <w:szCs w:val="28"/>
        </w:rPr>
        <w:tab/>
        <w:t xml:space="preserve">    М.Ф.Виняев</w:t>
      </w:r>
    </w:p>
    <w:p w:rsidR="000E66B7" w:rsidRPr="00C2357F" w:rsidRDefault="000E66B7" w:rsidP="000E66B7">
      <w:pPr>
        <w:rPr>
          <w:rFonts w:ascii="Times New Roman" w:hAnsi="Times New Roman" w:cs="Times New Roman"/>
          <w:sz w:val="28"/>
          <w:szCs w:val="28"/>
        </w:rPr>
      </w:pPr>
    </w:p>
    <w:p w:rsidR="000E66B7" w:rsidRPr="00C2357F" w:rsidRDefault="000E66B7" w:rsidP="000E66B7">
      <w:pPr>
        <w:rPr>
          <w:rFonts w:ascii="Times New Roman" w:hAnsi="Times New Roman" w:cs="Times New Roman"/>
          <w:sz w:val="28"/>
          <w:szCs w:val="28"/>
        </w:rPr>
      </w:pPr>
    </w:p>
    <w:p w:rsidR="000E66B7" w:rsidRPr="00C2357F" w:rsidRDefault="000E66B7" w:rsidP="000E66B7">
      <w:pPr>
        <w:rPr>
          <w:rFonts w:ascii="Times New Roman" w:hAnsi="Times New Roman" w:cs="Times New Roman"/>
          <w:sz w:val="28"/>
          <w:szCs w:val="28"/>
        </w:rPr>
      </w:pPr>
    </w:p>
    <w:p w:rsidR="00CE3C7E" w:rsidRPr="00C2357F" w:rsidRDefault="00CE3C7E">
      <w:pPr>
        <w:rPr>
          <w:rFonts w:ascii="Times New Roman" w:hAnsi="Times New Roman" w:cs="Times New Roman"/>
          <w:sz w:val="28"/>
          <w:szCs w:val="28"/>
        </w:rPr>
      </w:pPr>
    </w:p>
    <w:sectPr w:rsidR="00CE3C7E" w:rsidRPr="00C2357F" w:rsidSect="0011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007C"/>
    <w:multiLevelType w:val="hybridMultilevel"/>
    <w:tmpl w:val="95C2D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AC1F9B"/>
    <w:multiLevelType w:val="hybridMultilevel"/>
    <w:tmpl w:val="201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F4306"/>
    <w:multiLevelType w:val="hybridMultilevel"/>
    <w:tmpl w:val="8334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6B7"/>
    <w:rsid w:val="00037B47"/>
    <w:rsid w:val="00042D00"/>
    <w:rsid w:val="000E66B7"/>
    <w:rsid w:val="0011153C"/>
    <w:rsid w:val="00113ABD"/>
    <w:rsid w:val="002C14AC"/>
    <w:rsid w:val="003D4D80"/>
    <w:rsid w:val="0074432E"/>
    <w:rsid w:val="00A74F20"/>
    <w:rsid w:val="00A81A73"/>
    <w:rsid w:val="00C2357F"/>
    <w:rsid w:val="00C96296"/>
    <w:rsid w:val="00CE172C"/>
    <w:rsid w:val="00CE3C7E"/>
    <w:rsid w:val="00E47605"/>
    <w:rsid w:val="00F9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6B7"/>
    <w:pPr>
      <w:ind w:left="720"/>
      <w:contextualSpacing/>
    </w:pPr>
  </w:style>
  <w:style w:type="table" w:styleId="a4">
    <w:name w:val="Table Grid"/>
    <w:basedOn w:val="a1"/>
    <w:uiPriority w:val="59"/>
    <w:rsid w:val="00CE1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15</cp:revision>
  <cp:lastPrinted>2013-12-02T05:01:00Z</cp:lastPrinted>
  <dcterms:created xsi:type="dcterms:W3CDTF">2013-11-25T11:39:00Z</dcterms:created>
  <dcterms:modified xsi:type="dcterms:W3CDTF">2015-09-22T06:02:00Z</dcterms:modified>
</cp:coreProperties>
</file>