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АДМИНИСТАЦИЯ </w:t>
      </w: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АНДРЕЕВСКОГО  МУНИЦИПАЛЬНОГО  ОБРАЗОВАНИЯ</w:t>
      </w: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3E535E" w:rsidRDefault="003E535E" w:rsidP="003E53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535E" w:rsidRDefault="003E535E" w:rsidP="003E535E">
      <w:pPr>
        <w:pStyle w:val="a4"/>
        <w:rPr>
          <w:sz w:val="24"/>
          <w:szCs w:val="24"/>
        </w:rPr>
      </w:pP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535E" w:rsidRDefault="003E535E" w:rsidP="003E53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A7E40">
        <w:rPr>
          <w:rFonts w:ascii="Times New Roman" w:hAnsi="Times New Roman" w:cs="Times New Roman"/>
          <w:b/>
          <w:sz w:val="28"/>
          <w:szCs w:val="28"/>
        </w:rPr>
        <w:t>15 декабря  2017 года        № 52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3E535E" w:rsidRDefault="003E535E" w:rsidP="003E53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резервном </w:t>
      </w: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бюджета Андреевского</w:t>
      </w: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2018 год</w:t>
      </w: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статьи 81 Бюджетного кодекса Российской Федерации</w:t>
      </w:r>
    </w:p>
    <w:p w:rsidR="003E535E" w:rsidRDefault="003E535E" w:rsidP="003E53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E535E" w:rsidRDefault="003E535E" w:rsidP="003E53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резервном фонде Андреевского  муниципального образования на 2018 год (согласно приложению № 1).</w:t>
      </w:r>
    </w:p>
    <w:p w:rsidR="003E535E" w:rsidRDefault="003E535E" w:rsidP="003E535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E535E" w:rsidRDefault="003E535E" w:rsidP="003E535E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на информационных стендах в специально отведенных местах для обнародования и опубликовать на официальном сайте Екатериновского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35E" w:rsidRDefault="003E535E" w:rsidP="003E535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3E535E" w:rsidRDefault="003E535E" w:rsidP="003E535E">
      <w:pPr>
        <w:pStyle w:val="a4"/>
        <w:rPr>
          <w:sz w:val="24"/>
          <w:szCs w:val="24"/>
        </w:rPr>
      </w:pPr>
    </w:p>
    <w:p w:rsidR="003E535E" w:rsidRDefault="003E535E" w:rsidP="003E535E">
      <w:pPr>
        <w:pStyle w:val="a4"/>
        <w:rPr>
          <w:sz w:val="24"/>
          <w:szCs w:val="24"/>
        </w:rPr>
      </w:pPr>
    </w:p>
    <w:p w:rsidR="003E535E" w:rsidRDefault="003E535E" w:rsidP="003E535E">
      <w:pPr>
        <w:pStyle w:val="a4"/>
        <w:rPr>
          <w:sz w:val="24"/>
          <w:szCs w:val="24"/>
        </w:rPr>
      </w:pPr>
    </w:p>
    <w:p w:rsidR="003E535E" w:rsidRDefault="003E535E" w:rsidP="003E535E">
      <w:pPr>
        <w:pStyle w:val="a4"/>
        <w:rPr>
          <w:b/>
          <w:sz w:val="24"/>
          <w:szCs w:val="24"/>
        </w:rPr>
      </w:pPr>
    </w:p>
    <w:p w:rsidR="003E535E" w:rsidRDefault="003E535E" w:rsidP="003E535E">
      <w:pPr>
        <w:pStyle w:val="a4"/>
        <w:rPr>
          <w:b/>
          <w:sz w:val="24"/>
          <w:szCs w:val="24"/>
        </w:rPr>
      </w:pPr>
    </w:p>
    <w:p w:rsidR="003E535E" w:rsidRDefault="003E535E" w:rsidP="003E535E">
      <w:pPr>
        <w:pStyle w:val="a4"/>
        <w:rPr>
          <w:b/>
          <w:sz w:val="24"/>
          <w:szCs w:val="24"/>
        </w:rPr>
      </w:pPr>
    </w:p>
    <w:p w:rsidR="003E535E" w:rsidRDefault="003E535E" w:rsidP="003E535E">
      <w:pPr>
        <w:pStyle w:val="a4"/>
        <w:rPr>
          <w:b/>
          <w:sz w:val="24"/>
          <w:szCs w:val="24"/>
        </w:rPr>
      </w:pPr>
    </w:p>
    <w:p w:rsidR="003E535E" w:rsidRDefault="003E535E" w:rsidP="003E535E">
      <w:pPr>
        <w:pStyle w:val="a4"/>
        <w:rPr>
          <w:b/>
          <w:sz w:val="24"/>
          <w:szCs w:val="24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А.Н.Яшин</w:t>
      </w: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E535E" w:rsidRDefault="003E535E" w:rsidP="003E535E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к постановлению </w:t>
      </w:r>
    </w:p>
    <w:p w:rsidR="003E535E" w:rsidRDefault="003E535E" w:rsidP="003E535E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администрации Андреевского </w:t>
      </w:r>
    </w:p>
    <w:p w:rsidR="003E535E" w:rsidRDefault="003E535E" w:rsidP="003E535E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муниципального образования </w:t>
      </w:r>
    </w:p>
    <w:p w:rsidR="003E535E" w:rsidRDefault="003E535E" w:rsidP="003E535E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DA7E40">
        <w:rPr>
          <w:rFonts w:ascii="Times New Roman" w:hAnsi="Times New Roman" w:cs="Times New Roman"/>
        </w:rPr>
        <w:t xml:space="preserve"> № 52 от 15.12</w:t>
      </w:r>
      <w:r>
        <w:rPr>
          <w:rFonts w:ascii="Times New Roman" w:hAnsi="Times New Roman" w:cs="Times New Roman"/>
        </w:rPr>
        <w:t>. 2017 года</w:t>
      </w:r>
    </w:p>
    <w:p w:rsidR="003E535E" w:rsidRDefault="003E535E" w:rsidP="003E535E">
      <w:pPr>
        <w:pStyle w:val="a4"/>
      </w:pP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РЕЗЕРВНОМ ФОНДЕ БЮДЖЕТА АНДРЕЕВСКОГО</w:t>
      </w: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НА  2018 ГОД</w:t>
      </w:r>
    </w:p>
    <w:p w:rsidR="003E535E" w:rsidRDefault="003E535E" w:rsidP="003E53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понятие, источники формирования, порядок утверждения и расходования средств Резервного фонда бюджета Андреевского муниципального образования.</w:t>
      </w:r>
    </w:p>
    <w:p w:rsidR="003E535E" w:rsidRDefault="003E535E" w:rsidP="003E53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1.1.Резервный фонд бюджета Андреевского муниципального образования (далее по тексту – Фонд) создается в соответствии с 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году.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1.2.Размер Фонда не может превышать 3%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1.3.Размер Фонда в необходимых случаях может изменяться или секвестрироваться наравне с другими расходами бюджетного муниципального образования по решению представительного органа муниципального образования.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1.4.Фонд не является юридическим лицом.</w:t>
      </w:r>
    </w:p>
    <w:p w:rsidR="003E535E" w:rsidRDefault="003E535E" w:rsidP="003E535E">
      <w:pPr>
        <w:pStyle w:val="a4"/>
        <w:jc w:val="both"/>
        <w:rPr>
          <w:sz w:val="24"/>
          <w:szCs w:val="24"/>
        </w:rPr>
      </w:pP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2.Направления использования средств Фонда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2.1.Финансирование расходов за счет Фонда производится по следующим направлениям: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2.1.1.Финансирование непредвиденных расходов предприятий, учреждений, организаций, независимо от форм собственности, по ликвидации чрезвычайных ситуаций.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2.1.2.На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результате аварии, опасного природного явления, катастрофы, стихийного или иного бедствия, которые 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proofErr w:type="gramEnd"/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2.1.3.На проведение аварийно-восстановительных работ по ликвидации последствий стихийных бедствий и других чрезвычайных ситуаций.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2.1.4.На проведение экстренных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противопожарных мероприятий.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2.1.6.На предупреждение и ликвидацию последствий чрезвычайных ситуаций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связанных с этим непредвиденных расходов.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2.1.7.На непредвиденные капитальные расходы чрезвычайного характера.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2.1.8.На проведение мероприятий по ликвидации угрозы возникновения чрезвычайных ситуаций.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2.1.9.На предупреждение  и ликвидацию особо опасных болезней, общих для человека и животных, и других инфекционных заболеваний.</w:t>
      </w:r>
    </w:p>
    <w:p w:rsidR="003E535E" w:rsidRDefault="003E535E" w:rsidP="003E53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3.Порядок расходования средств Фонда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3.1.В соответствии с настоящим Положением на основании постановления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 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3.2.Решение о выделении средств из резервного фонда принимается главой администрации Андреевского муниципального образования по письменному обращению комиссии.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3.3.Перечисление средств физическим лицам производится только через государственные, муниципальные или общественные организации (юридические лица).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Андреевского муниципального образования используются строго по назначению.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3.5.Функции по использованию Фонда возлагаются на администрацию Индустриального муниципального образования.</w:t>
      </w:r>
    </w:p>
    <w:p w:rsidR="003E535E" w:rsidRDefault="003E535E" w:rsidP="003E535E">
      <w:pPr>
        <w:pStyle w:val="a4"/>
        <w:jc w:val="both"/>
        <w:rPr>
          <w:sz w:val="24"/>
          <w:szCs w:val="24"/>
        </w:rPr>
      </w:pPr>
    </w:p>
    <w:p w:rsidR="003E535E" w:rsidRDefault="003E535E" w:rsidP="003E53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деятельностью Фонда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расходованием средств Фонда при использовании бюджета образования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4.2.Финансовое управление администрации муниципального образования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классификацией.</w:t>
      </w:r>
    </w:p>
    <w:p w:rsidR="003E535E" w:rsidRDefault="003E535E" w:rsidP="003E53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535E" w:rsidRDefault="003E535E" w:rsidP="003E53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3E535E" w:rsidRDefault="003E535E" w:rsidP="003E535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А.Н.Яшин</w:t>
      </w:r>
    </w:p>
    <w:sectPr w:rsidR="003E535E" w:rsidSect="00C5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74B8"/>
    <w:multiLevelType w:val="hybridMultilevel"/>
    <w:tmpl w:val="7ABAC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535E"/>
    <w:rsid w:val="003E535E"/>
    <w:rsid w:val="00A32A17"/>
    <w:rsid w:val="00C50B28"/>
    <w:rsid w:val="00DA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35E"/>
    <w:rPr>
      <w:color w:val="0000FF" w:themeColor="hyperlink"/>
      <w:u w:val="single"/>
    </w:rPr>
  </w:style>
  <w:style w:type="paragraph" w:styleId="a4">
    <w:name w:val="No Spacing"/>
    <w:uiPriority w:val="1"/>
    <w:qFormat/>
    <w:rsid w:val="003E53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4720</Characters>
  <Application>Microsoft Office Word</Application>
  <DocSecurity>0</DocSecurity>
  <Lines>39</Lines>
  <Paragraphs>11</Paragraphs>
  <ScaleCrop>false</ScaleCrop>
  <Company>MultiDVD Team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2017-12-06T07:13:00Z</dcterms:created>
  <dcterms:modified xsi:type="dcterms:W3CDTF">2017-12-15T07:48:00Z</dcterms:modified>
</cp:coreProperties>
</file>