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DE6" w:rsidRPr="00A55CA1" w:rsidRDefault="00A55CA1" w:rsidP="00A55CA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55CA1">
        <w:rPr>
          <w:rFonts w:ascii="Times New Roman" w:hAnsi="Times New Roman" w:cs="Times New Roman"/>
          <w:b/>
          <w:sz w:val="36"/>
          <w:szCs w:val="36"/>
        </w:rPr>
        <w:t>Итоги экономического развития Екатериновского муниципального района за 2020 год</w:t>
      </w:r>
    </w:p>
    <w:p w:rsidR="00D37DE6" w:rsidRDefault="00D37DE6" w:rsidP="000733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DE6" w:rsidRDefault="00384210" w:rsidP="009B5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F0AB8">
        <w:rPr>
          <w:rFonts w:ascii="Times New Roman" w:hAnsi="Times New Roman" w:cs="Times New Roman"/>
          <w:sz w:val="28"/>
          <w:szCs w:val="28"/>
        </w:rPr>
        <w:t xml:space="preserve">По данным Федеральной службы государственной статистики в 2020 году </w:t>
      </w:r>
      <w:bookmarkStart w:id="0" w:name="_GoBack"/>
      <w:bookmarkEnd w:id="0"/>
      <w:r w:rsidR="002F0AB8">
        <w:rPr>
          <w:rFonts w:ascii="Times New Roman" w:hAnsi="Times New Roman" w:cs="Times New Roman"/>
          <w:sz w:val="28"/>
          <w:szCs w:val="28"/>
        </w:rPr>
        <w:t>численность населения района составляла</w:t>
      </w:r>
      <w:r w:rsidR="009B5DB0">
        <w:rPr>
          <w:rFonts w:ascii="Times New Roman" w:hAnsi="Times New Roman" w:cs="Times New Roman"/>
          <w:sz w:val="28"/>
          <w:szCs w:val="28"/>
        </w:rPr>
        <w:t xml:space="preserve"> 17815 человек, из них в р.п. Екатериновка 5753 человека, сельского населения 12062 человека.</w:t>
      </w:r>
      <w:r w:rsidR="00E417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79F" w:rsidRDefault="00D37DE6" w:rsidP="009B5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57F8">
        <w:rPr>
          <w:rFonts w:ascii="Times New Roman" w:hAnsi="Times New Roman" w:cs="Times New Roman"/>
          <w:sz w:val="28"/>
          <w:szCs w:val="28"/>
        </w:rPr>
        <w:t>В прошедшем</w:t>
      </w:r>
      <w:r w:rsidR="00E4179F">
        <w:rPr>
          <w:rFonts w:ascii="Times New Roman" w:hAnsi="Times New Roman" w:cs="Times New Roman"/>
          <w:sz w:val="28"/>
          <w:szCs w:val="28"/>
        </w:rPr>
        <w:t xml:space="preserve"> году</w:t>
      </w:r>
      <w:r w:rsidR="00715918">
        <w:rPr>
          <w:rFonts w:ascii="Times New Roman" w:hAnsi="Times New Roman" w:cs="Times New Roman"/>
          <w:sz w:val="28"/>
          <w:szCs w:val="28"/>
        </w:rPr>
        <w:t xml:space="preserve"> </w:t>
      </w:r>
      <w:r w:rsidR="00D54F08">
        <w:rPr>
          <w:rFonts w:ascii="Times New Roman" w:hAnsi="Times New Roman" w:cs="Times New Roman"/>
          <w:sz w:val="28"/>
          <w:szCs w:val="28"/>
        </w:rPr>
        <w:t>отмечается сн</w:t>
      </w:r>
      <w:r w:rsidR="00CF564D">
        <w:rPr>
          <w:rFonts w:ascii="Times New Roman" w:hAnsi="Times New Roman" w:cs="Times New Roman"/>
          <w:sz w:val="28"/>
          <w:szCs w:val="28"/>
        </w:rPr>
        <w:t>ижение рождаемости на 6%  по сра</w:t>
      </w:r>
      <w:r w:rsidR="00D54F08">
        <w:rPr>
          <w:rFonts w:ascii="Times New Roman" w:hAnsi="Times New Roman" w:cs="Times New Roman"/>
          <w:sz w:val="28"/>
          <w:szCs w:val="28"/>
        </w:rPr>
        <w:t xml:space="preserve">внению с 2019 г. </w:t>
      </w:r>
      <w:r w:rsidR="00CF564D">
        <w:rPr>
          <w:rFonts w:ascii="Times New Roman" w:hAnsi="Times New Roman" w:cs="Times New Roman"/>
          <w:sz w:val="28"/>
          <w:szCs w:val="28"/>
        </w:rPr>
        <w:t>(</w:t>
      </w:r>
      <w:r w:rsidR="00715918">
        <w:rPr>
          <w:rFonts w:ascii="Times New Roman" w:hAnsi="Times New Roman" w:cs="Times New Roman"/>
          <w:sz w:val="28"/>
          <w:szCs w:val="28"/>
        </w:rPr>
        <w:t>ро</w:t>
      </w:r>
      <w:r w:rsidR="00605EF4">
        <w:rPr>
          <w:rFonts w:ascii="Times New Roman" w:hAnsi="Times New Roman" w:cs="Times New Roman"/>
          <w:sz w:val="28"/>
          <w:szCs w:val="28"/>
        </w:rPr>
        <w:t>дилось 99 детей) и увеличение смертности на 17,8</w:t>
      </w:r>
      <w:r w:rsidR="00CF564D">
        <w:rPr>
          <w:rFonts w:ascii="Times New Roman" w:hAnsi="Times New Roman" w:cs="Times New Roman"/>
          <w:sz w:val="28"/>
          <w:szCs w:val="28"/>
        </w:rPr>
        <w:t xml:space="preserve"> % (</w:t>
      </w:r>
      <w:r w:rsidR="00DA7D8D">
        <w:rPr>
          <w:rFonts w:ascii="Times New Roman" w:hAnsi="Times New Roman" w:cs="Times New Roman"/>
          <w:sz w:val="28"/>
          <w:szCs w:val="28"/>
        </w:rPr>
        <w:t>умерло 297 человек</w:t>
      </w:r>
      <w:r w:rsidR="00CF564D">
        <w:rPr>
          <w:rFonts w:ascii="Times New Roman" w:hAnsi="Times New Roman" w:cs="Times New Roman"/>
          <w:sz w:val="28"/>
          <w:szCs w:val="28"/>
        </w:rPr>
        <w:t>)</w:t>
      </w:r>
      <w:r w:rsidR="00DA7D8D">
        <w:rPr>
          <w:rFonts w:ascii="Times New Roman" w:hAnsi="Times New Roman" w:cs="Times New Roman"/>
          <w:sz w:val="28"/>
          <w:szCs w:val="28"/>
        </w:rPr>
        <w:t xml:space="preserve">. </w:t>
      </w:r>
      <w:r w:rsidR="00CF564D">
        <w:rPr>
          <w:rFonts w:ascii="Times New Roman" w:hAnsi="Times New Roman" w:cs="Times New Roman"/>
          <w:sz w:val="28"/>
          <w:szCs w:val="28"/>
        </w:rPr>
        <w:t>Естественная</w:t>
      </w:r>
      <w:r w:rsidR="00DA7D8D">
        <w:rPr>
          <w:rFonts w:ascii="Times New Roman" w:hAnsi="Times New Roman" w:cs="Times New Roman"/>
          <w:sz w:val="28"/>
          <w:szCs w:val="28"/>
        </w:rPr>
        <w:t xml:space="preserve"> убыль населения составила 198 человек</w:t>
      </w:r>
      <w:r w:rsidR="00AD2E18">
        <w:rPr>
          <w:rFonts w:ascii="Times New Roman" w:hAnsi="Times New Roman" w:cs="Times New Roman"/>
          <w:sz w:val="28"/>
          <w:szCs w:val="28"/>
        </w:rPr>
        <w:t>.</w:t>
      </w:r>
    </w:p>
    <w:p w:rsidR="00384210" w:rsidRDefault="00384210" w:rsidP="009B5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Миграционная убыль населения составила </w:t>
      </w:r>
      <w:r w:rsidR="00E4179F">
        <w:rPr>
          <w:rFonts w:ascii="Times New Roman" w:hAnsi="Times New Roman" w:cs="Times New Roman"/>
          <w:sz w:val="28"/>
          <w:szCs w:val="28"/>
        </w:rPr>
        <w:t>333 человека</w:t>
      </w:r>
      <w:r w:rsidR="00DA7D8D">
        <w:rPr>
          <w:rFonts w:ascii="Times New Roman" w:hAnsi="Times New Roman" w:cs="Times New Roman"/>
          <w:sz w:val="28"/>
          <w:szCs w:val="28"/>
        </w:rPr>
        <w:t xml:space="preserve"> (прибыло граждан 568, снято с регистрационного учета - 901 человек)</w:t>
      </w:r>
      <w:r w:rsidR="00D37DE6">
        <w:rPr>
          <w:rFonts w:ascii="Times New Roman" w:hAnsi="Times New Roman" w:cs="Times New Roman"/>
          <w:sz w:val="28"/>
          <w:szCs w:val="28"/>
        </w:rPr>
        <w:t>.</w:t>
      </w:r>
    </w:p>
    <w:p w:rsidR="00E033B4" w:rsidRDefault="00E033B4" w:rsidP="009B5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Чи</w:t>
      </w:r>
      <w:r w:rsidR="002F2E2D">
        <w:rPr>
          <w:rFonts w:ascii="Times New Roman" w:hAnsi="Times New Roman" w:cs="Times New Roman"/>
          <w:sz w:val="28"/>
          <w:szCs w:val="28"/>
        </w:rPr>
        <w:t>сленность пенсионеров  сократила</w:t>
      </w:r>
      <w:r>
        <w:rPr>
          <w:rFonts w:ascii="Times New Roman" w:hAnsi="Times New Roman" w:cs="Times New Roman"/>
          <w:sz w:val="28"/>
          <w:szCs w:val="28"/>
        </w:rPr>
        <w:t>сь за год на 170 человек и составила 5169 человек.</w:t>
      </w:r>
    </w:p>
    <w:p w:rsidR="00B54544" w:rsidRDefault="00B54544" w:rsidP="009B5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71E8">
        <w:rPr>
          <w:rFonts w:ascii="Times New Roman" w:hAnsi="Times New Roman" w:cs="Times New Roman"/>
          <w:sz w:val="28"/>
          <w:szCs w:val="28"/>
        </w:rPr>
        <w:t>Численность т</w:t>
      </w:r>
      <w:r>
        <w:rPr>
          <w:rFonts w:ascii="Times New Roman" w:hAnsi="Times New Roman" w:cs="Times New Roman"/>
          <w:sz w:val="28"/>
          <w:szCs w:val="28"/>
        </w:rPr>
        <w:t>рудосп</w:t>
      </w:r>
      <w:r w:rsidR="000571E8">
        <w:rPr>
          <w:rFonts w:ascii="Times New Roman" w:hAnsi="Times New Roman" w:cs="Times New Roman"/>
          <w:sz w:val="28"/>
          <w:szCs w:val="28"/>
        </w:rPr>
        <w:t>особного</w:t>
      </w:r>
      <w:r>
        <w:rPr>
          <w:rFonts w:ascii="Times New Roman" w:hAnsi="Times New Roman" w:cs="Times New Roman"/>
          <w:sz w:val="28"/>
          <w:szCs w:val="28"/>
        </w:rPr>
        <w:t xml:space="preserve"> население</w:t>
      </w:r>
      <w:r w:rsidR="00AD2E18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0571E8">
        <w:rPr>
          <w:rFonts w:ascii="Times New Roman" w:hAnsi="Times New Roman" w:cs="Times New Roman"/>
          <w:sz w:val="28"/>
          <w:szCs w:val="28"/>
        </w:rPr>
        <w:t xml:space="preserve"> 9754 человека, число работающих </w:t>
      </w:r>
      <w:proofErr w:type="gramStart"/>
      <w:r w:rsidR="000571E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571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571E8">
        <w:rPr>
          <w:rFonts w:ascii="Times New Roman" w:hAnsi="Times New Roman" w:cs="Times New Roman"/>
          <w:sz w:val="28"/>
          <w:szCs w:val="28"/>
        </w:rPr>
        <w:t>крупных</w:t>
      </w:r>
      <w:proofErr w:type="gramEnd"/>
      <w:r w:rsidR="000571E8">
        <w:rPr>
          <w:rFonts w:ascii="Times New Roman" w:hAnsi="Times New Roman" w:cs="Times New Roman"/>
          <w:sz w:val="28"/>
          <w:szCs w:val="28"/>
        </w:rPr>
        <w:t xml:space="preserve"> и средних предприятий без учета су</w:t>
      </w:r>
      <w:r w:rsidR="00AD2E18">
        <w:rPr>
          <w:rFonts w:ascii="Times New Roman" w:hAnsi="Times New Roman" w:cs="Times New Roman"/>
          <w:sz w:val="28"/>
          <w:szCs w:val="28"/>
        </w:rPr>
        <w:t xml:space="preserve">бъектов малого </w:t>
      </w:r>
      <w:r w:rsidR="000571E8">
        <w:rPr>
          <w:rFonts w:ascii="Times New Roman" w:hAnsi="Times New Roman" w:cs="Times New Roman"/>
          <w:sz w:val="28"/>
          <w:szCs w:val="28"/>
        </w:rPr>
        <w:t xml:space="preserve">  предпринимательства</w:t>
      </w:r>
      <w:r w:rsidR="00605EF4">
        <w:rPr>
          <w:rFonts w:ascii="Times New Roman" w:hAnsi="Times New Roman" w:cs="Times New Roman"/>
          <w:sz w:val="28"/>
          <w:szCs w:val="28"/>
        </w:rPr>
        <w:t xml:space="preserve"> по данным статистики</w:t>
      </w:r>
      <w:r w:rsidR="000571E8">
        <w:rPr>
          <w:rFonts w:ascii="Times New Roman" w:hAnsi="Times New Roman" w:cs="Times New Roman"/>
          <w:sz w:val="28"/>
          <w:szCs w:val="28"/>
        </w:rPr>
        <w:t xml:space="preserve"> 1996 человек или 95,6 % к уровню 2019 года.</w:t>
      </w:r>
    </w:p>
    <w:p w:rsidR="000571E8" w:rsidRDefault="00605EF4" w:rsidP="009B5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Ч</w:t>
      </w:r>
      <w:r w:rsidR="000571E8" w:rsidRPr="000571E8">
        <w:rPr>
          <w:rFonts w:ascii="Times New Roman" w:hAnsi="Times New Roman" w:cs="Times New Roman"/>
          <w:sz w:val="28"/>
          <w:szCs w:val="28"/>
        </w:rPr>
        <w:t>исленность граждан, зарегистрированных в качеств</w:t>
      </w:r>
      <w:r w:rsidR="000571E8">
        <w:rPr>
          <w:rFonts w:ascii="Times New Roman" w:hAnsi="Times New Roman" w:cs="Times New Roman"/>
          <w:sz w:val="28"/>
          <w:szCs w:val="28"/>
        </w:rPr>
        <w:t xml:space="preserve">е безработных, увеличилось </w:t>
      </w:r>
      <w:r>
        <w:rPr>
          <w:rFonts w:ascii="Times New Roman" w:hAnsi="Times New Roman" w:cs="Times New Roman"/>
          <w:sz w:val="28"/>
          <w:szCs w:val="28"/>
        </w:rPr>
        <w:t xml:space="preserve">за год </w:t>
      </w:r>
      <w:r w:rsidR="000571E8">
        <w:rPr>
          <w:rFonts w:ascii="Times New Roman" w:hAnsi="Times New Roman" w:cs="Times New Roman"/>
          <w:sz w:val="28"/>
          <w:szCs w:val="28"/>
        </w:rPr>
        <w:t>в 3,4</w:t>
      </w:r>
      <w:r w:rsidR="000571E8" w:rsidRPr="000571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571E8" w:rsidRPr="000571E8">
        <w:rPr>
          <w:rFonts w:ascii="Times New Roman" w:hAnsi="Times New Roman" w:cs="Times New Roman"/>
          <w:sz w:val="28"/>
          <w:szCs w:val="28"/>
        </w:rPr>
        <w:t>раз</w:t>
      </w:r>
      <w:r w:rsidR="000571E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0571E8">
        <w:rPr>
          <w:rFonts w:ascii="Times New Roman" w:hAnsi="Times New Roman" w:cs="Times New Roman"/>
          <w:sz w:val="28"/>
          <w:szCs w:val="28"/>
        </w:rPr>
        <w:t xml:space="preserve"> и составила на 01.01.2021 года – 238</w:t>
      </w:r>
      <w:r w:rsidR="000571E8" w:rsidRPr="000571E8">
        <w:rPr>
          <w:rFonts w:ascii="Times New Roman" w:hAnsi="Times New Roman" w:cs="Times New Roman"/>
          <w:sz w:val="28"/>
          <w:szCs w:val="28"/>
        </w:rPr>
        <w:t xml:space="preserve"> чело</w:t>
      </w:r>
      <w:r w:rsidR="000571E8">
        <w:rPr>
          <w:rFonts w:ascii="Times New Roman" w:hAnsi="Times New Roman" w:cs="Times New Roman"/>
          <w:sz w:val="28"/>
          <w:szCs w:val="28"/>
        </w:rPr>
        <w:t>век</w:t>
      </w:r>
      <w:r w:rsidR="000571E8" w:rsidRPr="000571E8">
        <w:rPr>
          <w:rFonts w:ascii="Times New Roman" w:hAnsi="Times New Roman" w:cs="Times New Roman"/>
          <w:sz w:val="28"/>
          <w:szCs w:val="28"/>
        </w:rPr>
        <w:t>. Уровень регистри</w:t>
      </w:r>
      <w:r w:rsidR="00AD2E18">
        <w:rPr>
          <w:rFonts w:ascii="Times New Roman" w:hAnsi="Times New Roman" w:cs="Times New Roman"/>
          <w:sz w:val="28"/>
          <w:szCs w:val="28"/>
        </w:rPr>
        <w:t xml:space="preserve">руемой безработицы составил 2,4 </w:t>
      </w:r>
      <w:r w:rsidR="000571E8" w:rsidRPr="000571E8">
        <w:rPr>
          <w:rFonts w:ascii="Times New Roman" w:hAnsi="Times New Roman" w:cs="Times New Roman"/>
          <w:sz w:val="28"/>
          <w:szCs w:val="28"/>
        </w:rPr>
        <w:t>% от численности трудоспособного нас</w:t>
      </w:r>
      <w:r w:rsidR="00AD2E18">
        <w:rPr>
          <w:rFonts w:ascii="Times New Roman" w:hAnsi="Times New Roman" w:cs="Times New Roman"/>
          <w:sz w:val="28"/>
          <w:szCs w:val="28"/>
        </w:rPr>
        <w:t>еления (на 01.01.2020 г. – 0,7</w:t>
      </w:r>
      <w:r w:rsidR="000571E8" w:rsidRPr="000571E8">
        <w:rPr>
          <w:rFonts w:ascii="Times New Roman" w:hAnsi="Times New Roman" w:cs="Times New Roman"/>
          <w:sz w:val="28"/>
          <w:szCs w:val="28"/>
        </w:rPr>
        <w:t>%)</w:t>
      </w:r>
      <w:r w:rsidR="00AD2E18">
        <w:rPr>
          <w:rFonts w:ascii="Times New Roman" w:hAnsi="Times New Roman" w:cs="Times New Roman"/>
          <w:sz w:val="28"/>
          <w:szCs w:val="28"/>
        </w:rPr>
        <w:t>. В отчетном периоде за содействием в поиске подходящей работы в Центр занятости населения Екатериновского района обратилось 787 человек, трудоустроено - 420 человек, уровень трудоустройства составил 53,4 %.</w:t>
      </w:r>
    </w:p>
    <w:p w:rsidR="000B7925" w:rsidRPr="000571E8" w:rsidRDefault="00B54544" w:rsidP="00057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925" w:rsidRDefault="000571E8" w:rsidP="000B7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B7925">
        <w:rPr>
          <w:rFonts w:ascii="Times New Roman" w:hAnsi="Times New Roman" w:cs="Times New Roman"/>
          <w:sz w:val="28"/>
          <w:szCs w:val="28"/>
        </w:rPr>
        <w:t>Размер среднемесячной заработной платы по крупным и средним предприятиям района по предварительным данным увеличился на 13,9% к уровню 2019 года и составил 30242 рубля. Рост заработной платы наблюдается практически во всех отраслях эконо</w:t>
      </w:r>
      <w:r w:rsidR="00CA569D">
        <w:rPr>
          <w:rFonts w:ascii="Times New Roman" w:hAnsi="Times New Roman" w:cs="Times New Roman"/>
          <w:sz w:val="28"/>
          <w:szCs w:val="28"/>
        </w:rPr>
        <w:t>мики</w:t>
      </w:r>
      <w:r w:rsidR="000B7925">
        <w:rPr>
          <w:rFonts w:ascii="Times New Roman" w:hAnsi="Times New Roman" w:cs="Times New Roman"/>
          <w:sz w:val="28"/>
          <w:szCs w:val="28"/>
        </w:rPr>
        <w:t xml:space="preserve">. Лидерами по уровню среднемесячной заработной платы являются предприятия по виду экономической деятельности транспортировка и хранение - 39,5 </w:t>
      </w:r>
      <w:r w:rsidR="007A5313">
        <w:rPr>
          <w:rFonts w:ascii="Times New Roman" w:hAnsi="Times New Roman" w:cs="Times New Roman"/>
          <w:sz w:val="28"/>
          <w:szCs w:val="28"/>
        </w:rPr>
        <w:t xml:space="preserve">тыс. рублей (116,6 % к 2019 г.), сельское хозяйство - 35,5 тыс. рублей (124 % к 2019 г.), наиболее низкий уровень заработной платы сложился в сфере торговли - 23,8 тыс. рублей и составляет 79 % к районному уровню. </w:t>
      </w:r>
    </w:p>
    <w:p w:rsidR="007A5313" w:rsidRDefault="007A5313" w:rsidP="000B7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Средний размер пенсий на 1.01.2021 г составил 13482 рубля, что на 5,6 % выше уровня предыдущего года.</w:t>
      </w:r>
    </w:p>
    <w:p w:rsidR="00E629A3" w:rsidRPr="003F1F92" w:rsidRDefault="00E629A3" w:rsidP="00E629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3F1F92">
        <w:rPr>
          <w:rFonts w:ascii="Times New Roman" w:eastAsia="Calibri" w:hAnsi="Times New Roman" w:cs="Times New Roman"/>
          <w:sz w:val="28"/>
          <w:szCs w:val="28"/>
        </w:rPr>
        <w:t>дним из наиболее значимых направлений деятел</w:t>
      </w:r>
      <w:r>
        <w:rPr>
          <w:rFonts w:ascii="Times New Roman" w:eastAsia="Calibri" w:hAnsi="Times New Roman" w:cs="Times New Roman"/>
          <w:sz w:val="28"/>
          <w:szCs w:val="28"/>
        </w:rPr>
        <w:t>ьности администрации Екатериновского муниципального</w:t>
      </w:r>
      <w:r w:rsidRPr="003F1F92">
        <w:rPr>
          <w:rFonts w:ascii="Times New Roman" w:eastAsia="Calibri" w:hAnsi="Times New Roman" w:cs="Times New Roman"/>
          <w:sz w:val="28"/>
          <w:szCs w:val="28"/>
        </w:rPr>
        <w:t xml:space="preserve"> района в рамках решения вопросов со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циально-экономического развития </w:t>
      </w:r>
      <w:r w:rsidRPr="003F1F92">
        <w:rPr>
          <w:rFonts w:ascii="Times New Roman" w:eastAsia="Calibri" w:hAnsi="Times New Roman" w:cs="Times New Roman"/>
          <w:sz w:val="28"/>
          <w:szCs w:val="28"/>
        </w:rPr>
        <w:t>является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Pr="003F1F92">
        <w:rPr>
          <w:rFonts w:ascii="Times New Roman" w:eastAsia="Calibri" w:hAnsi="Times New Roman" w:cs="Times New Roman"/>
          <w:b/>
          <w:sz w:val="28"/>
          <w:szCs w:val="28"/>
        </w:rPr>
        <w:t>азвитие малого и среднего предпринимательства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E629A3" w:rsidRDefault="00E629A3" w:rsidP="00E629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По состоянию на 01.01.2021</w:t>
      </w:r>
      <w:r w:rsidRPr="003F1F92">
        <w:rPr>
          <w:rFonts w:ascii="Times New Roman" w:eastAsia="Calibri" w:hAnsi="Times New Roman" w:cs="Times New Roman"/>
          <w:sz w:val="28"/>
          <w:szCs w:val="28"/>
        </w:rPr>
        <w:t xml:space="preserve"> в Единый реестр субъектов малого и среднего пр</w:t>
      </w:r>
      <w:r>
        <w:rPr>
          <w:rFonts w:ascii="Times New Roman" w:eastAsia="Calibri" w:hAnsi="Times New Roman" w:cs="Times New Roman"/>
          <w:sz w:val="28"/>
          <w:szCs w:val="28"/>
        </w:rPr>
        <w:t>едпринимат</w:t>
      </w:r>
      <w:r w:rsidR="00CF564D">
        <w:rPr>
          <w:rFonts w:ascii="Times New Roman" w:eastAsia="Calibri" w:hAnsi="Times New Roman" w:cs="Times New Roman"/>
          <w:sz w:val="28"/>
          <w:szCs w:val="28"/>
        </w:rPr>
        <w:t>ельства включены 332</w:t>
      </w:r>
      <w:r>
        <w:rPr>
          <w:rFonts w:ascii="Times New Roman" w:eastAsia="Calibri" w:hAnsi="Times New Roman" w:cs="Times New Roman"/>
          <w:sz w:val="28"/>
          <w:szCs w:val="28"/>
        </w:rPr>
        <w:t xml:space="preserve">  субъекта</w:t>
      </w:r>
      <w:r w:rsidR="00605E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Екатериновского района (298</w:t>
      </w:r>
      <w:r w:rsidRPr="003F1F92">
        <w:rPr>
          <w:rFonts w:ascii="Times New Roman" w:eastAsia="Calibri" w:hAnsi="Times New Roman" w:cs="Times New Roman"/>
          <w:sz w:val="28"/>
          <w:szCs w:val="28"/>
        </w:rPr>
        <w:t xml:space="preserve"> инди</w:t>
      </w:r>
      <w:r>
        <w:rPr>
          <w:rFonts w:ascii="Times New Roman" w:eastAsia="Calibri" w:hAnsi="Times New Roman" w:cs="Times New Roman"/>
          <w:sz w:val="28"/>
          <w:szCs w:val="28"/>
        </w:rPr>
        <w:t>видуальных предпринимателей, 34</w:t>
      </w:r>
      <w:r w:rsidRPr="003F1F92">
        <w:rPr>
          <w:rFonts w:ascii="Times New Roman" w:eastAsia="Calibri" w:hAnsi="Times New Roman" w:cs="Times New Roman"/>
          <w:sz w:val="28"/>
          <w:szCs w:val="28"/>
        </w:rPr>
        <w:t xml:space="preserve"> юридических лиц</w:t>
      </w:r>
      <w:r>
        <w:rPr>
          <w:rFonts w:ascii="Times New Roman" w:eastAsia="Calibri" w:hAnsi="Times New Roman" w:cs="Times New Roman"/>
          <w:sz w:val="28"/>
          <w:szCs w:val="28"/>
        </w:rPr>
        <w:t xml:space="preserve">а). </w:t>
      </w:r>
      <w:r w:rsidRPr="003F1F92">
        <w:rPr>
          <w:rFonts w:ascii="Times New Roman" w:eastAsia="Calibri" w:hAnsi="Times New Roman" w:cs="Times New Roman"/>
          <w:sz w:val="28"/>
          <w:szCs w:val="28"/>
        </w:rPr>
        <w:t xml:space="preserve">Численность </w:t>
      </w:r>
      <w:r w:rsidRPr="003F1F92">
        <w:rPr>
          <w:rFonts w:ascii="Times New Roman" w:eastAsia="Calibri" w:hAnsi="Times New Roman" w:cs="Times New Roman"/>
          <w:sz w:val="28"/>
          <w:szCs w:val="28"/>
        </w:rPr>
        <w:lastRenderedPageBreak/>
        <w:t>занятых граждан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малом бизнесе составила 2600 человек или 27 % трудоспособного населения района</w:t>
      </w:r>
      <w:r w:rsidRPr="00E4630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629A3" w:rsidRDefault="00E629A3" w:rsidP="00E629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В</w:t>
      </w:r>
      <w:r w:rsidRPr="008E22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рамках муниципальной программы </w:t>
      </w:r>
      <w:r w:rsidRPr="008E227D">
        <w:rPr>
          <w:rFonts w:ascii="Times New Roman" w:eastAsia="Calibri" w:hAnsi="Times New Roman" w:cs="Times New Roman"/>
          <w:sz w:val="28"/>
          <w:szCs w:val="28"/>
        </w:rPr>
        <w:t>«Развитие малого и среднего пред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принимательства в Екатериновском муниципальном районе» оказывается </w:t>
      </w:r>
      <w:r w:rsidRPr="008E227D">
        <w:rPr>
          <w:rFonts w:ascii="Times New Roman" w:eastAsia="Calibri" w:hAnsi="Times New Roman" w:cs="Times New Roman"/>
          <w:sz w:val="28"/>
          <w:szCs w:val="28"/>
        </w:rPr>
        <w:t xml:space="preserve"> имущественная, </w:t>
      </w:r>
      <w:r>
        <w:rPr>
          <w:rFonts w:ascii="Times New Roman" w:eastAsia="Calibri" w:hAnsi="Times New Roman" w:cs="Times New Roman"/>
          <w:sz w:val="28"/>
          <w:szCs w:val="28"/>
        </w:rPr>
        <w:t>информационная и консультационная</w:t>
      </w:r>
      <w:r w:rsidRPr="008E227D">
        <w:rPr>
          <w:rFonts w:ascii="Times New Roman" w:eastAsia="Calibri" w:hAnsi="Times New Roman" w:cs="Times New Roman"/>
          <w:sz w:val="28"/>
          <w:szCs w:val="28"/>
        </w:rPr>
        <w:t xml:space="preserve"> поддержка.</w:t>
      </w:r>
    </w:p>
    <w:p w:rsidR="00E629A3" w:rsidRDefault="00E629A3" w:rsidP="00E629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Финансовую поддержку </w:t>
      </w:r>
      <w:r w:rsidR="000F79E1">
        <w:rPr>
          <w:rFonts w:ascii="Times New Roman" w:eastAsia="Calibri" w:hAnsi="Times New Roman" w:cs="Times New Roman"/>
          <w:sz w:val="28"/>
          <w:szCs w:val="28"/>
        </w:rPr>
        <w:t xml:space="preserve">в виде займов по программе господдержки субъектов малого и среднего предпринимательства </w:t>
      </w:r>
      <w:r>
        <w:rPr>
          <w:rFonts w:ascii="Times New Roman" w:eastAsia="Calibri" w:hAnsi="Times New Roman" w:cs="Times New Roman"/>
          <w:sz w:val="28"/>
          <w:szCs w:val="28"/>
        </w:rPr>
        <w:t>оказывает н</w:t>
      </w:r>
      <w:r w:rsidRPr="006000DA">
        <w:rPr>
          <w:rFonts w:ascii="Times New Roman" w:eastAsia="Calibri" w:hAnsi="Times New Roman" w:cs="Times New Roman"/>
          <w:sz w:val="28"/>
          <w:szCs w:val="28"/>
        </w:rPr>
        <w:t xml:space="preserve">екоммерческая </w:t>
      </w:r>
      <w:proofErr w:type="spellStart"/>
      <w:r w:rsidRPr="006000DA">
        <w:rPr>
          <w:rFonts w:ascii="Times New Roman" w:eastAsia="Calibri" w:hAnsi="Times New Roman" w:cs="Times New Roman"/>
          <w:sz w:val="28"/>
          <w:szCs w:val="28"/>
        </w:rPr>
        <w:t>микрокредитная</w:t>
      </w:r>
      <w:proofErr w:type="spellEnd"/>
      <w:r w:rsidRPr="006000DA">
        <w:rPr>
          <w:rFonts w:ascii="Times New Roman" w:eastAsia="Calibri" w:hAnsi="Times New Roman" w:cs="Times New Roman"/>
          <w:sz w:val="28"/>
          <w:szCs w:val="28"/>
        </w:rPr>
        <w:t xml:space="preserve"> компания «Фонд микрокредитования субъектов малого предпринимательства Саратовской области»</w:t>
      </w:r>
      <w:r>
        <w:rPr>
          <w:rFonts w:ascii="Times New Roman" w:eastAsia="Calibri" w:hAnsi="Times New Roman" w:cs="Times New Roman"/>
          <w:sz w:val="28"/>
          <w:szCs w:val="28"/>
        </w:rPr>
        <w:t>, учредителем которой является министерство экономического развития обл</w:t>
      </w:r>
      <w:r w:rsidR="000F79E1">
        <w:rPr>
          <w:rFonts w:ascii="Times New Roman" w:eastAsia="Calibri" w:hAnsi="Times New Roman" w:cs="Times New Roman"/>
          <w:sz w:val="28"/>
          <w:szCs w:val="28"/>
        </w:rPr>
        <w:t>асти.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 2020 год предпринимателям Екатериновского района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предоставлены</w:t>
      </w:r>
      <w:proofErr w:type="gramEnd"/>
      <w:r w:rsidR="008B0226">
        <w:rPr>
          <w:rFonts w:ascii="Times New Roman" w:eastAsia="Calibri" w:hAnsi="Times New Roman" w:cs="Times New Roman"/>
          <w:sz w:val="28"/>
          <w:szCs w:val="28"/>
        </w:rPr>
        <w:t xml:space="preserve"> 8 займов на сумму 3</w:t>
      </w:r>
      <w:r w:rsidR="00E033B4">
        <w:rPr>
          <w:rFonts w:ascii="Times New Roman" w:eastAsia="Calibri" w:hAnsi="Times New Roman" w:cs="Times New Roman"/>
          <w:sz w:val="28"/>
          <w:szCs w:val="28"/>
        </w:rPr>
        <w:t xml:space="preserve"> млн. рублей</w:t>
      </w:r>
      <w:r w:rsidR="008B022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629A3" w:rsidRDefault="00E629A3" w:rsidP="00E629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Услугами акционерного общества «Гарантийный фонд для субъектов малого и среднего предпринимательства Саратовской области» в виде предоставленных гарантий (поручительства) в размере 3,6 млн. рублей воспользовался 1 предприниматель района. </w:t>
      </w:r>
    </w:p>
    <w:p w:rsidR="00B25693" w:rsidRPr="0051185B" w:rsidRDefault="00E629A3" w:rsidP="000B79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5B2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51185B">
        <w:rPr>
          <w:rFonts w:ascii="Times New Roman" w:eastAsia="Calibri" w:hAnsi="Times New Roman" w:cs="Times New Roman"/>
          <w:sz w:val="28"/>
          <w:szCs w:val="28"/>
        </w:rPr>
        <w:t>В условиях ухудшения ситуации в связи с распространением новой коронавирусной инфекции на федеральном и региональном уровне</w:t>
      </w:r>
      <w:r w:rsidR="00605EF4" w:rsidRPr="0051185B">
        <w:rPr>
          <w:rFonts w:ascii="Times New Roman" w:eastAsia="Calibri" w:hAnsi="Times New Roman" w:cs="Times New Roman"/>
          <w:sz w:val="28"/>
          <w:szCs w:val="28"/>
        </w:rPr>
        <w:t xml:space="preserve"> принят</w:t>
      </w:r>
      <w:r w:rsidRPr="0051185B">
        <w:rPr>
          <w:rFonts w:ascii="Times New Roman" w:eastAsia="Calibri" w:hAnsi="Times New Roman" w:cs="Times New Roman"/>
          <w:sz w:val="28"/>
          <w:szCs w:val="28"/>
        </w:rPr>
        <w:t xml:space="preserve"> комплекс мер</w:t>
      </w:r>
      <w:r w:rsidR="00605EF4" w:rsidRPr="005118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185B">
        <w:rPr>
          <w:rFonts w:ascii="Times New Roman" w:eastAsia="Calibri" w:hAnsi="Times New Roman" w:cs="Times New Roman"/>
          <w:sz w:val="28"/>
          <w:szCs w:val="28"/>
        </w:rPr>
        <w:t>по  поддержки малого и среднего бизнеса</w:t>
      </w:r>
      <w:r w:rsidR="00605EF4" w:rsidRPr="0051185B">
        <w:rPr>
          <w:rFonts w:ascii="Times New Roman" w:eastAsia="Calibri" w:hAnsi="Times New Roman" w:cs="Times New Roman"/>
          <w:sz w:val="28"/>
          <w:szCs w:val="28"/>
        </w:rPr>
        <w:t xml:space="preserve">. Одной из самых значимых мер для </w:t>
      </w:r>
      <w:proofErr w:type="gramStart"/>
      <w:r w:rsidR="00605EF4" w:rsidRPr="0051185B">
        <w:rPr>
          <w:rFonts w:ascii="Times New Roman" w:eastAsia="Calibri" w:hAnsi="Times New Roman" w:cs="Times New Roman"/>
          <w:sz w:val="28"/>
          <w:szCs w:val="28"/>
        </w:rPr>
        <w:t>предпринимателей района</w:t>
      </w:r>
      <w:r w:rsidR="0051185B" w:rsidRPr="0051185B">
        <w:rPr>
          <w:rFonts w:ascii="Times New Roman" w:eastAsia="Calibri" w:hAnsi="Times New Roman" w:cs="Times New Roman"/>
          <w:sz w:val="28"/>
          <w:szCs w:val="28"/>
        </w:rPr>
        <w:t>, осуществляющих деятельность в наиболее пострадавших отраслях стала</w:t>
      </w:r>
      <w:proofErr w:type="gramEnd"/>
      <w:r w:rsidR="0051185B" w:rsidRPr="0051185B">
        <w:rPr>
          <w:rFonts w:ascii="Times New Roman" w:eastAsia="Calibri" w:hAnsi="Times New Roman" w:cs="Times New Roman"/>
          <w:sz w:val="28"/>
          <w:szCs w:val="28"/>
        </w:rPr>
        <w:t xml:space="preserve"> прямая безвозмездная финансовая поддержка. Данной поддержкой воспользовались 81 предприниматель района на общую сумму 3,7 млн. рублей.</w:t>
      </w:r>
    </w:p>
    <w:p w:rsidR="006D4B4B" w:rsidRDefault="00047BD0" w:rsidP="004C2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BD0">
        <w:rPr>
          <w:rFonts w:ascii="Times New Roman" w:hAnsi="Times New Roman" w:cs="Times New Roman"/>
          <w:b/>
          <w:sz w:val="28"/>
          <w:szCs w:val="28"/>
        </w:rPr>
        <w:t>Промышленное производство</w:t>
      </w:r>
      <w:r>
        <w:rPr>
          <w:rFonts w:ascii="Times New Roman" w:hAnsi="Times New Roman" w:cs="Times New Roman"/>
          <w:sz w:val="28"/>
          <w:szCs w:val="28"/>
        </w:rPr>
        <w:t xml:space="preserve"> в районе представлено предприятиями, относящимся к субъектам малого и </w:t>
      </w:r>
      <w:r w:rsidR="0051185B">
        <w:rPr>
          <w:rFonts w:ascii="Times New Roman" w:hAnsi="Times New Roman" w:cs="Times New Roman"/>
          <w:sz w:val="28"/>
          <w:szCs w:val="28"/>
        </w:rPr>
        <w:t>среднего предпринимательства:</w:t>
      </w:r>
      <w:r w:rsidR="002749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35EC" w:rsidRDefault="006D4B4B" w:rsidP="004C2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47BD0">
        <w:rPr>
          <w:rFonts w:ascii="Times New Roman" w:hAnsi="Times New Roman" w:cs="Times New Roman"/>
          <w:sz w:val="28"/>
          <w:szCs w:val="28"/>
        </w:rPr>
        <w:t>индивидуальный предприниматель Ермолаева Вера Степановна (молокозавод)</w:t>
      </w:r>
      <w:r>
        <w:rPr>
          <w:rFonts w:ascii="Times New Roman" w:hAnsi="Times New Roman" w:cs="Times New Roman"/>
          <w:sz w:val="28"/>
          <w:szCs w:val="28"/>
        </w:rPr>
        <w:t xml:space="preserve"> произведено молочной продукции 1126 тонн, объем отгруженной продукции с</w:t>
      </w:r>
      <w:r w:rsidR="0051185B">
        <w:rPr>
          <w:rFonts w:ascii="Times New Roman" w:hAnsi="Times New Roman" w:cs="Times New Roman"/>
          <w:sz w:val="28"/>
          <w:szCs w:val="28"/>
        </w:rPr>
        <w:t>оставил 93,4 млн.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7BD0" w:rsidRDefault="006D4B4B" w:rsidP="004C2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ООО «Согласие» производство муки в 2020</w:t>
      </w:r>
      <w:r w:rsidR="002650D1">
        <w:rPr>
          <w:rFonts w:ascii="Times New Roman" w:hAnsi="Times New Roman" w:cs="Times New Roman"/>
          <w:sz w:val="28"/>
          <w:szCs w:val="28"/>
        </w:rPr>
        <w:t xml:space="preserve"> году составило 3285 тонн, в том числе муки высшего сорта 2294 тонн</w:t>
      </w:r>
      <w:r w:rsidR="00B657F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, объем отгруженной продукции </w:t>
      </w:r>
      <w:r w:rsidR="002650D1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51185B">
        <w:rPr>
          <w:rFonts w:ascii="Times New Roman" w:hAnsi="Times New Roman" w:cs="Times New Roman"/>
          <w:sz w:val="28"/>
          <w:szCs w:val="28"/>
        </w:rPr>
        <w:t>50,5 млн. рублей</w:t>
      </w:r>
      <w:r w:rsidR="002650D1">
        <w:rPr>
          <w:rFonts w:ascii="Times New Roman" w:hAnsi="Times New Roman" w:cs="Times New Roman"/>
          <w:sz w:val="28"/>
          <w:szCs w:val="28"/>
        </w:rPr>
        <w:t>.</w:t>
      </w:r>
    </w:p>
    <w:p w:rsidR="00E629A3" w:rsidRDefault="00E629A3" w:rsidP="004C2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5693">
        <w:rPr>
          <w:rFonts w:ascii="Times New Roman" w:hAnsi="Times New Roman" w:cs="Times New Roman"/>
          <w:sz w:val="28"/>
          <w:szCs w:val="28"/>
        </w:rPr>
        <w:t xml:space="preserve">Общий объем </w:t>
      </w:r>
      <w:r w:rsidRPr="00B25693">
        <w:rPr>
          <w:rFonts w:ascii="Times New Roman" w:hAnsi="Times New Roman" w:cs="Times New Roman"/>
          <w:b/>
          <w:sz w:val="28"/>
          <w:szCs w:val="28"/>
        </w:rPr>
        <w:t>инвестиций в основной капитал</w:t>
      </w:r>
      <w:r>
        <w:rPr>
          <w:rFonts w:ascii="Times New Roman" w:hAnsi="Times New Roman" w:cs="Times New Roman"/>
          <w:sz w:val="28"/>
          <w:szCs w:val="28"/>
        </w:rPr>
        <w:t xml:space="preserve"> с учетом субъектов малого и среднего предпринимательства за 2020 год</w:t>
      </w:r>
      <w:r w:rsidRPr="00B25693">
        <w:rPr>
          <w:rFonts w:ascii="Times New Roman" w:hAnsi="Times New Roman" w:cs="Times New Roman"/>
          <w:sz w:val="28"/>
          <w:szCs w:val="28"/>
        </w:rPr>
        <w:t>, по предваритель</w:t>
      </w:r>
      <w:r>
        <w:rPr>
          <w:rFonts w:ascii="Times New Roman" w:hAnsi="Times New Roman" w:cs="Times New Roman"/>
          <w:sz w:val="28"/>
          <w:szCs w:val="28"/>
        </w:rPr>
        <w:t>ным данным, составил  660</w:t>
      </w:r>
      <w:r w:rsidRPr="00B25693">
        <w:rPr>
          <w:rFonts w:ascii="Times New Roman" w:hAnsi="Times New Roman" w:cs="Times New Roman"/>
          <w:sz w:val="28"/>
          <w:szCs w:val="28"/>
        </w:rPr>
        <w:t xml:space="preserve"> млн. руб. что на </w:t>
      </w:r>
      <w:r w:rsidR="008B022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F2E2D">
        <w:rPr>
          <w:rFonts w:ascii="Times New Roman" w:hAnsi="Times New Roman" w:cs="Times New Roman"/>
          <w:sz w:val="28"/>
          <w:szCs w:val="28"/>
        </w:rPr>
        <w:t>6</w:t>
      </w:r>
      <w:r w:rsidR="008B0226" w:rsidRPr="008B0226">
        <w:rPr>
          <w:rFonts w:ascii="Times New Roman" w:hAnsi="Times New Roman" w:cs="Times New Roman"/>
          <w:sz w:val="28"/>
          <w:szCs w:val="28"/>
        </w:rPr>
        <w:t>0</w:t>
      </w:r>
      <w:r w:rsidR="008B022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25693">
        <w:rPr>
          <w:rFonts w:ascii="Times New Roman" w:hAnsi="Times New Roman" w:cs="Times New Roman"/>
          <w:sz w:val="28"/>
          <w:szCs w:val="28"/>
        </w:rPr>
        <w:t>% превышает уро</w:t>
      </w:r>
      <w:r>
        <w:rPr>
          <w:rFonts w:ascii="Times New Roman" w:hAnsi="Times New Roman" w:cs="Times New Roman"/>
          <w:sz w:val="28"/>
          <w:szCs w:val="28"/>
        </w:rPr>
        <w:t xml:space="preserve">вень </w:t>
      </w:r>
      <w:r w:rsidRPr="00B2569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19 года. Более 90</w:t>
      </w:r>
      <w:r w:rsidRPr="00B25693">
        <w:rPr>
          <w:rFonts w:ascii="Times New Roman" w:hAnsi="Times New Roman" w:cs="Times New Roman"/>
          <w:sz w:val="28"/>
          <w:szCs w:val="28"/>
        </w:rPr>
        <w:t>% от общего объема инвестиций сосредоточено в отрасли сельского хозяйства.</w:t>
      </w:r>
    </w:p>
    <w:p w:rsidR="00ED6885" w:rsidRPr="00336E62" w:rsidRDefault="00047BD0" w:rsidP="004C2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C13">
        <w:rPr>
          <w:rFonts w:ascii="Times New Roman" w:hAnsi="Times New Roman" w:cs="Times New Roman"/>
          <w:sz w:val="28"/>
          <w:szCs w:val="28"/>
        </w:rPr>
        <w:t>О</w:t>
      </w:r>
      <w:r w:rsidR="000C09AC" w:rsidRPr="00336E62">
        <w:rPr>
          <w:rFonts w:ascii="Times New Roman" w:hAnsi="Times New Roman" w:cs="Times New Roman"/>
          <w:sz w:val="28"/>
          <w:szCs w:val="28"/>
        </w:rPr>
        <w:t>дной из важнейших сфер жизнедеятельности населения района</w:t>
      </w:r>
      <w:r w:rsidR="00000C13">
        <w:rPr>
          <w:rFonts w:ascii="Times New Roman" w:hAnsi="Times New Roman" w:cs="Times New Roman"/>
          <w:sz w:val="28"/>
          <w:szCs w:val="28"/>
        </w:rPr>
        <w:t xml:space="preserve"> </w:t>
      </w:r>
      <w:r w:rsidR="00000C13" w:rsidRPr="00336E62">
        <w:rPr>
          <w:rFonts w:ascii="Times New Roman" w:hAnsi="Times New Roman" w:cs="Times New Roman"/>
          <w:sz w:val="28"/>
          <w:szCs w:val="28"/>
        </w:rPr>
        <w:t>является</w:t>
      </w:r>
      <w:r w:rsidR="00000C13">
        <w:rPr>
          <w:rFonts w:ascii="Times New Roman" w:hAnsi="Times New Roman" w:cs="Times New Roman"/>
          <w:sz w:val="28"/>
          <w:szCs w:val="28"/>
        </w:rPr>
        <w:t xml:space="preserve"> </w:t>
      </w:r>
      <w:r w:rsidR="00000C13">
        <w:rPr>
          <w:rFonts w:ascii="Times New Roman" w:hAnsi="Times New Roman" w:cs="Times New Roman"/>
          <w:b/>
          <w:sz w:val="28"/>
          <w:szCs w:val="28"/>
        </w:rPr>
        <w:t>п</w:t>
      </w:r>
      <w:r w:rsidR="00000C13" w:rsidRPr="00336E62">
        <w:rPr>
          <w:rFonts w:ascii="Times New Roman" w:hAnsi="Times New Roman" w:cs="Times New Roman"/>
          <w:b/>
          <w:sz w:val="28"/>
          <w:szCs w:val="28"/>
        </w:rPr>
        <w:t>отребительский рынок</w:t>
      </w:r>
      <w:r w:rsidR="000C09AC" w:rsidRPr="00336E62">
        <w:rPr>
          <w:rFonts w:ascii="Times New Roman" w:hAnsi="Times New Roman" w:cs="Times New Roman"/>
          <w:sz w:val="28"/>
          <w:szCs w:val="28"/>
        </w:rPr>
        <w:t xml:space="preserve">. По состоянию на 1 января 2021 года потребительский рынок </w:t>
      </w:r>
      <w:r w:rsidR="004C2960" w:rsidRPr="00336E62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E12AAE">
        <w:rPr>
          <w:rFonts w:ascii="Times New Roman" w:hAnsi="Times New Roman" w:cs="Times New Roman"/>
          <w:sz w:val="28"/>
          <w:szCs w:val="28"/>
        </w:rPr>
        <w:t>насчитывает 179 объектов</w:t>
      </w:r>
      <w:r w:rsidR="004C2960" w:rsidRPr="00336E62">
        <w:rPr>
          <w:rFonts w:ascii="Times New Roman" w:hAnsi="Times New Roman" w:cs="Times New Roman"/>
          <w:sz w:val="28"/>
          <w:szCs w:val="28"/>
        </w:rPr>
        <w:t xml:space="preserve">, </w:t>
      </w:r>
      <w:r w:rsidR="00482D00">
        <w:rPr>
          <w:rFonts w:ascii="Times New Roman" w:hAnsi="Times New Roman" w:cs="Times New Roman"/>
          <w:sz w:val="28"/>
          <w:szCs w:val="28"/>
        </w:rPr>
        <w:t>в том числе:139</w:t>
      </w:r>
      <w:r w:rsidR="004C2960" w:rsidRPr="00336E62">
        <w:rPr>
          <w:rFonts w:ascii="Times New Roman" w:hAnsi="Times New Roman" w:cs="Times New Roman"/>
          <w:sz w:val="28"/>
          <w:szCs w:val="28"/>
        </w:rPr>
        <w:t xml:space="preserve"> стационарных торговых объекта (магазины)</w:t>
      </w:r>
      <w:r w:rsidR="00336E62">
        <w:rPr>
          <w:rFonts w:ascii="Times New Roman" w:hAnsi="Times New Roman" w:cs="Times New Roman"/>
          <w:sz w:val="28"/>
          <w:szCs w:val="28"/>
        </w:rPr>
        <w:t xml:space="preserve">, </w:t>
      </w:r>
      <w:r w:rsidR="004C2960" w:rsidRPr="00336E62">
        <w:rPr>
          <w:rFonts w:ascii="Times New Roman" w:hAnsi="Times New Roman" w:cs="Times New Roman"/>
          <w:sz w:val="28"/>
          <w:szCs w:val="28"/>
        </w:rPr>
        <w:t>9 нестационарных торговых объекта</w:t>
      </w:r>
      <w:r w:rsidR="00336E62">
        <w:rPr>
          <w:rFonts w:ascii="Times New Roman" w:hAnsi="Times New Roman" w:cs="Times New Roman"/>
          <w:sz w:val="28"/>
          <w:szCs w:val="28"/>
        </w:rPr>
        <w:t xml:space="preserve">, </w:t>
      </w:r>
      <w:r w:rsidR="00ED6885" w:rsidRPr="00336E62">
        <w:rPr>
          <w:rFonts w:ascii="Times New Roman" w:hAnsi="Times New Roman" w:cs="Times New Roman"/>
          <w:sz w:val="28"/>
          <w:szCs w:val="28"/>
        </w:rPr>
        <w:t>27</w:t>
      </w:r>
      <w:r w:rsidR="00336E62">
        <w:rPr>
          <w:rFonts w:ascii="Times New Roman" w:hAnsi="Times New Roman" w:cs="Times New Roman"/>
          <w:sz w:val="28"/>
          <w:szCs w:val="28"/>
        </w:rPr>
        <w:t xml:space="preserve"> объектов бытового обслуживания, 3 объекта общественного питания,</w:t>
      </w:r>
      <w:r w:rsidR="00ED6885" w:rsidRPr="00336E62">
        <w:rPr>
          <w:rFonts w:ascii="Times New Roman" w:hAnsi="Times New Roman" w:cs="Times New Roman"/>
          <w:sz w:val="28"/>
          <w:szCs w:val="28"/>
        </w:rPr>
        <w:t>1 постоянно действующая ярмарка.</w:t>
      </w:r>
    </w:p>
    <w:p w:rsidR="00336E62" w:rsidRDefault="00CA569D" w:rsidP="004C2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ED6885" w:rsidRPr="00336E62">
        <w:rPr>
          <w:rFonts w:ascii="Times New Roman" w:hAnsi="Times New Roman" w:cs="Times New Roman"/>
          <w:sz w:val="28"/>
          <w:szCs w:val="28"/>
        </w:rPr>
        <w:t>орговлю продовольственными товарами осуществляют 21</w:t>
      </w:r>
      <w:r w:rsidR="00D54F08">
        <w:rPr>
          <w:rFonts w:ascii="Times New Roman" w:hAnsi="Times New Roman" w:cs="Times New Roman"/>
          <w:sz w:val="28"/>
          <w:szCs w:val="28"/>
        </w:rPr>
        <w:t xml:space="preserve"> </w:t>
      </w:r>
      <w:r w:rsidR="00336E62" w:rsidRPr="00336E62">
        <w:rPr>
          <w:rFonts w:ascii="Times New Roman" w:hAnsi="Times New Roman" w:cs="Times New Roman"/>
          <w:sz w:val="28"/>
          <w:szCs w:val="28"/>
        </w:rPr>
        <w:t xml:space="preserve">объект, непродовольственными - 54, смешанными </w:t>
      </w:r>
      <w:r w:rsidR="00336E62">
        <w:rPr>
          <w:rFonts w:ascii="Times New Roman" w:hAnsi="Times New Roman" w:cs="Times New Roman"/>
          <w:sz w:val="28"/>
          <w:szCs w:val="28"/>
        </w:rPr>
        <w:t xml:space="preserve">товарами </w:t>
      </w:r>
      <w:r w:rsidR="00336E62" w:rsidRPr="00336E62">
        <w:rPr>
          <w:rFonts w:ascii="Times New Roman" w:hAnsi="Times New Roman" w:cs="Times New Roman"/>
          <w:sz w:val="28"/>
          <w:szCs w:val="28"/>
        </w:rPr>
        <w:t>- 73 объекта.</w:t>
      </w:r>
      <w:r w:rsidR="00336E62">
        <w:rPr>
          <w:rFonts w:ascii="Times New Roman" w:hAnsi="Times New Roman" w:cs="Times New Roman"/>
          <w:sz w:val="28"/>
          <w:szCs w:val="28"/>
        </w:rPr>
        <w:t xml:space="preserve"> </w:t>
      </w:r>
      <w:r w:rsidR="00336E62" w:rsidRPr="00336E62">
        <w:rPr>
          <w:rFonts w:ascii="Times New Roman" w:hAnsi="Times New Roman" w:cs="Times New Roman"/>
          <w:sz w:val="28"/>
          <w:szCs w:val="28"/>
        </w:rPr>
        <w:lastRenderedPageBreak/>
        <w:t>Обеспеченность</w:t>
      </w:r>
      <w:r w:rsidR="00336E62">
        <w:rPr>
          <w:rFonts w:ascii="Times New Roman" w:hAnsi="Times New Roman" w:cs="Times New Roman"/>
          <w:sz w:val="28"/>
          <w:szCs w:val="28"/>
        </w:rPr>
        <w:t xml:space="preserve"> муниципального района торговыми площадями составила 759 кв. м н</w:t>
      </w:r>
      <w:r w:rsidR="00E629A3">
        <w:rPr>
          <w:rFonts w:ascii="Times New Roman" w:hAnsi="Times New Roman" w:cs="Times New Roman"/>
          <w:sz w:val="28"/>
          <w:szCs w:val="28"/>
        </w:rPr>
        <w:t xml:space="preserve">а 1000 жителей при нормативе </w:t>
      </w:r>
      <w:r w:rsidR="00336E62">
        <w:rPr>
          <w:rFonts w:ascii="Times New Roman" w:hAnsi="Times New Roman" w:cs="Times New Roman"/>
          <w:sz w:val="28"/>
          <w:szCs w:val="28"/>
        </w:rPr>
        <w:t xml:space="preserve"> 392 кв. м.</w:t>
      </w:r>
    </w:p>
    <w:p w:rsidR="00966F81" w:rsidRDefault="00966F81" w:rsidP="004C2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66F81">
        <w:rPr>
          <w:rFonts w:ascii="Times New Roman" w:hAnsi="Times New Roman" w:cs="Times New Roman"/>
          <w:b/>
          <w:sz w:val="28"/>
          <w:szCs w:val="28"/>
        </w:rPr>
        <w:t>Оборот розничной торговли</w:t>
      </w:r>
      <w:r>
        <w:rPr>
          <w:rFonts w:ascii="Times New Roman" w:hAnsi="Times New Roman" w:cs="Times New Roman"/>
          <w:sz w:val="28"/>
          <w:szCs w:val="28"/>
        </w:rPr>
        <w:t xml:space="preserve"> по итогам 2020 года по предварительным данным составил 1 млрд. 49 тыс.</w:t>
      </w:r>
      <w:r w:rsidR="00000C13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CA569D">
        <w:rPr>
          <w:rFonts w:ascii="Times New Roman" w:hAnsi="Times New Roman" w:cs="Times New Roman"/>
          <w:sz w:val="28"/>
          <w:szCs w:val="28"/>
        </w:rPr>
        <w:t xml:space="preserve">, индекс физического объема </w:t>
      </w:r>
      <w:r w:rsidR="00117AA3">
        <w:rPr>
          <w:rFonts w:ascii="Times New Roman" w:hAnsi="Times New Roman" w:cs="Times New Roman"/>
          <w:sz w:val="28"/>
          <w:szCs w:val="28"/>
        </w:rPr>
        <w:t xml:space="preserve"> 98,3 %. Оборот розничной торговли на 97,5% сформировался торгующими организациями и индивидуальными предпринимателями, реализующими товары вне рынка, д</w:t>
      </w:r>
      <w:r w:rsidR="00CA569D">
        <w:rPr>
          <w:rFonts w:ascii="Times New Roman" w:hAnsi="Times New Roman" w:cs="Times New Roman"/>
          <w:sz w:val="28"/>
          <w:szCs w:val="28"/>
        </w:rPr>
        <w:t>оля розничных рынков и ярмарок составляет</w:t>
      </w:r>
      <w:r w:rsidR="00117AA3">
        <w:rPr>
          <w:rFonts w:ascii="Times New Roman" w:hAnsi="Times New Roman" w:cs="Times New Roman"/>
          <w:sz w:val="28"/>
          <w:szCs w:val="28"/>
        </w:rPr>
        <w:t xml:space="preserve"> 2,5 % (26,2 млн. рублей, индекс физического объема - 105%).</w:t>
      </w:r>
    </w:p>
    <w:p w:rsidR="00117AA3" w:rsidRDefault="00117AA3" w:rsidP="004C2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69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1069C" w:rsidRPr="00D1069C">
        <w:rPr>
          <w:rFonts w:ascii="Times New Roman" w:hAnsi="Times New Roman" w:cs="Times New Roman"/>
          <w:b/>
          <w:sz w:val="28"/>
          <w:szCs w:val="28"/>
        </w:rPr>
        <w:t>Оборот общественного питания</w:t>
      </w:r>
      <w:r w:rsidR="00D1069C">
        <w:rPr>
          <w:rFonts w:ascii="Times New Roman" w:hAnsi="Times New Roman" w:cs="Times New Roman"/>
          <w:sz w:val="28"/>
          <w:szCs w:val="28"/>
        </w:rPr>
        <w:t xml:space="preserve"> за отчетный период составил 13 млн. рублей, что в сопоставимых ценах на 0,6 % меньше показателя прошлого года.</w:t>
      </w:r>
    </w:p>
    <w:p w:rsidR="00E629A3" w:rsidRPr="00CF07B5" w:rsidRDefault="00047BD0" w:rsidP="00E629A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733D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A569D" w:rsidRPr="00CF07B5">
        <w:rPr>
          <w:rFonts w:ascii="Times New Roman" w:hAnsi="Times New Roman" w:cs="Times New Roman"/>
          <w:sz w:val="28"/>
          <w:szCs w:val="28"/>
        </w:rPr>
        <w:t xml:space="preserve">Особое внимание в последние годы  </w:t>
      </w:r>
      <w:r w:rsidR="00CF07B5" w:rsidRPr="00CF07B5">
        <w:rPr>
          <w:rFonts w:ascii="Times New Roman" w:hAnsi="Times New Roman" w:cs="Times New Roman"/>
          <w:sz w:val="28"/>
          <w:szCs w:val="28"/>
        </w:rPr>
        <w:t>уделяется</w:t>
      </w:r>
      <w:r w:rsidR="00CF07B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629A3">
        <w:rPr>
          <w:rFonts w:ascii="Times New Roman" w:hAnsi="Times New Roman" w:cs="Times New Roman"/>
          <w:sz w:val="28"/>
          <w:szCs w:val="28"/>
        </w:rPr>
        <w:t xml:space="preserve">мобилизации дополнительных доходов </w:t>
      </w:r>
      <w:r w:rsidR="00E629A3" w:rsidRPr="0069367D">
        <w:rPr>
          <w:rFonts w:ascii="Times New Roman" w:hAnsi="Times New Roman" w:cs="Times New Roman"/>
          <w:sz w:val="28"/>
          <w:szCs w:val="28"/>
        </w:rPr>
        <w:t xml:space="preserve"> бюджета. Такая работа целенаправленно проводится в нашем районе.</w:t>
      </w:r>
      <w:r w:rsidR="00E629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9A3" w:rsidRPr="0069367D" w:rsidRDefault="00E629A3" w:rsidP="00E62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состоянию на 1.01.2021 года в консолидирова</w:t>
      </w:r>
      <w:r w:rsidR="00D54F08">
        <w:rPr>
          <w:rFonts w:ascii="Times New Roman" w:hAnsi="Times New Roman" w:cs="Times New Roman"/>
          <w:sz w:val="28"/>
          <w:szCs w:val="28"/>
        </w:rPr>
        <w:t>нный бюджет района поступило 201,7</w:t>
      </w:r>
      <w:r>
        <w:rPr>
          <w:rFonts w:ascii="Times New Roman" w:hAnsi="Times New Roman" w:cs="Times New Roman"/>
          <w:sz w:val="28"/>
          <w:szCs w:val="28"/>
        </w:rPr>
        <w:t xml:space="preserve"> млн. рублей собственных доходов, что к уровню 2019 года составляет 141,1 %. Налоговые доходы </w:t>
      </w:r>
      <w:r w:rsidR="00D54F08">
        <w:rPr>
          <w:rFonts w:ascii="Times New Roman" w:hAnsi="Times New Roman" w:cs="Times New Roman"/>
          <w:sz w:val="28"/>
          <w:szCs w:val="28"/>
        </w:rPr>
        <w:t>увеличились на 20</w:t>
      </w:r>
      <w:r>
        <w:rPr>
          <w:rFonts w:ascii="Times New Roman" w:hAnsi="Times New Roman" w:cs="Times New Roman"/>
          <w:sz w:val="28"/>
          <w:szCs w:val="28"/>
        </w:rPr>
        <w:t xml:space="preserve"> млн. рублей или на 15,7 %. Положительная динамика поступлений сложилась по налогу на доходы физических лиц - 117,9 %, единого сельскохозяйственного налога - 142,8 %, налога на имущество физических лиц - 122,7 %.</w:t>
      </w:r>
      <w:proofErr w:type="gramEnd"/>
    </w:p>
    <w:p w:rsidR="00E629A3" w:rsidRDefault="00E629A3" w:rsidP="00E62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целях увеличения налогового и неналогового потенциала реализуются мероприятия, направленные на увеличение налогооблагаемой базы, повышения уровня собираемости налогов, сокращение неформальной занятости, снижения кредиторской задолженности.</w:t>
      </w:r>
    </w:p>
    <w:p w:rsidR="00E629A3" w:rsidRDefault="00F20E70" w:rsidP="00E62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2020 году проведено</w:t>
      </w:r>
      <w:r w:rsidR="00E629A3">
        <w:rPr>
          <w:rFonts w:ascii="Times New Roman" w:hAnsi="Times New Roman" w:cs="Times New Roman"/>
          <w:sz w:val="28"/>
          <w:szCs w:val="28"/>
        </w:rPr>
        <w:t xml:space="preserve"> 6 заседаний межведомственной комиссии по повышению собираемости налоговых и неналоговых доходов</w:t>
      </w:r>
      <w:r w:rsidR="004B4147">
        <w:rPr>
          <w:rFonts w:ascii="Times New Roman" w:hAnsi="Times New Roman" w:cs="Times New Roman"/>
          <w:sz w:val="28"/>
          <w:szCs w:val="28"/>
        </w:rPr>
        <w:t xml:space="preserve"> и</w:t>
      </w:r>
      <w:r w:rsidR="00E629A3">
        <w:rPr>
          <w:rFonts w:ascii="Times New Roman" w:hAnsi="Times New Roman" w:cs="Times New Roman"/>
          <w:sz w:val="28"/>
          <w:szCs w:val="28"/>
        </w:rPr>
        <w:t xml:space="preserve"> сокращению недоимки в бюджет, заслушаны 87 налогоплательщиков. По результатам деятельности комиссии организациями и индивидуальными предпринимателями погашена задолженность по налогам на сумму </w:t>
      </w:r>
      <w:r w:rsidR="00CF07B5">
        <w:rPr>
          <w:rFonts w:ascii="Times New Roman" w:hAnsi="Times New Roman" w:cs="Times New Roman"/>
          <w:sz w:val="28"/>
          <w:szCs w:val="28"/>
        </w:rPr>
        <w:t>свыше 1 млн.</w:t>
      </w:r>
      <w:r w:rsidR="00E629A3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E629A3" w:rsidRDefault="00E629A3" w:rsidP="00E62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рамках проведения работы, направленной на снижение неформальной занятости, легализации «серой зарплаты» добровольно легализовано 100 человек и 49 человек зарегистрировались индивидуальными предпринимателями. </w:t>
      </w:r>
    </w:p>
    <w:p w:rsidR="008B0226" w:rsidRDefault="008B0226" w:rsidP="00E62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Проводится работа по вовлечению в налоговый оборот объектов недвижимого имущества. За прошедший год выявлено 11 объектов капитального строительства с незареги</w:t>
      </w:r>
      <w:r w:rsidR="00B657F8">
        <w:rPr>
          <w:rFonts w:ascii="Times New Roman" w:hAnsi="Times New Roman" w:cs="Times New Roman"/>
          <w:sz w:val="28"/>
          <w:szCs w:val="28"/>
        </w:rPr>
        <w:t>стрированными правами собственности. По 3 объектам начата процедура регистрации.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9A3" w:rsidRDefault="00F20E70" w:rsidP="00E62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</w:t>
      </w:r>
      <w:r w:rsidR="00E629A3">
        <w:rPr>
          <w:rFonts w:ascii="Times New Roman" w:hAnsi="Times New Roman" w:cs="Times New Roman"/>
          <w:sz w:val="28"/>
          <w:szCs w:val="28"/>
        </w:rPr>
        <w:t xml:space="preserve">еналоговых доходов </w:t>
      </w:r>
      <w:r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E629A3">
        <w:rPr>
          <w:rFonts w:ascii="Times New Roman" w:hAnsi="Times New Roman" w:cs="Times New Roman"/>
          <w:sz w:val="28"/>
          <w:szCs w:val="28"/>
        </w:rPr>
        <w:t>54 млн. 741 тыс. рублей, что в 3,4 раза больше, чем за 2019 год в том числе:</w:t>
      </w:r>
    </w:p>
    <w:p w:rsidR="00F20E70" w:rsidRDefault="00F20E70" w:rsidP="00E62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доходы от продажи земельных участков - 43 млн. 311 тыс. рублей (в 9,4 раза больше 2019 года);</w:t>
      </w:r>
    </w:p>
    <w:p w:rsidR="00E629A3" w:rsidRDefault="00E629A3" w:rsidP="00E62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арендная плата за пользование земельными участками - 9 млн.806 тыс. </w:t>
      </w:r>
      <w:r w:rsidR="00D54F08">
        <w:rPr>
          <w:rFonts w:ascii="Times New Roman" w:hAnsi="Times New Roman" w:cs="Times New Roman"/>
          <w:sz w:val="28"/>
          <w:szCs w:val="28"/>
        </w:rPr>
        <w:t>рублей (103,5% к уровню предыдущего</w:t>
      </w:r>
      <w:r>
        <w:rPr>
          <w:rFonts w:ascii="Times New Roman" w:hAnsi="Times New Roman" w:cs="Times New Roman"/>
          <w:sz w:val="28"/>
          <w:szCs w:val="28"/>
        </w:rPr>
        <w:t xml:space="preserve"> года);</w:t>
      </w:r>
    </w:p>
    <w:p w:rsidR="00E629A3" w:rsidRDefault="00E629A3" w:rsidP="00E62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арендная плата за пользование муниципальным</w:t>
      </w:r>
      <w:r w:rsidR="00F20E70">
        <w:rPr>
          <w:rFonts w:ascii="Times New Roman" w:hAnsi="Times New Roman" w:cs="Times New Roman"/>
          <w:sz w:val="28"/>
          <w:szCs w:val="28"/>
        </w:rPr>
        <w:t xml:space="preserve"> имуществом - 435,9 тыс. рублей.</w:t>
      </w:r>
    </w:p>
    <w:p w:rsidR="00E629A3" w:rsidRDefault="00F20E70" w:rsidP="00E62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</w:t>
      </w:r>
      <w:r w:rsidR="00E629A3">
        <w:rPr>
          <w:rFonts w:ascii="Times New Roman" w:hAnsi="Times New Roman" w:cs="Times New Roman"/>
          <w:sz w:val="28"/>
          <w:szCs w:val="28"/>
        </w:rPr>
        <w:t>родолжается работа по повышению поступлений от арендной платы и земельного налога в бюджет за счет увеличения количества оформленных и зарегистрированных надлежащим  образом земельных участков. За прошедший год гражданами и юридическими лицами - собственниками зданий, строений и сооружений оформлено в собственность и аренду 31 земельный участок.</w:t>
      </w:r>
    </w:p>
    <w:p w:rsidR="00E629A3" w:rsidRDefault="00E629A3" w:rsidP="00E62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прошедшем году подготовлены и проведены: 10 аукционов по заключению договоров аренды на 53 земельных участка и 3 аукциона по заключению договоров купли-продажи на 6 земельных участков. Дополнительные поступления в бюджет составили 2 млн. 250 тыс. руб.</w:t>
      </w:r>
    </w:p>
    <w:p w:rsidR="00E629A3" w:rsidRDefault="00F20E70" w:rsidP="00E62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Ведется</w:t>
      </w:r>
      <w:r w:rsidR="00E629A3">
        <w:rPr>
          <w:rFonts w:ascii="Times New Roman" w:hAnsi="Times New Roman" w:cs="Times New Roman"/>
          <w:sz w:val="28"/>
          <w:szCs w:val="28"/>
        </w:rPr>
        <w:t xml:space="preserve"> работа по оформлению в муниципальную соб</w:t>
      </w:r>
      <w:r w:rsidR="006B0D22">
        <w:rPr>
          <w:rFonts w:ascii="Times New Roman" w:hAnsi="Times New Roman" w:cs="Times New Roman"/>
          <w:sz w:val="28"/>
          <w:szCs w:val="28"/>
        </w:rPr>
        <w:t>ственность бесхозяйных объектов</w:t>
      </w:r>
      <w:r w:rsidR="00E629A3">
        <w:rPr>
          <w:rFonts w:ascii="Times New Roman" w:hAnsi="Times New Roman" w:cs="Times New Roman"/>
          <w:sz w:val="28"/>
          <w:szCs w:val="28"/>
        </w:rPr>
        <w:t>. На сегодняшний день в муниципальную собственность оформлено 191 км газопроводов, которые планируется продать с целью получения дополнительных доходов в бюджет. Вновь выявленные газопроводы проходят техническую инвентаризацию.</w:t>
      </w:r>
    </w:p>
    <w:p w:rsidR="00E629A3" w:rsidRDefault="00E629A3" w:rsidP="00E62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Проводятся работы по внесению в ЕГРН территориальных зон и границ населенных пунктов. На сегодняшний день внесено 61,4 % населенных пунктов и 60,9 % территориальных зон.</w:t>
      </w:r>
    </w:p>
    <w:p w:rsidR="00E629A3" w:rsidRDefault="00E629A3" w:rsidP="00E62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2020 году заключено 1839 муниципальных контрактов и договоров на общую сумму 135 млн. 358 тыс. рублей (145 % к уровню 2019 г), из них по видам торгов:</w:t>
      </w:r>
    </w:p>
    <w:p w:rsidR="00E629A3" w:rsidRDefault="00E629A3" w:rsidP="00E62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единственного поставщика 1808 на сумму 73 млн. 591 тыс. рублей;</w:t>
      </w:r>
    </w:p>
    <w:p w:rsidR="00E629A3" w:rsidRDefault="00E629A3" w:rsidP="00E62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аукционы в электронной форме 31 на сумму 29 млн. 325 тыс. рублей.</w:t>
      </w:r>
    </w:p>
    <w:p w:rsidR="00E629A3" w:rsidRDefault="00E629A3" w:rsidP="00E62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Сумма экономии бюджетных средств (по результатам) заказов составила 94 тыс. рублей.</w:t>
      </w:r>
    </w:p>
    <w:p w:rsidR="009A3222" w:rsidRPr="00E05B2F" w:rsidRDefault="009A3222" w:rsidP="00E629A3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9A3222" w:rsidRPr="00042ABC" w:rsidRDefault="009A3222" w:rsidP="004C29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33DD" w:rsidRDefault="00000C13" w:rsidP="000733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3D83" w:rsidRDefault="00163D83" w:rsidP="004C2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335" w:rsidRDefault="00651335" w:rsidP="004C2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335" w:rsidRPr="00336E62" w:rsidRDefault="00651335" w:rsidP="004C2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51335" w:rsidRPr="00336E62" w:rsidSect="00437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09AC"/>
    <w:rsid w:val="00000C13"/>
    <w:rsid w:val="00042ABC"/>
    <w:rsid w:val="00047BD0"/>
    <w:rsid w:val="000571E8"/>
    <w:rsid w:val="000733DD"/>
    <w:rsid w:val="000735EC"/>
    <w:rsid w:val="000B7925"/>
    <w:rsid w:val="000C09AC"/>
    <w:rsid w:val="000F79E1"/>
    <w:rsid w:val="00117AA3"/>
    <w:rsid w:val="00163D83"/>
    <w:rsid w:val="00172C72"/>
    <w:rsid w:val="001E7AAE"/>
    <w:rsid w:val="002650D1"/>
    <w:rsid w:val="00274997"/>
    <w:rsid w:val="002F0AB8"/>
    <w:rsid w:val="002F1250"/>
    <w:rsid w:val="002F2E2D"/>
    <w:rsid w:val="00336E62"/>
    <w:rsid w:val="00350B16"/>
    <w:rsid w:val="00384210"/>
    <w:rsid w:val="0039224B"/>
    <w:rsid w:val="003F1F92"/>
    <w:rsid w:val="00437AE0"/>
    <w:rsid w:val="00482D00"/>
    <w:rsid w:val="00493E88"/>
    <w:rsid w:val="004B4147"/>
    <w:rsid w:val="004B6E89"/>
    <w:rsid w:val="004C2960"/>
    <w:rsid w:val="004E4789"/>
    <w:rsid w:val="0051185B"/>
    <w:rsid w:val="00567BD3"/>
    <w:rsid w:val="006000DA"/>
    <w:rsid w:val="00605EF4"/>
    <w:rsid w:val="00611921"/>
    <w:rsid w:val="00651335"/>
    <w:rsid w:val="0069367D"/>
    <w:rsid w:val="006B0D22"/>
    <w:rsid w:val="006D4B4B"/>
    <w:rsid w:val="00715918"/>
    <w:rsid w:val="007A5313"/>
    <w:rsid w:val="007C0722"/>
    <w:rsid w:val="007C24CD"/>
    <w:rsid w:val="007D37A8"/>
    <w:rsid w:val="0084026A"/>
    <w:rsid w:val="00880AA2"/>
    <w:rsid w:val="00882861"/>
    <w:rsid w:val="008B0226"/>
    <w:rsid w:val="008D5DC5"/>
    <w:rsid w:val="008E227D"/>
    <w:rsid w:val="008F2D20"/>
    <w:rsid w:val="00905FA9"/>
    <w:rsid w:val="0091566A"/>
    <w:rsid w:val="00966F81"/>
    <w:rsid w:val="00982BD8"/>
    <w:rsid w:val="009A3222"/>
    <w:rsid w:val="009B3B85"/>
    <w:rsid w:val="009B5DB0"/>
    <w:rsid w:val="009C6F00"/>
    <w:rsid w:val="00A542F2"/>
    <w:rsid w:val="00A55CA1"/>
    <w:rsid w:val="00AD2E18"/>
    <w:rsid w:val="00B25693"/>
    <w:rsid w:val="00B54544"/>
    <w:rsid w:val="00B62C4C"/>
    <w:rsid w:val="00B657F8"/>
    <w:rsid w:val="00C51A11"/>
    <w:rsid w:val="00C558FF"/>
    <w:rsid w:val="00C64EF3"/>
    <w:rsid w:val="00CA569D"/>
    <w:rsid w:val="00CF07B5"/>
    <w:rsid w:val="00CF564D"/>
    <w:rsid w:val="00D1069C"/>
    <w:rsid w:val="00D34558"/>
    <w:rsid w:val="00D37DE6"/>
    <w:rsid w:val="00D54F08"/>
    <w:rsid w:val="00D57E3B"/>
    <w:rsid w:val="00D653EB"/>
    <w:rsid w:val="00DA7D8D"/>
    <w:rsid w:val="00DC0E0D"/>
    <w:rsid w:val="00E031E7"/>
    <w:rsid w:val="00E033B4"/>
    <w:rsid w:val="00E05B2F"/>
    <w:rsid w:val="00E12AAE"/>
    <w:rsid w:val="00E4179F"/>
    <w:rsid w:val="00E46308"/>
    <w:rsid w:val="00E629A3"/>
    <w:rsid w:val="00E848A9"/>
    <w:rsid w:val="00E960E9"/>
    <w:rsid w:val="00ED6885"/>
    <w:rsid w:val="00F2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F12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F12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2F12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D99A76F-E3E0-476B-9D09-BB748A420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4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Комитет экономики</dc:creator>
  <cp:lastModifiedBy>Пользователь Windows</cp:lastModifiedBy>
  <cp:revision>18</cp:revision>
  <cp:lastPrinted>2021-01-24T11:54:00Z</cp:lastPrinted>
  <dcterms:created xsi:type="dcterms:W3CDTF">2021-01-20T11:11:00Z</dcterms:created>
  <dcterms:modified xsi:type="dcterms:W3CDTF">2021-02-02T06:22:00Z</dcterms:modified>
</cp:coreProperties>
</file>