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1D" w:rsidRDefault="00FA6B1D" w:rsidP="00FA6B1D">
      <w:pPr>
        <w:pStyle w:val="1"/>
        <w:jc w:val="center"/>
        <w:rPr>
          <w:b/>
          <w:szCs w:val="28"/>
        </w:rPr>
      </w:pPr>
    </w:p>
    <w:p w:rsidR="00FA6B1D" w:rsidRDefault="00FA6B1D" w:rsidP="00FA6B1D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FA6B1D" w:rsidRDefault="001916C1" w:rsidP="00FA6B1D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АНДРЕЕВСКОГО</w:t>
      </w:r>
      <w:r w:rsidR="00FA6B1D">
        <w:rPr>
          <w:b/>
          <w:szCs w:val="28"/>
        </w:rPr>
        <w:t xml:space="preserve"> МУНИЦИПАЛЬНОГО ОБРАЗОВАНИЯ</w:t>
      </w:r>
    </w:p>
    <w:p w:rsidR="00FA6B1D" w:rsidRDefault="00FA6B1D" w:rsidP="00FA6B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FA6B1D" w:rsidRDefault="00FA6B1D" w:rsidP="00FA6B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FA6B1D" w:rsidRDefault="00FA6B1D" w:rsidP="00FA6B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6B1D" w:rsidRDefault="00FA6B1D" w:rsidP="00FA6B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6B1D" w:rsidRDefault="00FA6B1D" w:rsidP="00FA6B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№   </w:t>
      </w:r>
      <w:r w:rsidR="001916C1">
        <w:rPr>
          <w:b/>
          <w:sz w:val="28"/>
          <w:szCs w:val="28"/>
        </w:rPr>
        <w:t>52</w:t>
      </w:r>
      <w:r>
        <w:rPr>
          <w:b/>
          <w:sz w:val="28"/>
          <w:szCs w:val="28"/>
        </w:rPr>
        <w:t xml:space="preserve">                                 </w:t>
      </w:r>
    </w:p>
    <w:p w:rsidR="00FA6B1D" w:rsidRDefault="00FA6B1D" w:rsidP="00FA6B1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A6B1D" w:rsidRDefault="00FA6B1D" w:rsidP="00FA6B1D">
      <w:pPr>
        <w:pStyle w:val="a5"/>
        <w:widowControl w:val="0"/>
        <w:autoSpaceDE w:val="0"/>
        <w:autoSpaceDN w:val="0"/>
        <w:adjustRightInd w:val="0"/>
        <w:jc w:val="left"/>
        <w:rPr>
          <w:b/>
          <w:szCs w:val="28"/>
        </w:rPr>
      </w:pPr>
      <w:r>
        <w:rPr>
          <w:b/>
          <w:szCs w:val="28"/>
        </w:rPr>
        <w:t xml:space="preserve">от  9 октября 2018  года                                                                </w:t>
      </w:r>
      <w:r w:rsidR="001916C1">
        <w:rPr>
          <w:b/>
          <w:szCs w:val="28"/>
        </w:rPr>
        <w:t xml:space="preserve"> </w:t>
      </w:r>
    </w:p>
    <w:p w:rsidR="00FA6B1D" w:rsidRDefault="00FA6B1D" w:rsidP="00FA6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6B1D" w:rsidRDefault="00FA6B1D" w:rsidP="00FA6B1D">
      <w:pPr>
        <w:pStyle w:val="a5"/>
        <w:jc w:val="both"/>
        <w:rPr>
          <w:b/>
          <w:szCs w:val="28"/>
        </w:rPr>
      </w:pPr>
      <w:r>
        <w:rPr>
          <w:b/>
          <w:szCs w:val="28"/>
        </w:rPr>
        <w:t>Об утверждении Плана мероприятий</w:t>
      </w:r>
    </w:p>
    <w:p w:rsidR="00FA6B1D" w:rsidRDefault="00FA6B1D" w:rsidP="00FA6B1D">
      <w:pPr>
        <w:pStyle w:val="a5"/>
        <w:jc w:val="both"/>
        <w:rPr>
          <w:b/>
          <w:szCs w:val="28"/>
        </w:rPr>
      </w:pPr>
      <w:r>
        <w:rPr>
          <w:b/>
          <w:szCs w:val="28"/>
        </w:rPr>
        <w:t>по противодействию коррупции</w:t>
      </w:r>
    </w:p>
    <w:p w:rsidR="00FA6B1D" w:rsidRDefault="00FA6B1D" w:rsidP="00FA6B1D">
      <w:pPr>
        <w:pStyle w:val="a5"/>
        <w:jc w:val="both"/>
        <w:rPr>
          <w:b/>
          <w:szCs w:val="28"/>
        </w:rPr>
      </w:pPr>
      <w:r>
        <w:rPr>
          <w:b/>
          <w:szCs w:val="28"/>
        </w:rPr>
        <w:t xml:space="preserve">на территории </w:t>
      </w:r>
      <w:r w:rsidR="001916C1">
        <w:rPr>
          <w:b/>
          <w:szCs w:val="28"/>
        </w:rPr>
        <w:t xml:space="preserve">Андреевского </w:t>
      </w:r>
    </w:p>
    <w:p w:rsidR="00FA6B1D" w:rsidRDefault="00FA6B1D" w:rsidP="00FA6B1D">
      <w:pPr>
        <w:pStyle w:val="a5"/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FA6B1D" w:rsidRDefault="00FA6B1D" w:rsidP="00FA6B1D">
      <w:pPr>
        <w:pStyle w:val="a5"/>
        <w:jc w:val="both"/>
        <w:rPr>
          <w:b/>
          <w:szCs w:val="28"/>
        </w:rPr>
      </w:pPr>
      <w:r>
        <w:rPr>
          <w:b/>
          <w:szCs w:val="28"/>
        </w:rPr>
        <w:t>на 2018-2020 годы</w:t>
      </w:r>
    </w:p>
    <w:p w:rsidR="00FA6B1D" w:rsidRDefault="00FA6B1D" w:rsidP="00FA6B1D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FA6B1D" w:rsidRDefault="00FA6B1D" w:rsidP="00FA6B1D">
      <w:pPr>
        <w:pStyle w:val="a5"/>
        <w:rPr>
          <w:szCs w:val="28"/>
        </w:rPr>
      </w:pPr>
    </w:p>
    <w:p w:rsidR="00FA6B1D" w:rsidRDefault="00FA6B1D" w:rsidP="00FA6B1D">
      <w:pPr>
        <w:pStyle w:val="2"/>
        <w:ind w:firstLine="708"/>
        <w:rPr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Руководствуясь Указом Президента Российской Федерации от 01 апреля 2016 года № 147 «О национальном плане противодействия коррупции на 2016 – 2017 годы» и в соответствии с Федеральным законом от 25 декабря 2008 г. № 273-ФЗ «О противодействии коррупции», </w:t>
      </w:r>
      <w:r>
        <w:rPr>
          <w:sz w:val="28"/>
          <w:szCs w:val="28"/>
        </w:rPr>
        <w:t>ст. 14 Федерального закона от 06.10.2003 года № 131-ФЗ «Об общих принципах организации местного самоуправления в Российской Федерации», Законом Саратовской области от 29 декабря 2006 года</w:t>
      </w:r>
      <w:proofErr w:type="gramEnd"/>
      <w:r>
        <w:rPr>
          <w:sz w:val="28"/>
          <w:szCs w:val="28"/>
        </w:rPr>
        <w:t xml:space="preserve"> № 155-ЗСО «О противодействии коррупции в Саратовской области»</w:t>
      </w:r>
    </w:p>
    <w:p w:rsidR="00FA6B1D" w:rsidRDefault="00FA6B1D" w:rsidP="00FA6B1D">
      <w:pPr>
        <w:pStyle w:val="2"/>
        <w:ind w:firstLine="708"/>
        <w:rPr>
          <w:sz w:val="28"/>
          <w:szCs w:val="28"/>
        </w:rPr>
      </w:pPr>
    </w:p>
    <w:p w:rsidR="00FA6B1D" w:rsidRDefault="00FA6B1D" w:rsidP="00FA6B1D">
      <w:pPr>
        <w:pStyle w:val="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FA6B1D" w:rsidRDefault="00FA6B1D" w:rsidP="00FA6B1D">
      <w:pPr>
        <w:pStyle w:val="2"/>
        <w:jc w:val="center"/>
        <w:rPr>
          <w:b/>
          <w:sz w:val="28"/>
          <w:szCs w:val="28"/>
        </w:rPr>
      </w:pPr>
    </w:p>
    <w:p w:rsidR="00FA6B1D" w:rsidRDefault="00FA6B1D" w:rsidP="001916C1">
      <w:pPr>
        <w:pStyle w:val="2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1. Утвердить </w:t>
      </w:r>
      <w:r>
        <w:rPr>
          <w:sz w:val="28"/>
          <w:szCs w:val="28"/>
        </w:rPr>
        <w:t>План мероприятий по противодействию коррупции</w:t>
      </w:r>
      <w:r>
        <w:rPr>
          <w:bCs/>
          <w:iCs/>
          <w:sz w:val="28"/>
          <w:szCs w:val="28"/>
        </w:rPr>
        <w:t xml:space="preserve"> на территории </w:t>
      </w:r>
      <w:r w:rsidR="001916C1">
        <w:rPr>
          <w:bCs/>
          <w:iCs/>
          <w:sz w:val="28"/>
          <w:szCs w:val="28"/>
        </w:rPr>
        <w:t xml:space="preserve">Андреевского </w:t>
      </w:r>
      <w:r>
        <w:rPr>
          <w:bCs/>
          <w:iCs/>
          <w:sz w:val="28"/>
          <w:szCs w:val="28"/>
        </w:rPr>
        <w:t xml:space="preserve"> муниципального образования на 2018-2020 годы согласно приложению.</w:t>
      </w:r>
    </w:p>
    <w:p w:rsidR="00FA6B1D" w:rsidRDefault="00FA6B1D" w:rsidP="001916C1">
      <w:pPr>
        <w:pStyle w:val="a5"/>
        <w:ind w:firstLine="567"/>
        <w:jc w:val="both"/>
        <w:rPr>
          <w:szCs w:val="28"/>
        </w:rPr>
      </w:pPr>
      <w:r>
        <w:rPr>
          <w:bCs/>
          <w:iCs/>
          <w:szCs w:val="28"/>
        </w:rPr>
        <w:t xml:space="preserve">2. 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на официальном сайте администрации муниципального образования</w:t>
      </w:r>
      <w:r w:rsidR="001916C1">
        <w:rPr>
          <w:szCs w:val="28"/>
        </w:rPr>
        <w:t xml:space="preserve"> в сети Интернет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proofErr w:type="spellStart"/>
      <w:r>
        <w:rPr>
          <w:szCs w:val="28"/>
          <w:lang w:val="en-US"/>
        </w:rPr>
        <w:t>ekaterinovka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sarmo</w:t>
      </w:r>
      <w:proofErr w:type="spellEnd"/>
      <w:r>
        <w:rPr>
          <w:szCs w:val="28"/>
        </w:rPr>
        <w:t>.</w:t>
      </w:r>
      <w:proofErr w:type="spellStart"/>
      <w:r>
        <w:rPr>
          <w:szCs w:val="28"/>
          <w:lang w:val="en-US"/>
        </w:rPr>
        <w:t>ru</w:t>
      </w:r>
      <w:proofErr w:type="spellEnd"/>
    </w:p>
    <w:p w:rsidR="00FA6B1D" w:rsidRDefault="00FA6B1D" w:rsidP="001916C1">
      <w:pPr>
        <w:pStyle w:val="a3"/>
        <w:ind w:firstLine="567"/>
        <w:jc w:val="both"/>
        <w:rPr>
          <w:bCs/>
          <w:iCs/>
          <w:szCs w:val="28"/>
        </w:rPr>
      </w:pPr>
      <w:r>
        <w:rPr>
          <w:bCs/>
          <w:iCs/>
          <w:szCs w:val="28"/>
        </w:rPr>
        <w:t>4. Настоящее постановление вступает в силу со дня обнародования.</w:t>
      </w:r>
    </w:p>
    <w:p w:rsidR="00FA6B1D" w:rsidRDefault="00FA6B1D" w:rsidP="001916C1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FA6B1D" w:rsidRDefault="00FA6B1D" w:rsidP="00FA6B1D">
      <w:pPr>
        <w:jc w:val="both"/>
        <w:rPr>
          <w:sz w:val="28"/>
          <w:szCs w:val="28"/>
        </w:rPr>
      </w:pPr>
    </w:p>
    <w:p w:rsidR="00FA6B1D" w:rsidRDefault="00FA6B1D" w:rsidP="00FA6B1D">
      <w:pPr>
        <w:jc w:val="both"/>
        <w:rPr>
          <w:sz w:val="28"/>
          <w:szCs w:val="28"/>
        </w:rPr>
      </w:pPr>
    </w:p>
    <w:p w:rsidR="00FA6B1D" w:rsidRDefault="00FA6B1D" w:rsidP="00FA6B1D">
      <w:pPr>
        <w:jc w:val="both"/>
        <w:rPr>
          <w:b/>
          <w:sz w:val="28"/>
          <w:szCs w:val="28"/>
        </w:rPr>
      </w:pPr>
    </w:p>
    <w:p w:rsidR="00FA6B1D" w:rsidRDefault="00FA6B1D" w:rsidP="00FA6B1D">
      <w:pPr>
        <w:jc w:val="both"/>
        <w:rPr>
          <w:b/>
          <w:sz w:val="28"/>
          <w:szCs w:val="28"/>
        </w:rPr>
      </w:pPr>
    </w:p>
    <w:p w:rsidR="00FA6B1D" w:rsidRDefault="00FA6B1D" w:rsidP="00FA6B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главы администрации </w:t>
      </w:r>
      <w:r w:rsidR="001916C1">
        <w:rPr>
          <w:b/>
          <w:sz w:val="28"/>
          <w:szCs w:val="28"/>
        </w:rPr>
        <w:t>Андреевского</w:t>
      </w:r>
    </w:p>
    <w:p w:rsidR="001916C1" w:rsidRDefault="00FA6B1D" w:rsidP="001916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                                                      А.</w:t>
      </w:r>
      <w:r w:rsidR="001916C1">
        <w:rPr>
          <w:b/>
          <w:sz w:val="28"/>
          <w:szCs w:val="28"/>
        </w:rPr>
        <w:t>Н.Яши</w:t>
      </w:r>
      <w:r w:rsidR="00F820F4">
        <w:rPr>
          <w:b/>
          <w:sz w:val="28"/>
          <w:szCs w:val="28"/>
        </w:rPr>
        <w:t>н</w:t>
      </w:r>
    </w:p>
    <w:p w:rsidR="001916C1" w:rsidRDefault="001916C1" w:rsidP="001916C1">
      <w:pPr>
        <w:jc w:val="both"/>
        <w:rPr>
          <w:b/>
          <w:sz w:val="28"/>
          <w:szCs w:val="28"/>
        </w:rPr>
      </w:pPr>
    </w:p>
    <w:p w:rsidR="001916C1" w:rsidRDefault="001916C1" w:rsidP="001916C1">
      <w:pPr>
        <w:jc w:val="right"/>
        <w:rPr>
          <w:szCs w:val="28"/>
        </w:rPr>
      </w:pPr>
    </w:p>
    <w:p w:rsidR="001916C1" w:rsidRDefault="001916C1" w:rsidP="001916C1">
      <w:pPr>
        <w:jc w:val="right"/>
        <w:rPr>
          <w:szCs w:val="28"/>
        </w:rPr>
      </w:pPr>
    </w:p>
    <w:p w:rsidR="001916C1" w:rsidRDefault="001916C1" w:rsidP="001916C1">
      <w:pPr>
        <w:jc w:val="right"/>
        <w:rPr>
          <w:szCs w:val="28"/>
        </w:rPr>
      </w:pPr>
    </w:p>
    <w:p w:rsidR="00FA6B1D" w:rsidRPr="001916C1" w:rsidRDefault="00FA6B1D" w:rsidP="001916C1">
      <w:pPr>
        <w:jc w:val="right"/>
        <w:rPr>
          <w:b/>
          <w:sz w:val="28"/>
          <w:szCs w:val="28"/>
        </w:rPr>
      </w:pPr>
      <w:r>
        <w:rPr>
          <w:szCs w:val="28"/>
        </w:rPr>
        <w:lastRenderedPageBreak/>
        <w:t xml:space="preserve">Приложение к постановлению администрации </w:t>
      </w:r>
    </w:p>
    <w:p w:rsidR="00FA6B1D" w:rsidRPr="001916C1" w:rsidRDefault="00FA6B1D" w:rsidP="00FA6B1D">
      <w:pPr>
        <w:pStyle w:val="a3"/>
        <w:jc w:val="right"/>
        <w:rPr>
          <w:sz w:val="24"/>
        </w:rPr>
      </w:pPr>
      <w:r w:rsidRPr="001916C1">
        <w:rPr>
          <w:sz w:val="24"/>
        </w:rPr>
        <w:t>муниципального образования</w:t>
      </w:r>
    </w:p>
    <w:p w:rsidR="00FA6B1D" w:rsidRPr="001916C1" w:rsidRDefault="00FA6B1D" w:rsidP="00FA6B1D">
      <w:pPr>
        <w:pStyle w:val="a3"/>
        <w:ind w:left="-426"/>
        <w:jc w:val="right"/>
        <w:rPr>
          <w:sz w:val="24"/>
        </w:rPr>
      </w:pPr>
      <w:r w:rsidRPr="001916C1">
        <w:rPr>
          <w:sz w:val="24"/>
        </w:rPr>
        <w:t xml:space="preserve">от  9 октября 2018 года № </w:t>
      </w:r>
      <w:r w:rsidR="001916C1" w:rsidRPr="001916C1">
        <w:rPr>
          <w:sz w:val="24"/>
        </w:rPr>
        <w:t>52</w:t>
      </w:r>
    </w:p>
    <w:p w:rsidR="00FA6B1D" w:rsidRDefault="00FA6B1D" w:rsidP="00FA6B1D">
      <w:pPr>
        <w:pStyle w:val="a3"/>
        <w:rPr>
          <w:szCs w:val="28"/>
        </w:rPr>
      </w:pPr>
    </w:p>
    <w:p w:rsidR="00FA6B1D" w:rsidRDefault="00FA6B1D" w:rsidP="00FA6B1D">
      <w:pPr>
        <w:pStyle w:val="a3"/>
        <w:rPr>
          <w:b/>
          <w:szCs w:val="28"/>
        </w:rPr>
      </w:pPr>
      <w:r>
        <w:rPr>
          <w:b/>
          <w:szCs w:val="28"/>
        </w:rPr>
        <w:t xml:space="preserve">ПЛАН </w:t>
      </w:r>
    </w:p>
    <w:p w:rsidR="00FA6B1D" w:rsidRDefault="00FA6B1D" w:rsidP="00FA6B1D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мероприятий по противодействию коррупции</w:t>
      </w:r>
      <w:r>
        <w:rPr>
          <w:b/>
          <w:bCs/>
          <w:iCs/>
          <w:sz w:val="28"/>
          <w:szCs w:val="28"/>
        </w:rPr>
        <w:t xml:space="preserve"> на территории </w:t>
      </w:r>
    </w:p>
    <w:p w:rsidR="00FA6B1D" w:rsidRDefault="001916C1" w:rsidP="00FA6B1D">
      <w:pPr>
        <w:jc w:val="center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Андреевского </w:t>
      </w:r>
      <w:r w:rsidR="00FA6B1D">
        <w:rPr>
          <w:b/>
          <w:bCs/>
          <w:iCs/>
          <w:sz w:val="28"/>
          <w:szCs w:val="28"/>
        </w:rPr>
        <w:t xml:space="preserve"> муниципального образования  на 2018-2020 годы</w:t>
      </w:r>
    </w:p>
    <w:p w:rsidR="00FA6B1D" w:rsidRDefault="00FA6B1D" w:rsidP="00FA6B1D">
      <w:pPr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4044"/>
        <w:gridCol w:w="2693"/>
        <w:gridCol w:w="2659"/>
      </w:tblGrid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b/>
                <w:color w:val="000000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Срок выполнения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Исполнители</w:t>
            </w:r>
          </w:p>
        </w:tc>
      </w:tr>
      <w:tr w:rsidR="00FA6B1D" w:rsidTr="001916C1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 w:rsidP="00216B0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Организационные меры по обеспечению реализации антикоррупционной 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политики в органе местного самоуправления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1.1.</w:t>
            </w: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Внесение в план по противодействию коррупции органа местного самоуправления  (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далее - план по противодействию коррупции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) изменений в целях приведения его в соответствие с требованиями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антикоррупционного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законодательства и методических рекомендаций по вопросам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 мере принятия нормативных правовых актов антикоррупционной направленности и разработки методических рекомендаций по вопросам противодействия коррупции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главы администрации муниципального образования</w:t>
            </w: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Рассмотрение на постоянно действующих совещаниях при главе муниципального образования хода и результатов выполнения мероприятий антикоррупционной направленности, в том числе: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анализа работы должностного лица, ответственного за ведение кадровой работы по профилактике коррупционных и иных правонарушений в соответствии с планом работы по профилактике коррупционных и иных правонарушений;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вопросов обеспечения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контроля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по предотвращению и (или) урегулированию конфликта интересов;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состояния работы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по приведению в установленные сроки правовых актов органа местного самоуправления в соответствие с нормативными правовыми актами Российской Федерации в сфере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противодействия коррупции.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ежеквартально, по результатам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квартала 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rPr>
          <w:trHeight w:val="1132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2. Повышение эффективности механизмов урегулирования конфликта интересов, обеспечение соблюдения муниципальными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Организационно-техническое и документационное обеспечение деятельности комиссии органа местного самоуправления по соблюдению требований к служебному поведению муниципальных служащих и урегулированию конфликта интересов, а также совершенствование нормативных правовых актов органа местного самоуправления, регламентирующих ее функционирование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Обеспечение участия в работе комиссии по соблюдению требований к служебному поведению муниципальных служащих и урегулированию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конфликта интересов представителей институтов гражданского общества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Осуществление проверок достоверности и полноты сведений, представляемых гражданами, претендующими на замещение должностей муниципальной службы, и муниципальными служащими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 мере поступления соответствующей информации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Организация и обеспечение работы по рассмотрению уведомлений представителя нанимателя о фактах обращения в целях склонения муниципальных служащих к совершению коррупционных правонарушений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Поддержание в актуальном состоянии перечня должностей муниципальной службы в органе местного самоуправления,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контроля исполнения должностных обязанностей муниципальными служащими, проходящими муниципальную службу на должностях, замещение которых связано с коррупционным риском, и устранение таких рисков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pStyle w:val="31"/>
              <w:tabs>
                <w:tab w:val="left" w:pos="-817"/>
              </w:tabs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Обеспечение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и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обязательствах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имущественного характера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с 1 января 2019 года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Доведение до сведения муниципальных служащих требований к служебному поведению муниципального служащего, установленных Федеральным законом от 2 марта 2007 года № 25-ФЗ «О муниципальной службе в Российской Федерации»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 и при поступлении на службу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Осуществление комплекса организационных, разъяснительных и иных мер по соблюдению муниципальными служащими ограничений, запретов, 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t>и требований, установленных в целях противодействия коррупции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не реже одного раза в полугодие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2.10.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антикоррупционной профилактической работы среди кандидатов на вакантные должности муниципальной службы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2.11.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работы по выявлению случаев возникновения конфликта интересов, одной из сторон которого являются муниципальные служащие, и принятие предусмотренных законодательством Российской Федерации мер по предотвращению и урегулированию конфликта интересов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ind w:firstLine="7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pStyle w:val="31"/>
              <w:tabs>
                <w:tab w:val="left" w:pos="-817"/>
              </w:tabs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Разработка и принятие мер, направленных на повышение эффективности контроля за соблюдением лицами, замещающими должности муниципальной службы</w:t>
            </w:r>
            <w:proofErr w:type="gramStart"/>
            <w:r>
              <w:rPr>
                <w:color w:val="000000"/>
                <w:szCs w:val="28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Cs w:val="28"/>
                <w:lang w:eastAsia="en-US"/>
              </w:rPr>
              <w:t xml:space="preserve">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  <w:p w:rsidR="00FA6B1D" w:rsidRDefault="00FA6B1D">
            <w:pPr>
              <w:pStyle w:val="31"/>
              <w:tabs>
                <w:tab w:val="left" w:pos="-817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2.13.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pStyle w:val="31"/>
              <w:tabs>
                <w:tab w:val="left" w:pos="-817"/>
              </w:tabs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Разработка и принятие мер, направленных на повышение эффективности</w:t>
            </w:r>
          </w:p>
          <w:p w:rsidR="00FA6B1D" w:rsidRDefault="00FA6B1D">
            <w:pPr>
              <w:pStyle w:val="31"/>
              <w:tabs>
                <w:tab w:val="left" w:pos="-817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кадровой работы в части, касающейся ведения личных дел лиц, замещающих должности муниципальной службы</w:t>
            </w:r>
            <w:proofErr w:type="gramStart"/>
            <w:r>
              <w:rPr>
                <w:color w:val="000000"/>
                <w:szCs w:val="28"/>
                <w:lang w:eastAsia="en-US"/>
              </w:rPr>
              <w:t xml:space="preserve"> ,</w:t>
            </w:r>
            <w:proofErr w:type="gramEnd"/>
            <w:r>
              <w:rPr>
                <w:color w:val="000000"/>
                <w:szCs w:val="28"/>
                <w:lang w:eastAsia="en-US"/>
              </w:rPr>
              <w:t xml:space="preserve">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при выявлении соответствующих нарушений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pStyle w:val="31"/>
              <w:tabs>
                <w:tab w:val="left" w:pos="-817"/>
              </w:tabs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Организация обучения муниципальных служащих, впервые поступивших на муниципальную службу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2.15.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pStyle w:val="31"/>
              <w:tabs>
                <w:tab w:val="left" w:pos="-817"/>
              </w:tabs>
              <w:spacing w:line="276" w:lineRule="auto"/>
              <w:rPr>
                <w:color w:val="000000"/>
                <w:szCs w:val="28"/>
                <w:lang w:eastAsia="en-US"/>
              </w:rPr>
            </w:pPr>
            <w:r>
              <w:rPr>
                <w:color w:val="000000"/>
                <w:szCs w:val="28"/>
                <w:lang w:eastAsia="en-US"/>
              </w:rPr>
              <w:t>Обмен лучшими практиками, передовым опытом организации работы по противодействию коррупции (изучение соответствующей информации органов местного самоуправления, в том числе иных регионов, распространение имеющегося положительного опыта)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 w:rsidP="00216B0C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line="276" w:lineRule="auto"/>
              <w:ind w:left="142" w:firstLine="426"/>
              <w:jc w:val="center"/>
              <w:outlineLvl w:val="1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Выявление и систематизация причин и условий проявления коррупции в деятельности органа местного самоуправления,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jc w:val="center"/>
              <w:outlineLvl w:val="1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мониторинг коррупционных рисков и их устранение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антикоррупционной экспертизы проектов нормативных правовых актов, принимаемых органом местного самоуправления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постоянно, по мере разработки проектов нормативных правовых актов, принимаемых органом местного самоуправления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Заместитель главы администрации 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Осуществление мониторинга применения нормативных правовых актов, принятых органом местного самоуправления, и проведение в отношении них антикоррупционной экспертизы при наличии признаков возможных коррупциогенных факторов</w:t>
            </w:r>
            <w:r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постоянно, в соответствии с планом органа местного самоуправления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Рассмотрение вопросов правоприменительной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практики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 местного самоуправления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в целях выработки и принятия мер по предупреждению и устранению причин выявленных нарушений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rPr>
          <w:trHeight w:val="22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Размещение в установленном порядке на Интернет-сайте органа местного самоуправления проектов разрабатываемых им нормативных правовых актов для обеспечения возможности проведения в отношении них независимой антикоррупционной экспертизы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постоянно, по мере разработки органом местного самоуправления проектов нормативных правовых актов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rPr>
          <w:trHeight w:val="22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Осуществление  мониторинга с целью выявления коррупционных рисков в деятельности по осуществлению закупок для обеспечения муниципальных нужд и устранение выявленных коррупционных рисков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FA6B1D" w:rsidRDefault="00FA6B1D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rPr>
          <w:trHeight w:val="22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Разработка и принятие мер по противодействию коррупции при осуществлении закупок для обеспечения муниципальных нужд, в т.ч. направленных на недопущение возникновения конфликта интересов в указанной сфере деятельности путем проведения анализа в целях выявления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аффилированных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связей членов закупочных комиссий с участниками закупок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rPr>
          <w:trHeight w:val="225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3.6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Разработка и принятие мер по противодействию коррупции при учете и использовании объектов муниципальной собственности, в т.ч. направленных на недопущение возникновения конфликта интересов в указанной сфере деятельности путем проведения анализа в целях выявления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аффилированных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связей должностных лиц, участвующих в принятии решений о предоставлении объектов муниципальной собственности с физическими и юридическими лицами, в отношении которых принято решение о предоставлении объектов муниципальной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собственности.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4. Взаимодействие органов местного самоуправления с институтами гражданского общества и гражданами, обеспечение доступности информации о деятельности органов местного самоуправления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Проведение анализа поступающих обращений граждан и организаций на предмет наличия сведений о возможных проявлениях коррупции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постоянно, по мере поступления обращений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4.2.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Разработка и принятие мер по профилактике коррупционных правонарушений по результатам анализа обращений граждан и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 мере выявления сведений о возможных проявлениях коррупции и/или предпосылок для совершения коррупционных правонарушений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взаимодействия со средствами массовой информации по вопросам противодействия коррупции, в том числе содействие размещению информационных материалов по вопросам антикоррупционной деятельности органа местного самоуправления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Глава администрации</w:t>
            </w:r>
          </w:p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муниципального образования</w:t>
            </w:r>
          </w:p>
        </w:tc>
      </w:tr>
      <w:tr w:rsidR="00FA6B1D" w:rsidTr="001916C1"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5. Мероприятия органа местного самоуправления, направленные на противодействие коррупции </w:t>
            </w: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FA6B1D" w:rsidTr="001916C1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Проведение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мониторинга сферы деятельности органа местного самоуправления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 xml:space="preserve">  с целью получения информации о коррупционных правонарушениях, с которыми граждане сталкиваются наиболее часто (бытовая коррупция), разработка и принятие мер по устранению условий для совершения таких правонарушений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B1D" w:rsidRDefault="00FA6B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A6B1D" w:rsidRDefault="00FA6B1D" w:rsidP="00FA6B1D">
      <w:pPr>
        <w:rPr>
          <w:sz w:val="28"/>
          <w:szCs w:val="28"/>
        </w:rPr>
      </w:pPr>
    </w:p>
    <w:p w:rsidR="00FA6B1D" w:rsidRDefault="00FA6B1D" w:rsidP="00FA6B1D">
      <w:pPr>
        <w:rPr>
          <w:sz w:val="28"/>
          <w:szCs w:val="28"/>
        </w:rPr>
      </w:pPr>
    </w:p>
    <w:p w:rsidR="00FA6B1D" w:rsidRDefault="00FA6B1D" w:rsidP="00FA6B1D">
      <w:pPr>
        <w:jc w:val="both"/>
        <w:rPr>
          <w:sz w:val="28"/>
          <w:szCs w:val="28"/>
        </w:rPr>
      </w:pPr>
    </w:p>
    <w:p w:rsidR="00FA6B1D" w:rsidRDefault="00FA6B1D" w:rsidP="00FA6B1D">
      <w:pPr>
        <w:rPr>
          <w:sz w:val="28"/>
          <w:szCs w:val="28"/>
        </w:rPr>
      </w:pPr>
    </w:p>
    <w:p w:rsidR="00FA6B1D" w:rsidRDefault="00FA6B1D" w:rsidP="00FA6B1D">
      <w:r>
        <w:t xml:space="preserve"> </w:t>
      </w:r>
    </w:p>
    <w:p w:rsidR="00F67DCB" w:rsidRDefault="00F67DCB"/>
    <w:sectPr w:rsidR="00F67DCB" w:rsidSect="001916C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F62"/>
    <w:multiLevelType w:val="hybridMultilevel"/>
    <w:tmpl w:val="28664974"/>
    <w:lvl w:ilvl="0" w:tplc="7C46186C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5182A"/>
    <w:multiLevelType w:val="hybridMultilevel"/>
    <w:tmpl w:val="F0EC4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FA6B1D"/>
    <w:rsid w:val="001916C1"/>
    <w:rsid w:val="00196D97"/>
    <w:rsid w:val="00BE24B1"/>
    <w:rsid w:val="00F67DCB"/>
    <w:rsid w:val="00F820F4"/>
    <w:rsid w:val="00FA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B1D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1D"/>
    <w:rPr>
      <w:rFonts w:ascii="Times New Roman" w:eastAsia="Times New Roman" w:hAnsi="Times New Roman" w:cs="Times New Roman"/>
      <w:color w:val="000000"/>
      <w:spacing w:val="-4"/>
      <w:sz w:val="28"/>
      <w:szCs w:val="20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FA6B1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A6B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FA6B1D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A6B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A6B1D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FA6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FA6B1D"/>
    <w:pPr>
      <w:overflowPunct w:val="0"/>
      <w:autoSpaceDE w:val="0"/>
      <w:autoSpaceDN w:val="0"/>
      <w:adjustRightInd w:val="0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1905</Words>
  <Characters>10864</Characters>
  <Application>Microsoft Office Word</Application>
  <DocSecurity>0</DocSecurity>
  <Lines>90</Lines>
  <Paragraphs>25</Paragraphs>
  <ScaleCrop>false</ScaleCrop>
  <Company>MultiDVD Team</Company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cp:lastPrinted>2018-10-29T13:28:00Z</cp:lastPrinted>
  <dcterms:created xsi:type="dcterms:W3CDTF">2018-10-09T12:18:00Z</dcterms:created>
  <dcterms:modified xsi:type="dcterms:W3CDTF">2018-10-29T13:29:00Z</dcterms:modified>
</cp:coreProperties>
</file>