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455DE7"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пятое  заседание Совета депутатов </w:t>
      </w:r>
      <w:proofErr w:type="spellStart"/>
      <w:r w:rsidRPr="00455DE7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538" w:rsidRPr="00455DE7" w:rsidRDefault="002C6538" w:rsidP="002C6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6538" w:rsidRPr="00455DE7" w:rsidRDefault="002C6538" w:rsidP="002C6538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2C6538" w:rsidRPr="00455DE7" w:rsidRDefault="002C6538" w:rsidP="002C6538">
      <w:pPr>
        <w:pStyle w:val="1"/>
        <w:tabs>
          <w:tab w:val="left" w:pos="5745"/>
        </w:tabs>
        <w:ind w:left="0" w:firstLine="0"/>
        <w:jc w:val="left"/>
        <w:rPr>
          <w:szCs w:val="28"/>
        </w:rPr>
      </w:pPr>
      <w:r w:rsidRPr="00455DE7">
        <w:rPr>
          <w:szCs w:val="28"/>
        </w:rPr>
        <w:t>от  30 мая 2017 года  №  176</w:t>
      </w:r>
      <w:r w:rsidRPr="00455DE7">
        <w:rPr>
          <w:szCs w:val="28"/>
        </w:rPr>
        <w:tab/>
        <w:t>с. Бакуры</w:t>
      </w:r>
    </w:p>
    <w:p w:rsidR="002C6538" w:rsidRPr="00455DE7" w:rsidRDefault="002C6538" w:rsidP="002C6538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2C6538" w:rsidRPr="00455DE7" w:rsidRDefault="002C6538" w:rsidP="002C6538">
      <w:pPr>
        <w:spacing w:after="0"/>
        <w:ind w:right="2550"/>
        <w:rPr>
          <w:rFonts w:ascii="Times New Roman" w:hAnsi="Times New Roman" w:cs="Times New Roman"/>
          <w:b/>
          <w:sz w:val="28"/>
          <w:szCs w:val="28"/>
        </w:rPr>
      </w:pPr>
      <w:r w:rsidRPr="00455DE7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решению</w:t>
      </w:r>
    </w:p>
    <w:p w:rsidR="002C6538" w:rsidRPr="00455DE7" w:rsidRDefault="002C6538" w:rsidP="002C6538">
      <w:pPr>
        <w:spacing w:after="0"/>
        <w:ind w:right="2550"/>
        <w:rPr>
          <w:rFonts w:ascii="Times New Roman" w:hAnsi="Times New Roman" w:cs="Times New Roman"/>
          <w:b/>
          <w:sz w:val="28"/>
          <w:szCs w:val="28"/>
        </w:rPr>
      </w:pPr>
      <w:r w:rsidRPr="00455DE7">
        <w:rPr>
          <w:rFonts w:ascii="Times New Roman" w:hAnsi="Times New Roman" w:cs="Times New Roman"/>
          <w:b/>
          <w:sz w:val="28"/>
          <w:szCs w:val="28"/>
        </w:rPr>
        <w:t xml:space="preserve">Совета депутатов  </w:t>
      </w:r>
      <w:proofErr w:type="spellStart"/>
      <w:r w:rsidRPr="00455DE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455DE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2C6538" w:rsidRPr="00455DE7" w:rsidRDefault="002C6538" w:rsidP="002C6538">
      <w:pPr>
        <w:ind w:right="2550"/>
        <w:rPr>
          <w:rFonts w:ascii="Times New Roman" w:hAnsi="Times New Roman" w:cs="Times New Roman"/>
          <w:b/>
          <w:sz w:val="28"/>
          <w:szCs w:val="28"/>
        </w:rPr>
      </w:pPr>
      <w:r w:rsidRPr="00455DE7">
        <w:rPr>
          <w:rFonts w:ascii="Times New Roman" w:hAnsi="Times New Roman" w:cs="Times New Roman"/>
          <w:b/>
          <w:sz w:val="28"/>
          <w:szCs w:val="28"/>
        </w:rPr>
        <w:t xml:space="preserve">Образования от 24.01.2017 года № 164 «Об утверждении Правил благоустройства обеспечения чистоты и порядка на территории </w:t>
      </w:r>
      <w:proofErr w:type="spellStart"/>
      <w:r w:rsidRPr="00455DE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455DE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</w:t>
      </w:r>
    </w:p>
    <w:p w:rsidR="00027DB1" w:rsidRDefault="002C6538" w:rsidP="002C6538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 w:rsidRPr="002C6538">
        <w:rPr>
          <w:rFonts w:ascii="Times New Roman" w:hAnsi="Times New Roman" w:cs="Times New Roman"/>
          <w:sz w:val="28"/>
          <w:szCs w:val="28"/>
        </w:rPr>
        <w:t xml:space="preserve">     В соответствии со ст. 3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2C6538">
        <w:rPr>
          <w:rFonts w:ascii="Times New Roman" w:hAnsi="Times New Roman" w:cs="Times New Roman"/>
          <w:sz w:val="28"/>
          <w:szCs w:val="28"/>
        </w:rPr>
        <w:t>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целях приведения в соответствие с действующим законодательством нормативных правовых актов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2C6538" w:rsidRDefault="002C6538" w:rsidP="002C6538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благоустройства обеспечения чистоты и порядка на территории </w:t>
      </w:r>
      <w:r w:rsidR="001F3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DD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F3D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45B7E">
        <w:rPr>
          <w:rFonts w:ascii="Times New Roman" w:hAnsi="Times New Roman" w:cs="Times New Roman"/>
          <w:sz w:val="28"/>
          <w:szCs w:val="28"/>
        </w:rPr>
        <w:t>, утвержденных решением Совета депутатов 24.01.2017 г. № 164:</w:t>
      </w:r>
    </w:p>
    <w:p w:rsidR="00625F60" w:rsidRDefault="00625F60" w:rsidP="00625F60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1.1.В</w:t>
      </w:r>
      <w:r w:rsidR="001F3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разделе 4</w:t>
      </w:r>
      <w:r w:rsidR="00F4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Уборка территории:</w:t>
      </w:r>
    </w:p>
    <w:p w:rsidR="001F3DD0" w:rsidRDefault="00625F60" w:rsidP="00625F60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F3DD0">
        <w:rPr>
          <w:rFonts w:ascii="Times New Roman" w:hAnsi="Times New Roman" w:cs="Times New Roman"/>
          <w:sz w:val="28"/>
          <w:szCs w:val="28"/>
        </w:rPr>
        <w:t>пункте 4.1 слова «или ином вещном праве»</w:t>
      </w:r>
      <w:r>
        <w:rPr>
          <w:rFonts w:ascii="Times New Roman" w:hAnsi="Times New Roman" w:cs="Times New Roman"/>
          <w:sz w:val="28"/>
          <w:szCs w:val="28"/>
        </w:rPr>
        <w:t xml:space="preserve"> - исключить.</w:t>
      </w:r>
    </w:p>
    <w:p w:rsidR="00625F60" w:rsidRDefault="00625F60" w:rsidP="002C6538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4.14; 4.18, 4.23 – </w:t>
      </w:r>
      <w:r w:rsidR="002F4D26">
        <w:rPr>
          <w:rFonts w:ascii="Times New Roman" w:hAnsi="Times New Roman" w:cs="Times New Roman"/>
          <w:sz w:val="28"/>
          <w:szCs w:val="28"/>
        </w:rPr>
        <w:t>отмен</w:t>
      </w:r>
      <w:r>
        <w:rPr>
          <w:rFonts w:ascii="Times New Roman" w:hAnsi="Times New Roman" w:cs="Times New Roman"/>
          <w:sz w:val="28"/>
          <w:szCs w:val="28"/>
        </w:rPr>
        <w:t>ить.</w:t>
      </w:r>
    </w:p>
    <w:p w:rsidR="00625F60" w:rsidRDefault="00625F60" w:rsidP="005238DF">
      <w:pPr>
        <w:tabs>
          <w:tab w:val="left" w:pos="385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5</w:t>
      </w:r>
      <w:r w:rsidR="00F4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Уборка и содержание дворовых и </w:t>
      </w:r>
      <w:r w:rsidR="002F4D2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илегающих территорий домовладений на праве частной собственности</w:t>
      </w:r>
      <w:r w:rsidR="002F4D26">
        <w:rPr>
          <w:rFonts w:ascii="Times New Roman" w:hAnsi="Times New Roman" w:cs="Times New Roman"/>
          <w:sz w:val="28"/>
          <w:szCs w:val="28"/>
        </w:rPr>
        <w:t>:</w:t>
      </w:r>
    </w:p>
    <w:p w:rsidR="002F4D26" w:rsidRDefault="002F4D26" w:rsidP="00F45B7E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5.4. изложить в следующей редакции:</w:t>
      </w:r>
    </w:p>
    <w:p w:rsidR="002F4D26" w:rsidRP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D26">
        <w:rPr>
          <w:rFonts w:ascii="Times New Roman" w:hAnsi="Times New Roman" w:cs="Times New Roman"/>
          <w:sz w:val="28"/>
          <w:szCs w:val="28"/>
        </w:rPr>
        <w:t xml:space="preserve"> Владельцы домов  на праве частной собственности  обязаны:</w:t>
      </w:r>
    </w:p>
    <w:p w:rsidR="002F4D26" w:rsidRP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D26">
        <w:rPr>
          <w:rFonts w:ascii="Times New Roman" w:hAnsi="Times New Roman" w:cs="Times New Roman"/>
          <w:sz w:val="28"/>
          <w:szCs w:val="28"/>
        </w:rPr>
        <w:t>- систематически и своевременно уничтожать сорную растительность на дворовой и закрепленной территории;</w:t>
      </w:r>
    </w:p>
    <w:p w:rsidR="002F4D26" w:rsidRP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D26">
        <w:rPr>
          <w:rFonts w:ascii="Times New Roman" w:hAnsi="Times New Roman" w:cs="Times New Roman"/>
          <w:sz w:val="28"/>
          <w:szCs w:val="28"/>
        </w:rPr>
        <w:t xml:space="preserve">- содержать имеющиеся туалеты в надлежащем порядке (шлак вывозиться по договорам или разовым заявкам </w:t>
      </w:r>
      <w:proofErr w:type="spellStart"/>
      <w:r w:rsidRPr="002F4D26">
        <w:rPr>
          <w:rFonts w:ascii="Times New Roman" w:hAnsi="Times New Roman" w:cs="Times New Roman"/>
          <w:sz w:val="28"/>
          <w:szCs w:val="28"/>
        </w:rPr>
        <w:t>спецавтохозяйством</w:t>
      </w:r>
      <w:proofErr w:type="spellEnd"/>
      <w:r w:rsidRPr="002F4D26">
        <w:rPr>
          <w:rFonts w:ascii="Times New Roman" w:hAnsi="Times New Roman" w:cs="Times New Roman"/>
          <w:sz w:val="28"/>
          <w:szCs w:val="28"/>
        </w:rPr>
        <w:t xml:space="preserve"> или организациями, имеющими специальный транспорт);</w:t>
      </w:r>
    </w:p>
    <w:p w:rsid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D26">
        <w:rPr>
          <w:rFonts w:ascii="Times New Roman" w:hAnsi="Times New Roman" w:cs="Times New Roman"/>
          <w:sz w:val="28"/>
          <w:szCs w:val="28"/>
        </w:rPr>
        <w:lastRenderedPageBreak/>
        <w:t>- обеспечить вывоз твердых бытовых отходов, в том числе специализированными организациями, на основе договоров с оплатой предоставленных услуг согласно действующим тарифам.</w:t>
      </w:r>
    </w:p>
    <w:p w:rsid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4D26" w:rsidRPr="002F4D26" w:rsidRDefault="002F4D26" w:rsidP="002F4D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разделе 7</w:t>
      </w:r>
      <w:r w:rsidR="00F4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уборки территории в осенне-зимний период:</w:t>
      </w:r>
    </w:p>
    <w:p w:rsidR="002F4D26" w:rsidRDefault="002F4D26" w:rsidP="002F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7.9. -  отменить.</w:t>
      </w:r>
    </w:p>
    <w:p w:rsidR="002F4D26" w:rsidRDefault="002F4D26" w:rsidP="00F45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2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8</w:t>
      </w:r>
      <w:r w:rsidR="00F4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B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 содержания элементов благоустройства</w:t>
      </w:r>
      <w:r w:rsidR="00F45B7E">
        <w:rPr>
          <w:rFonts w:ascii="Times New Roman" w:hAnsi="Times New Roman" w:cs="Times New Roman"/>
          <w:sz w:val="28"/>
          <w:szCs w:val="28"/>
        </w:rPr>
        <w:t>:</w:t>
      </w:r>
    </w:p>
    <w:p w:rsidR="00F45B7E" w:rsidRDefault="00F45B7E" w:rsidP="002F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8.1.1; 8.2.1 – отменить;</w:t>
      </w:r>
    </w:p>
    <w:p w:rsidR="005238DF" w:rsidRDefault="005238DF" w:rsidP="005238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разделе 9. Требования к озеленению и содержанию зеленых насаждений:</w:t>
      </w:r>
    </w:p>
    <w:p w:rsidR="005238DF" w:rsidRDefault="005238DF" w:rsidP="00523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9.5.5. – отменить.</w:t>
      </w:r>
    </w:p>
    <w:p w:rsidR="005238DF" w:rsidRDefault="005238DF" w:rsidP="00523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Раздел 11. Освещение территории муниципального образования изложить в следующей редакции:</w:t>
      </w:r>
    </w:p>
    <w:p w:rsidR="005238DF" w:rsidRPr="005238DF" w:rsidRDefault="005238DF" w:rsidP="005238D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38DF">
        <w:rPr>
          <w:rFonts w:ascii="Times New Roman" w:hAnsi="Times New Roman" w:cs="Times New Roman"/>
          <w:sz w:val="28"/>
          <w:szCs w:val="28"/>
        </w:rPr>
        <w:t xml:space="preserve">11.1. Улицы, дороги, площади, мосты и пешеходные аллеи, общественные и рекреационные территории,  а также арки входов, дорожные знаки и </w:t>
      </w:r>
      <w:r w:rsidRPr="005238DF">
        <w:rPr>
          <w:rFonts w:ascii="Times New Roman" w:hAnsi="Times New Roman" w:cs="Times New Roman"/>
          <w:color w:val="000000"/>
          <w:sz w:val="28"/>
          <w:szCs w:val="28"/>
        </w:rPr>
        <w:t>указатели, элементы информации о населенных пунктах должны быть освещены в темное время суток по расписанию, утвержденному администрацией муниципального образования.</w:t>
      </w:r>
    </w:p>
    <w:p w:rsidR="005238DF" w:rsidRPr="005238DF" w:rsidRDefault="005238DF" w:rsidP="005238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8DF">
        <w:rPr>
          <w:rFonts w:ascii="Times New Roman" w:hAnsi="Times New Roman" w:cs="Times New Roman"/>
          <w:sz w:val="28"/>
          <w:szCs w:val="28"/>
        </w:rPr>
        <w:t>11.</w:t>
      </w:r>
      <w:r w:rsidR="00455DE7">
        <w:rPr>
          <w:rFonts w:ascii="Times New Roman" w:hAnsi="Times New Roman" w:cs="Times New Roman"/>
          <w:sz w:val="28"/>
          <w:szCs w:val="28"/>
        </w:rPr>
        <w:t>2</w:t>
      </w:r>
      <w:r w:rsidRPr="005238DF">
        <w:rPr>
          <w:rFonts w:ascii="Times New Roman" w:hAnsi="Times New Roman" w:cs="Times New Roman"/>
          <w:sz w:val="28"/>
          <w:szCs w:val="28"/>
        </w:rPr>
        <w:t>. Строительство, эксплуатацию, текущий и капитальный ремонт сетей наружного освещения улиц  осуществля</w:t>
      </w:r>
      <w:r w:rsidR="00455DE7">
        <w:rPr>
          <w:rFonts w:ascii="Times New Roman" w:hAnsi="Times New Roman" w:cs="Times New Roman"/>
          <w:sz w:val="28"/>
          <w:szCs w:val="28"/>
        </w:rPr>
        <w:t>е</w:t>
      </w:r>
      <w:r w:rsidRPr="005238DF">
        <w:rPr>
          <w:rFonts w:ascii="Times New Roman" w:hAnsi="Times New Roman" w:cs="Times New Roman"/>
          <w:sz w:val="28"/>
          <w:szCs w:val="28"/>
        </w:rPr>
        <w:t>т  администраци</w:t>
      </w:r>
      <w:r w:rsidR="00455DE7">
        <w:rPr>
          <w:rFonts w:ascii="Times New Roman" w:hAnsi="Times New Roman" w:cs="Times New Roman"/>
          <w:sz w:val="28"/>
          <w:szCs w:val="28"/>
        </w:rPr>
        <w:t>я</w:t>
      </w:r>
      <w:r w:rsidRPr="005238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55DE7">
        <w:rPr>
          <w:rFonts w:ascii="Times New Roman" w:hAnsi="Times New Roman" w:cs="Times New Roman"/>
          <w:sz w:val="28"/>
          <w:szCs w:val="28"/>
        </w:rPr>
        <w:t xml:space="preserve"> по договорам  со специализированными организациями.</w:t>
      </w:r>
    </w:p>
    <w:p w:rsidR="00455DE7" w:rsidRDefault="00455DE7" w:rsidP="00523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 и размещения на официальном сайте в сети Интернет.</w:t>
      </w:r>
    </w:p>
    <w:p w:rsidR="00455DE7" w:rsidRPr="00455DE7" w:rsidRDefault="00455DE7" w:rsidP="00455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определенных местах в установленные сроки и разместить на сайте в сети Интернет.</w:t>
      </w:r>
    </w:p>
    <w:p w:rsidR="00455DE7" w:rsidRDefault="00455DE7" w:rsidP="00455DE7">
      <w:pPr>
        <w:rPr>
          <w:rFonts w:ascii="Times New Roman" w:hAnsi="Times New Roman" w:cs="Times New Roman"/>
          <w:sz w:val="28"/>
          <w:szCs w:val="28"/>
        </w:rPr>
      </w:pPr>
    </w:p>
    <w:p w:rsidR="00455DE7" w:rsidRDefault="00455DE7" w:rsidP="00455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5238DF" w:rsidRPr="00455DE7" w:rsidRDefault="00455DE7" w:rsidP="00455DE7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>О.В. Толстова</w:t>
      </w:r>
    </w:p>
    <w:sectPr w:rsidR="005238DF" w:rsidRPr="00455DE7" w:rsidSect="0002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5E1" w:rsidRDefault="006865E1" w:rsidP="002F4D26">
      <w:pPr>
        <w:spacing w:after="0" w:line="240" w:lineRule="auto"/>
      </w:pPr>
      <w:r>
        <w:separator/>
      </w:r>
    </w:p>
  </w:endnote>
  <w:endnote w:type="continuationSeparator" w:id="0">
    <w:p w:rsidR="006865E1" w:rsidRDefault="006865E1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5E1" w:rsidRDefault="006865E1" w:rsidP="002F4D26">
      <w:pPr>
        <w:spacing w:after="0" w:line="240" w:lineRule="auto"/>
      </w:pPr>
      <w:r>
        <w:separator/>
      </w:r>
    </w:p>
  </w:footnote>
  <w:footnote w:type="continuationSeparator" w:id="0">
    <w:p w:rsidR="006865E1" w:rsidRDefault="006865E1" w:rsidP="002F4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538"/>
    <w:rsid w:val="00027DB1"/>
    <w:rsid w:val="001F3DD0"/>
    <w:rsid w:val="002C6538"/>
    <w:rsid w:val="002F4D26"/>
    <w:rsid w:val="00455DE7"/>
    <w:rsid w:val="005238DF"/>
    <w:rsid w:val="00625F60"/>
    <w:rsid w:val="006865E1"/>
    <w:rsid w:val="00F4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C6538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53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2F4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4D2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4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4D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2017-05-28T15:50:00Z</dcterms:created>
  <dcterms:modified xsi:type="dcterms:W3CDTF">2017-05-28T17:00:00Z</dcterms:modified>
</cp:coreProperties>
</file>