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62" w:rsidRDefault="00E27981" w:rsidP="00E27981">
      <w:pPr>
        <w:jc w:val="center"/>
        <w:rPr>
          <w:b/>
          <w:i/>
          <w:sz w:val="32"/>
          <w:szCs w:val="32"/>
        </w:rPr>
      </w:pPr>
      <w:r w:rsidRPr="00E27981">
        <w:rPr>
          <w:b/>
          <w:i/>
          <w:sz w:val="32"/>
          <w:szCs w:val="32"/>
        </w:rPr>
        <w:t>О приостановлении розничной торговли спиртосодержащей непищевой продукцией</w:t>
      </w:r>
    </w:p>
    <w:p w:rsidR="00E27981" w:rsidRPr="001678A8" w:rsidRDefault="00E27981" w:rsidP="00E27981">
      <w:pPr>
        <w:jc w:val="both"/>
        <w:rPr>
          <w:sz w:val="32"/>
          <w:szCs w:val="32"/>
        </w:rPr>
      </w:pPr>
      <w:r w:rsidRPr="001678A8">
        <w:rPr>
          <w:sz w:val="32"/>
          <w:szCs w:val="32"/>
        </w:rPr>
        <w:t xml:space="preserve"> В связи со случаями массовых острых отравлений людей спиртосодержащей непищевой продукцией , в том числе со смертельными исходами, в соответствии с Федеральным законом от 30.03.1999 №52-ФЗ «О санитарно- эпидемиологическом благополучии населения» ,</w:t>
      </w:r>
      <w:r w:rsidR="001678A8">
        <w:rPr>
          <w:sz w:val="32"/>
          <w:szCs w:val="32"/>
        </w:rPr>
        <w:t xml:space="preserve"> </w:t>
      </w:r>
      <w:r w:rsidRPr="001678A8">
        <w:rPr>
          <w:sz w:val="32"/>
          <w:szCs w:val="32"/>
        </w:rPr>
        <w:t>принято</w:t>
      </w:r>
      <w:r w:rsidR="001678A8">
        <w:rPr>
          <w:sz w:val="32"/>
          <w:szCs w:val="32"/>
        </w:rPr>
        <w:t xml:space="preserve"> </w:t>
      </w:r>
      <w:r w:rsidRPr="001678A8">
        <w:rPr>
          <w:sz w:val="32"/>
          <w:szCs w:val="32"/>
        </w:rPr>
        <w:t xml:space="preserve"> постановление Главного государственного санитарного врача РФ от 24.01.2017 года « О приостановлении розничной торговли спиртосодержащей непищевой продукцией».</w:t>
      </w:r>
    </w:p>
    <w:p w:rsidR="00E27981" w:rsidRPr="001678A8" w:rsidRDefault="00E27981" w:rsidP="00E27981">
      <w:pPr>
        <w:jc w:val="both"/>
        <w:rPr>
          <w:sz w:val="32"/>
          <w:szCs w:val="32"/>
        </w:rPr>
      </w:pPr>
      <w:r w:rsidRPr="001678A8">
        <w:rPr>
          <w:sz w:val="32"/>
          <w:szCs w:val="32"/>
        </w:rPr>
        <w:t>Юридическим лицам и индивидуальным предпринимателям приостановить на срок 60 суток розничную торговлю спиртосодержащей непищевой продукцией с содержанием этилового спирта более 28 процентов объема готовой продукции ( за исключением стеклоомывающих жидкостей, нежидкой спиртосодержащей непищевой продукцией , а также спиртосодержащей непищевой продукцией с использованием укупорочных средств, исключающих её пероральное потребление), осуществляемой ниже цены , по которой осуществляется розничная продажа водки, ликероводочной и другой алкогольной продукции крепостью свыше 28 процентов за 0,5 литра готовой продукции</w:t>
      </w:r>
      <w:r w:rsidR="001678A8" w:rsidRPr="001678A8">
        <w:rPr>
          <w:sz w:val="32"/>
          <w:szCs w:val="32"/>
        </w:rPr>
        <w:t>.</w:t>
      </w:r>
    </w:p>
    <w:p w:rsidR="001678A8" w:rsidRDefault="001678A8" w:rsidP="00E27981">
      <w:pPr>
        <w:jc w:val="both"/>
        <w:rPr>
          <w:sz w:val="32"/>
          <w:szCs w:val="32"/>
        </w:rPr>
      </w:pPr>
      <w:r w:rsidRPr="001678A8">
        <w:rPr>
          <w:sz w:val="32"/>
          <w:szCs w:val="32"/>
        </w:rPr>
        <w:t>Настоящее постановление вступает в силу с 27 января 2017 года.</w:t>
      </w:r>
    </w:p>
    <w:p w:rsidR="00C3198E" w:rsidRPr="00C3198E" w:rsidRDefault="00C3198E" w:rsidP="00C3198E">
      <w:pPr>
        <w:spacing w:after="0" w:line="240" w:lineRule="auto"/>
        <w:jc w:val="both"/>
        <w:rPr>
          <w:sz w:val="24"/>
          <w:szCs w:val="24"/>
        </w:rPr>
      </w:pPr>
      <w:r w:rsidRPr="00C3198E">
        <w:rPr>
          <w:sz w:val="24"/>
          <w:szCs w:val="24"/>
        </w:rPr>
        <w:t xml:space="preserve">Комитет </w:t>
      </w:r>
      <w:r>
        <w:rPr>
          <w:sz w:val="24"/>
          <w:szCs w:val="24"/>
        </w:rPr>
        <w:t>по экономике</w:t>
      </w:r>
      <w:bookmarkStart w:id="0" w:name="_GoBack"/>
      <w:bookmarkEnd w:id="0"/>
      <w:r w:rsidRPr="00C3198E">
        <w:rPr>
          <w:sz w:val="24"/>
          <w:szCs w:val="24"/>
        </w:rPr>
        <w:t xml:space="preserve"> </w:t>
      </w:r>
    </w:p>
    <w:p w:rsidR="00C3198E" w:rsidRPr="00C3198E" w:rsidRDefault="00C3198E" w:rsidP="00C319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3198E">
        <w:rPr>
          <w:sz w:val="24"/>
          <w:szCs w:val="24"/>
        </w:rPr>
        <w:t>дминистрации района</w:t>
      </w:r>
    </w:p>
    <w:p w:rsidR="00C3198E" w:rsidRPr="00C3198E" w:rsidRDefault="00C3198E" w:rsidP="00C3198E">
      <w:pPr>
        <w:spacing w:after="0" w:line="240" w:lineRule="auto"/>
        <w:jc w:val="both"/>
        <w:rPr>
          <w:sz w:val="24"/>
          <w:szCs w:val="24"/>
        </w:rPr>
      </w:pPr>
      <w:r w:rsidRPr="00C3198E">
        <w:rPr>
          <w:sz w:val="24"/>
          <w:szCs w:val="24"/>
        </w:rPr>
        <w:t>30.01.2017</w:t>
      </w:r>
    </w:p>
    <w:sectPr w:rsidR="00C3198E" w:rsidRPr="00C3198E" w:rsidSect="00D5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981"/>
    <w:rsid w:val="001678A8"/>
    <w:rsid w:val="00300F74"/>
    <w:rsid w:val="004D3C62"/>
    <w:rsid w:val="00C3198E"/>
    <w:rsid w:val="00D52061"/>
    <w:rsid w:val="00E2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2017-01-31T06:19:00Z</dcterms:created>
  <dcterms:modified xsi:type="dcterms:W3CDTF">2017-01-31T06:19:00Z</dcterms:modified>
</cp:coreProperties>
</file>