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Совет депутатов Сластухинского  муниципального образования</w:t>
      </w: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    Сорок пятое заседание Совета депутатов Сластухинского муниципального образования  первого созыва.</w:t>
      </w: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7A3385" w:rsidRPr="007A3385" w:rsidRDefault="007A3385" w:rsidP="007A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от   30 июня  2015 года                                                                 № 45-102                                                                        </w:t>
      </w: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«О бюджете  Сластухинского </w:t>
      </w:r>
      <w:proofErr w:type="gramStart"/>
      <w:r w:rsidRPr="007A338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7A3385" w:rsidRPr="007A3385" w:rsidRDefault="007A3385" w:rsidP="007A3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7A338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A3385">
        <w:rPr>
          <w:rFonts w:ascii="Times New Roman" w:hAnsi="Times New Roman" w:cs="Times New Roman"/>
          <w:sz w:val="24"/>
          <w:szCs w:val="24"/>
        </w:rPr>
        <w:t xml:space="preserve"> статей   3, 21, 51   Устава Сластухинского муниципального образования , Совет депутатов Сластухинского  муниципального образования </w:t>
      </w:r>
      <w:r w:rsidRPr="007A33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A3385" w:rsidRPr="007A3385" w:rsidRDefault="007A3385" w:rsidP="007A3385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Сластухинского муниципального образования от 29 декабря 2014 года № 34-81 «О бюджете  Сластухинского муниципального образования на 2015 год »  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A3385">
        <w:rPr>
          <w:rFonts w:ascii="Times New Roman" w:hAnsi="Times New Roman" w:cs="Times New Roman"/>
          <w:sz w:val="24"/>
          <w:szCs w:val="24"/>
        </w:rPr>
        <w:t xml:space="preserve">«общий объем доходов в сумме 3150,5 тыс. рублей; из них налоговые и неналоговые   2951,3 тыс. рублей </w:t>
      </w:r>
      <w:proofErr w:type="gramEnd"/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3761,0 тыс. рублей  </w:t>
      </w:r>
    </w:p>
    <w:p w:rsidR="007A3385" w:rsidRPr="007A3385" w:rsidRDefault="007A3385" w:rsidP="007A3385">
      <w:pPr>
        <w:pStyle w:val="a3"/>
        <w:jc w:val="both"/>
        <w:rPr>
          <w:rFonts w:ascii="Times New Roman" w:hAnsi="Times New Roman"/>
          <w:szCs w:val="24"/>
        </w:rPr>
      </w:pPr>
      <w:r w:rsidRPr="007A3385">
        <w:rPr>
          <w:rFonts w:ascii="Times New Roman" w:hAnsi="Times New Roman"/>
          <w:szCs w:val="24"/>
        </w:rPr>
        <w:t>дефицит бюджета  в сумме 610,5 тыс. рублей».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>1.2. В приложении 1 к решению  строки по соответствующим кодам бюджетной классификации изложить в следующей редакции: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085"/>
        <w:gridCol w:w="4583"/>
        <w:gridCol w:w="1440"/>
      </w:tblGrid>
      <w:tr w:rsidR="007A3385" w:rsidRPr="007A3385" w:rsidTr="001E44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доходов        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Наименование доходов  </w:t>
            </w: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Сумма            тыс. руб.                           </w:t>
            </w:r>
          </w:p>
        </w:tc>
      </w:tr>
      <w:tr w:rsidR="007A3385" w:rsidRPr="007A3385" w:rsidTr="001E44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Итого доходов:</w:t>
            </w:r>
          </w:p>
        </w:tc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199,2</w:t>
            </w:r>
          </w:p>
        </w:tc>
      </w:tr>
    </w:tbl>
    <w:p w:rsidR="007A3385" w:rsidRPr="007A3385" w:rsidRDefault="007A3385" w:rsidP="007A3385">
      <w:pPr>
        <w:tabs>
          <w:tab w:val="left" w:pos="8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ab/>
        <w:t>»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>1.3. В приложении 5 к решению строки по соответствующим кодам бюджетной классификации изложить в следующей редакции: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632"/>
        <w:gridCol w:w="702"/>
        <w:gridCol w:w="725"/>
        <w:gridCol w:w="1133"/>
        <w:gridCol w:w="842"/>
        <w:gridCol w:w="1217"/>
      </w:tblGrid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Сластухинского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3761,0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2696,0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3761,0</w:t>
            </w:r>
          </w:p>
        </w:tc>
      </w:tr>
    </w:tbl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lastRenderedPageBreak/>
        <w:t xml:space="preserve">           1.4. В приложении 6 к решению строки по соответствующим кодам бюджетной классификации изложить в следующей редакции: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3"/>
        <w:gridCol w:w="702"/>
        <w:gridCol w:w="725"/>
        <w:gridCol w:w="1133"/>
        <w:gridCol w:w="842"/>
        <w:gridCol w:w="1217"/>
      </w:tblGrid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7A3385" w:rsidRPr="007A3385" w:rsidRDefault="007A3385" w:rsidP="007A33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2696,0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1788,0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tabs>
                <w:tab w:val="left" w:pos="465"/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sz w:val="24"/>
                <w:szCs w:val="24"/>
              </w:rPr>
              <w:t>3761,0</w:t>
            </w:r>
          </w:p>
        </w:tc>
      </w:tr>
    </w:tbl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» 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     1.5. В приложении 7 к решению строки по соответствующим кодам бюджетной классификации изложить в следующей редакции:</w:t>
      </w:r>
    </w:p>
    <w:p w:rsidR="007A3385" w:rsidRPr="007A3385" w:rsidRDefault="007A3385" w:rsidP="007A3385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7A3385" w:rsidRPr="007A3385" w:rsidTr="001E44A6">
        <w:trPr>
          <w:trHeight w:val="51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7A3385" w:rsidRPr="007A3385" w:rsidTr="001E44A6">
        <w:trPr>
          <w:trHeight w:val="517"/>
        </w:trPr>
        <w:tc>
          <w:tcPr>
            <w:tcW w:w="5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385" w:rsidRPr="007A3385" w:rsidTr="001E44A6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7A3385" w:rsidRPr="007A3385" w:rsidTr="001E44A6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7A3385" w:rsidRPr="007A3385" w:rsidTr="001E44A6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2469,7</w:t>
            </w:r>
          </w:p>
        </w:tc>
      </w:tr>
      <w:tr w:rsidR="007A3385" w:rsidRPr="007A3385" w:rsidTr="001E44A6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rPr>
          <w:trHeight w:val="55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677,7</w:t>
            </w:r>
          </w:p>
        </w:tc>
      </w:tr>
      <w:tr w:rsidR="007A3385" w:rsidRPr="007A3385" w:rsidTr="001E44A6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1788,0</w:t>
            </w:r>
          </w:p>
        </w:tc>
      </w:tr>
      <w:tr w:rsidR="007A3385" w:rsidRPr="007A3385" w:rsidTr="001E44A6">
        <w:trPr>
          <w:trHeight w:val="711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1444,3</w:t>
            </w:r>
          </w:p>
        </w:tc>
      </w:tr>
      <w:tr w:rsidR="007A3385" w:rsidRPr="007A3385" w:rsidTr="001E44A6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7A3385" w:rsidRPr="007A3385" w:rsidTr="001E44A6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rPr>
          <w:trHeight w:val="409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385" w:rsidRPr="007A3385" w:rsidRDefault="007A3385" w:rsidP="007A33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sz w:val="24"/>
                <w:szCs w:val="24"/>
              </w:rPr>
              <w:t>124,6</w:t>
            </w:r>
          </w:p>
        </w:tc>
      </w:tr>
      <w:tr w:rsidR="007A3385" w:rsidRPr="007A3385" w:rsidTr="001E44A6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385" w:rsidRPr="007A3385" w:rsidRDefault="007A3385" w:rsidP="007A33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3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3761,0</w:t>
            </w:r>
          </w:p>
        </w:tc>
      </w:tr>
    </w:tbl>
    <w:p w:rsidR="007A3385" w:rsidRPr="007A3385" w:rsidRDefault="007A3385" w:rsidP="007A3385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7A3385" w:rsidRPr="007A3385" w:rsidRDefault="007A3385" w:rsidP="007A3385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3385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Сластухинского муниципального образования, а также на официальном сайте в сети Интернет.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385" w:rsidRPr="007A3385" w:rsidRDefault="007A3385" w:rsidP="007A3385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 xml:space="preserve">Глава Сластухинского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7A3385" w:rsidRPr="007A3385" w:rsidRDefault="007A3385" w:rsidP="007A33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385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C51EE9" w:rsidRPr="007A3385" w:rsidRDefault="00C51EE9" w:rsidP="007A3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1EE9" w:rsidRPr="007A3385" w:rsidSect="00652204">
      <w:pgSz w:w="11906" w:h="16838"/>
      <w:pgMar w:top="284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385"/>
    <w:rsid w:val="007A3385"/>
    <w:rsid w:val="00C51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385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8396</Characters>
  <Application>Microsoft Office Word</Application>
  <DocSecurity>0</DocSecurity>
  <Lines>69</Lines>
  <Paragraphs>19</Paragraphs>
  <ScaleCrop>false</ScaleCrop>
  <Company/>
  <LinksUpToDate>false</LinksUpToDate>
  <CharactersWithSpaces>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2015-08-10T12:59:00Z</dcterms:created>
  <dcterms:modified xsi:type="dcterms:W3CDTF">2015-08-10T13:01:00Z</dcterms:modified>
</cp:coreProperties>
</file>