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96973" w:rsidRPr="00296973" w:rsidRDefault="00296973" w:rsidP="00212D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6973" w:rsidRDefault="00CF1C0F" w:rsidP="00212D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512A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492C78" w:rsidRPr="007F512A">
        <w:rPr>
          <w:rFonts w:ascii="Times New Roman" w:hAnsi="Times New Roman" w:cs="Times New Roman"/>
          <w:b/>
          <w:sz w:val="28"/>
          <w:szCs w:val="28"/>
        </w:rPr>
        <w:t>03</w:t>
      </w:r>
      <w:r w:rsidR="00702CA5" w:rsidRPr="007F512A">
        <w:rPr>
          <w:rFonts w:ascii="Times New Roman" w:hAnsi="Times New Roman" w:cs="Times New Roman"/>
          <w:b/>
          <w:sz w:val="28"/>
          <w:szCs w:val="28"/>
        </w:rPr>
        <w:t>.03</w:t>
      </w:r>
      <w:r w:rsidR="00296973" w:rsidRPr="007F512A">
        <w:rPr>
          <w:rFonts w:ascii="Times New Roman" w:hAnsi="Times New Roman" w:cs="Times New Roman"/>
          <w:b/>
          <w:sz w:val="28"/>
          <w:szCs w:val="28"/>
        </w:rPr>
        <w:t>.20</w:t>
      </w:r>
      <w:r w:rsidR="00492C78" w:rsidRPr="007F512A">
        <w:rPr>
          <w:rFonts w:ascii="Times New Roman" w:hAnsi="Times New Roman" w:cs="Times New Roman"/>
          <w:b/>
          <w:sz w:val="28"/>
          <w:szCs w:val="28"/>
        </w:rPr>
        <w:t>23</w:t>
      </w:r>
      <w:r w:rsidR="00296973" w:rsidRPr="007F512A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442C0" w:rsidRPr="007F512A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519A9" w:rsidRPr="007F512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442C0" w:rsidRPr="007F512A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492C78" w:rsidRPr="007F512A">
        <w:rPr>
          <w:rFonts w:ascii="Times New Roman" w:hAnsi="Times New Roman" w:cs="Times New Roman"/>
          <w:b/>
          <w:sz w:val="28"/>
          <w:szCs w:val="28"/>
        </w:rPr>
        <w:t>9</w:t>
      </w:r>
      <w:r w:rsidR="00296973" w:rsidRPr="007F512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2519A9" w:rsidRPr="007F512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6973" w:rsidRPr="007F512A">
        <w:rPr>
          <w:rFonts w:ascii="Times New Roman" w:hAnsi="Times New Roman" w:cs="Times New Roman"/>
          <w:b/>
          <w:sz w:val="28"/>
          <w:szCs w:val="28"/>
        </w:rPr>
        <w:t xml:space="preserve">        с.Новоселовка</w:t>
      </w:r>
    </w:p>
    <w:p w:rsidR="002212A4" w:rsidRPr="00296973" w:rsidRDefault="002212A4" w:rsidP="00212D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629"/>
      </w:tblGrid>
      <w:tr w:rsidR="00296973" w:rsidRPr="00296973" w:rsidTr="006344DA">
        <w:trPr>
          <w:trHeight w:val="1091"/>
        </w:trPr>
        <w:tc>
          <w:tcPr>
            <w:tcW w:w="6629" w:type="dxa"/>
          </w:tcPr>
          <w:p w:rsidR="00296973" w:rsidRPr="006344DA" w:rsidRDefault="00EF440C" w:rsidP="00EF440C">
            <w:pPr>
              <w:pStyle w:val="1"/>
              <w:tabs>
                <w:tab w:val="left" w:pos="0"/>
              </w:tabs>
              <w:ind w:left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 внесении изменений в постановление администрации Новоселовского МО от 11.03.2022г. №11 «</w:t>
            </w:r>
            <w:r w:rsidR="002212A4" w:rsidRPr="002212A4">
              <w:rPr>
                <w:b/>
                <w:szCs w:val="28"/>
              </w:rPr>
              <w:t xml:space="preserve">Об </w:t>
            </w:r>
            <w:r w:rsidR="001666C4" w:rsidRPr="002212A4">
              <w:rPr>
                <w:b/>
                <w:szCs w:val="28"/>
              </w:rPr>
              <w:t xml:space="preserve">утверждении муниципальной программы «Инвентаризация и паспортизация автомобильных дорог местного значения общего пользования на территории </w:t>
            </w:r>
            <w:r w:rsidR="006344DA" w:rsidRPr="002212A4">
              <w:rPr>
                <w:b/>
                <w:bCs/>
                <w:szCs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="006344DA" w:rsidRPr="0031642D">
              <w:rPr>
                <w:b/>
                <w:szCs w:val="28"/>
              </w:rPr>
              <w:t>»</w:t>
            </w:r>
          </w:p>
        </w:tc>
      </w:tr>
    </w:tbl>
    <w:p w:rsidR="00296973" w:rsidRDefault="001666C4" w:rsidP="002212A4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212A4">
        <w:rPr>
          <w:rFonts w:ascii="Times New Roman" w:hAnsi="Times New Roman"/>
          <w:sz w:val="28"/>
          <w:szCs w:val="28"/>
        </w:rPr>
        <w:t>В целях повышения качества и безопасности дорожного движения населения  и  сохранения  автомобильных дорог в надлежащем виде, руководствуясь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года № 131-ФЗ «Об общих принципах организации местного самоуправления</w:t>
      </w:r>
      <w:r w:rsidR="002212A4">
        <w:rPr>
          <w:rFonts w:ascii="Times New Roman" w:hAnsi="Times New Roman"/>
          <w:sz w:val="28"/>
          <w:szCs w:val="28"/>
        </w:rPr>
        <w:t xml:space="preserve"> в Российской Федерации», Уставом</w:t>
      </w:r>
      <w:r w:rsidRPr="002212A4">
        <w:rPr>
          <w:rFonts w:ascii="Times New Roman" w:hAnsi="Times New Roman"/>
          <w:sz w:val="28"/>
          <w:szCs w:val="28"/>
        </w:rPr>
        <w:t xml:space="preserve"> </w:t>
      </w:r>
      <w:r w:rsidR="002212A4" w:rsidRPr="002212A4">
        <w:rPr>
          <w:rFonts w:ascii="Times New Roman" w:hAnsi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="002212A4">
        <w:rPr>
          <w:rFonts w:ascii="Times New Roman" w:hAnsi="Times New Roman"/>
          <w:bCs/>
          <w:sz w:val="28"/>
          <w:szCs w:val="28"/>
        </w:rPr>
        <w:t>,</w:t>
      </w:r>
      <w:r w:rsidR="002212A4" w:rsidRPr="002212A4">
        <w:rPr>
          <w:rFonts w:ascii="Times New Roman" w:hAnsi="Times New Roman"/>
          <w:bCs/>
          <w:sz w:val="28"/>
          <w:szCs w:val="28"/>
        </w:rPr>
        <w:t xml:space="preserve"> </w:t>
      </w:r>
      <w:r w:rsidR="006344DA" w:rsidRPr="002212A4">
        <w:rPr>
          <w:rFonts w:ascii="Times New Roman" w:hAnsi="Times New Roman"/>
          <w:sz w:val="28"/>
          <w:szCs w:val="28"/>
        </w:rPr>
        <w:t xml:space="preserve">администрация </w:t>
      </w:r>
      <w:r w:rsidR="00296973" w:rsidRPr="002212A4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</w:t>
      </w:r>
    </w:p>
    <w:p w:rsidR="00296973" w:rsidRPr="00296973" w:rsidRDefault="006344DA" w:rsidP="002212A4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="00296973" w:rsidRPr="00296973">
        <w:rPr>
          <w:rFonts w:ascii="Times New Roman" w:hAnsi="Times New Roman"/>
          <w:b/>
          <w:bCs/>
          <w:sz w:val="28"/>
          <w:szCs w:val="28"/>
        </w:rPr>
        <w:t>:</w:t>
      </w:r>
    </w:p>
    <w:p w:rsidR="00EF440C" w:rsidRPr="00296973" w:rsidRDefault="00EF440C" w:rsidP="00EF440C">
      <w:pPr>
        <w:pStyle w:val="a3"/>
        <w:tabs>
          <w:tab w:val="left" w:pos="708"/>
        </w:tabs>
        <w:spacing w:before="80" w:line="276" w:lineRule="auto"/>
        <w:ind w:firstLine="0"/>
        <w:rPr>
          <w:szCs w:val="28"/>
        </w:rPr>
      </w:pPr>
      <w:r>
        <w:rPr>
          <w:szCs w:val="28"/>
        </w:rPr>
        <w:tab/>
      </w:r>
      <w:r w:rsidR="002212A4" w:rsidRPr="00EF440C">
        <w:rPr>
          <w:szCs w:val="28"/>
        </w:rPr>
        <w:t>1.</w:t>
      </w:r>
      <w:r w:rsidRPr="00EF440C">
        <w:rPr>
          <w:bCs/>
          <w:szCs w:val="28"/>
        </w:rPr>
        <w:t xml:space="preserve"> Внести </w:t>
      </w:r>
      <w:r w:rsidRPr="00EF440C">
        <w:rPr>
          <w:szCs w:val="28"/>
        </w:rPr>
        <w:t xml:space="preserve">изменения в постановление администрации Новоселовского МО от 11.03.2022г. №11 «Об утверждении муниципальной программы «Инвентаризация и паспортизация автомобильных дорог местного значения общего пользования на территории </w:t>
      </w:r>
      <w:r w:rsidRPr="00EF440C">
        <w:rPr>
          <w:bCs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EF440C">
        <w:rPr>
          <w:szCs w:val="28"/>
        </w:rPr>
        <w:t>»</w:t>
      </w:r>
      <w:r w:rsidRPr="00EF440C">
        <w:rPr>
          <w:bCs/>
          <w:szCs w:val="28"/>
        </w:rPr>
        <w:t xml:space="preserve">:  </w:t>
      </w:r>
      <w:r w:rsidRPr="00EF440C">
        <w:rPr>
          <w:szCs w:val="28"/>
        </w:rPr>
        <w:t>приложение к постановлению от 11.03.2022г. №11</w:t>
      </w:r>
      <w:r>
        <w:rPr>
          <w:szCs w:val="28"/>
        </w:rPr>
        <w:t xml:space="preserve"> </w:t>
      </w:r>
      <w:r w:rsidRPr="00EF440C">
        <w:rPr>
          <w:szCs w:val="28"/>
        </w:rPr>
        <w:t>изложить в новой</w:t>
      </w:r>
      <w:r w:rsidRPr="001A56BD">
        <w:rPr>
          <w:szCs w:val="28"/>
        </w:rPr>
        <w:t xml:space="preserve"> редакции согласно приложению к настоящему постановлению.</w:t>
      </w:r>
    </w:p>
    <w:p w:rsidR="001666C4" w:rsidRPr="002212A4" w:rsidRDefault="002212A4" w:rsidP="002212A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12A4">
        <w:rPr>
          <w:rFonts w:ascii="Times New Roman" w:hAnsi="Times New Roman" w:cs="Times New Roman"/>
          <w:sz w:val="28"/>
          <w:szCs w:val="28"/>
        </w:rPr>
        <w:t>2.</w:t>
      </w:r>
      <w:r w:rsidR="001666C4" w:rsidRPr="002212A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 подписания и подлежит обязательному об</w:t>
      </w:r>
      <w:r>
        <w:rPr>
          <w:rFonts w:ascii="Times New Roman" w:hAnsi="Times New Roman" w:cs="Times New Roman"/>
          <w:sz w:val="28"/>
          <w:szCs w:val="28"/>
        </w:rPr>
        <w:t>народ</w:t>
      </w:r>
      <w:r w:rsidR="001666C4" w:rsidRPr="002212A4">
        <w:rPr>
          <w:rFonts w:ascii="Times New Roman" w:hAnsi="Times New Roman" w:cs="Times New Roman"/>
          <w:sz w:val="28"/>
          <w:szCs w:val="28"/>
        </w:rPr>
        <w:t xml:space="preserve">ованию </w:t>
      </w:r>
      <w:r w:rsidRPr="006344DA"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обнародования, а также на официальном сайте в сети </w:t>
      </w:r>
      <w:r w:rsidR="001666C4" w:rsidRPr="002212A4">
        <w:rPr>
          <w:rFonts w:ascii="Times New Roman" w:hAnsi="Times New Roman" w:cs="Times New Roman"/>
          <w:sz w:val="28"/>
          <w:szCs w:val="28"/>
        </w:rPr>
        <w:t>«Интернет».</w:t>
      </w:r>
    </w:p>
    <w:p w:rsidR="00C06DF8" w:rsidRPr="006344DA" w:rsidRDefault="002212A4" w:rsidP="002212A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6DF8">
        <w:rPr>
          <w:rFonts w:ascii="Times New Roman" w:hAnsi="Times New Roman" w:cs="Times New Roman"/>
          <w:sz w:val="28"/>
          <w:szCs w:val="28"/>
        </w:rPr>
        <w:t>.</w:t>
      </w:r>
      <w:r w:rsidR="00C06DF8" w:rsidRPr="006344D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344DA" w:rsidRPr="006344DA" w:rsidRDefault="006344DA" w:rsidP="006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296973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96973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296973" w:rsidRDefault="00296973" w:rsidP="00FC569E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А.А.Постников</w:t>
      </w:r>
    </w:p>
    <w:p w:rsidR="00212D72" w:rsidRDefault="00212D72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D72" w:rsidRDefault="00212D72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12A4" w:rsidRDefault="002212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4DA" w:rsidRPr="00B333A4" w:rsidRDefault="006344D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33A4"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</w:t>
      </w:r>
    </w:p>
    <w:p w:rsidR="006344DA" w:rsidRPr="00B333A4" w:rsidRDefault="00B333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Новоселовского МО Екатериновского МР</w:t>
      </w:r>
      <w:r w:rsidR="006344DA" w:rsidRPr="00B33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6344DA" w:rsidRPr="00B333A4" w:rsidRDefault="006344D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2CA5">
        <w:rPr>
          <w:rFonts w:ascii="Times New Roman" w:hAnsi="Times New Roman" w:cs="Times New Roman"/>
          <w:sz w:val="24"/>
          <w:szCs w:val="24"/>
        </w:rPr>
        <w:t xml:space="preserve">от </w:t>
      </w:r>
      <w:r w:rsidR="00492C78">
        <w:rPr>
          <w:rFonts w:ascii="Times New Roman" w:hAnsi="Times New Roman" w:cs="Times New Roman"/>
          <w:sz w:val="24"/>
          <w:szCs w:val="24"/>
        </w:rPr>
        <w:t>03</w:t>
      </w:r>
      <w:r w:rsidR="00702CA5" w:rsidRPr="00702CA5">
        <w:rPr>
          <w:rFonts w:ascii="Times New Roman" w:hAnsi="Times New Roman" w:cs="Times New Roman"/>
          <w:sz w:val="24"/>
          <w:szCs w:val="24"/>
        </w:rPr>
        <w:t>.03</w:t>
      </w:r>
      <w:r w:rsidR="00492C78">
        <w:rPr>
          <w:rFonts w:ascii="Times New Roman" w:hAnsi="Times New Roman" w:cs="Times New Roman"/>
          <w:sz w:val="24"/>
          <w:szCs w:val="24"/>
        </w:rPr>
        <w:t>.2023</w:t>
      </w:r>
      <w:r w:rsidR="00B333A4" w:rsidRPr="00702CA5">
        <w:rPr>
          <w:rFonts w:ascii="Times New Roman" w:hAnsi="Times New Roman" w:cs="Times New Roman"/>
          <w:sz w:val="24"/>
          <w:szCs w:val="24"/>
        </w:rPr>
        <w:t>г.</w:t>
      </w:r>
      <w:r w:rsidR="00492C78">
        <w:rPr>
          <w:rFonts w:ascii="Times New Roman" w:hAnsi="Times New Roman" w:cs="Times New Roman"/>
          <w:sz w:val="24"/>
          <w:szCs w:val="24"/>
        </w:rPr>
        <w:t xml:space="preserve"> №9</w:t>
      </w:r>
    </w:p>
    <w:p w:rsidR="008E7FEF" w:rsidRDefault="008E7FEF" w:rsidP="00B333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12A4" w:rsidRDefault="002212A4" w:rsidP="001666C4">
      <w:pPr>
        <w:pStyle w:val="ad"/>
        <w:jc w:val="center"/>
        <w:rPr>
          <w:rStyle w:val="ae"/>
          <w:sz w:val="26"/>
          <w:szCs w:val="26"/>
        </w:rPr>
      </w:pPr>
    </w:p>
    <w:p w:rsidR="002212A4" w:rsidRDefault="002212A4" w:rsidP="001666C4">
      <w:pPr>
        <w:pStyle w:val="ad"/>
        <w:jc w:val="center"/>
        <w:rPr>
          <w:rStyle w:val="ae"/>
          <w:sz w:val="26"/>
          <w:szCs w:val="26"/>
        </w:rPr>
      </w:pPr>
    </w:p>
    <w:p w:rsidR="002212A4" w:rsidRDefault="002212A4" w:rsidP="001666C4">
      <w:pPr>
        <w:pStyle w:val="ad"/>
        <w:jc w:val="center"/>
        <w:rPr>
          <w:rStyle w:val="ae"/>
          <w:sz w:val="26"/>
          <w:szCs w:val="26"/>
        </w:rPr>
      </w:pPr>
    </w:p>
    <w:p w:rsidR="002212A4" w:rsidRDefault="002212A4" w:rsidP="001666C4">
      <w:pPr>
        <w:pStyle w:val="ad"/>
        <w:jc w:val="center"/>
        <w:rPr>
          <w:rStyle w:val="ae"/>
          <w:sz w:val="26"/>
          <w:szCs w:val="26"/>
        </w:rPr>
      </w:pPr>
    </w:p>
    <w:p w:rsidR="002212A4" w:rsidRDefault="002212A4" w:rsidP="001666C4">
      <w:pPr>
        <w:pStyle w:val="ad"/>
        <w:jc w:val="center"/>
        <w:rPr>
          <w:rStyle w:val="ae"/>
          <w:sz w:val="26"/>
          <w:szCs w:val="26"/>
        </w:rPr>
      </w:pPr>
    </w:p>
    <w:p w:rsidR="002212A4" w:rsidRDefault="002212A4" w:rsidP="001666C4">
      <w:pPr>
        <w:pStyle w:val="ad"/>
        <w:jc w:val="center"/>
        <w:rPr>
          <w:rStyle w:val="ae"/>
          <w:sz w:val="26"/>
          <w:szCs w:val="26"/>
        </w:rPr>
      </w:pPr>
    </w:p>
    <w:p w:rsidR="002212A4" w:rsidRDefault="002212A4" w:rsidP="001666C4">
      <w:pPr>
        <w:pStyle w:val="ad"/>
        <w:jc w:val="center"/>
        <w:rPr>
          <w:rStyle w:val="ae"/>
          <w:sz w:val="26"/>
          <w:szCs w:val="26"/>
        </w:rPr>
      </w:pPr>
    </w:p>
    <w:p w:rsidR="002212A4" w:rsidRDefault="002212A4" w:rsidP="001666C4">
      <w:pPr>
        <w:pStyle w:val="ad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jc w:val="center"/>
        <w:rPr>
          <w:rStyle w:val="ae"/>
          <w:sz w:val="26"/>
          <w:szCs w:val="26"/>
        </w:rPr>
      </w:pPr>
      <w:r w:rsidRPr="0070555C">
        <w:rPr>
          <w:rStyle w:val="ae"/>
          <w:sz w:val="26"/>
          <w:szCs w:val="26"/>
        </w:rPr>
        <w:t>МУНИЦИПАЛЬНАЯ ПРОГРАММА</w:t>
      </w:r>
    </w:p>
    <w:p w:rsidR="000F7D69" w:rsidRDefault="001666C4" w:rsidP="001666C4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70555C">
        <w:rPr>
          <w:rFonts w:ascii="Times New Roman" w:hAnsi="Times New Roman"/>
          <w:b/>
          <w:sz w:val="26"/>
          <w:szCs w:val="26"/>
        </w:rPr>
        <w:t>«ИНВЕНТАРИЗАЦИЯ И ПАСПОРТИЗАЦИЯ  АВТОМОБИЛЬНЫХ ДОРОГ МЕСТНОГО ЗНАЧЕНИЯ ОБЩЕГО ПОЛЬЗОВАНИЯ НА ТЕРРИТОРИИ</w:t>
      </w:r>
      <w:r w:rsidRPr="0070555C">
        <w:rPr>
          <w:rFonts w:ascii="Times New Roman" w:hAnsi="Times New Roman"/>
          <w:sz w:val="26"/>
          <w:szCs w:val="26"/>
        </w:rPr>
        <w:t xml:space="preserve"> </w:t>
      </w:r>
      <w:r w:rsidRPr="0070555C">
        <w:rPr>
          <w:rFonts w:ascii="Times New Roman" w:hAnsi="Times New Roman"/>
          <w:b/>
          <w:sz w:val="26"/>
          <w:szCs w:val="26"/>
        </w:rPr>
        <w:t xml:space="preserve"> </w:t>
      </w:r>
      <w:r w:rsidR="002212A4">
        <w:rPr>
          <w:rFonts w:ascii="Times New Roman" w:hAnsi="Times New Roman"/>
          <w:b/>
          <w:sz w:val="26"/>
          <w:szCs w:val="26"/>
        </w:rPr>
        <w:t xml:space="preserve">НОВОСЕЛОВСКОГО </w:t>
      </w:r>
      <w:r w:rsidRPr="0070555C">
        <w:rPr>
          <w:rFonts w:ascii="Times New Roman" w:hAnsi="Times New Roman"/>
          <w:b/>
          <w:sz w:val="26"/>
          <w:szCs w:val="26"/>
        </w:rPr>
        <w:t xml:space="preserve"> МУНИЦИПАЛЬНОГО ОБРАЗОВАНИЯ ЕКАТЕРИНОВСКОГО МУНИЦИПАЛЬНОГО РАЙОНА </w:t>
      </w:r>
    </w:p>
    <w:p w:rsidR="001666C4" w:rsidRPr="0070555C" w:rsidRDefault="001666C4" w:rsidP="001666C4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70555C">
        <w:rPr>
          <w:rFonts w:ascii="Times New Roman" w:hAnsi="Times New Roman"/>
          <w:b/>
          <w:sz w:val="26"/>
          <w:szCs w:val="26"/>
        </w:rPr>
        <w:t>САРАТОВСКОЙ ОБЛАСТИ»</w:t>
      </w:r>
    </w:p>
    <w:p w:rsidR="001666C4" w:rsidRPr="0070555C" w:rsidRDefault="001666C4" w:rsidP="001666C4">
      <w:pPr>
        <w:pStyle w:val="ad"/>
        <w:rPr>
          <w:b/>
          <w:bCs/>
          <w:sz w:val="26"/>
          <w:szCs w:val="26"/>
        </w:rPr>
      </w:pP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rPr>
          <w:rStyle w:val="ae"/>
          <w:sz w:val="26"/>
          <w:szCs w:val="26"/>
        </w:rPr>
      </w:pPr>
    </w:p>
    <w:p w:rsidR="002212A4" w:rsidRDefault="002212A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  <w:r w:rsidRPr="0070555C">
        <w:rPr>
          <w:rStyle w:val="ae"/>
          <w:sz w:val="26"/>
          <w:szCs w:val="26"/>
        </w:rPr>
        <w:t>2022 год</w:t>
      </w: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Default="001666C4" w:rsidP="001666C4">
      <w:pPr>
        <w:jc w:val="center"/>
        <w:rPr>
          <w:rStyle w:val="ae"/>
          <w:rFonts w:ascii="Times New Roman" w:hAnsi="Times New Roman" w:cs="Times New Roman"/>
          <w:sz w:val="26"/>
          <w:szCs w:val="26"/>
        </w:rPr>
      </w:pPr>
      <w:r w:rsidRPr="002212A4">
        <w:rPr>
          <w:rStyle w:val="ae"/>
          <w:rFonts w:ascii="Times New Roman" w:hAnsi="Times New Roman" w:cs="Times New Roman"/>
          <w:sz w:val="26"/>
          <w:szCs w:val="26"/>
        </w:rPr>
        <w:lastRenderedPageBreak/>
        <w:t>ПАСПОРТ</w:t>
      </w:r>
      <w:r w:rsidRPr="002212A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2212A4">
        <w:rPr>
          <w:rStyle w:val="ae"/>
          <w:rFonts w:ascii="Times New Roman" w:hAnsi="Times New Roman" w:cs="Times New Roman"/>
          <w:sz w:val="26"/>
          <w:szCs w:val="26"/>
        </w:rPr>
        <w:t xml:space="preserve">  МУНИЦИПАЛЬНОЙ  ПРОГРАММЫ</w:t>
      </w:r>
    </w:p>
    <w:tbl>
      <w:tblPr>
        <w:tblStyle w:val="ab"/>
        <w:tblW w:w="0" w:type="auto"/>
        <w:tblCellMar>
          <w:left w:w="28" w:type="dxa"/>
          <w:right w:w="28" w:type="dxa"/>
        </w:tblCellMar>
        <w:tblLook w:val="04A0"/>
      </w:tblPr>
      <w:tblGrid>
        <w:gridCol w:w="2640"/>
        <w:gridCol w:w="7337"/>
      </w:tblGrid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«Инвентаризация и паспортизация  автомобильных дорог местного значения общего пользования 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Новоселовского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Екатериновского муниципального района Саратовской области»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Целью Программы является инвентаризация и паспортизация  автомобильных дорог местного значения общего  пользования  на территории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Екатериновского муниципального района Саратовской области 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1. Инвентаризация и паспортизация дорог местного значения общего пользования в границах населенных пунктов муниципального образования.</w:t>
            </w:r>
          </w:p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2. Ведение реестра дорог местного значения общего пользования.</w:t>
            </w:r>
          </w:p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3. Повышение уровня содержания и ремонта сети автомобильных дорог общего пользования для осуществления круглогодичного, бесперебойного и безопасного движения автомобильного транспорта.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- Екатериновский филиал  Саратовское областное бюро технической инвентаризации и оценки недвижимости ГУП «Сартехинвентаризация»;</w:t>
            </w:r>
          </w:p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образования. 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2022 год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7477" w:type="dxa"/>
          </w:tcPr>
          <w:p w:rsidR="00305764" w:rsidRPr="00305764" w:rsidRDefault="00305764" w:rsidP="00EF44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Программы осуществляется за счет средств местного бюджета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 Общий объем </w:t>
            </w:r>
            <w:r w:rsidRPr="007F512A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r w:rsidR="00492C78" w:rsidRPr="007F5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5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40C" w:rsidRPr="007F512A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  <w:r w:rsidR="00CA11BE" w:rsidRPr="007F512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D3878" w:rsidRPr="007F512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рублей 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паспортизация дорог;</w:t>
            </w:r>
          </w:p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инвентаризация и изготовление технической документации дорог местного значения.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исполнением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мероприятий Программы осуществляется администрацией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305764" w:rsidRPr="002212A4" w:rsidRDefault="00305764" w:rsidP="001666C4">
      <w:pPr>
        <w:jc w:val="center"/>
        <w:rPr>
          <w:rStyle w:val="ae"/>
          <w:rFonts w:ascii="Times New Roman" w:hAnsi="Times New Roman" w:cs="Times New Roman"/>
          <w:sz w:val="26"/>
          <w:szCs w:val="26"/>
        </w:rPr>
      </w:pPr>
    </w:p>
    <w:p w:rsidR="001666C4" w:rsidRPr="002212A4" w:rsidRDefault="001666C4" w:rsidP="00985F1E">
      <w:pPr>
        <w:pStyle w:val="ad"/>
        <w:spacing w:after="0" w:afterAutospacing="0"/>
        <w:ind w:left="360"/>
        <w:rPr>
          <w:b/>
          <w:sz w:val="26"/>
          <w:szCs w:val="26"/>
        </w:rPr>
      </w:pPr>
    </w:p>
    <w:p w:rsidR="001666C4" w:rsidRDefault="001666C4" w:rsidP="00305764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305764">
        <w:rPr>
          <w:b/>
          <w:sz w:val="28"/>
          <w:szCs w:val="28"/>
        </w:rPr>
        <w:lastRenderedPageBreak/>
        <w:t xml:space="preserve">1.Характеристика,  проблемы и обоснование необходимости </w:t>
      </w:r>
      <w:r w:rsidRPr="00305764">
        <w:rPr>
          <w:b/>
          <w:sz w:val="28"/>
          <w:szCs w:val="28"/>
        </w:rPr>
        <w:br/>
        <w:t>ее решения программными методами</w:t>
      </w:r>
    </w:p>
    <w:p w:rsidR="000F7D69" w:rsidRPr="00305764" w:rsidRDefault="000F7D69" w:rsidP="00305764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666C4" w:rsidRPr="00305764" w:rsidRDefault="001666C4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Дорожное хозяйство является одним из элементов транспортной инфраструктуры, который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пространства.</w:t>
      </w:r>
      <w:r w:rsidRPr="00305764">
        <w:rPr>
          <w:sz w:val="28"/>
          <w:szCs w:val="28"/>
        </w:rPr>
        <w:br/>
        <w:t xml:space="preserve">       Сеть  автомобильных дорог местного значения общего пользования на территории </w:t>
      </w:r>
      <w:r w:rsidR="00305764">
        <w:rPr>
          <w:sz w:val="28"/>
          <w:szCs w:val="28"/>
        </w:rPr>
        <w:t>Новоселовского</w:t>
      </w:r>
      <w:r w:rsidRPr="00305764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 на 2022 год составляет </w:t>
      </w:r>
      <w:r w:rsidR="00593F5E">
        <w:rPr>
          <w:sz w:val="28"/>
          <w:szCs w:val="28"/>
        </w:rPr>
        <w:t>17,755</w:t>
      </w:r>
      <w:r w:rsidR="00CD3878">
        <w:rPr>
          <w:sz w:val="28"/>
          <w:szCs w:val="28"/>
        </w:rPr>
        <w:t xml:space="preserve"> км.</w:t>
      </w:r>
      <w:r w:rsidRPr="00305764">
        <w:rPr>
          <w:sz w:val="28"/>
          <w:szCs w:val="28"/>
        </w:rPr>
        <w:t xml:space="preserve">      В настоящее время имеющаяся дорожная сеть поселения требует капитального ремонта и реконструкции. </w:t>
      </w:r>
      <w:r w:rsidR="00CD3878">
        <w:rPr>
          <w:sz w:val="28"/>
          <w:szCs w:val="28"/>
        </w:rPr>
        <w:t xml:space="preserve"> </w:t>
      </w:r>
    </w:p>
    <w:p w:rsidR="001666C4" w:rsidRDefault="001666C4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Недооценка роли автомобильных дорог местного значения и отставание в развитии дорожной сети являются одной из причин экономических трудностей, слабого развития социальной инфраструктуры. Неудовлетворенность населения в низком качестве автодорог является причиной целого ряда негативных социальных последствий.</w:t>
      </w:r>
    </w:p>
    <w:p w:rsidR="000F7D69" w:rsidRPr="00305764" w:rsidRDefault="000F7D69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1666C4" w:rsidRPr="00305764" w:rsidRDefault="001666C4" w:rsidP="00305764">
      <w:pPr>
        <w:pStyle w:val="ad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305764">
        <w:rPr>
          <w:b/>
          <w:sz w:val="28"/>
          <w:szCs w:val="28"/>
        </w:rPr>
        <w:t>2.Обоснование необходимости достижения целей</w:t>
      </w:r>
      <w:r w:rsidRPr="00305764">
        <w:rPr>
          <w:b/>
          <w:sz w:val="28"/>
          <w:szCs w:val="28"/>
        </w:rPr>
        <w:br/>
        <w:t>и задач программными методами</w:t>
      </w:r>
    </w:p>
    <w:p w:rsidR="001666C4" w:rsidRPr="00305764" w:rsidRDefault="001666C4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Необходимость разработки  целевой программы, направленной на решение задач  по инвентаризации и паспортизации дорог, повышению уровня содержания и ремонта дорог общего пользования для осуществления круглогодичного, бесперебойного и безопасного движения автомобильного транспорта, обусловлена необходимостью внедрения программно-целевых методов бюджетного планирования.</w:t>
      </w:r>
    </w:p>
    <w:p w:rsidR="001666C4" w:rsidRPr="00305764" w:rsidRDefault="001666C4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 xml:space="preserve"> Реализация   целевой Программы позволит:</w:t>
      </w:r>
    </w:p>
    <w:p w:rsidR="001666C4" w:rsidRPr="00305764" w:rsidRDefault="000F7D69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1666C4" w:rsidRPr="00305764">
        <w:rPr>
          <w:sz w:val="28"/>
          <w:szCs w:val="28"/>
        </w:rPr>
        <w:t xml:space="preserve">определить обязательства по уровню содержания автомобильных дорог местного значения общего пользования и перспективам их развития; </w:t>
      </w:r>
    </w:p>
    <w:p w:rsidR="001666C4" w:rsidRPr="00305764" w:rsidRDefault="000F7D69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1666C4" w:rsidRPr="00305764">
        <w:rPr>
          <w:sz w:val="28"/>
          <w:szCs w:val="28"/>
        </w:rPr>
        <w:t>установить необходимые виды и объемы дорожных работ, источники и размеры их финансирования для выполнения взятых обязательств;</w:t>
      </w:r>
    </w:p>
    <w:p w:rsidR="001666C4" w:rsidRDefault="000F7D69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1666C4" w:rsidRPr="00305764">
        <w:rPr>
          <w:sz w:val="28"/>
          <w:szCs w:val="28"/>
        </w:rPr>
        <w:t>сформировать расходные обязательства по программным задачам, сконцентрировав финансовые ресурсы на реализации приоритетных направлен</w:t>
      </w:r>
      <w:r>
        <w:rPr>
          <w:sz w:val="28"/>
          <w:szCs w:val="28"/>
        </w:rPr>
        <w:t>ий развития дорожного хозяйства.</w:t>
      </w:r>
    </w:p>
    <w:p w:rsidR="000F7D69" w:rsidRPr="00305764" w:rsidRDefault="000F7D69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1666C4" w:rsidRPr="00305764" w:rsidRDefault="001666C4" w:rsidP="00305764">
      <w:pPr>
        <w:pStyle w:val="ad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305764">
        <w:rPr>
          <w:b/>
          <w:sz w:val="28"/>
          <w:szCs w:val="28"/>
        </w:rPr>
        <w:t>3.Цели и задачи Программы</w:t>
      </w:r>
    </w:p>
    <w:p w:rsidR="001666C4" w:rsidRPr="00305764" w:rsidRDefault="001666C4" w:rsidP="000F7D69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 xml:space="preserve">Целью Программы является  инвентаризация и </w:t>
      </w:r>
      <w:r w:rsidRPr="00305764">
        <w:rPr>
          <w:bCs/>
          <w:sz w:val="28"/>
          <w:szCs w:val="28"/>
        </w:rPr>
        <w:t xml:space="preserve">паспортизация  автомобильных дорог местного значения общего  пользования  на территории </w:t>
      </w:r>
      <w:r w:rsidR="00305764">
        <w:rPr>
          <w:bCs/>
          <w:sz w:val="28"/>
          <w:szCs w:val="28"/>
        </w:rPr>
        <w:t>Новоселовского</w:t>
      </w:r>
      <w:r w:rsidRPr="00305764">
        <w:rPr>
          <w:bCs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r w:rsidRPr="00305764">
        <w:rPr>
          <w:sz w:val="28"/>
          <w:szCs w:val="28"/>
        </w:rPr>
        <w:t>. Создание условий для повышения деловой активности населения путем удовлетворения спроса и доступности в автомобильных перевозках, а так же повышение уровня безопасности дорожного движения и улучшение экологической обстанов</w:t>
      </w:r>
      <w:r w:rsidR="00305764">
        <w:rPr>
          <w:sz w:val="28"/>
          <w:szCs w:val="28"/>
        </w:rPr>
        <w:t xml:space="preserve">ки путем увеличения пропускной способности </w:t>
      </w:r>
      <w:r w:rsidRPr="00305764">
        <w:rPr>
          <w:sz w:val="28"/>
          <w:szCs w:val="28"/>
        </w:rPr>
        <w:t>автодорог.</w:t>
      </w:r>
      <w:r w:rsidRPr="00305764">
        <w:rPr>
          <w:sz w:val="28"/>
          <w:szCs w:val="28"/>
        </w:rPr>
        <w:br/>
        <w:t>Достижение цели Программы будет осуществляться путем выполнения следующих задач:</w:t>
      </w:r>
    </w:p>
    <w:p w:rsidR="001666C4" w:rsidRPr="00305764" w:rsidRDefault="001666C4" w:rsidP="008B0280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- инвентаризация  и паспортизация дорог;</w:t>
      </w:r>
    </w:p>
    <w:p w:rsidR="001666C4" w:rsidRDefault="001666C4" w:rsidP="008B028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305764">
        <w:rPr>
          <w:sz w:val="28"/>
          <w:szCs w:val="28"/>
        </w:rPr>
        <w:lastRenderedPageBreak/>
        <w:t xml:space="preserve">     - повышение уровня содержания и ремонта сети автомобильных дорог общего пользования для осуществления круглогодичного, бесперебойного и безопасного движения автомобильного транспорта</w:t>
      </w:r>
      <w:r w:rsidR="000F7D69">
        <w:rPr>
          <w:sz w:val="28"/>
          <w:szCs w:val="28"/>
        </w:rPr>
        <w:t>.</w:t>
      </w:r>
    </w:p>
    <w:p w:rsidR="000F7D69" w:rsidRPr="00305764" w:rsidRDefault="000F7D69" w:rsidP="008B028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1666C4" w:rsidRPr="00305764" w:rsidRDefault="001666C4" w:rsidP="00305764">
      <w:pPr>
        <w:pStyle w:val="ad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305764">
        <w:rPr>
          <w:b/>
          <w:sz w:val="28"/>
          <w:szCs w:val="28"/>
        </w:rPr>
        <w:t>4.Основные направления реализации Программы</w:t>
      </w:r>
    </w:p>
    <w:p w:rsidR="001666C4" w:rsidRPr="00305764" w:rsidRDefault="001666C4" w:rsidP="008B0280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Инвентаризация и  паспортизация дорог.</w:t>
      </w:r>
    </w:p>
    <w:p w:rsidR="001666C4" w:rsidRPr="00305764" w:rsidRDefault="008B0280" w:rsidP="008B028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666C4" w:rsidRPr="00305764">
        <w:rPr>
          <w:sz w:val="28"/>
          <w:szCs w:val="28"/>
        </w:rPr>
        <w:t>Инвентаризация и паспортизация автодорог необходима для приведения технической документации в соответствии с действующими нормами и правилами по ее ведению. Данная работа необходима для обследования, сбора и анализа информации о парамет</w:t>
      </w:r>
      <w:r w:rsidR="00305764">
        <w:rPr>
          <w:sz w:val="28"/>
          <w:szCs w:val="28"/>
        </w:rPr>
        <w:t xml:space="preserve">рах, характеристиках и условиях </w:t>
      </w:r>
      <w:r w:rsidR="001666C4" w:rsidRPr="00305764">
        <w:rPr>
          <w:sz w:val="28"/>
          <w:szCs w:val="28"/>
        </w:rPr>
        <w:t xml:space="preserve">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 </w:t>
      </w:r>
    </w:p>
    <w:p w:rsidR="001666C4" w:rsidRDefault="001666C4" w:rsidP="008B028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 xml:space="preserve">     График паспортизации, а так же планируемые  средства на выполнение работ по  инвентаризации и паспортизации, автомобильны</w:t>
      </w:r>
      <w:r w:rsidR="008B0280">
        <w:rPr>
          <w:sz w:val="28"/>
          <w:szCs w:val="28"/>
        </w:rPr>
        <w:t xml:space="preserve">х дорог приведены в приложении </w:t>
      </w:r>
      <w:r w:rsidRPr="00305764">
        <w:rPr>
          <w:sz w:val="28"/>
          <w:szCs w:val="28"/>
        </w:rPr>
        <w:t xml:space="preserve"> к</w:t>
      </w:r>
      <w:r w:rsidR="008B0280">
        <w:rPr>
          <w:sz w:val="28"/>
          <w:szCs w:val="28"/>
        </w:rPr>
        <w:t xml:space="preserve"> </w:t>
      </w:r>
      <w:r w:rsidRPr="00305764">
        <w:rPr>
          <w:sz w:val="28"/>
          <w:szCs w:val="28"/>
        </w:rPr>
        <w:t xml:space="preserve"> Программе.</w:t>
      </w:r>
      <w:r w:rsidR="008B0280">
        <w:rPr>
          <w:sz w:val="28"/>
          <w:szCs w:val="28"/>
        </w:rPr>
        <w:t xml:space="preserve"> </w:t>
      </w:r>
    </w:p>
    <w:p w:rsidR="000F7D69" w:rsidRPr="00305764" w:rsidRDefault="000F7D69" w:rsidP="008B028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1666C4" w:rsidRPr="00305764" w:rsidRDefault="001666C4" w:rsidP="00305764">
      <w:pPr>
        <w:pStyle w:val="ad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305764">
        <w:rPr>
          <w:b/>
          <w:sz w:val="28"/>
          <w:szCs w:val="28"/>
        </w:rPr>
        <w:t>5.Механизм реализации и управления Программой</w:t>
      </w:r>
    </w:p>
    <w:p w:rsidR="001666C4" w:rsidRPr="00305764" w:rsidRDefault="001666C4" w:rsidP="008B0280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Механизм реализации Программы основан на принципах финансирования из местного бюджета, разграничения полномочий и ответственности всех заинтересованных участников данной Программы.</w:t>
      </w:r>
      <w:r w:rsidRPr="00305764">
        <w:rPr>
          <w:sz w:val="28"/>
          <w:szCs w:val="28"/>
        </w:rPr>
        <w:br/>
        <w:t xml:space="preserve">    Администрация  </w:t>
      </w:r>
      <w:r w:rsidR="00305764">
        <w:rPr>
          <w:sz w:val="28"/>
          <w:szCs w:val="28"/>
        </w:rPr>
        <w:t>Новоселовского</w:t>
      </w:r>
      <w:r w:rsidRPr="00305764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  осуществляет: </w:t>
      </w:r>
    </w:p>
    <w:p w:rsidR="001666C4" w:rsidRPr="00305764" w:rsidRDefault="001666C4" w:rsidP="008B0280">
      <w:pPr>
        <w:pStyle w:val="ad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- общее руководство и управление реализацией Программы;</w:t>
      </w:r>
    </w:p>
    <w:p w:rsidR="001666C4" w:rsidRDefault="001666C4" w:rsidP="008B0280">
      <w:pPr>
        <w:pStyle w:val="ad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- координацию и контроль за деятельностью юридических лиц, связанных с реализацией Программы, в части исполнения ими условий Программы.</w:t>
      </w:r>
    </w:p>
    <w:p w:rsidR="000F7D69" w:rsidRPr="00305764" w:rsidRDefault="000F7D69" w:rsidP="008B0280">
      <w:pPr>
        <w:pStyle w:val="ad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1666C4" w:rsidRPr="00305764" w:rsidRDefault="001666C4" w:rsidP="00305764">
      <w:pPr>
        <w:pStyle w:val="ad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305764">
        <w:rPr>
          <w:b/>
          <w:sz w:val="28"/>
          <w:szCs w:val="28"/>
        </w:rPr>
        <w:t>6.Ресурсное обеспечение Программы</w:t>
      </w:r>
    </w:p>
    <w:p w:rsidR="001666C4" w:rsidRPr="00305764" w:rsidRDefault="001666C4" w:rsidP="000F7D69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 xml:space="preserve">Финансирование мероприятий Программы обеспечивается за счет средств местного бюджета </w:t>
      </w:r>
      <w:r w:rsidR="008B0280">
        <w:rPr>
          <w:sz w:val="28"/>
          <w:szCs w:val="28"/>
        </w:rPr>
        <w:t>Новоселовского</w:t>
      </w:r>
      <w:r w:rsidRPr="00305764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области.</w:t>
      </w:r>
    </w:p>
    <w:p w:rsidR="001666C4" w:rsidRPr="00305764" w:rsidRDefault="001666C4" w:rsidP="008B0280">
      <w:pPr>
        <w:pStyle w:val="ad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305764">
        <w:rPr>
          <w:sz w:val="28"/>
          <w:szCs w:val="28"/>
        </w:rPr>
        <w:t>В ходе реализации Программы отдельные ее мероприятия в установленном порядке могут уточняться, а  объемы финансиров</w:t>
      </w:r>
      <w:r w:rsidR="008B0280">
        <w:rPr>
          <w:sz w:val="28"/>
          <w:szCs w:val="28"/>
        </w:rPr>
        <w:t xml:space="preserve">ания корректироваться с учетом </w:t>
      </w:r>
      <w:r w:rsidRPr="00305764">
        <w:rPr>
          <w:sz w:val="28"/>
          <w:szCs w:val="28"/>
        </w:rPr>
        <w:t xml:space="preserve">утвержденных </w:t>
      </w:r>
      <w:r w:rsidRPr="00305764">
        <w:rPr>
          <w:sz w:val="28"/>
          <w:szCs w:val="28"/>
        </w:rPr>
        <w:tab/>
        <w:t xml:space="preserve">расходов </w:t>
      </w:r>
      <w:r w:rsidRPr="00305764">
        <w:rPr>
          <w:sz w:val="28"/>
          <w:szCs w:val="28"/>
        </w:rPr>
        <w:tab/>
        <w:t>бюджета.</w:t>
      </w:r>
      <w:r w:rsidRPr="00305764">
        <w:rPr>
          <w:sz w:val="28"/>
          <w:szCs w:val="28"/>
        </w:rPr>
        <w:br/>
      </w:r>
    </w:p>
    <w:p w:rsidR="001666C4" w:rsidRPr="00305764" w:rsidRDefault="001666C4" w:rsidP="00305764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305764">
        <w:rPr>
          <w:b/>
          <w:sz w:val="28"/>
          <w:szCs w:val="28"/>
        </w:rPr>
        <w:t>7. Оценка эффективности мероприятий, предусмотренных программой</w:t>
      </w:r>
    </w:p>
    <w:p w:rsidR="000F7D69" w:rsidRDefault="001666C4" w:rsidP="000F7D69">
      <w:pPr>
        <w:pStyle w:val="ad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Оценка эффективности расходования бюджетных средств.</w:t>
      </w:r>
      <w:r w:rsidRPr="00305764">
        <w:rPr>
          <w:rStyle w:val="ae"/>
          <w:sz w:val="28"/>
          <w:szCs w:val="28"/>
        </w:rPr>
        <w:t xml:space="preserve">         </w:t>
      </w:r>
    </w:p>
    <w:p w:rsidR="001666C4" w:rsidRPr="00305764" w:rsidRDefault="001666C4" w:rsidP="000F7D69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По итогам реализации Программы</w:t>
      </w:r>
      <w:r w:rsidR="000F7D69">
        <w:rPr>
          <w:sz w:val="28"/>
          <w:szCs w:val="28"/>
        </w:rPr>
        <w:t xml:space="preserve"> ожидается достижение следующих </w:t>
      </w:r>
      <w:r w:rsidRPr="00305764">
        <w:rPr>
          <w:sz w:val="28"/>
          <w:szCs w:val="28"/>
        </w:rPr>
        <w:t>результатов:</w:t>
      </w:r>
    </w:p>
    <w:p w:rsidR="001666C4" w:rsidRPr="00305764" w:rsidRDefault="000F7D69" w:rsidP="008B028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66C4" w:rsidRPr="00305764">
        <w:rPr>
          <w:sz w:val="28"/>
          <w:szCs w:val="28"/>
        </w:rPr>
        <w:t xml:space="preserve">инвентаризация и паспортизация дорог, ведение реестра дорог местного значения; </w:t>
      </w:r>
    </w:p>
    <w:p w:rsidR="001666C4" w:rsidRPr="00305764" w:rsidRDefault="000F7D69" w:rsidP="008B028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66C4" w:rsidRPr="00305764">
        <w:rPr>
          <w:sz w:val="28"/>
          <w:szCs w:val="28"/>
        </w:rPr>
        <w:t>своевременное выполнение мероприятий содержания и ремонта автомобильных дорог;</w:t>
      </w:r>
    </w:p>
    <w:p w:rsidR="001666C4" w:rsidRPr="00305764" w:rsidRDefault="000F7D69" w:rsidP="008B028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66C4" w:rsidRPr="00305764">
        <w:rPr>
          <w:sz w:val="28"/>
          <w:szCs w:val="28"/>
        </w:rPr>
        <w:t>улучшение состояния дорожного покрытия;</w:t>
      </w:r>
    </w:p>
    <w:p w:rsidR="001666C4" w:rsidRPr="002212A4" w:rsidRDefault="000F7D69" w:rsidP="008B0280">
      <w:pPr>
        <w:pStyle w:val="ad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8"/>
          <w:szCs w:val="28"/>
        </w:rPr>
        <w:t>-</w:t>
      </w:r>
      <w:r w:rsidR="001666C4" w:rsidRPr="00305764">
        <w:rPr>
          <w:sz w:val="28"/>
          <w:szCs w:val="28"/>
        </w:rPr>
        <w:t xml:space="preserve">снижение дорожно-транспортных происшествий на автомобильных дорогах местного </w:t>
      </w:r>
      <w:r w:rsidR="001666C4" w:rsidRPr="002212A4">
        <w:rPr>
          <w:sz w:val="26"/>
          <w:szCs w:val="26"/>
        </w:rPr>
        <w:t xml:space="preserve">значения.       </w:t>
      </w:r>
    </w:p>
    <w:p w:rsidR="000F7D69" w:rsidRDefault="000F7D69" w:rsidP="008B0280">
      <w:pPr>
        <w:pStyle w:val="ad"/>
        <w:spacing w:before="0" w:beforeAutospacing="0" w:after="0" w:afterAutospacing="0"/>
        <w:jc w:val="right"/>
        <w:rPr>
          <w:sz w:val="28"/>
          <w:szCs w:val="28"/>
        </w:rPr>
      </w:pPr>
    </w:p>
    <w:p w:rsidR="000F7D69" w:rsidRDefault="008B0280" w:rsidP="008B0280">
      <w:pPr>
        <w:pStyle w:val="ad"/>
        <w:spacing w:before="0" w:beforeAutospacing="0" w:after="0" w:afterAutospacing="0"/>
        <w:jc w:val="right"/>
        <w:rPr>
          <w:sz w:val="28"/>
          <w:szCs w:val="28"/>
        </w:rPr>
      </w:pPr>
      <w:r w:rsidRPr="008B0280">
        <w:rPr>
          <w:sz w:val="28"/>
          <w:szCs w:val="28"/>
        </w:rPr>
        <w:lastRenderedPageBreak/>
        <w:t>Приложение</w:t>
      </w:r>
    </w:p>
    <w:p w:rsidR="000F7D69" w:rsidRDefault="000F7D69" w:rsidP="008B0280">
      <w:pPr>
        <w:pStyle w:val="ad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к Программе</w:t>
      </w:r>
    </w:p>
    <w:tbl>
      <w:tblPr>
        <w:tblStyle w:val="ab"/>
        <w:tblW w:w="0" w:type="auto"/>
        <w:tblInd w:w="2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797"/>
      </w:tblGrid>
      <w:tr w:rsidR="000F7D69" w:rsidTr="000F7D69">
        <w:trPr>
          <w:trHeight w:val="368"/>
        </w:trPr>
        <w:tc>
          <w:tcPr>
            <w:tcW w:w="7797" w:type="dxa"/>
          </w:tcPr>
          <w:p w:rsidR="000F7D69" w:rsidRDefault="000F7D69" w:rsidP="000F7D69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764">
              <w:rPr>
                <w:sz w:val="28"/>
                <w:szCs w:val="28"/>
              </w:rPr>
              <w:t xml:space="preserve">«Инвентаризация и паспортизация  автомобильных дорог местного значения общего пользования  на территории </w:t>
            </w:r>
            <w:r>
              <w:rPr>
                <w:sz w:val="28"/>
                <w:szCs w:val="28"/>
              </w:rPr>
              <w:t xml:space="preserve"> Новоселовского</w:t>
            </w:r>
            <w:r w:rsidRPr="00305764">
              <w:rPr>
                <w:sz w:val="28"/>
                <w:szCs w:val="28"/>
              </w:rPr>
              <w:t xml:space="preserve"> муниципального образования Екатериновского муниципального района Саратовской области»</w:t>
            </w:r>
          </w:p>
        </w:tc>
      </w:tr>
    </w:tbl>
    <w:p w:rsidR="00AC78F7" w:rsidRDefault="00AC78F7" w:rsidP="008B0280">
      <w:pPr>
        <w:pStyle w:val="ad"/>
        <w:spacing w:before="0" w:beforeAutospacing="0" w:after="0" w:afterAutospacing="0"/>
        <w:ind w:firstLine="480"/>
        <w:jc w:val="right"/>
        <w:rPr>
          <w:sz w:val="28"/>
          <w:szCs w:val="28"/>
        </w:rPr>
      </w:pPr>
    </w:p>
    <w:tbl>
      <w:tblPr>
        <w:tblStyle w:val="ab"/>
        <w:tblW w:w="0" w:type="auto"/>
        <w:tblCellMar>
          <w:left w:w="57" w:type="dxa"/>
          <w:right w:w="57" w:type="dxa"/>
        </w:tblCellMar>
        <w:tblLook w:val="04A0"/>
      </w:tblPr>
      <w:tblGrid>
        <w:gridCol w:w="668"/>
        <w:gridCol w:w="5163"/>
        <w:gridCol w:w="1980"/>
        <w:gridCol w:w="2224"/>
      </w:tblGrid>
      <w:tr w:rsidR="00492C78" w:rsidRPr="00AC78F7" w:rsidTr="00E67729">
        <w:trPr>
          <w:trHeight w:val="966"/>
        </w:trPr>
        <w:tc>
          <w:tcPr>
            <w:tcW w:w="668" w:type="dxa"/>
          </w:tcPr>
          <w:p w:rsidR="00492C78" w:rsidRPr="00AC78F7" w:rsidRDefault="00492C78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№ п/п</w:t>
            </w:r>
          </w:p>
        </w:tc>
        <w:tc>
          <w:tcPr>
            <w:tcW w:w="5163" w:type="dxa"/>
          </w:tcPr>
          <w:p w:rsidR="00492C78" w:rsidRPr="00AC78F7" w:rsidRDefault="00492C78" w:rsidP="0060488B">
            <w:pPr>
              <w:pStyle w:val="ad"/>
              <w:jc w:val="center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Мероприятия</w:t>
            </w:r>
          </w:p>
        </w:tc>
        <w:tc>
          <w:tcPr>
            <w:tcW w:w="1980" w:type="dxa"/>
          </w:tcPr>
          <w:p w:rsidR="00492C78" w:rsidRPr="00AC78F7" w:rsidRDefault="00492C78" w:rsidP="0060488B">
            <w:pPr>
              <w:pStyle w:val="ad"/>
              <w:jc w:val="center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Протяженность</w:t>
            </w:r>
          </w:p>
          <w:p w:rsidR="00492C78" w:rsidRPr="00AC78F7" w:rsidRDefault="00492C78" w:rsidP="0060488B">
            <w:pPr>
              <w:pStyle w:val="ad"/>
              <w:jc w:val="center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(км)</w:t>
            </w:r>
          </w:p>
        </w:tc>
        <w:tc>
          <w:tcPr>
            <w:tcW w:w="2224" w:type="dxa"/>
          </w:tcPr>
          <w:p w:rsidR="00492C78" w:rsidRPr="00AC78F7" w:rsidRDefault="00492C78" w:rsidP="0060488B">
            <w:pPr>
              <w:pStyle w:val="ad"/>
              <w:jc w:val="center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Объем финансирования (руб.)</w:t>
            </w:r>
          </w:p>
        </w:tc>
      </w:tr>
      <w:tr w:rsidR="008B0280" w:rsidRPr="00AC78F7" w:rsidTr="00CA11BE">
        <w:tc>
          <w:tcPr>
            <w:tcW w:w="668" w:type="dxa"/>
          </w:tcPr>
          <w:p w:rsidR="008B0280" w:rsidRPr="00AC78F7" w:rsidRDefault="00492C78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63" w:type="dxa"/>
          </w:tcPr>
          <w:p w:rsidR="008B0280" w:rsidRPr="00AC78F7" w:rsidRDefault="00492C78" w:rsidP="007241F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Паспортизация дорог: инвентаризация и изготовление технической документации дорог местного значения.</w:t>
            </w:r>
          </w:p>
        </w:tc>
        <w:tc>
          <w:tcPr>
            <w:tcW w:w="1980" w:type="dxa"/>
          </w:tcPr>
          <w:p w:rsidR="008B0280" w:rsidRPr="00AC78F7" w:rsidRDefault="00492C78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9,79</w:t>
            </w:r>
          </w:p>
        </w:tc>
        <w:tc>
          <w:tcPr>
            <w:tcW w:w="2224" w:type="dxa"/>
          </w:tcPr>
          <w:p w:rsidR="008B0280" w:rsidRPr="00AC78F7" w:rsidRDefault="00492C78" w:rsidP="00492C7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F512A">
              <w:rPr>
                <w:sz w:val="28"/>
                <w:szCs w:val="28"/>
              </w:rPr>
              <w:t>23900,</w:t>
            </w:r>
            <w:r>
              <w:rPr>
                <w:sz w:val="28"/>
                <w:szCs w:val="28"/>
              </w:rPr>
              <w:t>00</w:t>
            </w:r>
          </w:p>
        </w:tc>
      </w:tr>
    </w:tbl>
    <w:p w:rsidR="008B0280" w:rsidRPr="008B0280" w:rsidRDefault="008B0280" w:rsidP="008B0280">
      <w:pPr>
        <w:pStyle w:val="ad"/>
        <w:spacing w:before="0" w:beforeAutospacing="0" w:after="0" w:afterAutospacing="0"/>
        <w:ind w:firstLine="480"/>
        <w:jc w:val="right"/>
        <w:rPr>
          <w:sz w:val="28"/>
          <w:szCs w:val="28"/>
        </w:rPr>
      </w:pPr>
    </w:p>
    <w:sectPr w:rsidR="008B0280" w:rsidRPr="008B0280" w:rsidSect="001666C4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982" w:rsidRDefault="00141982" w:rsidP="00296973">
      <w:pPr>
        <w:spacing w:after="0" w:line="240" w:lineRule="auto"/>
      </w:pPr>
      <w:r>
        <w:separator/>
      </w:r>
    </w:p>
  </w:endnote>
  <w:endnote w:type="continuationSeparator" w:id="1">
    <w:p w:rsidR="00141982" w:rsidRDefault="00141982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8954"/>
      <w:docPartObj>
        <w:docPartGallery w:val="Page Numbers (Bottom of Page)"/>
        <w:docPartUnique/>
      </w:docPartObj>
    </w:sdtPr>
    <w:sdtContent>
      <w:p w:rsidR="000F7D69" w:rsidRDefault="00967199">
        <w:pPr>
          <w:pStyle w:val="a8"/>
          <w:jc w:val="right"/>
        </w:pPr>
        <w:fldSimple w:instr=" PAGE   \* MERGEFORMAT ">
          <w:r w:rsidR="00593F5E">
            <w:rPr>
              <w:noProof/>
            </w:rPr>
            <w:t>1</w:t>
          </w:r>
        </w:fldSimple>
      </w:p>
    </w:sdtContent>
  </w:sdt>
  <w:p w:rsidR="000F7D69" w:rsidRDefault="000F7D6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982" w:rsidRDefault="00141982" w:rsidP="00296973">
      <w:pPr>
        <w:spacing w:after="0" w:line="240" w:lineRule="auto"/>
      </w:pPr>
      <w:r>
        <w:separator/>
      </w:r>
    </w:p>
  </w:footnote>
  <w:footnote w:type="continuationSeparator" w:id="1">
    <w:p w:rsidR="00141982" w:rsidRDefault="00141982" w:rsidP="0029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0D984042"/>
    <w:multiLevelType w:val="hybridMultilevel"/>
    <w:tmpl w:val="50706A46"/>
    <w:lvl w:ilvl="0" w:tplc="C39A7A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AB2A63"/>
    <w:multiLevelType w:val="hybridMultilevel"/>
    <w:tmpl w:val="CDB41E32"/>
    <w:lvl w:ilvl="0" w:tplc="603686FA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019DF"/>
    <w:rsid w:val="00010C57"/>
    <w:rsid w:val="00014CD8"/>
    <w:rsid w:val="00022D97"/>
    <w:rsid w:val="000320F8"/>
    <w:rsid w:val="000342BC"/>
    <w:rsid w:val="00064871"/>
    <w:rsid w:val="0008742B"/>
    <w:rsid w:val="0009193A"/>
    <w:rsid w:val="000A5403"/>
    <w:rsid w:val="000B5497"/>
    <w:rsid w:val="000B6C8D"/>
    <w:rsid w:val="000F7D69"/>
    <w:rsid w:val="001016A3"/>
    <w:rsid w:val="0011049B"/>
    <w:rsid w:val="001135FC"/>
    <w:rsid w:val="00124937"/>
    <w:rsid w:val="00141982"/>
    <w:rsid w:val="001663D7"/>
    <w:rsid w:val="001666C4"/>
    <w:rsid w:val="00177A88"/>
    <w:rsid w:val="00181A7C"/>
    <w:rsid w:val="001B3D60"/>
    <w:rsid w:val="001B546F"/>
    <w:rsid w:val="001B662F"/>
    <w:rsid w:val="001C5DCD"/>
    <w:rsid w:val="001C7BE2"/>
    <w:rsid w:val="00212D72"/>
    <w:rsid w:val="002212A4"/>
    <w:rsid w:val="00224C0A"/>
    <w:rsid w:val="0023092A"/>
    <w:rsid w:val="002519A9"/>
    <w:rsid w:val="00281D37"/>
    <w:rsid w:val="0029159F"/>
    <w:rsid w:val="00295D0C"/>
    <w:rsid w:val="00296973"/>
    <w:rsid w:val="002C5B5F"/>
    <w:rsid w:val="002D571E"/>
    <w:rsid w:val="002D6250"/>
    <w:rsid w:val="002F09C9"/>
    <w:rsid w:val="002F0BCF"/>
    <w:rsid w:val="002F6242"/>
    <w:rsid w:val="00305764"/>
    <w:rsid w:val="0031642D"/>
    <w:rsid w:val="00327C90"/>
    <w:rsid w:val="00337F9D"/>
    <w:rsid w:val="003615BB"/>
    <w:rsid w:val="0037075E"/>
    <w:rsid w:val="003758C8"/>
    <w:rsid w:val="00390BB1"/>
    <w:rsid w:val="003A48DC"/>
    <w:rsid w:val="003C5B92"/>
    <w:rsid w:val="003D3D4C"/>
    <w:rsid w:val="003F658A"/>
    <w:rsid w:val="00410C94"/>
    <w:rsid w:val="00416981"/>
    <w:rsid w:val="004458A1"/>
    <w:rsid w:val="00456270"/>
    <w:rsid w:val="00492C78"/>
    <w:rsid w:val="004D141D"/>
    <w:rsid w:val="005013B3"/>
    <w:rsid w:val="0051599A"/>
    <w:rsid w:val="00520EDC"/>
    <w:rsid w:val="00550359"/>
    <w:rsid w:val="00562E3C"/>
    <w:rsid w:val="00570534"/>
    <w:rsid w:val="00591314"/>
    <w:rsid w:val="00593F5E"/>
    <w:rsid w:val="005B4FF3"/>
    <w:rsid w:val="005C5C02"/>
    <w:rsid w:val="005E1BC3"/>
    <w:rsid w:val="0061595F"/>
    <w:rsid w:val="006344DA"/>
    <w:rsid w:val="006442C0"/>
    <w:rsid w:val="00663059"/>
    <w:rsid w:val="00682D52"/>
    <w:rsid w:val="006C233E"/>
    <w:rsid w:val="006D472B"/>
    <w:rsid w:val="00702B4A"/>
    <w:rsid w:val="00702CA5"/>
    <w:rsid w:val="007241F7"/>
    <w:rsid w:val="0072562E"/>
    <w:rsid w:val="00733329"/>
    <w:rsid w:val="0073390F"/>
    <w:rsid w:val="0079324A"/>
    <w:rsid w:val="007B2249"/>
    <w:rsid w:val="007C472E"/>
    <w:rsid w:val="007E2B9B"/>
    <w:rsid w:val="007E6F27"/>
    <w:rsid w:val="007F512A"/>
    <w:rsid w:val="00804FAD"/>
    <w:rsid w:val="00810684"/>
    <w:rsid w:val="008444AB"/>
    <w:rsid w:val="00861AB1"/>
    <w:rsid w:val="00861F31"/>
    <w:rsid w:val="00866381"/>
    <w:rsid w:val="00882701"/>
    <w:rsid w:val="008844A5"/>
    <w:rsid w:val="00885A92"/>
    <w:rsid w:val="00895C32"/>
    <w:rsid w:val="008A7D62"/>
    <w:rsid w:val="008B0280"/>
    <w:rsid w:val="008C1A76"/>
    <w:rsid w:val="008C279E"/>
    <w:rsid w:val="008E7FEF"/>
    <w:rsid w:val="008F38DF"/>
    <w:rsid w:val="008F58F4"/>
    <w:rsid w:val="009069AD"/>
    <w:rsid w:val="00917B09"/>
    <w:rsid w:val="009207F6"/>
    <w:rsid w:val="00920942"/>
    <w:rsid w:val="00933EFB"/>
    <w:rsid w:val="00934BBA"/>
    <w:rsid w:val="009506B1"/>
    <w:rsid w:val="00967199"/>
    <w:rsid w:val="00972BF5"/>
    <w:rsid w:val="009762E1"/>
    <w:rsid w:val="00985B84"/>
    <w:rsid w:val="00985F1E"/>
    <w:rsid w:val="009A22EB"/>
    <w:rsid w:val="009A2FA9"/>
    <w:rsid w:val="009A67CF"/>
    <w:rsid w:val="009B2D92"/>
    <w:rsid w:val="009C757A"/>
    <w:rsid w:val="009D00FF"/>
    <w:rsid w:val="009E04A3"/>
    <w:rsid w:val="00A02EF8"/>
    <w:rsid w:val="00A8138C"/>
    <w:rsid w:val="00A864C0"/>
    <w:rsid w:val="00AA11EB"/>
    <w:rsid w:val="00AC78F7"/>
    <w:rsid w:val="00AD4E2E"/>
    <w:rsid w:val="00AE02D4"/>
    <w:rsid w:val="00AE6280"/>
    <w:rsid w:val="00B02E95"/>
    <w:rsid w:val="00B3248D"/>
    <w:rsid w:val="00B32B02"/>
    <w:rsid w:val="00B333A4"/>
    <w:rsid w:val="00B61115"/>
    <w:rsid w:val="00B776E1"/>
    <w:rsid w:val="00B87AA7"/>
    <w:rsid w:val="00B95A02"/>
    <w:rsid w:val="00BA1585"/>
    <w:rsid w:val="00BB1E1B"/>
    <w:rsid w:val="00BB4211"/>
    <w:rsid w:val="00BD3898"/>
    <w:rsid w:val="00BD5021"/>
    <w:rsid w:val="00C06D65"/>
    <w:rsid w:val="00C06DF8"/>
    <w:rsid w:val="00C1339A"/>
    <w:rsid w:val="00C37299"/>
    <w:rsid w:val="00C428CF"/>
    <w:rsid w:val="00C4571C"/>
    <w:rsid w:val="00C57953"/>
    <w:rsid w:val="00C94DA6"/>
    <w:rsid w:val="00C971A5"/>
    <w:rsid w:val="00CA11BE"/>
    <w:rsid w:val="00CD3878"/>
    <w:rsid w:val="00CE26AD"/>
    <w:rsid w:val="00CE7B78"/>
    <w:rsid w:val="00CF1C0F"/>
    <w:rsid w:val="00D144E2"/>
    <w:rsid w:val="00D16D87"/>
    <w:rsid w:val="00D375D8"/>
    <w:rsid w:val="00DA0AD3"/>
    <w:rsid w:val="00DB09A7"/>
    <w:rsid w:val="00DE085C"/>
    <w:rsid w:val="00DE30A7"/>
    <w:rsid w:val="00DE6E6A"/>
    <w:rsid w:val="00E16EA9"/>
    <w:rsid w:val="00E342FC"/>
    <w:rsid w:val="00E646EC"/>
    <w:rsid w:val="00E665BC"/>
    <w:rsid w:val="00E6678B"/>
    <w:rsid w:val="00E76697"/>
    <w:rsid w:val="00E9645C"/>
    <w:rsid w:val="00E97B42"/>
    <w:rsid w:val="00EA290D"/>
    <w:rsid w:val="00EC4FD6"/>
    <w:rsid w:val="00ED006C"/>
    <w:rsid w:val="00ED048E"/>
    <w:rsid w:val="00EF440C"/>
    <w:rsid w:val="00EF6ADE"/>
    <w:rsid w:val="00F620DB"/>
    <w:rsid w:val="00F734C8"/>
    <w:rsid w:val="00F76F4A"/>
    <w:rsid w:val="00FA6E56"/>
    <w:rsid w:val="00FC569E"/>
    <w:rsid w:val="00FF054D"/>
    <w:rsid w:val="00FF1049"/>
    <w:rsid w:val="00FF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paragraph" w:styleId="1">
    <w:name w:val="heading 1"/>
    <w:basedOn w:val="a"/>
    <w:next w:val="a"/>
    <w:link w:val="10"/>
    <w:qFormat/>
    <w:rsid w:val="006344DA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  <w:style w:type="character" w:customStyle="1" w:styleId="10">
    <w:name w:val="Заголовок 1 Знак"/>
    <w:basedOn w:val="a0"/>
    <w:link w:val="1"/>
    <w:rsid w:val="006344D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6">
    <w:name w:val="WW8Num1z6"/>
    <w:rsid w:val="006344DA"/>
  </w:style>
  <w:style w:type="paragraph" w:customStyle="1" w:styleId="ConsPlusNormal">
    <w:name w:val="ConsPlusNormal"/>
    <w:link w:val="ConsPlusNormal0"/>
    <w:uiPriority w:val="99"/>
    <w:rsid w:val="006344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344D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B333A4"/>
    <w:pPr>
      <w:ind w:left="720"/>
      <w:contextualSpacing/>
    </w:pPr>
  </w:style>
  <w:style w:type="table" w:styleId="ab">
    <w:name w:val="Table Grid"/>
    <w:basedOn w:val="a1"/>
    <w:uiPriority w:val="59"/>
    <w:rsid w:val="000A5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861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C7BE2"/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rmal (Web)"/>
    <w:basedOn w:val="a"/>
    <w:rsid w:val="0016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qFormat/>
    <w:rsid w:val="001666C4"/>
    <w:rPr>
      <w:b/>
      <w:bCs/>
    </w:rPr>
  </w:style>
  <w:style w:type="paragraph" w:customStyle="1" w:styleId="af">
    <w:name w:val="Нормальный (таблица)"/>
    <w:basedOn w:val="a"/>
    <w:next w:val="a"/>
    <w:rsid w:val="001666C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e1s2bUybDQH6sCw8BT6IMiY0mWlY0At9DCMuq+iclvM=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DgSINjSyhRgkC7OJTCNzhhL5Jpe/0xHA0AW4jt+FffAaElJZxnjXYkDfeQ9MIZIX
tdPoxgc4uSrc9DPW9l1vmw==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S26+fT+1W05kSp9YjapAZM7l648=</DigestValue>
      </Reference>
      <Reference URI="/word/endnotes.xml?ContentType=application/vnd.openxmlformats-officedocument.wordprocessingml.endnotes+xml">
        <DigestMethod Algorithm="http://www.w3.org/2000/09/xmldsig#sha1"/>
        <DigestValue>Zc/2C9LalieDR69Ah6BGRiNaEFM=</DigestValue>
      </Reference>
      <Reference URI="/word/fontTable.xml?ContentType=application/vnd.openxmlformats-officedocument.wordprocessingml.fontTable+xml">
        <DigestMethod Algorithm="http://www.w3.org/2000/09/xmldsig#sha1"/>
        <DigestValue>AkaoiZG2Vc469EgrLQBkM1E1TT8=</DigestValue>
      </Reference>
      <Reference URI="/word/footer1.xml?ContentType=application/vnd.openxmlformats-officedocument.wordprocessingml.footer+xml">
        <DigestMethod Algorithm="http://www.w3.org/2000/09/xmldsig#sha1"/>
        <DigestValue>/FVARkn/kRvrp2DiCRhiPEgVqwQ=</DigestValue>
      </Reference>
      <Reference URI="/word/footnotes.xml?ContentType=application/vnd.openxmlformats-officedocument.wordprocessingml.footnotes+xml">
        <DigestMethod Algorithm="http://www.w3.org/2000/09/xmldsig#sha1"/>
        <DigestValue>mS2UMjhjCvAMFEJP101JEsZ/p38=</DigestValue>
      </Reference>
      <Reference URI="/word/numbering.xml?ContentType=application/vnd.openxmlformats-officedocument.wordprocessingml.numbering+xml">
        <DigestMethod Algorithm="http://www.w3.org/2000/09/xmldsig#sha1"/>
        <DigestValue>PymA15ej1CbHc3F+4Mvs0gCQQqI=</DigestValue>
      </Reference>
      <Reference URI="/word/settings.xml?ContentType=application/vnd.openxmlformats-officedocument.wordprocessingml.settings+xml">
        <DigestMethod Algorithm="http://www.w3.org/2000/09/xmldsig#sha1"/>
        <DigestValue>Pv80DPzuO1zqGQO2R4gNPFSwt4g=</DigestValue>
      </Reference>
      <Reference URI="/word/styles.xml?ContentType=application/vnd.openxmlformats-officedocument.wordprocessingml.styles+xml">
        <DigestMethod Algorithm="http://www.w3.org/2000/09/xmldsig#sha1"/>
        <DigestValue>ZPJhw5fJIPE5ypEcNpMhzXAB+Vs=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TZYLEx9IZds7fiQKRyrnu/lqL1Q=</DigestValue>
      </Reference>
    </Manifest>
    <SignatureProperties>
      <SignatureProperty Id="idSignatureTime" Target="#idPackageSignature">
        <mdssi:SignatureTime>
          <mdssi:Format>YYYY-MM-DDThh:mm:ssTZD</mdssi:Format>
          <mdssi:Value>2023-03-27T10:39:27Z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C4CDE-F12E-4280-8833-59241D9B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admin2121</cp:lastModifiedBy>
  <cp:revision>23</cp:revision>
  <cp:lastPrinted>2023-03-09T08:42:00Z</cp:lastPrinted>
  <dcterms:created xsi:type="dcterms:W3CDTF">2022-01-13T09:37:00Z</dcterms:created>
  <dcterms:modified xsi:type="dcterms:W3CDTF">2023-03-09T08:42:00Z</dcterms:modified>
</cp:coreProperties>
</file>