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D0F80">
        <w:rPr>
          <w:rFonts w:ascii="Times New Roman" w:hAnsi="Times New Roman" w:cs="Times New Roman"/>
          <w:b/>
          <w:sz w:val="28"/>
          <w:szCs w:val="28"/>
        </w:rPr>
        <w:t>БАКУРС</w:t>
      </w:r>
      <w:r w:rsidRPr="0034510E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50A0" w:rsidRPr="0034510E" w:rsidRDefault="008950A0" w:rsidP="00895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0A0" w:rsidRPr="000D0F80" w:rsidRDefault="008950A0" w:rsidP="00895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0F80">
        <w:rPr>
          <w:rFonts w:ascii="Times New Roman" w:hAnsi="Times New Roman" w:cs="Times New Roman"/>
          <w:b/>
          <w:sz w:val="28"/>
          <w:szCs w:val="28"/>
        </w:rPr>
        <w:t>от 12.12.2018 г.  №</w:t>
      </w:r>
      <w:r w:rsidR="000D0F80" w:rsidRPr="000D0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D72">
        <w:rPr>
          <w:rFonts w:ascii="Times New Roman" w:hAnsi="Times New Roman" w:cs="Times New Roman"/>
          <w:b/>
          <w:sz w:val="28"/>
          <w:szCs w:val="28"/>
        </w:rPr>
        <w:t>53</w:t>
      </w:r>
      <w:r w:rsidRPr="000D0F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с. </w:t>
      </w:r>
      <w:r w:rsidR="000D0F80" w:rsidRPr="000D0F80">
        <w:rPr>
          <w:rFonts w:ascii="Times New Roman" w:hAnsi="Times New Roman" w:cs="Times New Roman"/>
          <w:b/>
          <w:sz w:val="28"/>
          <w:szCs w:val="28"/>
        </w:rPr>
        <w:t>Бакуры</w:t>
      </w:r>
    </w:p>
    <w:p w:rsidR="008950A0" w:rsidRPr="000D0F80" w:rsidRDefault="008950A0" w:rsidP="008950A0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right="496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D0F80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  <w:r w:rsidRPr="008950A0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Pr="008950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«Доступная среда на 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19</w:t>
      </w:r>
      <w:r w:rsidRPr="008950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год»</w:t>
      </w:r>
    </w:p>
    <w:p w:rsidR="008950A0" w:rsidRPr="008950A0" w:rsidRDefault="008950A0" w:rsidP="008950A0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пункта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инвалидов»», на основании Устава </w:t>
      </w:r>
      <w:r w:rsidR="000D0F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F80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157DCF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57DC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:rsidR="008950A0" w:rsidRPr="008950A0" w:rsidRDefault="008950A0" w:rsidP="008950A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8950A0" w:rsidRPr="008950A0" w:rsidRDefault="008950A0" w:rsidP="008950A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1.Утвердить муниципальную программу «Доступная среда на 201</w:t>
      </w:r>
      <w:r w:rsidR="0015129B">
        <w:rPr>
          <w:rFonts w:ascii="Times New Roman" w:hAnsi="Times New Roman" w:cs="Times New Roman"/>
          <w:sz w:val="28"/>
          <w:szCs w:val="28"/>
        </w:rPr>
        <w:t>9</w:t>
      </w:r>
      <w:r w:rsidRPr="008950A0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8950A0" w:rsidRPr="008950A0" w:rsidRDefault="008950A0" w:rsidP="008950A0">
      <w:pPr>
        <w:pStyle w:val="a3"/>
        <w:tabs>
          <w:tab w:val="left" w:pos="708"/>
        </w:tabs>
        <w:spacing w:before="80" w:line="288" w:lineRule="auto"/>
        <w:rPr>
          <w:sz w:val="28"/>
          <w:szCs w:val="28"/>
        </w:rPr>
      </w:pPr>
      <w:r w:rsidRPr="008950A0">
        <w:rPr>
          <w:sz w:val="28"/>
          <w:szCs w:val="28"/>
        </w:rPr>
        <w:tab/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Pr="008950A0">
        <w:rPr>
          <w:sz w:val="28"/>
          <w:szCs w:val="28"/>
        </w:rPr>
        <w:t>Екатериновского</w:t>
      </w:r>
      <w:proofErr w:type="spellEnd"/>
      <w:r w:rsidRPr="008950A0">
        <w:rPr>
          <w:sz w:val="28"/>
          <w:szCs w:val="28"/>
        </w:rPr>
        <w:t xml:space="preserve"> муниципального района в сети Интернет.</w:t>
      </w:r>
    </w:p>
    <w:p w:rsidR="008950A0" w:rsidRPr="008950A0" w:rsidRDefault="008950A0" w:rsidP="008950A0">
      <w:pPr>
        <w:autoSpaceDE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8950A0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8950A0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8950A0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8950A0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950A0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D0F80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D0F80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D0F80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D0F80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D0F80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950A0" w:rsidRPr="0034510E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  <w:r w:rsidR="000D0F8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0D0F80">
        <w:rPr>
          <w:rFonts w:ascii="Times New Roman" w:hAnsi="Times New Roman" w:cs="Times New Roman"/>
          <w:b/>
          <w:iCs/>
          <w:sz w:val="28"/>
          <w:szCs w:val="28"/>
        </w:rPr>
        <w:t>Бакурского</w:t>
      </w:r>
      <w:proofErr w:type="spellEnd"/>
    </w:p>
    <w:p w:rsidR="008950A0" w:rsidRPr="0034510E" w:rsidRDefault="000D0F8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муниципального образования:</w:t>
      </w:r>
      <w:r w:rsidR="008950A0"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А.И.Котко</w:t>
      </w:r>
      <w:r w:rsidR="008950A0">
        <w:rPr>
          <w:rFonts w:ascii="Times New Roman" w:hAnsi="Times New Roman" w:cs="Times New Roman"/>
          <w:b/>
          <w:iCs/>
          <w:sz w:val="28"/>
          <w:szCs w:val="28"/>
        </w:rPr>
        <w:t>в</w:t>
      </w:r>
      <w:proofErr w:type="spellEnd"/>
    </w:p>
    <w:p w:rsidR="008950A0" w:rsidRDefault="008950A0" w:rsidP="008950A0"/>
    <w:p w:rsidR="008950A0" w:rsidRPr="008950A0" w:rsidRDefault="008950A0" w:rsidP="008950A0">
      <w:pPr>
        <w:ind w:firstLine="708"/>
        <w:contextualSpacing/>
        <w:jc w:val="both"/>
        <w:rPr>
          <w:sz w:val="28"/>
          <w:szCs w:val="28"/>
        </w:rPr>
      </w:pPr>
    </w:p>
    <w:p w:rsidR="008950A0" w:rsidRPr="008950A0" w:rsidRDefault="008950A0" w:rsidP="008950A0">
      <w:pPr>
        <w:tabs>
          <w:tab w:val="left" w:pos="720"/>
        </w:tabs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950A0">
        <w:rPr>
          <w:rFonts w:ascii="Times New Roman" w:hAnsi="Times New Roman" w:cs="Times New Roman"/>
          <w:b/>
          <w:spacing w:val="2"/>
          <w:szCs w:val="28"/>
        </w:rPr>
        <w:br/>
      </w:r>
      <w:r w:rsidRPr="008950A0">
        <w:rPr>
          <w:rFonts w:ascii="Times New Roman" w:hAnsi="Times New Roman" w:cs="Times New Roman"/>
          <w:b/>
          <w:color w:val="2D2D2D"/>
          <w:spacing w:val="2"/>
          <w:szCs w:val="28"/>
        </w:rPr>
        <w:t xml:space="preserve">                                                                      </w:t>
      </w:r>
    </w:p>
    <w:p w:rsidR="008950A0" w:rsidRPr="008950A0" w:rsidRDefault="008950A0" w:rsidP="008950A0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8950A0" w:rsidRP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  <w:spacing w:val="2"/>
        </w:rPr>
      </w:pPr>
      <w:r w:rsidRPr="008950A0">
        <w:rPr>
          <w:rFonts w:ascii="Times New Roman" w:hAnsi="Times New Roman" w:cs="Times New Roman"/>
        </w:rPr>
        <w:t xml:space="preserve">Приложение </w:t>
      </w:r>
      <w:r w:rsidRPr="008950A0">
        <w:rPr>
          <w:rFonts w:ascii="Times New Roman" w:hAnsi="Times New Roman" w:cs="Times New Roman"/>
        </w:rPr>
        <w:br/>
      </w:r>
      <w:r w:rsidRPr="008950A0">
        <w:rPr>
          <w:rFonts w:ascii="Times New Roman" w:hAnsi="Times New Roman" w:cs="Times New Roman"/>
          <w:spacing w:val="2"/>
        </w:rPr>
        <w:t xml:space="preserve">к </w:t>
      </w:r>
      <w:r w:rsidRPr="008950A0">
        <w:rPr>
          <w:rFonts w:ascii="Times New Roman" w:hAnsi="Times New Roman" w:cs="Times New Roman"/>
        </w:rPr>
        <w:t>постановлению администрации</w:t>
      </w:r>
    </w:p>
    <w:p w:rsidR="008950A0" w:rsidRPr="008950A0" w:rsidRDefault="000D0F80" w:rsidP="008950A0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Бакур</w:t>
      </w:r>
      <w:r w:rsidR="008950A0">
        <w:rPr>
          <w:rFonts w:ascii="Times New Roman" w:hAnsi="Times New Roman" w:cs="Times New Roman"/>
        </w:rPr>
        <w:t>ского</w:t>
      </w:r>
      <w:proofErr w:type="spellEnd"/>
      <w:r w:rsidR="008950A0" w:rsidRPr="008950A0">
        <w:rPr>
          <w:rFonts w:ascii="Times New Roman" w:hAnsi="Times New Roman" w:cs="Times New Roman"/>
        </w:rPr>
        <w:t xml:space="preserve"> муниципального</w:t>
      </w:r>
    </w:p>
    <w:p w:rsidR="008950A0" w:rsidRPr="008950A0" w:rsidRDefault="0015129B" w:rsidP="008950A0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</w:t>
      </w:r>
      <w:r w:rsidR="008950A0" w:rsidRPr="008950A0">
        <w:rPr>
          <w:rFonts w:ascii="Times New Roman" w:hAnsi="Times New Roman" w:cs="Times New Roman"/>
        </w:rPr>
        <w:t> от «</w:t>
      </w:r>
      <w:r w:rsidR="008950A0">
        <w:rPr>
          <w:rFonts w:ascii="Times New Roman" w:hAnsi="Times New Roman" w:cs="Times New Roman"/>
        </w:rPr>
        <w:t>12</w:t>
      </w:r>
      <w:r w:rsidR="008950A0" w:rsidRPr="008950A0">
        <w:rPr>
          <w:rFonts w:ascii="Times New Roman" w:hAnsi="Times New Roman" w:cs="Times New Roman"/>
        </w:rPr>
        <w:t xml:space="preserve">» </w:t>
      </w:r>
      <w:r w:rsidR="008950A0">
        <w:rPr>
          <w:rFonts w:ascii="Times New Roman" w:hAnsi="Times New Roman" w:cs="Times New Roman"/>
        </w:rPr>
        <w:t>декаб</w:t>
      </w:r>
      <w:r w:rsidR="008950A0" w:rsidRPr="008950A0">
        <w:rPr>
          <w:rFonts w:ascii="Times New Roman" w:hAnsi="Times New Roman" w:cs="Times New Roman"/>
        </w:rPr>
        <w:t>ря 201</w:t>
      </w:r>
      <w:r w:rsidR="008950A0">
        <w:rPr>
          <w:rFonts w:ascii="Times New Roman" w:hAnsi="Times New Roman" w:cs="Times New Roman"/>
        </w:rPr>
        <w:t>8</w:t>
      </w:r>
      <w:r w:rsidR="008950A0" w:rsidRPr="008950A0">
        <w:rPr>
          <w:rFonts w:ascii="Times New Roman" w:hAnsi="Times New Roman" w:cs="Times New Roman"/>
        </w:rPr>
        <w:t xml:space="preserve"> г. №</w:t>
      </w:r>
      <w:r w:rsidR="000F5D72">
        <w:rPr>
          <w:rFonts w:ascii="Times New Roman" w:hAnsi="Times New Roman" w:cs="Times New Roman"/>
        </w:rPr>
        <w:t xml:space="preserve"> 53</w:t>
      </w: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950A0" w:rsidRPr="008950A0" w:rsidRDefault="008950A0" w:rsidP="008950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0A0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</w:t>
      </w: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МУНИЦИПАЛЬНОЙ программЫ</w:t>
      </w:r>
    </w:p>
    <w:p w:rsidR="008950A0" w:rsidRPr="008950A0" w:rsidRDefault="008950A0" w:rsidP="008950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7102"/>
      </w:tblGrid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56" w:type="dxa"/>
          </w:tcPr>
          <w:p w:rsidR="008950A0" w:rsidRPr="008950A0" w:rsidRDefault="000F5D72" w:rsidP="000F5D7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Муниципальная программа </w:t>
            </w:r>
            <w:r w:rsidR="008950A0" w:rsidRPr="00895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«Доступная среда на 201</w:t>
            </w:r>
            <w:r w:rsidR="00895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  <w:r w:rsidR="008950A0" w:rsidRPr="00895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Программа).</w:t>
            </w:r>
          </w:p>
        </w:tc>
      </w:tr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356" w:type="dxa"/>
          </w:tcPr>
          <w:p w:rsidR="008950A0" w:rsidRPr="008950A0" w:rsidRDefault="008950A0" w:rsidP="000F5D7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5D72">
              <w:rPr>
                <w:rFonts w:ascii="Times New Roman" w:eastAsia="Calibri" w:hAnsi="Times New Roman" w:cs="Times New Roman"/>
                <w:sz w:val="28"/>
                <w:szCs w:val="28"/>
              </w:rPr>
              <w:t>Бакур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</w:t>
            </w:r>
            <w:r w:rsidR="003E5C1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8950A0" w:rsidRPr="008950A0" w:rsidTr="00B670C6">
        <w:trPr>
          <w:trHeight w:val="1928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и задачи Программы            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доступности приоритетных объектов и услуг для </w:t>
            </w:r>
            <w:proofErr w:type="spellStart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населения;</w:t>
            </w:r>
          </w:p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условий для комфортной </w:t>
            </w:r>
            <w:proofErr w:type="spellStart"/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среды жизнедеятельности инвалидов;</w:t>
            </w:r>
          </w:p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условий для социализации и интеграции инвалидов и пожилых граждан в общество.</w:t>
            </w:r>
          </w:p>
        </w:tc>
      </w:tr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Прогноз ожидаемых результатов реализации программ</w:t>
            </w:r>
            <w:r w:rsidR="000F5D72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ы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условий устойчивого развития доступной среды для инвалидов и иных </w:t>
            </w:r>
            <w:proofErr w:type="spellStart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населения;</w:t>
            </w:r>
          </w:p>
          <w:p w:rsidR="008950A0" w:rsidRPr="008950A0" w:rsidRDefault="008950A0" w:rsidP="000F5D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доступности  для инвалидов и других </w:t>
            </w:r>
            <w:proofErr w:type="spellStart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населения.</w:t>
            </w:r>
          </w:p>
        </w:tc>
      </w:tr>
      <w:tr w:rsidR="008950A0" w:rsidRPr="008950A0" w:rsidTr="00B670C6">
        <w:trPr>
          <w:trHeight w:val="479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950A0" w:rsidRPr="008950A0" w:rsidTr="00B670C6">
        <w:trPr>
          <w:trHeight w:val="1130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и источники             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5D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 000 руб.</w:t>
            </w:r>
          </w:p>
          <w:p w:rsidR="008950A0" w:rsidRPr="00157DCF" w:rsidRDefault="008950A0" w:rsidP="000F5D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Источник финансирования - бюджет  </w:t>
            </w:r>
            <w:proofErr w:type="spellStart"/>
            <w:r w:rsidR="000F5D7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Бакур</w:t>
            </w:r>
            <w:r w:rsidRPr="00157DCF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Pr="00157D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муниципального образования</w:t>
            </w:r>
          </w:p>
        </w:tc>
      </w:tr>
    </w:tbl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lastRenderedPageBreak/>
        <w:t>Раздел 1. Содержание проблемы и обоснование</w:t>
      </w: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 xml:space="preserve">необходимости ее решения </w:t>
      </w:r>
    </w:p>
    <w:p w:rsidR="008950A0" w:rsidRPr="008950A0" w:rsidRDefault="008950A0" w:rsidP="008950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Необходимость первоочередного обеспечения доступности в целях решения проблем социальной защиты и реабилитации инвалидов отражена в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Федеральном законе 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8950A0">
        <w:rPr>
          <w:rFonts w:ascii="Times New Roman" w:hAnsi="Times New Roman" w:cs="Times New Roman"/>
          <w:sz w:val="28"/>
          <w:szCs w:val="28"/>
        </w:rPr>
        <w:t xml:space="preserve"> здан</w:t>
      </w:r>
      <w:r w:rsidR="0015129B">
        <w:rPr>
          <w:rFonts w:ascii="Times New Roman" w:hAnsi="Times New Roman" w:cs="Times New Roman"/>
          <w:sz w:val="28"/>
          <w:szCs w:val="28"/>
        </w:rPr>
        <w:t>ие администрации</w:t>
      </w:r>
      <w:r w:rsidRPr="008950A0">
        <w:rPr>
          <w:rFonts w:ascii="Times New Roman" w:hAnsi="Times New Roman" w:cs="Times New Roman"/>
          <w:sz w:val="28"/>
          <w:szCs w:val="28"/>
        </w:rPr>
        <w:t xml:space="preserve"> не отвечают всем требованиям доступности для инвалидов. Наиболее уязвимыми являются инвалиды с нарушением опорно-двигательного аппарата, в том числе инвалиды, передвигающиеся на креслах-колясках, инвалиды с нарушением слуха, инвалиды с нарушением зрения. 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F5D72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950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950A0">
        <w:rPr>
          <w:rFonts w:ascii="Times New Roman" w:hAnsi="Times New Roman" w:cs="Times New Roman"/>
          <w:sz w:val="28"/>
          <w:szCs w:val="28"/>
        </w:rPr>
        <w:t xml:space="preserve"> проживает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5D72">
        <w:rPr>
          <w:rFonts w:ascii="Times New Roman" w:hAnsi="Times New Roman" w:cs="Times New Roman"/>
          <w:sz w:val="28"/>
          <w:szCs w:val="28"/>
        </w:rPr>
        <w:t>6</w:t>
      </w:r>
      <w:r w:rsidRPr="008950A0">
        <w:rPr>
          <w:rFonts w:ascii="Times New Roman" w:hAnsi="Times New Roman" w:cs="Times New Roman"/>
          <w:sz w:val="28"/>
          <w:szCs w:val="28"/>
        </w:rPr>
        <w:t xml:space="preserve"> инвалидов, в том числе:  инвалидов-колясочников</w:t>
      </w:r>
      <w:r w:rsidR="00F11401">
        <w:rPr>
          <w:rFonts w:ascii="Times New Roman" w:hAnsi="Times New Roman" w:cs="Times New Roman"/>
          <w:sz w:val="28"/>
          <w:szCs w:val="28"/>
        </w:rPr>
        <w:t xml:space="preserve"> - 2</w:t>
      </w:r>
      <w:r w:rsidRPr="008950A0">
        <w:rPr>
          <w:rFonts w:ascii="Times New Roman" w:hAnsi="Times New Roman" w:cs="Times New Roman"/>
          <w:sz w:val="28"/>
          <w:szCs w:val="28"/>
        </w:rPr>
        <w:t>,  инвалидов по  зрению</w:t>
      </w:r>
      <w:r w:rsidR="00F11401">
        <w:rPr>
          <w:rFonts w:ascii="Times New Roman" w:hAnsi="Times New Roman" w:cs="Times New Roman"/>
          <w:sz w:val="28"/>
          <w:szCs w:val="28"/>
        </w:rPr>
        <w:t>- 2</w:t>
      </w:r>
      <w:r w:rsidRPr="00895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Программы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0A0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</w:t>
      </w:r>
      <w:r>
        <w:rPr>
          <w:rFonts w:ascii="Times New Roman" w:hAnsi="Times New Roman" w:cs="Times New Roman"/>
          <w:sz w:val="28"/>
          <w:szCs w:val="28"/>
        </w:rPr>
        <w:t>, предоставляемых</w:t>
      </w:r>
      <w:r w:rsidRPr="0089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895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401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950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950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Целью разработки Программы  является обеспечение беспрепятственного доступа к </w:t>
      </w:r>
      <w:r w:rsidR="0015129B">
        <w:rPr>
          <w:rFonts w:ascii="Times New Roman" w:hAnsi="Times New Roman" w:cs="Times New Roman"/>
          <w:sz w:val="28"/>
          <w:szCs w:val="28"/>
        </w:rPr>
        <w:t>зданию</w:t>
      </w:r>
      <w:r w:rsidR="00891F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51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401">
        <w:rPr>
          <w:rFonts w:ascii="Times New Roman" w:hAnsi="Times New Roman" w:cs="Times New Roman"/>
          <w:sz w:val="28"/>
          <w:szCs w:val="28"/>
        </w:rPr>
        <w:t>Бакур</w:t>
      </w:r>
      <w:r w:rsidR="0015129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5129B">
        <w:rPr>
          <w:rFonts w:ascii="Times New Roman" w:hAnsi="Times New Roman" w:cs="Times New Roman"/>
          <w:sz w:val="28"/>
          <w:szCs w:val="28"/>
        </w:rPr>
        <w:t xml:space="preserve"> МО</w:t>
      </w:r>
      <w:r w:rsidRPr="008950A0">
        <w:rPr>
          <w:rFonts w:ascii="Times New Roman" w:hAnsi="Times New Roman" w:cs="Times New Roman"/>
          <w:sz w:val="28"/>
          <w:szCs w:val="28"/>
        </w:rPr>
        <w:t xml:space="preserve"> инвалидов и других </w:t>
      </w:r>
      <w:proofErr w:type="spellStart"/>
      <w:r w:rsidRPr="008950A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950A0">
        <w:rPr>
          <w:rFonts w:ascii="Times New Roman" w:hAnsi="Times New Roman" w:cs="Times New Roman"/>
          <w:sz w:val="28"/>
          <w:szCs w:val="28"/>
        </w:rPr>
        <w:t xml:space="preserve"> групп населения.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необходимо решение следующих задач: выявление существующих ограничений и барьеров, препятствующих доступности среды для инвалидов, и оценка потребности в их устранении; формирование доступной среды для инвалидов к информационным технологиям</w:t>
      </w:r>
      <w:r w:rsidR="00F1140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доступности, повышение оперативности и эффективности предоставления реабилитационных услуг инвалидам</w:t>
      </w:r>
      <w:r w:rsidR="00891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950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129B" w:rsidRDefault="0015129B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9B" w:rsidRDefault="0015129B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Раздел 3. Система программных мероприятий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 настоящей Программы будет осуществляться в соответствии с системой программных мероприятий (Приложение).</w:t>
      </w:r>
    </w:p>
    <w:p w:rsidR="008950A0" w:rsidRPr="008950A0" w:rsidRDefault="008950A0" w:rsidP="008950A0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 w:rsidRPr="008950A0">
        <w:rPr>
          <w:rFonts w:ascii="Times New Roman" w:hAnsi="Times New Roman"/>
          <w:bCs w:val="0"/>
          <w:i w:val="0"/>
          <w:spacing w:val="2"/>
        </w:rPr>
        <w:t>Раздел 4. Ресурсное обеспечение Программы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50A0">
        <w:rPr>
          <w:rFonts w:ascii="Times New Roman" w:hAnsi="Times New Roman" w:cs="Times New Roman"/>
          <w:spacing w:val="2"/>
          <w:sz w:val="28"/>
          <w:szCs w:val="28"/>
        </w:rPr>
        <w:br/>
        <w:t xml:space="preserve">Мероприятия Программы реализуются за счет средств бюджета </w:t>
      </w:r>
      <w:proofErr w:type="spellStart"/>
      <w:r w:rsidR="00F11401">
        <w:rPr>
          <w:rFonts w:ascii="Times New Roman" w:hAnsi="Times New Roman" w:cs="Times New Roman"/>
          <w:spacing w:val="2"/>
          <w:sz w:val="28"/>
          <w:szCs w:val="28"/>
        </w:rPr>
        <w:t>Бакур</w:t>
      </w:r>
      <w:r w:rsidR="00891F22">
        <w:rPr>
          <w:rFonts w:ascii="Times New Roman" w:hAnsi="Times New Roman" w:cs="Times New Roman"/>
          <w:spacing w:val="2"/>
          <w:sz w:val="28"/>
          <w:szCs w:val="28"/>
        </w:rPr>
        <w:t>ского</w:t>
      </w:r>
      <w:proofErr w:type="spellEnd"/>
      <w:r w:rsidRPr="008950A0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образования.  </w:t>
      </w:r>
    </w:p>
    <w:p w:rsidR="00891F22" w:rsidRDefault="008950A0" w:rsidP="00891F22">
      <w:pPr>
        <w:spacing w:after="0"/>
        <w:jc w:val="both"/>
        <w:rPr>
          <w:rFonts w:ascii="Times New Roman" w:hAnsi="Times New Roman" w:cs="Times New Roman"/>
          <w:bCs/>
          <w:i/>
          <w:spacing w:val="2"/>
        </w:rPr>
      </w:pPr>
      <w:r w:rsidRPr="0015129B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финансирования Программы составляет </w:t>
      </w:r>
      <w:r w:rsidR="0015129B" w:rsidRPr="0015129B"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F11401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15129B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  <w:r w:rsidRPr="008950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950A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</w:t>
      </w:r>
      <w:r w:rsidRPr="008950A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8950A0" w:rsidRPr="00891F22" w:rsidRDefault="008950A0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22"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Раздел 5. Механизм реализации Программы</w:t>
      </w:r>
    </w:p>
    <w:p w:rsidR="008950A0" w:rsidRPr="008950A0" w:rsidRDefault="008950A0" w:rsidP="008950A0">
      <w:pPr>
        <w:pStyle w:val="formattext"/>
        <w:shd w:val="clear" w:color="auto" w:fill="FFFFFF"/>
        <w:spacing w:after="0" w:afterAutospacing="0"/>
        <w:jc w:val="both"/>
        <w:textAlignment w:val="baseline"/>
        <w:rPr>
          <w:spacing w:val="2"/>
          <w:sz w:val="28"/>
          <w:szCs w:val="28"/>
        </w:rPr>
      </w:pPr>
      <w:r w:rsidRPr="008950A0">
        <w:rPr>
          <w:spacing w:val="2"/>
          <w:sz w:val="28"/>
          <w:szCs w:val="28"/>
        </w:rPr>
        <w:t>Для достижения поставленных цели и задач Программы предусмотрено заключение исполнителями Программы договоров выполнения работ, оказания услуг в рамках реализации программных мероприятий в порядке, установленном законодательством, регулирующим отношения в сфере закупок товаров, работ, услуг.</w:t>
      </w:r>
      <w:r w:rsidRPr="008950A0">
        <w:t xml:space="preserve"> </w:t>
      </w:r>
    </w:p>
    <w:p w:rsidR="008950A0" w:rsidRPr="008950A0" w:rsidRDefault="008950A0" w:rsidP="008950A0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 w:rsidRPr="008950A0">
        <w:rPr>
          <w:rFonts w:ascii="Times New Roman" w:hAnsi="Times New Roman"/>
          <w:bCs w:val="0"/>
          <w:i w:val="0"/>
          <w:spacing w:val="2"/>
        </w:rPr>
        <w:t>Раздел 6. Прогноз ожидаемых результатов реализации Программы</w:t>
      </w: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Реализация программы  позволит сформировать условия для устойчивого развития доступной среды для инвалидов и других </w:t>
      </w:r>
      <w:proofErr w:type="spellStart"/>
      <w:r w:rsidRPr="008950A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8950A0">
        <w:rPr>
          <w:rFonts w:ascii="Times New Roman" w:hAnsi="Times New Roman" w:cs="Times New Roman"/>
          <w:sz w:val="28"/>
          <w:szCs w:val="28"/>
        </w:rPr>
        <w:t xml:space="preserve"> групп граждан,  повысить доступность и качество услуг для инвалидов, преодолеть социальную разобщенность. </w:t>
      </w: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8950A0" w:rsidRPr="008950A0" w:rsidSect="006946DF">
          <w:headerReference w:type="even" r:id="rId7"/>
          <w:pgSz w:w="11906" w:h="16838" w:code="9"/>
          <w:pgMar w:top="851" w:right="849" w:bottom="709" w:left="1418" w:header="709" w:footer="709" w:gutter="0"/>
          <w:cols w:space="708"/>
          <w:titlePg/>
          <w:docGrid w:linePitch="360"/>
        </w:sectPr>
      </w:pPr>
    </w:p>
    <w:p w:rsidR="008950A0" w:rsidRPr="008950A0" w:rsidRDefault="008950A0" w:rsidP="008950A0">
      <w:pPr>
        <w:pStyle w:val="ConsPlusNormal"/>
        <w:widowControl/>
        <w:ind w:left="10206" w:firstLine="0"/>
        <w:jc w:val="center"/>
        <w:rPr>
          <w:rFonts w:ascii="Times New Roman" w:hAnsi="Times New Roman" w:cs="Times New Roman"/>
          <w:b/>
        </w:rPr>
      </w:pPr>
      <w:r w:rsidRPr="008950A0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Приложение</w:t>
      </w:r>
    </w:p>
    <w:p w:rsidR="008950A0" w:rsidRPr="008950A0" w:rsidRDefault="008950A0" w:rsidP="008950A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50A0" w:rsidRPr="008950A0" w:rsidRDefault="008950A0" w:rsidP="008950A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программных мероприятий</w:t>
      </w:r>
    </w:p>
    <w:p w:rsidR="008950A0" w:rsidRPr="008950A0" w:rsidRDefault="008950A0" w:rsidP="008950A0">
      <w:pPr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774"/>
        <w:gridCol w:w="3686"/>
        <w:gridCol w:w="1663"/>
        <w:gridCol w:w="1656"/>
        <w:gridCol w:w="4052"/>
      </w:tblGrid>
      <w:tr w:rsidR="008950A0" w:rsidRPr="008950A0" w:rsidTr="00B670C6">
        <w:tc>
          <w:tcPr>
            <w:tcW w:w="621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774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50A0" w:rsidRPr="008950A0" w:rsidRDefault="008950A0" w:rsidP="00F114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Ответственные исполнители, ли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656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Объем финансирования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8950A0" w:rsidRPr="008950A0" w:rsidTr="00B670C6">
        <w:tc>
          <w:tcPr>
            <w:tcW w:w="15452" w:type="dxa"/>
            <w:gridSpan w:val="6"/>
          </w:tcPr>
          <w:p w:rsidR="008950A0" w:rsidRPr="008950A0" w:rsidRDefault="008950A0" w:rsidP="00971CA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 на 201</w:t>
            </w:r>
            <w:r w:rsidR="00971C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8950A0" w:rsidRPr="008950A0" w:rsidTr="00B670C6">
        <w:tc>
          <w:tcPr>
            <w:tcW w:w="621" w:type="dxa"/>
            <w:shd w:val="clear" w:color="auto" w:fill="auto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971CAC" w:rsidRPr="00971CAC" w:rsidRDefault="00971CAC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71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Обустройство </w:t>
            </w:r>
            <w:proofErr w:type="spellStart"/>
            <w:r w:rsidRPr="00971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пандусного</w:t>
            </w:r>
            <w:proofErr w:type="spellEnd"/>
            <w:r w:rsidRPr="00971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съезда, расширение дверного проема, замена двер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971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при входе в здание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администрации</w:t>
            </w:r>
            <w:r w:rsidRPr="00971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с. Бакуры </w:t>
            </w:r>
          </w:p>
          <w:p w:rsidR="00971CAC" w:rsidRDefault="00971CAC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971CAC" w:rsidRPr="008950A0" w:rsidRDefault="00971CAC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71CAC" w:rsidRDefault="00971CAC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950A0" w:rsidRPr="00971CAC" w:rsidRDefault="00971CAC" w:rsidP="00971C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Бакурского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663" w:type="dxa"/>
            <w:shd w:val="clear" w:color="auto" w:fill="auto"/>
          </w:tcPr>
          <w:p w:rsidR="00971CAC" w:rsidRDefault="00971CAC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950A0" w:rsidRPr="00971CAC" w:rsidRDefault="00971CAC" w:rsidP="00971C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31.12.2019</w:t>
            </w:r>
          </w:p>
        </w:tc>
        <w:tc>
          <w:tcPr>
            <w:tcW w:w="1656" w:type="dxa"/>
          </w:tcPr>
          <w:p w:rsidR="00971CAC" w:rsidRDefault="00971CAC" w:rsidP="008950A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950A0" w:rsidRPr="00971CAC" w:rsidRDefault="00971CAC" w:rsidP="00971C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80. тыс.</w:t>
            </w:r>
            <w:r w:rsidR="002720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052" w:type="dxa"/>
            <w:shd w:val="clear" w:color="auto" w:fill="auto"/>
          </w:tcPr>
          <w:p w:rsidR="008950A0" w:rsidRPr="00971CAC" w:rsidRDefault="00971CAC" w:rsidP="00971CAC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1C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Обеспечение доступной среды жизнедеятельности лиц с ограниченными возможностями и </w:t>
            </w:r>
            <w:proofErr w:type="spellStart"/>
            <w:r w:rsidRPr="00971C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маломобильных</w:t>
            </w:r>
            <w:proofErr w:type="spellEnd"/>
            <w:r w:rsidRPr="00971C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групп граждан </w:t>
            </w:r>
          </w:p>
        </w:tc>
      </w:tr>
      <w:tr w:rsidR="00891F22" w:rsidRPr="008950A0" w:rsidTr="00B670C6">
        <w:tc>
          <w:tcPr>
            <w:tcW w:w="621" w:type="dxa"/>
            <w:shd w:val="clear" w:color="auto" w:fill="auto"/>
          </w:tcPr>
          <w:p w:rsidR="00891F22" w:rsidRPr="008950A0" w:rsidRDefault="00891F22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4" w:type="dxa"/>
            <w:shd w:val="clear" w:color="auto" w:fill="auto"/>
          </w:tcPr>
          <w:p w:rsidR="00891F22" w:rsidRPr="00891F22" w:rsidRDefault="00891F22" w:rsidP="00F11401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1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Установление тактильно-визуальных знаков, мнемосхем доступности при входе в административн</w:t>
            </w:r>
            <w:r w:rsidR="00F114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ое</w:t>
            </w:r>
            <w:r w:rsidRPr="00891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здани</w:t>
            </w:r>
            <w:r w:rsidR="00F114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891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на основных путях движения, расположенных  по адресу:</w:t>
            </w:r>
            <w:r w:rsidRP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</w:t>
            </w:r>
            <w:r w:rsidR="00F1140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Бакуры,</w:t>
            </w:r>
            <w:r w:rsidRP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ул</w:t>
            </w:r>
            <w:r w:rsidR="00F1140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 Тургенева, 8</w:t>
            </w:r>
          </w:p>
        </w:tc>
        <w:tc>
          <w:tcPr>
            <w:tcW w:w="3686" w:type="dxa"/>
            <w:shd w:val="clear" w:color="auto" w:fill="auto"/>
          </w:tcPr>
          <w:p w:rsidR="00891F22" w:rsidRPr="008950A0" w:rsidRDefault="00891F22" w:rsidP="00F11401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 w:rsidR="00F1140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Бакур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ского</w:t>
            </w:r>
            <w:proofErr w:type="spellEnd"/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  <w:tc>
          <w:tcPr>
            <w:tcW w:w="1663" w:type="dxa"/>
            <w:shd w:val="clear" w:color="auto" w:fill="auto"/>
          </w:tcPr>
          <w:p w:rsidR="00891F22" w:rsidRPr="008950A0" w:rsidRDefault="00891F22" w:rsidP="00B670C6">
            <w:pPr>
              <w:spacing w:after="0"/>
              <w:rPr>
                <w:rFonts w:ascii="Times New Roman" w:hAnsi="Times New Roman" w:cs="Times New Roman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31.12.201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656" w:type="dxa"/>
          </w:tcPr>
          <w:p w:rsidR="00891F22" w:rsidRPr="008950A0" w:rsidRDefault="00F11401" w:rsidP="008950A0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1512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91F2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4052" w:type="dxa"/>
            <w:shd w:val="clear" w:color="auto" w:fill="auto"/>
          </w:tcPr>
          <w:p w:rsidR="00891F22" w:rsidRPr="00891F22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1F2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891F22" w:rsidRPr="008950A0" w:rsidTr="00B670C6">
        <w:trPr>
          <w:trHeight w:val="323"/>
        </w:trPr>
        <w:tc>
          <w:tcPr>
            <w:tcW w:w="621" w:type="dxa"/>
            <w:shd w:val="clear" w:color="auto" w:fill="auto"/>
          </w:tcPr>
          <w:p w:rsidR="00891F22" w:rsidRPr="008950A0" w:rsidRDefault="00891F22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3" w:type="dxa"/>
            <w:gridSpan w:val="3"/>
            <w:shd w:val="clear" w:color="auto" w:fill="auto"/>
          </w:tcPr>
          <w:p w:rsidR="00891F22" w:rsidRPr="008950A0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 по программе:</w:t>
            </w:r>
          </w:p>
        </w:tc>
        <w:tc>
          <w:tcPr>
            <w:tcW w:w="5708" w:type="dxa"/>
            <w:gridSpan w:val="2"/>
          </w:tcPr>
          <w:p w:rsidR="00891F22" w:rsidRPr="008950A0" w:rsidRDefault="00891F22" w:rsidP="0015129B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512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971CA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="001512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</w:tr>
    </w:tbl>
    <w:p w:rsidR="008950A0" w:rsidRPr="008950A0" w:rsidRDefault="008950A0" w:rsidP="008950A0">
      <w:pPr>
        <w:tabs>
          <w:tab w:val="left" w:pos="0"/>
        </w:tabs>
        <w:spacing w:after="0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1F22" w:rsidRPr="0048485F" w:rsidRDefault="00891F22" w:rsidP="00891F22">
      <w:pPr>
        <w:pStyle w:val="ConsPlusNormal"/>
        <w:widowControl/>
        <w:ind w:firstLine="0"/>
        <w:jc w:val="right"/>
        <w:sectPr w:rsidR="00891F22" w:rsidRPr="0048485F" w:rsidSect="003B29AF">
          <w:pgSz w:w="16838" w:h="11906" w:orient="landscape" w:code="9"/>
          <w:pgMar w:top="426" w:right="678" w:bottom="284" w:left="1134" w:header="709" w:footer="709" w:gutter="0"/>
          <w:cols w:space="708"/>
          <w:titlePg/>
          <w:docGrid w:linePitch="360"/>
        </w:sectPr>
      </w:pPr>
    </w:p>
    <w:p w:rsidR="00891F22" w:rsidRDefault="00891F22" w:rsidP="00891F22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eastAsia="en-US"/>
        </w:rPr>
      </w:pPr>
    </w:p>
    <w:sectPr w:rsidR="00891F22" w:rsidSect="00F26F59"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C2" w:rsidRDefault="00A32DC2" w:rsidP="00C435F2">
      <w:pPr>
        <w:spacing w:after="0" w:line="240" w:lineRule="auto"/>
      </w:pPr>
      <w:r>
        <w:separator/>
      </w:r>
    </w:p>
  </w:endnote>
  <w:endnote w:type="continuationSeparator" w:id="0">
    <w:p w:rsidR="00A32DC2" w:rsidRDefault="00A32DC2" w:rsidP="00C4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C2" w:rsidRDefault="00A32DC2" w:rsidP="00C435F2">
      <w:pPr>
        <w:spacing w:after="0" w:line="240" w:lineRule="auto"/>
      </w:pPr>
      <w:r>
        <w:separator/>
      </w:r>
    </w:p>
  </w:footnote>
  <w:footnote w:type="continuationSeparator" w:id="0">
    <w:p w:rsidR="00A32DC2" w:rsidRDefault="00A32DC2" w:rsidP="00C4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CD" w:rsidRDefault="007C20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7D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8CD" w:rsidRDefault="00A32D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50A0"/>
    <w:rsid w:val="000A61D9"/>
    <w:rsid w:val="000D0F80"/>
    <w:rsid w:val="000F5D72"/>
    <w:rsid w:val="0015129B"/>
    <w:rsid w:val="00157DCF"/>
    <w:rsid w:val="002467F1"/>
    <w:rsid w:val="0027202C"/>
    <w:rsid w:val="003E5C1A"/>
    <w:rsid w:val="00485D0E"/>
    <w:rsid w:val="004F73D6"/>
    <w:rsid w:val="007C20AA"/>
    <w:rsid w:val="00891F22"/>
    <w:rsid w:val="008950A0"/>
    <w:rsid w:val="00971CAC"/>
    <w:rsid w:val="00A32DC2"/>
    <w:rsid w:val="00C435F2"/>
    <w:rsid w:val="00C7111D"/>
    <w:rsid w:val="00C76DC3"/>
    <w:rsid w:val="00D862CC"/>
    <w:rsid w:val="00EB6205"/>
    <w:rsid w:val="00F1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F2"/>
  </w:style>
  <w:style w:type="paragraph" w:styleId="2">
    <w:name w:val="heading 2"/>
    <w:basedOn w:val="a"/>
    <w:next w:val="a"/>
    <w:link w:val="20"/>
    <w:semiHidden/>
    <w:unhideWhenUsed/>
    <w:qFormat/>
    <w:rsid w:val="008950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5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895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50A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950A0"/>
  </w:style>
  <w:style w:type="paragraph" w:customStyle="1" w:styleId="ConsPlusNormal">
    <w:name w:val="ConsPlusNormal"/>
    <w:rsid w:val="00895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50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qFormat/>
    <w:rsid w:val="008950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cp:lastPrinted>2005-12-31T21:13:00Z</cp:lastPrinted>
  <dcterms:created xsi:type="dcterms:W3CDTF">2018-12-12T11:30:00Z</dcterms:created>
  <dcterms:modified xsi:type="dcterms:W3CDTF">2005-12-31T21:14:00Z</dcterms:modified>
</cp:coreProperties>
</file>