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DB" w:rsidRDefault="00EF6D8B" w:rsidP="008731DB">
      <w:pPr>
        <w:spacing w:after="0" w:line="240" w:lineRule="auto"/>
        <w:jc w:val="center"/>
        <w:rPr>
          <w:b/>
          <w:sz w:val="24"/>
          <w:szCs w:val="24"/>
        </w:rPr>
      </w:pPr>
      <w:r w:rsidRPr="008731DB">
        <w:rPr>
          <w:szCs w:val="24"/>
        </w:rPr>
        <w:t xml:space="preserve"> </w:t>
      </w:r>
      <w:r w:rsidR="008731DB">
        <w:rPr>
          <w:b/>
          <w:sz w:val="24"/>
          <w:szCs w:val="24"/>
        </w:rPr>
        <w:t>Российская Федерация</w:t>
      </w: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первое  заседание Совета депутатов Сластухинского муниципального образования второго созыва</w:t>
      </w: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</w:p>
    <w:p w:rsidR="008731DB" w:rsidRDefault="008731DB" w:rsidP="008731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731DB" w:rsidRDefault="008731DB" w:rsidP="008731DB">
      <w:pPr>
        <w:spacing w:after="0" w:line="240" w:lineRule="auto"/>
        <w:rPr>
          <w:b/>
          <w:sz w:val="24"/>
          <w:szCs w:val="24"/>
        </w:rPr>
      </w:pP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12.09.2012  г.     №51-102 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8731DB" w:rsidRDefault="008731DB" w:rsidP="008731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31DB" w:rsidRDefault="008731DB" w:rsidP="008731DB">
      <w:pPr>
        <w:pStyle w:val="a3"/>
        <w:rPr>
          <w:b/>
          <w:sz w:val="24"/>
          <w:szCs w:val="24"/>
        </w:rPr>
      </w:pP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О назначении публичных слушаний по проекту </w:t>
      </w:r>
      <w:r>
        <w:rPr>
          <w:b/>
          <w:sz w:val="24"/>
          <w:szCs w:val="24"/>
        </w:rPr>
        <w:t xml:space="preserve">решения </w:t>
      </w:r>
    </w:p>
    <w:p w:rsidR="008731DB" w:rsidRDefault="008731DB" w:rsidP="008731D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Сластухинского  муниципального </w:t>
      </w:r>
    </w:p>
    <w:p w:rsidR="008731DB" w:rsidRDefault="008731DB" w:rsidP="008731D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«О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б исполнении бюджета </w:t>
      </w:r>
      <w:r w:rsidRPr="000977A4">
        <w:rPr>
          <w:b/>
          <w:sz w:val="24"/>
          <w:szCs w:val="24"/>
        </w:rPr>
        <w:t>Сластухинского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8731DB" w:rsidRPr="000977A4" w:rsidRDefault="008731DB" w:rsidP="008731DB">
      <w:pPr>
        <w:pStyle w:val="a3"/>
        <w:rPr>
          <w:b/>
          <w:sz w:val="24"/>
          <w:szCs w:val="24"/>
        </w:rPr>
      </w:pP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муниципального образования  </w:t>
      </w:r>
      <w:r w:rsidRPr="000977A4">
        <w:rPr>
          <w:rFonts w:cs="Times New Roman"/>
          <w:b/>
          <w:sz w:val="24"/>
          <w:szCs w:val="24"/>
        </w:rPr>
        <w:t xml:space="preserve">за </w:t>
      </w:r>
      <w:r w:rsidRPr="000977A4">
        <w:rPr>
          <w:rFonts w:cs="Times New Roman"/>
          <w:b/>
          <w:sz w:val="24"/>
          <w:szCs w:val="24"/>
          <w:lang w:val="en-US"/>
        </w:rPr>
        <w:t>I</w:t>
      </w:r>
      <w:r w:rsidRPr="000977A4">
        <w:rPr>
          <w:rFonts w:cs="Times New Roman"/>
          <w:b/>
          <w:sz w:val="24"/>
          <w:szCs w:val="24"/>
        </w:rPr>
        <w:t xml:space="preserve"> полугодие 2012 год</w:t>
      </w:r>
      <w:r>
        <w:rPr>
          <w:rFonts w:cs="Times New Roman"/>
          <w:b/>
          <w:sz w:val="24"/>
          <w:szCs w:val="24"/>
        </w:rPr>
        <w:t>а»</w:t>
      </w:r>
    </w:p>
    <w:p w:rsidR="008731DB" w:rsidRDefault="008731DB" w:rsidP="008731DB">
      <w:pPr>
        <w:pStyle w:val="a3"/>
        <w:rPr>
          <w:rFonts w:cs="Times New Roman"/>
          <w:b/>
          <w:sz w:val="24"/>
          <w:szCs w:val="24"/>
        </w:rPr>
      </w:pPr>
    </w:p>
    <w:p w:rsidR="008731DB" w:rsidRDefault="008731DB" w:rsidP="008731D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за </w:t>
      </w:r>
      <w:r w:rsidRPr="001B63D4">
        <w:rPr>
          <w:rFonts w:cs="Times New Roman"/>
          <w:sz w:val="24"/>
          <w:szCs w:val="24"/>
          <w:lang w:val="en-US"/>
        </w:rPr>
        <w:t>I</w:t>
      </w:r>
      <w:r w:rsidRPr="001B63D4">
        <w:rPr>
          <w:rFonts w:cs="Times New Roman"/>
          <w:sz w:val="24"/>
          <w:szCs w:val="24"/>
        </w:rPr>
        <w:t xml:space="preserve"> полугодие 2012 год</w:t>
      </w:r>
      <w:r>
        <w:rPr>
          <w:sz w:val="24"/>
          <w:szCs w:val="24"/>
        </w:rPr>
        <w:t>» на 12 октября 2012 г.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2.Для организации и проведения публичных слушаний создать рабочую группу в следующем составе: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Члены рабочей группы: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Кабисова О.Н.- депутат  Совета депутатов Сластухинского МО второго созыва, медсестра Сластухинского ФАП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Руслякова О.В.- депутат  Совета депутатов Сластухинского МО второго созыва, зав. Сластухинской библиотекой.</w:t>
      </w:r>
    </w:p>
    <w:p w:rsidR="008731DB" w:rsidRDefault="008731DB" w:rsidP="008731DB">
      <w:pPr>
        <w:pStyle w:val="a3"/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</w:t>
      </w:r>
    </w:p>
    <w:p w:rsidR="008731DB" w:rsidRDefault="008731DB" w:rsidP="008731DB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Сластухинского муниципального образования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8731DB" w:rsidRDefault="008731DB" w:rsidP="008731DB">
      <w:pPr>
        <w:pStyle w:val="a3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4.Настоящее решение вступает в силу со дня его обнародования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8731DB" w:rsidRDefault="008731DB" w:rsidP="008731DB">
      <w:pPr>
        <w:spacing w:after="0" w:line="240" w:lineRule="auto"/>
        <w:rPr>
          <w:sz w:val="24"/>
          <w:szCs w:val="24"/>
        </w:rPr>
      </w:pPr>
    </w:p>
    <w:p w:rsidR="008731DB" w:rsidRDefault="008731DB" w:rsidP="008731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8731DB" w:rsidRDefault="008731DB" w:rsidP="008731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EF6D8B" w:rsidRPr="008731DB" w:rsidRDefault="00EF6D8B" w:rsidP="008731DB">
      <w:pPr>
        <w:rPr>
          <w:szCs w:val="24"/>
        </w:rPr>
      </w:pPr>
    </w:p>
    <w:sectPr w:rsidR="00EF6D8B" w:rsidRPr="008731DB" w:rsidSect="005D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D8B"/>
    <w:rsid w:val="001B63D4"/>
    <w:rsid w:val="00410680"/>
    <w:rsid w:val="005D2206"/>
    <w:rsid w:val="008731DB"/>
    <w:rsid w:val="00D812EF"/>
    <w:rsid w:val="00EF6D8B"/>
    <w:rsid w:val="00F1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D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2012-09-14T11:57:00Z</dcterms:created>
  <dcterms:modified xsi:type="dcterms:W3CDTF">2012-10-01T04:12:00Z</dcterms:modified>
</cp:coreProperties>
</file>