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AF" w:rsidRDefault="00DB29AF" w:rsidP="00DB29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DB29AF" w:rsidRDefault="00DB29AF" w:rsidP="00DB29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DB29AF" w:rsidRDefault="00DB29AF" w:rsidP="00DB29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B29AF" w:rsidRDefault="00DB29AF" w:rsidP="00DB29AF">
      <w:pPr>
        <w:tabs>
          <w:tab w:val="left" w:pos="534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B29AF" w:rsidRDefault="00DB29AF" w:rsidP="00DB29AF">
      <w:pPr>
        <w:tabs>
          <w:tab w:val="left" w:pos="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Пятьдесят второе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DB29AF" w:rsidRDefault="00DB29AF" w:rsidP="00DB29AF">
      <w:pPr>
        <w:pStyle w:val="1"/>
        <w:tabs>
          <w:tab w:val="left" w:pos="2773"/>
          <w:tab w:val="center" w:pos="5032"/>
          <w:tab w:val="left" w:pos="7062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                        </w:t>
      </w:r>
      <w:r>
        <w:rPr>
          <w:sz w:val="28"/>
          <w:szCs w:val="28"/>
        </w:rPr>
        <w:tab/>
      </w:r>
    </w:p>
    <w:p w:rsidR="00DB29AF" w:rsidRDefault="00DB29AF" w:rsidP="00DB29AF">
      <w:pPr>
        <w:rPr>
          <w:rFonts w:ascii="Times New Roman" w:hAnsi="Times New Roman" w:cs="Times New Roman"/>
          <w:sz w:val="28"/>
          <w:szCs w:val="28"/>
        </w:rPr>
      </w:pPr>
    </w:p>
    <w:p w:rsidR="00DB29AF" w:rsidRDefault="00DB29AF" w:rsidP="00DB29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 января 2016  года № 122                                           с. Бакуры</w:t>
      </w:r>
    </w:p>
    <w:p w:rsidR="00DB29AF" w:rsidRDefault="00DB29AF" w:rsidP="00DB29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выделении денежных средств на оформление</w:t>
      </w:r>
    </w:p>
    <w:p w:rsidR="00DB29AF" w:rsidRDefault="00DB29AF" w:rsidP="00DB2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участков, предоставляемых гражданам, имеющим  трех и более детей.</w:t>
      </w:r>
    </w:p>
    <w:p w:rsidR="00DB29AF" w:rsidRDefault="00DB29AF" w:rsidP="00DB29AF">
      <w:pPr>
        <w:rPr>
          <w:rFonts w:ascii="Times New Roman" w:hAnsi="Times New Roman" w:cs="Times New Roman"/>
          <w:sz w:val="28"/>
          <w:szCs w:val="28"/>
        </w:rPr>
      </w:pPr>
    </w:p>
    <w:p w:rsidR="00DB29AF" w:rsidRDefault="00DB29AF" w:rsidP="00DB29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Федерального  закона от 6 октября 2003 года № 131-ФЗ «Об общих принципах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DB29AF" w:rsidRDefault="00DB29AF" w:rsidP="00DB29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Выделить денежные средства на  </w:t>
      </w:r>
      <w:r w:rsidR="008A56A2">
        <w:rPr>
          <w:rFonts w:ascii="Times New Roman" w:hAnsi="Times New Roman" w:cs="Times New Roman"/>
          <w:sz w:val="28"/>
          <w:szCs w:val="28"/>
        </w:rPr>
        <w:t>оформление земельных участков, предоставляемых гражданам, имеющим трех и более детей из сре</w:t>
      </w:r>
      <w:r>
        <w:rPr>
          <w:rFonts w:ascii="Times New Roman" w:hAnsi="Times New Roman" w:cs="Times New Roman"/>
          <w:sz w:val="28"/>
          <w:szCs w:val="28"/>
        </w:rPr>
        <w:t>дств местного бюджета.</w:t>
      </w:r>
    </w:p>
    <w:p w:rsidR="00DB29AF" w:rsidRDefault="00DB29AF" w:rsidP="00DB29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в определенных местах в установленные сроки.</w:t>
      </w:r>
    </w:p>
    <w:p w:rsidR="00DB29AF" w:rsidRDefault="00DB29AF" w:rsidP="00DB29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 со дня его 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DB29AF" w:rsidRDefault="00DB29AF" w:rsidP="00DB29AF">
      <w:pPr>
        <w:rPr>
          <w:rFonts w:ascii="Times New Roman" w:hAnsi="Times New Roman" w:cs="Times New Roman"/>
          <w:sz w:val="28"/>
          <w:szCs w:val="28"/>
        </w:rPr>
      </w:pPr>
    </w:p>
    <w:p w:rsidR="00DB29AF" w:rsidRDefault="00DB29AF" w:rsidP="00DB29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29AF" w:rsidRDefault="00DB29AF" w:rsidP="00DB29AF">
      <w:pPr>
        <w:tabs>
          <w:tab w:val="left" w:pos="6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DB29AF" w:rsidRDefault="00DB29AF" w:rsidP="00DB29AF"/>
    <w:p w:rsidR="00CA07DA" w:rsidRDefault="00CA07DA"/>
    <w:sectPr w:rsidR="00CA07DA" w:rsidSect="00CA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9AF"/>
    <w:rsid w:val="008A56A2"/>
    <w:rsid w:val="00CA07DA"/>
    <w:rsid w:val="00DB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B29A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9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2016-02-11T06:22:00Z</dcterms:created>
  <dcterms:modified xsi:type="dcterms:W3CDTF">2016-02-11T06:51:00Z</dcterms:modified>
</cp:coreProperties>
</file>