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6E" w:rsidRPr="001D676E" w:rsidRDefault="001D676E" w:rsidP="001D676E">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76275" cy="904875"/>
                    </a:xfrm>
                    <a:prstGeom prst="rect">
                      <a:avLst/>
                    </a:prstGeom>
                    <a:noFill/>
                  </pic:spPr>
                </pic:pic>
              </a:graphicData>
            </a:graphic>
          </wp:anchor>
        </w:drawing>
      </w:r>
    </w:p>
    <w:p w:rsidR="001D676E" w:rsidRPr="001D676E" w:rsidRDefault="001D676E" w:rsidP="001D676E">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1D676E" w:rsidRPr="001D676E" w:rsidRDefault="001D676E" w:rsidP="001D676E">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1D676E" w:rsidRPr="001D676E" w:rsidRDefault="001D676E" w:rsidP="001D676E">
      <w:pPr>
        <w:keepNext/>
        <w:spacing w:after="0" w:line="240" w:lineRule="auto"/>
        <w:jc w:val="center"/>
        <w:outlineLvl w:val="0"/>
        <w:rPr>
          <w:rFonts w:ascii="Times New Roman" w:eastAsia="Times New Roman" w:hAnsi="Times New Roman" w:cs="Times New Roman"/>
          <w:b/>
          <w:sz w:val="24"/>
          <w:szCs w:val="24"/>
          <w:lang w:eastAsia="ru-RU"/>
        </w:rPr>
      </w:pPr>
    </w:p>
    <w:p w:rsidR="001D676E" w:rsidRDefault="001D676E" w:rsidP="006D630E">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6D630E" w:rsidRPr="006D630E" w:rsidRDefault="006D630E" w:rsidP="006D630E">
      <w:pPr>
        <w:keepNext/>
        <w:spacing w:after="0" w:line="240" w:lineRule="auto"/>
        <w:ind w:left="567"/>
        <w:jc w:val="center"/>
        <w:outlineLvl w:val="0"/>
        <w:rPr>
          <w:rFonts w:ascii="Times New Roman" w:eastAsia="Times New Roman" w:hAnsi="Times New Roman" w:cs="Times New Roman"/>
          <w:b/>
          <w:sz w:val="36"/>
          <w:szCs w:val="20"/>
          <w:lang w:eastAsia="ru-RU"/>
        </w:rPr>
      </w:pPr>
    </w:p>
    <w:p w:rsidR="001D676E" w:rsidRDefault="001D676E" w:rsidP="001D676E">
      <w:pPr>
        <w:rPr>
          <w:rFonts w:ascii="Times New Roman" w:hAnsi="Times New Roman"/>
          <w:b/>
          <w:sz w:val="27"/>
          <w:szCs w:val="27"/>
          <w:u w:val="single"/>
        </w:rPr>
      </w:pPr>
      <w:r w:rsidRPr="006D630E">
        <w:rPr>
          <w:rFonts w:ascii="Times New Roman" w:eastAsia="Calibri" w:hAnsi="Times New Roman" w:cs="Times New Roman"/>
          <w:b/>
          <w:sz w:val="27"/>
          <w:szCs w:val="27"/>
          <w:u w:val="single"/>
        </w:rPr>
        <w:t xml:space="preserve">от </w:t>
      </w:r>
      <w:r w:rsidR="009A45BE">
        <w:rPr>
          <w:rFonts w:ascii="Times New Roman" w:hAnsi="Times New Roman"/>
          <w:b/>
          <w:sz w:val="27"/>
          <w:szCs w:val="27"/>
          <w:u w:val="single"/>
        </w:rPr>
        <w:t>18</w:t>
      </w:r>
      <w:r w:rsidRPr="006D630E">
        <w:rPr>
          <w:rFonts w:ascii="Times New Roman" w:hAnsi="Times New Roman"/>
          <w:b/>
          <w:sz w:val="27"/>
          <w:szCs w:val="27"/>
          <w:u w:val="single"/>
        </w:rPr>
        <w:t>.</w:t>
      </w:r>
      <w:r w:rsidR="00A27BB2">
        <w:rPr>
          <w:rFonts w:ascii="Times New Roman" w:hAnsi="Times New Roman"/>
          <w:b/>
          <w:sz w:val="27"/>
          <w:szCs w:val="27"/>
          <w:u w:val="single"/>
        </w:rPr>
        <w:t>0</w:t>
      </w:r>
      <w:r w:rsidR="009A45BE">
        <w:rPr>
          <w:rFonts w:ascii="Times New Roman" w:hAnsi="Times New Roman"/>
          <w:b/>
          <w:sz w:val="27"/>
          <w:szCs w:val="27"/>
          <w:u w:val="single"/>
        </w:rPr>
        <w:t>3</w:t>
      </w:r>
      <w:r w:rsidR="00A27BB2">
        <w:rPr>
          <w:rFonts w:ascii="Times New Roman" w:hAnsi="Times New Roman"/>
          <w:b/>
          <w:sz w:val="27"/>
          <w:szCs w:val="27"/>
          <w:u w:val="single"/>
        </w:rPr>
        <w:t>.2019</w:t>
      </w:r>
      <w:r w:rsidRPr="006D630E">
        <w:rPr>
          <w:rFonts w:ascii="Times New Roman" w:hAnsi="Times New Roman"/>
          <w:b/>
          <w:sz w:val="27"/>
          <w:szCs w:val="27"/>
          <w:u w:val="single"/>
        </w:rPr>
        <w:t xml:space="preserve"> </w:t>
      </w:r>
      <w:r w:rsidR="00A27BB2">
        <w:rPr>
          <w:rFonts w:ascii="Times New Roman" w:eastAsia="Calibri" w:hAnsi="Times New Roman" w:cs="Times New Roman"/>
          <w:b/>
          <w:sz w:val="27"/>
          <w:szCs w:val="27"/>
          <w:u w:val="single"/>
        </w:rPr>
        <w:t>г</w:t>
      </w:r>
      <w:r w:rsidR="00A15A73">
        <w:rPr>
          <w:rFonts w:ascii="Times New Roman" w:eastAsia="Calibri" w:hAnsi="Times New Roman" w:cs="Times New Roman"/>
          <w:b/>
          <w:sz w:val="27"/>
          <w:szCs w:val="27"/>
          <w:u w:val="single"/>
        </w:rPr>
        <w:t>.</w:t>
      </w:r>
      <w:r w:rsidR="00A27BB2">
        <w:rPr>
          <w:rFonts w:ascii="Times New Roman" w:eastAsia="Calibri" w:hAnsi="Times New Roman" w:cs="Times New Roman"/>
          <w:b/>
          <w:sz w:val="27"/>
          <w:szCs w:val="27"/>
          <w:u w:val="single"/>
        </w:rPr>
        <w:t xml:space="preserve"> </w:t>
      </w:r>
      <w:r w:rsidRPr="006D630E">
        <w:rPr>
          <w:rFonts w:ascii="Times New Roman" w:eastAsia="Calibri" w:hAnsi="Times New Roman" w:cs="Times New Roman"/>
          <w:b/>
          <w:sz w:val="27"/>
          <w:szCs w:val="27"/>
          <w:u w:val="single"/>
        </w:rPr>
        <w:t xml:space="preserve">№ </w:t>
      </w:r>
      <w:r w:rsidR="00A15A73">
        <w:rPr>
          <w:rFonts w:ascii="Times New Roman" w:hAnsi="Times New Roman"/>
          <w:b/>
          <w:sz w:val="27"/>
          <w:szCs w:val="27"/>
          <w:u w:val="single"/>
        </w:rPr>
        <w:t>143</w:t>
      </w:r>
    </w:p>
    <w:p w:rsidR="009A45BE" w:rsidRPr="00AB6777" w:rsidRDefault="009A45BE" w:rsidP="00AB6777">
      <w:pPr>
        <w:spacing w:after="0" w:line="240" w:lineRule="auto"/>
        <w:rPr>
          <w:rFonts w:ascii="Times New Roman" w:eastAsia="Calibri" w:hAnsi="Times New Roman" w:cs="Times New Roman"/>
          <w:b/>
          <w:sz w:val="27"/>
          <w:szCs w:val="27"/>
        </w:rPr>
      </w:pPr>
      <w:bookmarkStart w:id="0" w:name="OLE_LINK4"/>
      <w:bookmarkStart w:id="1" w:name="OLE_LINK5"/>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в постановление</w:t>
      </w:r>
      <w:r w:rsidR="00AB6777">
        <w:rPr>
          <w:rFonts w:ascii="Times New Roman" w:hAnsi="Times New Roman" w:cs="Times New Roman"/>
          <w:b/>
          <w:sz w:val="26"/>
          <w:szCs w:val="26"/>
        </w:rPr>
        <w:t xml:space="preserve"> </w:t>
      </w:r>
      <w:r w:rsidR="00AB6777" w:rsidRPr="00AB6777">
        <w:rPr>
          <w:rFonts w:ascii="Times New Roman" w:eastAsia="Calibri" w:hAnsi="Times New Roman" w:cs="Times New Roman"/>
          <w:b/>
          <w:sz w:val="27"/>
          <w:szCs w:val="27"/>
        </w:rPr>
        <w:t>от</w:t>
      </w:r>
      <w:r w:rsidR="00AB6777">
        <w:rPr>
          <w:rFonts w:ascii="Times New Roman" w:eastAsia="Calibri" w:hAnsi="Times New Roman" w:cs="Times New Roman"/>
          <w:b/>
          <w:sz w:val="27"/>
          <w:szCs w:val="27"/>
        </w:rPr>
        <w:t xml:space="preserve"> </w:t>
      </w:r>
      <w:r w:rsidR="00AB6777" w:rsidRPr="00AB6777">
        <w:rPr>
          <w:rFonts w:ascii="Times New Roman" w:eastAsia="Calibri" w:hAnsi="Times New Roman" w:cs="Times New Roman"/>
          <w:b/>
          <w:sz w:val="27"/>
          <w:szCs w:val="27"/>
        </w:rPr>
        <w:t xml:space="preserve"> </w:t>
      </w:r>
      <w:r w:rsidR="00AB6777" w:rsidRPr="00AB6777">
        <w:rPr>
          <w:rFonts w:ascii="Times New Roman" w:hAnsi="Times New Roman"/>
          <w:b/>
          <w:sz w:val="27"/>
          <w:szCs w:val="27"/>
        </w:rPr>
        <w:t xml:space="preserve">05.02.2019 </w:t>
      </w:r>
      <w:r w:rsidR="00AB6777" w:rsidRPr="00AB6777">
        <w:rPr>
          <w:rFonts w:ascii="Times New Roman" w:eastAsia="Calibri" w:hAnsi="Times New Roman" w:cs="Times New Roman"/>
          <w:b/>
          <w:sz w:val="27"/>
          <w:szCs w:val="27"/>
        </w:rPr>
        <w:t>г</w:t>
      </w:r>
      <w:r w:rsidR="00A15A73">
        <w:rPr>
          <w:rFonts w:ascii="Times New Roman" w:eastAsia="Calibri" w:hAnsi="Times New Roman" w:cs="Times New Roman"/>
          <w:b/>
          <w:sz w:val="27"/>
          <w:szCs w:val="27"/>
        </w:rPr>
        <w:t>.</w:t>
      </w:r>
      <w:r w:rsidR="00AB6777" w:rsidRPr="00AB6777">
        <w:rPr>
          <w:rFonts w:ascii="Times New Roman" w:eastAsia="Calibri" w:hAnsi="Times New Roman" w:cs="Times New Roman"/>
          <w:b/>
          <w:sz w:val="27"/>
          <w:szCs w:val="27"/>
        </w:rPr>
        <w:t xml:space="preserve"> № </w:t>
      </w:r>
      <w:r w:rsidR="00AB6777" w:rsidRPr="00AB6777">
        <w:rPr>
          <w:rFonts w:ascii="Times New Roman" w:hAnsi="Times New Roman"/>
          <w:b/>
          <w:sz w:val="27"/>
          <w:szCs w:val="27"/>
        </w:rPr>
        <w:t>57</w:t>
      </w:r>
    </w:p>
    <w:p w:rsidR="007A3634" w:rsidRPr="009A45BE" w:rsidRDefault="009A45BE" w:rsidP="00AB6777">
      <w:pPr>
        <w:spacing w:after="0" w:line="240" w:lineRule="auto"/>
        <w:rPr>
          <w:rFonts w:ascii="Times New Roman" w:eastAsia="Calibri" w:hAnsi="Times New Roman" w:cs="Times New Roman"/>
          <w:b/>
          <w:sz w:val="27"/>
          <w:szCs w:val="27"/>
          <w:u w:val="single"/>
        </w:rPr>
      </w:pPr>
      <w:r w:rsidRPr="00AB6777">
        <w:rPr>
          <w:rFonts w:ascii="Times New Roman" w:eastAsia="Calibri" w:hAnsi="Times New Roman" w:cs="Times New Roman"/>
          <w:b/>
          <w:sz w:val="27"/>
          <w:szCs w:val="27"/>
        </w:rPr>
        <w:t>«</w:t>
      </w:r>
      <w:r w:rsidR="00FA4E69" w:rsidRPr="006D630E">
        <w:rPr>
          <w:rFonts w:ascii="Times New Roman" w:hAnsi="Times New Roman" w:cs="Times New Roman"/>
          <w:b/>
          <w:sz w:val="27"/>
          <w:szCs w:val="27"/>
        </w:rPr>
        <w:t xml:space="preserve">Об утверждении </w:t>
      </w:r>
      <w:r w:rsidR="00097EB3" w:rsidRPr="006D630E">
        <w:rPr>
          <w:rFonts w:ascii="Times New Roman" w:hAnsi="Times New Roman" w:cs="Times New Roman"/>
          <w:b/>
          <w:sz w:val="27"/>
          <w:szCs w:val="27"/>
        </w:rPr>
        <w:t xml:space="preserve">муниципальной </w:t>
      </w:r>
      <w:r w:rsidR="007A3634" w:rsidRPr="006D630E">
        <w:rPr>
          <w:rFonts w:ascii="Times New Roman" w:hAnsi="Times New Roman" w:cs="Times New Roman"/>
          <w:b/>
          <w:sz w:val="27"/>
          <w:szCs w:val="27"/>
        </w:rPr>
        <w:t>районной программы</w:t>
      </w:r>
    </w:p>
    <w:p w:rsidR="00F941F3" w:rsidRDefault="007A3634" w:rsidP="00AB6777">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«Развитие культуры</w:t>
      </w:r>
      <w:r w:rsidR="00752498" w:rsidRPr="006D630E">
        <w:rPr>
          <w:rFonts w:ascii="Times New Roman" w:hAnsi="Times New Roman" w:cs="Times New Roman"/>
          <w:b/>
          <w:sz w:val="27"/>
          <w:szCs w:val="27"/>
        </w:rPr>
        <w:t xml:space="preserve"> Екатериновского муниципального района</w:t>
      </w:r>
      <w:r w:rsidR="00A27BB2">
        <w:rPr>
          <w:rFonts w:ascii="Times New Roman" w:hAnsi="Times New Roman" w:cs="Times New Roman"/>
          <w:b/>
          <w:sz w:val="27"/>
          <w:szCs w:val="27"/>
        </w:rPr>
        <w:t>»</w:t>
      </w:r>
      <w:r w:rsidR="009A45BE">
        <w:rPr>
          <w:rFonts w:ascii="Times New Roman" w:hAnsi="Times New Roman" w:cs="Times New Roman"/>
          <w:b/>
          <w:sz w:val="27"/>
          <w:szCs w:val="27"/>
        </w:rPr>
        <w:t>»</w:t>
      </w:r>
    </w:p>
    <w:bookmarkEnd w:id="0"/>
    <w:bookmarkEnd w:id="1"/>
    <w:p w:rsidR="006D630E" w:rsidRPr="006D630E" w:rsidRDefault="006D630E" w:rsidP="00AB6777">
      <w:pPr>
        <w:spacing w:after="0" w:line="240" w:lineRule="auto"/>
        <w:ind w:right="-851"/>
        <w:rPr>
          <w:rFonts w:ascii="Times New Roman" w:hAnsi="Times New Roman" w:cs="Times New Roman"/>
          <w:b/>
          <w:sz w:val="27"/>
          <w:szCs w:val="27"/>
        </w:rPr>
      </w:pPr>
    </w:p>
    <w:p w:rsidR="00C760B1" w:rsidRDefault="00097EB3" w:rsidP="006D630E">
      <w:pPr>
        <w:spacing w:after="100" w:afterAutospacing="1" w:line="240" w:lineRule="auto"/>
        <w:ind w:firstLine="360"/>
        <w:jc w:val="both"/>
        <w:rPr>
          <w:rFonts w:ascii="Times New Roman" w:hAnsi="Times New Roman" w:cs="Times New Roman"/>
          <w:sz w:val="27"/>
          <w:szCs w:val="27"/>
        </w:rPr>
      </w:pPr>
      <w:r w:rsidRPr="006D630E">
        <w:rPr>
          <w:rFonts w:ascii="Times New Roman" w:hAnsi="Times New Roman" w:cs="Times New Roman"/>
          <w:sz w:val="27"/>
          <w:szCs w:val="27"/>
        </w:rPr>
        <w:t xml:space="preserve">В целях реализации государственной политики в области культуры на территории Екатериновского муниципального района Саратовской области, в </w:t>
      </w:r>
      <w:r w:rsidR="001D676E" w:rsidRPr="006D630E">
        <w:rPr>
          <w:rFonts w:ascii="Times New Roman" w:hAnsi="Times New Roman" w:cs="Times New Roman"/>
          <w:sz w:val="27"/>
          <w:szCs w:val="27"/>
        </w:rPr>
        <w:t xml:space="preserve">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r w:rsidR="00694E6C">
        <w:rPr>
          <w:rFonts w:ascii="Times New Roman" w:hAnsi="Times New Roman" w:cs="Times New Roman"/>
          <w:sz w:val="27"/>
          <w:szCs w:val="27"/>
        </w:rPr>
        <w:t>администрации</w:t>
      </w:r>
      <w:r w:rsidR="001D676E" w:rsidRPr="006D630E">
        <w:rPr>
          <w:rFonts w:ascii="Times New Roman" w:hAnsi="Times New Roman" w:cs="Times New Roman"/>
          <w:sz w:val="27"/>
          <w:szCs w:val="27"/>
        </w:rPr>
        <w:t xml:space="preserve"> Екатериновского муниципального района</w:t>
      </w:r>
      <w:r w:rsidR="0042634E" w:rsidRPr="006D630E">
        <w:rPr>
          <w:rFonts w:ascii="Times New Roman" w:hAnsi="Times New Roman" w:cs="Times New Roman"/>
          <w:sz w:val="27"/>
          <w:szCs w:val="27"/>
        </w:rPr>
        <w:t xml:space="preserve"> и в </w:t>
      </w:r>
      <w:r w:rsidR="00694E6C">
        <w:rPr>
          <w:rFonts w:ascii="Times New Roman" w:hAnsi="Times New Roman" w:cs="Times New Roman"/>
          <w:sz w:val="27"/>
          <w:szCs w:val="27"/>
        </w:rPr>
        <w:t>соответствии с РАСПОРЯЖЕНИЕМ Правительства Саратовской области от 14 марта 2019 года № 48-Пр «О распределении на 2019 год субсидий бюджетам муниципальных районов, городских округов и поселений области</w:t>
      </w:r>
      <w:r w:rsidR="00C760B1">
        <w:rPr>
          <w:rFonts w:ascii="Times New Roman" w:hAnsi="Times New Roman" w:cs="Times New Roman"/>
          <w:sz w:val="27"/>
          <w:szCs w:val="27"/>
        </w:rPr>
        <w:t xml:space="preserve"> на осуществление мероприятий в рамках национального проекта «Культура» и государственной программы Российской Федерации «Развитие культуры и туризма» на 2013-2020 годы»</w:t>
      </w:r>
      <w:r w:rsidR="00694E6C">
        <w:rPr>
          <w:rFonts w:ascii="Times New Roman" w:hAnsi="Times New Roman" w:cs="Times New Roman"/>
          <w:sz w:val="27"/>
          <w:szCs w:val="27"/>
        </w:rPr>
        <w:t xml:space="preserve"> </w:t>
      </w:r>
    </w:p>
    <w:p w:rsidR="001D676E" w:rsidRPr="006D630E" w:rsidRDefault="001D676E" w:rsidP="006D630E">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b/>
          <w:sz w:val="26"/>
          <w:szCs w:val="26"/>
        </w:rPr>
        <w:t>ПОСТАНОВЛЯ</w:t>
      </w:r>
      <w:r w:rsidR="007A3634">
        <w:rPr>
          <w:rFonts w:ascii="Times New Roman" w:hAnsi="Times New Roman" w:cs="Times New Roman"/>
          <w:b/>
          <w:sz w:val="26"/>
          <w:szCs w:val="26"/>
        </w:rPr>
        <w:t>Ю</w:t>
      </w:r>
      <w:r w:rsidRPr="001D676E">
        <w:rPr>
          <w:rFonts w:ascii="Times New Roman" w:hAnsi="Times New Roman" w:cs="Times New Roman"/>
          <w:b/>
          <w:sz w:val="26"/>
          <w:szCs w:val="26"/>
        </w:rPr>
        <w:t>:</w:t>
      </w:r>
    </w:p>
    <w:p w:rsidR="00AB6777"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007A3634" w:rsidRPr="006D630E">
        <w:rPr>
          <w:rFonts w:ascii="Times New Roman" w:eastAsia="Times New Roman" w:hAnsi="Times New Roman" w:cs="Times New Roman"/>
          <w:sz w:val="27"/>
          <w:szCs w:val="27"/>
          <w:lang w:eastAsia="ru-RU"/>
        </w:rPr>
        <w:t xml:space="preserve"> «Развитие культуры</w:t>
      </w:r>
      <w:r w:rsidR="006D630E" w:rsidRPr="006D630E">
        <w:rPr>
          <w:rFonts w:ascii="Times New Roman" w:eastAsia="Times New Roman" w:hAnsi="Times New Roman" w:cs="Times New Roman"/>
          <w:sz w:val="27"/>
          <w:szCs w:val="27"/>
          <w:lang w:eastAsia="ru-RU"/>
        </w:rPr>
        <w:t xml:space="preserve"> Екатериновского муниципального района</w:t>
      </w:r>
      <w:r w:rsidR="00A27BB2">
        <w:rPr>
          <w:rFonts w:ascii="Times New Roman" w:eastAsia="Times New Roman" w:hAnsi="Times New Roman" w:cs="Times New Roman"/>
          <w:sz w:val="27"/>
          <w:szCs w:val="27"/>
          <w:lang w:eastAsia="ru-RU"/>
        </w:rPr>
        <w:t>»</w:t>
      </w:r>
      <w:r w:rsidRPr="001D676E">
        <w:rPr>
          <w:rFonts w:ascii="Times New Roman" w:hAnsi="Times New Roman" w:cs="Times New Roman"/>
          <w:sz w:val="26"/>
          <w:szCs w:val="26"/>
        </w:rPr>
        <w:t>,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AB6777" w:rsidRPr="001D676E" w:rsidRDefault="00AB6777" w:rsidP="00AB6777">
      <w:pPr>
        <w:pStyle w:val="a3"/>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Сектору информатизации опубликовать настоящее постановление на официальном сайте администрации Екатериновского муниципального района;</w:t>
      </w:r>
    </w:p>
    <w:p w:rsidR="00AB6777" w:rsidRPr="001D676E" w:rsidRDefault="00AB6777" w:rsidP="00AB6777">
      <w:pPr>
        <w:spacing w:after="0" w:line="240" w:lineRule="auto"/>
        <w:ind w:left="720"/>
        <w:jc w:val="both"/>
        <w:rPr>
          <w:rFonts w:ascii="Times New Roman" w:hAnsi="Times New Roman" w:cs="Times New Roman"/>
          <w:sz w:val="26"/>
          <w:szCs w:val="26"/>
        </w:rPr>
      </w:pPr>
    </w:p>
    <w:p w:rsidR="00AB6777" w:rsidRPr="001D676E"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Иванушкину С.Н.</w:t>
      </w:r>
    </w:p>
    <w:p w:rsidR="00AB6777" w:rsidRPr="001D676E" w:rsidRDefault="00AB6777" w:rsidP="00AB6777">
      <w:pPr>
        <w:spacing w:after="0" w:line="240" w:lineRule="auto"/>
        <w:jc w:val="both"/>
        <w:rPr>
          <w:rFonts w:ascii="Times New Roman" w:hAnsi="Times New Roman" w:cs="Times New Roman"/>
          <w:sz w:val="26"/>
          <w:szCs w:val="26"/>
        </w:rPr>
      </w:pPr>
    </w:p>
    <w:p w:rsidR="006D630E" w:rsidRDefault="006D630E" w:rsidP="001D676E">
      <w:pPr>
        <w:spacing w:after="0" w:line="240" w:lineRule="auto"/>
        <w:jc w:val="both"/>
        <w:rPr>
          <w:rFonts w:ascii="Times New Roman" w:hAnsi="Times New Roman" w:cs="Times New Roman"/>
          <w:sz w:val="26"/>
          <w:szCs w:val="26"/>
        </w:rPr>
      </w:pPr>
    </w:p>
    <w:p w:rsidR="00C760B1" w:rsidRDefault="00C760B1" w:rsidP="001D676E">
      <w:pPr>
        <w:spacing w:after="0" w:line="240" w:lineRule="auto"/>
        <w:jc w:val="both"/>
        <w:rPr>
          <w:rFonts w:ascii="Times New Roman" w:hAnsi="Times New Roman" w:cs="Times New Roman"/>
          <w:b/>
          <w:sz w:val="26"/>
          <w:szCs w:val="26"/>
        </w:rPr>
      </w:pPr>
    </w:p>
    <w:p w:rsidR="001D676E" w:rsidRPr="006D630E" w:rsidRDefault="001D676E" w:rsidP="001D676E">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Глава Екатериновского</w:t>
      </w:r>
    </w:p>
    <w:p w:rsidR="00371B70" w:rsidRDefault="001D676E" w:rsidP="00C760B1">
      <w:pPr>
        <w:spacing w:after="0" w:line="240" w:lineRule="auto"/>
        <w:jc w:val="both"/>
        <w:rPr>
          <w:rFonts w:ascii="Times New Roman" w:hAnsi="Times New Roman" w:cs="Times New Roman"/>
          <w:b/>
          <w:sz w:val="27"/>
          <w:szCs w:val="27"/>
          <w:lang w:val="en-US"/>
        </w:rPr>
      </w:pPr>
      <w:r w:rsidRPr="006D630E">
        <w:rPr>
          <w:rFonts w:ascii="Times New Roman" w:hAnsi="Times New Roman" w:cs="Times New Roman"/>
          <w:b/>
          <w:sz w:val="27"/>
          <w:szCs w:val="27"/>
        </w:rPr>
        <w:t>муниципального района:</w:t>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r>
      <w:r w:rsidRPr="006D630E">
        <w:rPr>
          <w:rFonts w:ascii="Times New Roman" w:hAnsi="Times New Roman" w:cs="Times New Roman"/>
          <w:b/>
          <w:sz w:val="27"/>
          <w:szCs w:val="27"/>
        </w:rPr>
        <w:tab/>
        <w:t>С.Б. Зязин</w:t>
      </w:r>
    </w:p>
    <w:p w:rsidR="003B30B9" w:rsidRDefault="003B30B9" w:rsidP="00C760B1">
      <w:pPr>
        <w:spacing w:after="0" w:line="240" w:lineRule="auto"/>
        <w:jc w:val="both"/>
        <w:rPr>
          <w:rFonts w:ascii="Times New Roman" w:hAnsi="Times New Roman" w:cs="Times New Roman"/>
          <w:b/>
          <w:sz w:val="27"/>
          <w:szCs w:val="27"/>
          <w:lang w:val="en-US"/>
        </w:rPr>
      </w:pPr>
    </w:p>
    <w:p w:rsidR="003B30B9" w:rsidRPr="0027034B" w:rsidRDefault="003B30B9" w:rsidP="003B30B9">
      <w:pPr>
        <w:spacing w:after="0" w:line="240" w:lineRule="auto"/>
        <w:jc w:val="right"/>
        <w:rPr>
          <w:rFonts w:ascii="Times New Roman" w:hAnsi="Times New Roman" w:cs="Times New Roman"/>
          <w:b/>
          <w:u w:val="single"/>
        </w:rPr>
      </w:pPr>
      <w:bookmarkStart w:id="2" w:name="_GoBack"/>
      <w:bookmarkEnd w:id="2"/>
      <w:r w:rsidRPr="0027034B">
        <w:rPr>
          <w:rFonts w:ascii="Times New Roman" w:hAnsi="Times New Roman" w:cs="Times New Roman"/>
          <w:b/>
          <w:u w:val="single"/>
        </w:rPr>
        <w:t>Приложение № 1</w:t>
      </w:r>
    </w:p>
    <w:p w:rsidR="003B30B9" w:rsidRPr="0027034B" w:rsidRDefault="003B30B9" w:rsidP="003B30B9">
      <w:pPr>
        <w:spacing w:after="0" w:line="240" w:lineRule="auto"/>
        <w:jc w:val="right"/>
        <w:rPr>
          <w:rFonts w:ascii="Times New Roman" w:hAnsi="Times New Roman" w:cs="Times New Roman"/>
          <w:b/>
        </w:rPr>
      </w:pPr>
      <w:r w:rsidRPr="0027034B">
        <w:rPr>
          <w:rFonts w:ascii="Times New Roman" w:hAnsi="Times New Roman" w:cs="Times New Roman"/>
          <w:b/>
        </w:rPr>
        <w:t xml:space="preserve">К постановлению администрации </w:t>
      </w:r>
    </w:p>
    <w:p w:rsidR="003B30B9" w:rsidRPr="0027034B" w:rsidRDefault="003B30B9" w:rsidP="003B30B9">
      <w:pPr>
        <w:spacing w:after="0" w:line="240" w:lineRule="auto"/>
        <w:jc w:val="right"/>
        <w:rPr>
          <w:rFonts w:ascii="Times New Roman" w:hAnsi="Times New Roman" w:cs="Times New Roman"/>
          <w:b/>
        </w:rPr>
      </w:pPr>
      <w:r w:rsidRPr="0027034B">
        <w:rPr>
          <w:rFonts w:ascii="Times New Roman" w:hAnsi="Times New Roman" w:cs="Times New Roman"/>
          <w:b/>
        </w:rPr>
        <w:t>Екатериновского муниципального района</w:t>
      </w:r>
    </w:p>
    <w:p w:rsidR="003B30B9" w:rsidRPr="0027034B" w:rsidRDefault="003B30B9" w:rsidP="003B30B9">
      <w:pPr>
        <w:spacing w:after="0" w:line="240" w:lineRule="auto"/>
        <w:jc w:val="right"/>
        <w:rPr>
          <w:rFonts w:ascii="Times New Roman" w:hAnsi="Times New Roman" w:cs="Times New Roman"/>
          <w:u w:val="single"/>
        </w:rPr>
      </w:pPr>
      <w:r w:rsidRPr="0027034B">
        <w:rPr>
          <w:rFonts w:ascii="Times New Roman" w:hAnsi="Times New Roman" w:cs="Times New Roman"/>
          <w:b/>
        </w:rPr>
        <w:t xml:space="preserve">от </w:t>
      </w:r>
      <w:r>
        <w:rPr>
          <w:rFonts w:ascii="Times New Roman" w:hAnsi="Times New Roman" w:cs="Times New Roman"/>
          <w:b/>
          <w:u w:val="single"/>
        </w:rPr>
        <w:t>18.03</w:t>
      </w:r>
      <w:r w:rsidRPr="0027034B">
        <w:rPr>
          <w:rFonts w:ascii="Times New Roman" w:hAnsi="Times New Roman" w:cs="Times New Roman"/>
          <w:b/>
          <w:u w:val="single"/>
        </w:rPr>
        <w:t>.2019 г</w:t>
      </w:r>
      <w:r w:rsidRPr="007B77A9">
        <w:rPr>
          <w:rFonts w:ascii="Times New Roman" w:hAnsi="Times New Roman" w:cs="Times New Roman"/>
          <w:b/>
          <w:u w:val="single"/>
        </w:rPr>
        <w:t>. №</w:t>
      </w:r>
      <w:r w:rsidRPr="0027034B">
        <w:rPr>
          <w:rFonts w:ascii="Times New Roman" w:hAnsi="Times New Roman" w:cs="Times New Roman"/>
          <w:b/>
        </w:rPr>
        <w:t xml:space="preserve"> </w:t>
      </w:r>
      <w:r>
        <w:rPr>
          <w:rFonts w:ascii="Times New Roman" w:hAnsi="Times New Roman" w:cs="Times New Roman"/>
          <w:b/>
          <w:u w:val="single"/>
        </w:rPr>
        <w:t>143</w:t>
      </w:r>
    </w:p>
    <w:p w:rsidR="003B30B9" w:rsidRDefault="003B30B9" w:rsidP="003B30B9">
      <w:pPr>
        <w:spacing w:after="0" w:line="240" w:lineRule="auto"/>
        <w:ind w:left="567"/>
        <w:jc w:val="center"/>
        <w:rPr>
          <w:rFonts w:ascii="Times New Roman" w:hAnsi="Times New Roman" w:cs="Times New Roman"/>
          <w:b/>
          <w:sz w:val="24"/>
          <w:szCs w:val="24"/>
        </w:rPr>
      </w:pPr>
    </w:p>
    <w:p w:rsidR="003B30B9" w:rsidRPr="0023406B" w:rsidRDefault="003B30B9" w:rsidP="003B30B9">
      <w:pPr>
        <w:spacing w:after="0" w:line="240" w:lineRule="auto"/>
        <w:ind w:left="567"/>
        <w:jc w:val="center"/>
        <w:rPr>
          <w:rFonts w:ascii="Times New Roman" w:hAnsi="Times New Roman" w:cs="Times New Roman"/>
          <w:b/>
          <w:sz w:val="24"/>
          <w:szCs w:val="24"/>
        </w:rPr>
      </w:pPr>
      <w:r w:rsidRPr="0023406B">
        <w:rPr>
          <w:rFonts w:ascii="Times New Roman" w:hAnsi="Times New Roman" w:cs="Times New Roman"/>
          <w:b/>
          <w:sz w:val="24"/>
          <w:szCs w:val="24"/>
        </w:rPr>
        <w:t>Паспорт</w:t>
      </w:r>
      <w:r>
        <w:rPr>
          <w:rFonts w:ascii="Times New Roman" w:hAnsi="Times New Roman" w:cs="Times New Roman"/>
          <w:b/>
          <w:sz w:val="24"/>
          <w:szCs w:val="24"/>
        </w:rPr>
        <w:t xml:space="preserve"> </w:t>
      </w:r>
      <w:r w:rsidRPr="0023406B">
        <w:rPr>
          <w:rFonts w:ascii="Times New Roman" w:hAnsi="Times New Roman" w:cs="Times New Roman"/>
          <w:b/>
          <w:sz w:val="24"/>
          <w:szCs w:val="24"/>
        </w:rPr>
        <w:t>Муниципальной программы</w:t>
      </w:r>
    </w:p>
    <w:p w:rsidR="003B30B9" w:rsidRPr="0023406B" w:rsidRDefault="003B30B9" w:rsidP="003B30B9">
      <w:pPr>
        <w:spacing w:after="0" w:line="240" w:lineRule="auto"/>
        <w:jc w:val="center"/>
        <w:rPr>
          <w:rFonts w:ascii="Times New Roman" w:hAnsi="Times New Roman" w:cs="Times New Roman"/>
          <w:b/>
          <w:sz w:val="24"/>
          <w:szCs w:val="24"/>
        </w:rPr>
      </w:pPr>
      <w:r w:rsidRPr="0023406B">
        <w:rPr>
          <w:rFonts w:ascii="Times New Roman" w:hAnsi="Times New Roman" w:cs="Times New Roman"/>
          <w:b/>
          <w:sz w:val="24"/>
          <w:szCs w:val="24"/>
        </w:rPr>
        <w:t>«Развитие культуры Екатериновского муниципального района»</w:t>
      </w:r>
    </w:p>
    <w:tbl>
      <w:tblPr>
        <w:tblStyle w:val="a4"/>
        <w:tblW w:w="10064" w:type="dxa"/>
        <w:tblInd w:w="250" w:type="dxa"/>
        <w:tblLook w:val="04A0"/>
      </w:tblPr>
      <w:tblGrid>
        <w:gridCol w:w="2812"/>
        <w:gridCol w:w="1499"/>
        <w:gridCol w:w="1683"/>
        <w:gridCol w:w="1379"/>
        <w:gridCol w:w="2691"/>
      </w:tblGrid>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Основание разработки муниципальной программы (наименование и номер соответствующего правового акта</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Федеральный закон от 06.10.2013 №131-ФЗ «Об общих принципах организации местного самоуправления в Российской Федерации»,</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Закон Саратовской области «О культуре» от 21 июля 2010 года</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Ответственный исполнитель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Соисполнители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Нет</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Участники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РМУК «Екатериновское межпоселенческое социально-культурное объединение»</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РМУК «Екатериновская межпоселенческая центральная библиотека»</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МУ ДО «Детская школа искусств»</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Подпрограммы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Подпрограмма 1 «Система образования в сфере культуры»</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Подпрограмма 2 «Культурно-досуговые учреждения»</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Подпрограмма 3 «Библиотеки»</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Цели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Задачи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Ожидаемые конечные результаты реализации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b/>
              </w:rPr>
            </w:pPr>
            <w:r w:rsidRPr="0023406B">
              <w:rPr>
                <w:rFonts w:ascii="Times New Roman" w:hAnsi="Times New Roman" w:cs="Times New Roman"/>
                <w:b/>
              </w:rPr>
              <w:t>Подпрограмма 1 «Система образования в сфере культуры»:</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учреждения;</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увеличение количества участников смотров и конкурсов.</w:t>
            </w:r>
          </w:p>
          <w:p w:rsidR="003B30B9" w:rsidRPr="0023406B" w:rsidRDefault="003B30B9" w:rsidP="00475504">
            <w:pPr>
              <w:jc w:val="both"/>
              <w:rPr>
                <w:rFonts w:ascii="Times New Roman" w:hAnsi="Times New Roman" w:cs="Times New Roman"/>
                <w:b/>
              </w:rPr>
            </w:pPr>
            <w:r w:rsidRPr="0023406B">
              <w:rPr>
                <w:rFonts w:ascii="Times New Roman" w:hAnsi="Times New Roman" w:cs="Times New Roman"/>
                <w:b/>
              </w:rPr>
              <w:t>Подпрограмма 2 «Культурно-досуговые учреждения»:</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улучшение культурно – досугового обеспечения населения;</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учреждений культуры и развитие самодеятельного художественного творчества;</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повышение качества эффективности услуг в сфере организации досуга.</w:t>
            </w:r>
          </w:p>
          <w:p w:rsidR="003B30B9" w:rsidRPr="0023406B" w:rsidRDefault="003B30B9" w:rsidP="00475504">
            <w:pPr>
              <w:jc w:val="both"/>
              <w:rPr>
                <w:rFonts w:ascii="Times New Roman" w:hAnsi="Times New Roman" w:cs="Times New Roman"/>
                <w:b/>
              </w:rPr>
            </w:pPr>
            <w:r w:rsidRPr="0023406B">
              <w:rPr>
                <w:rFonts w:ascii="Times New Roman" w:hAnsi="Times New Roman" w:cs="Times New Roman"/>
                <w:b/>
              </w:rPr>
              <w:t>Подпрограмма 3 «Развитие библиотечного дела»:</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улучшение библиотечного обслуживания населения;</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 пополнение книжного фонда библиотек.</w:t>
            </w:r>
          </w:p>
        </w:tc>
      </w:tr>
      <w:tr w:rsidR="003B30B9" w:rsidRPr="0023406B" w:rsidTr="00475504">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Сроки и этапы реализации муниципальной программы</w:t>
            </w:r>
          </w:p>
        </w:tc>
        <w:tc>
          <w:tcPr>
            <w:tcW w:w="7229" w:type="dxa"/>
            <w:gridSpan w:val="4"/>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2019-2021 гг.</w:t>
            </w:r>
          </w:p>
        </w:tc>
      </w:tr>
      <w:tr w:rsidR="003B30B9" w:rsidRPr="0023406B" w:rsidTr="00475504">
        <w:trPr>
          <w:trHeight w:val="420"/>
        </w:trPr>
        <w:tc>
          <w:tcPr>
            <w:tcW w:w="2835" w:type="dxa"/>
            <w:vMerge w:val="restart"/>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Объёмы финансового обеспечения муниципальной программы, в том числе по годам</w:t>
            </w:r>
          </w:p>
        </w:tc>
        <w:tc>
          <w:tcPr>
            <w:tcW w:w="7229" w:type="dxa"/>
            <w:gridSpan w:val="4"/>
          </w:tcPr>
          <w:p w:rsidR="003B30B9" w:rsidRPr="0023406B" w:rsidRDefault="003B30B9" w:rsidP="00475504">
            <w:pPr>
              <w:jc w:val="center"/>
              <w:rPr>
                <w:rFonts w:ascii="Times New Roman" w:hAnsi="Times New Roman" w:cs="Times New Roman"/>
              </w:rPr>
            </w:pPr>
            <w:r w:rsidRPr="0023406B">
              <w:rPr>
                <w:rFonts w:ascii="Times New Roman" w:hAnsi="Times New Roman" w:cs="Times New Roman"/>
              </w:rPr>
              <w:t>Расходы (тыс.руб.)</w:t>
            </w:r>
          </w:p>
        </w:tc>
      </w:tr>
      <w:tr w:rsidR="003B30B9" w:rsidRPr="0023406B" w:rsidTr="00475504">
        <w:trPr>
          <w:trHeight w:val="864"/>
        </w:trPr>
        <w:tc>
          <w:tcPr>
            <w:tcW w:w="2835" w:type="dxa"/>
            <w:vMerge/>
          </w:tcPr>
          <w:p w:rsidR="003B30B9" w:rsidRPr="0023406B" w:rsidRDefault="003B30B9" w:rsidP="00475504">
            <w:pPr>
              <w:jc w:val="both"/>
              <w:rPr>
                <w:rFonts w:ascii="Times New Roman" w:hAnsi="Times New Roman" w:cs="Times New Roman"/>
              </w:rPr>
            </w:pPr>
          </w:p>
        </w:tc>
        <w:tc>
          <w:tcPr>
            <w:tcW w:w="1425" w:type="dxa"/>
          </w:tcPr>
          <w:p w:rsidR="003B30B9" w:rsidRPr="0023406B" w:rsidRDefault="003B30B9" w:rsidP="00475504">
            <w:pPr>
              <w:pStyle w:val="Default"/>
              <w:jc w:val="both"/>
              <w:rPr>
                <w:sz w:val="22"/>
                <w:szCs w:val="22"/>
              </w:rPr>
            </w:pPr>
            <w:r w:rsidRPr="0023406B">
              <w:rPr>
                <w:sz w:val="22"/>
                <w:szCs w:val="22"/>
              </w:rPr>
              <w:t>Федеральный</w:t>
            </w:r>
          </w:p>
          <w:p w:rsidR="003B30B9" w:rsidRPr="0023406B" w:rsidRDefault="003B30B9" w:rsidP="00475504">
            <w:pPr>
              <w:pStyle w:val="Default"/>
              <w:jc w:val="both"/>
              <w:rPr>
                <w:sz w:val="22"/>
                <w:szCs w:val="22"/>
              </w:rPr>
            </w:pPr>
            <w:r w:rsidRPr="0023406B">
              <w:rPr>
                <w:sz w:val="22"/>
                <w:szCs w:val="22"/>
              </w:rPr>
              <w:t>Бюджет</w:t>
            </w:r>
          </w:p>
        </w:tc>
        <w:tc>
          <w:tcPr>
            <w:tcW w:w="1695" w:type="dxa"/>
          </w:tcPr>
          <w:p w:rsidR="003B30B9" w:rsidRPr="0023406B" w:rsidRDefault="003B30B9" w:rsidP="00475504">
            <w:pPr>
              <w:pStyle w:val="Default"/>
              <w:jc w:val="both"/>
              <w:rPr>
                <w:sz w:val="22"/>
                <w:szCs w:val="22"/>
              </w:rPr>
            </w:pPr>
            <w:r w:rsidRPr="0023406B">
              <w:rPr>
                <w:sz w:val="22"/>
                <w:szCs w:val="22"/>
              </w:rPr>
              <w:t>Областной бюджет</w:t>
            </w:r>
          </w:p>
        </w:tc>
        <w:tc>
          <w:tcPr>
            <w:tcW w:w="1390" w:type="dxa"/>
          </w:tcPr>
          <w:p w:rsidR="003B30B9" w:rsidRPr="0023406B" w:rsidRDefault="003B30B9" w:rsidP="00475504">
            <w:pPr>
              <w:pStyle w:val="Default"/>
              <w:jc w:val="both"/>
              <w:rPr>
                <w:sz w:val="22"/>
                <w:szCs w:val="22"/>
              </w:rPr>
            </w:pPr>
            <w:r w:rsidRPr="0023406B">
              <w:rPr>
                <w:sz w:val="22"/>
                <w:szCs w:val="22"/>
              </w:rPr>
              <w:t>Бюджет</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района</w:t>
            </w:r>
          </w:p>
        </w:tc>
        <w:tc>
          <w:tcPr>
            <w:tcW w:w="2719" w:type="dxa"/>
          </w:tcPr>
          <w:p w:rsidR="003B30B9" w:rsidRPr="0023406B" w:rsidRDefault="003B30B9" w:rsidP="00475504">
            <w:pPr>
              <w:pStyle w:val="Default"/>
              <w:jc w:val="both"/>
              <w:rPr>
                <w:sz w:val="22"/>
                <w:szCs w:val="22"/>
              </w:rPr>
            </w:pPr>
            <w:r w:rsidRPr="0023406B">
              <w:rPr>
                <w:sz w:val="22"/>
                <w:szCs w:val="22"/>
              </w:rPr>
              <w:t>Внебюджетные</w:t>
            </w:r>
          </w:p>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источники</w:t>
            </w:r>
          </w:p>
        </w:tc>
      </w:tr>
      <w:tr w:rsidR="003B30B9" w:rsidRPr="0023406B" w:rsidTr="00475504">
        <w:trPr>
          <w:trHeight w:val="519"/>
        </w:trPr>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Всего:</w:t>
            </w:r>
          </w:p>
        </w:tc>
        <w:tc>
          <w:tcPr>
            <w:tcW w:w="1425" w:type="dxa"/>
          </w:tcPr>
          <w:p w:rsidR="003B30B9" w:rsidRPr="0023406B" w:rsidRDefault="003B30B9" w:rsidP="00475504">
            <w:pPr>
              <w:jc w:val="both"/>
              <w:rPr>
                <w:rFonts w:ascii="Times New Roman" w:hAnsi="Times New Roman" w:cs="Times New Roman"/>
              </w:rPr>
            </w:pPr>
            <w:r>
              <w:rPr>
                <w:rFonts w:ascii="Times New Roman" w:hAnsi="Times New Roman" w:cs="Times New Roman"/>
              </w:rPr>
              <w:t>138,8</w:t>
            </w:r>
          </w:p>
        </w:tc>
        <w:tc>
          <w:tcPr>
            <w:tcW w:w="1695" w:type="dxa"/>
          </w:tcPr>
          <w:p w:rsidR="003B30B9" w:rsidRPr="0023406B" w:rsidRDefault="003B30B9" w:rsidP="00475504">
            <w:pPr>
              <w:jc w:val="center"/>
              <w:rPr>
                <w:rFonts w:ascii="Times New Roman" w:hAnsi="Times New Roman" w:cs="Times New Roman"/>
              </w:rPr>
            </w:pPr>
            <w:r>
              <w:rPr>
                <w:rFonts w:ascii="Times New Roman" w:hAnsi="Times New Roman" w:cs="Times New Roman"/>
              </w:rPr>
              <w:t>28896</w:t>
            </w:r>
            <w:r w:rsidRPr="0023406B">
              <w:rPr>
                <w:rFonts w:ascii="Times New Roman" w:hAnsi="Times New Roman" w:cs="Times New Roman"/>
              </w:rPr>
              <w:t>,3</w:t>
            </w:r>
          </w:p>
        </w:tc>
        <w:tc>
          <w:tcPr>
            <w:tcW w:w="1390" w:type="dxa"/>
          </w:tcPr>
          <w:p w:rsidR="003B30B9" w:rsidRPr="0023406B" w:rsidRDefault="003B30B9" w:rsidP="00475504">
            <w:pPr>
              <w:jc w:val="center"/>
              <w:rPr>
                <w:rFonts w:ascii="Times New Roman" w:hAnsi="Times New Roman" w:cs="Times New Roman"/>
              </w:rPr>
            </w:pPr>
            <w:r>
              <w:rPr>
                <w:rFonts w:ascii="Times New Roman" w:hAnsi="Times New Roman" w:cs="Times New Roman"/>
              </w:rPr>
              <w:t>90724</w:t>
            </w:r>
            <w:r w:rsidRPr="0023406B">
              <w:rPr>
                <w:rFonts w:ascii="Times New Roman" w:hAnsi="Times New Roman" w:cs="Times New Roman"/>
              </w:rPr>
              <w:t>,</w:t>
            </w:r>
            <w:r>
              <w:rPr>
                <w:rFonts w:ascii="Times New Roman" w:hAnsi="Times New Roman" w:cs="Times New Roman"/>
              </w:rPr>
              <w:t>3</w:t>
            </w:r>
          </w:p>
        </w:tc>
        <w:tc>
          <w:tcPr>
            <w:tcW w:w="2719"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1215</w:t>
            </w:r>
          </w:p>
        </w:tc>
      </w:tr>
      <w:tr w:rsidR="003B30B9" w:rsidRPr="0023406B" w:rsidTr="00475504">
        <w:trPr>
          <w:trHeight w:val="393"/>
        </w:trPr>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2019 г.</w:t>
            </w:r>
          </w:p>
        </w:tc>
        <w:tc>
          <w:tcPr>
            <w:tcW w:w="1425" w:type="dxa"/>
          </w:tcPr>
          <w:p w:rsidR="003B30B9" w:rsidRPr="0023406B" w:rsidRDefault="003B30B9" w:rsidP="00475504">
            <w:pPr>
              <w:jc w:val="both"/>
              <w:rPr>
                <w:rFonts w:ascii="Times New Roman" w:hAnsi="Times New Roman" w:cs="Times New Roman"/>
              </w:rPr>
            </w:pPr>
            <w:r>
              <w:rPr>
                <w:rFonts w:ascii="Times New Roman" w:hAnsi="Times New Roman" w:cs="Times New Roman"/>
              </w:rPr>
              <w:t>138,8</w:t>
            </w:r>
          </w:p>
        </w:tc>
        <w:tc>
          <w:tcPr>
            <w:tcW w:w="1695" w:type="dxa"/>
          </w:tcPr>
          <w:p w:rsidR="003B30B9" w:rsidRPr="0023406B" w:rsidRDefault="003B30B9" w:rsidP="00475504">
            <w:pPr>
              <w:jc w:val="center"/>
              <w:rPr>
                <w:rFonts w:ascii="Times New Roman" w:hAnsi="Times New Roman" w:cs="Times New Roman"/>
              </w:rPr>
            </w:pPr>
            <w:r>
              <w:rPr>
                <w:rFonts w:ascii="Times New Roman" w:hAnsi="Times New Roman" w:cs="Times New Roman"/>
              </w:rPr>
              <w:t>9355,3</w:t>
            </w:r>
          </w:p>
        </w:tc>
        <w:tc>
          <w:tcPr>
            <w:tcW w:w="1390" w:type="dxa"/>
          </w:tcPr>
          <w:p w:rsidR="003B30B9" w:rsidRPr="0023406B" w:rsidRDefault="003B30B9" w:rsidP="00475504">
            <w:pPr>
              <w:jc w:val="center"/>
              <w:rPr>
                <w:rFonts w:ascii="Times New Roman" w:hAnsi="Times New Roman" w:cs="Times New Roman"/>
              </w:rPr>
            </w:pPr>
            <w:r>
              <w:rPr>
                <w:rFonts w:ascii="Times New Roman" w:hAnsi="Times New Roman" w:cs="Times New Roman"/>
              </w:rPr>
              <w:t>33153</w:t>
            </w:r>
            <w:r w:rsidRPr="0023406B">
              <w:rPr>
                <w:rFonts w:ascii="Times New Roman" w:hAnsi="Times New Roman" w:cs="Times New Roman"/>
              </w:rPr>
              <w:t>,</w:t>
            </w:r>
            <w:r>
              <w:rPr>
                <w:rFonts w:ascii="Times New Roman" w:hAnsi="Times New Roman" w:cs="Times New Roman"/>
              </w:rPr>
              <w:t>4</w:t>
            </w:r>
          </w:p>
        </w:tc>
        <w:tc>
          <w:tcPr>
            <w:tcW w:w="2719"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400</w:t>
            </w:r>
          </w:p>
        </w:tc>
      </w:tr>
      <w:tr w:rsidR="003B30B9" w:rsidRPr="0023406B" w:rsidTr="00475504">
        <w:trPr>
          <w:trHeight w:val="240"/>
        </w:trPr>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2020 г.</w:t>
            </w:r>
          </w:p>
        </w:tc>
        <w:tc>
          <w:tcPr>
            <w:tcW w:w="142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0</w:t>
            </w:r>
          </w:p>
        </w:tc>
        <w:tc>
          <w:tcPr>
            <w:tcW w:w="1695" w:type="dxa"/>
          </w:tcPr>
          <w:p w:rsidR="003B30B9" w:rsidRPr="0023406B" w:rsidRDefault="003B30B9" w:rsidP="00475504">
            <w:pPr>
              <w:jc w:val="center"/>
              <w:rPr>
                <w:rFonts w:ascii="Times New Roman" w:hAnsi="Times New Roman" w:cs="Times New Roman"/>
              </w:rPr>
            </w:pPr>
            <w:r w:rsidRPr="0023406B">
              <w:rPr>
                <w:rFonts w:ascii="Times New Roman" w:hAnsi="Times New Roman" w:cs="Times New Roman"/>
              </w:rPr>
              <w:t>9656,0</w:t>
            </w:r>
          </w:p>
        </w:tc>
        <w:tc>
          <w:tcPr>
            <w:tcW w:w="1390" w:type="dxa"/>
          </w:tcPr>
          <w:p w:rsidR="003B30B9" w:rsidRPr="0023406B" w:rsidRDefault="003B30B9" w:rsidP="00475504">
            <w:pPr>
              <w:jc w:val="center"/>
              <w:rPr>
                <w:rFonts w:ascii="Times New Roman" w:hAnsi="Times New Roman" w:cs="Times New Roman"/>
              </w:rPr>
            </w:pPr>
            <w:r w:rsidRPr="0023406B">
              <w:rPr>
                <w:rFonts w:ascii="Times New Roman" w:hAnsi="Times New Roman" w:cs="Times New Roman"/>
              </w:rPr>
              <w:t>27182,5</w:t>
            </w:r>
          </w:p>
        </w:tc>
        <w:tc>
          <w:tcPr>
            <w:tcW w:w="2719"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405</w:t>
            </w:r>
          </w:p>
        </w:tc>
      </w:tr>
      <w:tr w:rsidR="003B30B9" w:rsidRPr="0023406B" w:rsidTr="00475504">
        <w:trPr>
          <w:trHeight w:val="173"/>
        </w:trPr>
        <w:tc>
          <w:tcPr>
            <w:tcW w:w="283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2021 г.</w:t>
            </w:r>
          </w:p>
        </w:tc>
        <w:tc>
          <w:tcPr>
            <w:tcW w:w="1425"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0</w:t>
            </w:r>
          </w:p>
        </w:tc>
        <w:tc>
          <w:tcPr>
            <w:tcW w:w="1695" w:type="dxa"/>
          </w:tcPr>
          <w:p w:rsidR="003B30B9" w:rsidRPr="0023406B" w:rsidRDefault="003B30B9" w:rsidP="00475504">
            <w:pPr>
              <w:jc w:val="center"/>
              <w:rPr>
                <w:rFonts w:ascii="Times New Roman" w:hAnsi="Times New Roman" w:cs="Times New Roman"/>
              </w:rPr>
            </w:pPr>
            <w:r w:rsidRPr="0023406B">
              <w:rPr>
                <w:rFonts w:ascii="Times New Roman" w:hAnsi="Times New Roman" w:cs="Times New Roman"/>
              </w:rPr>
              <w:t>9885,0</w:t>
            </w:r>
          </w:p>
        </w:tc>
        <w:tc>
          <w:tcPr>
            <w:tcW w:w="1390" w:type="dxa"/>
          </w:tcPr>
          <w:p w:rsidR="003B30B9" w:rsidRPr="0023406B" w:rsidRDefault="003B30B9" w:rsidP="00475504">
            <w:pPr>
              <w:jc w:val="center"/>
              <w:rPr>
                <w:rFonts w:ascii="Times New Roman" w:hAnsi="Times New Roman" w:cs="Times New Roman"/>
              </w:rPr>
            </w:pPr>
            <w:r>
              <w:rPr>
                <w:rFonts w:ascii="Times New Roman" w:hAnsi="Times New Roman" w:cs="Times New Roman"/>
              </w:rPr>
              <w:t>303</w:t>
            </w:r>
            <w:r w:rsidRPr="0023406B">
              <w:rPr>
                <w:rFonts w:ascii="Times New Roman" w:hAnsi="Times New Roman" w:cs="Times New Roman"/>
              </w:rPr>
              <w:t>88,4</w:t>
            </w:r>
          </w:p>
        </w:tc>
        <w:tc>
          <w:tcPr>
            <w:tcW w:w="2719" w:type="dxa"/>
          </w:tcPr>
          <w:p w:rsidR="003B30B9" w:rsidRPr="0023406B" w:rsidRDefault="003B30B9" w:rsidP="00475504">
            <w:pPr>
              <w:jc w:val="both"/>
              <w:rPr>
                <w:rFonts w:ascii="Times New Roman" w:hAnsi="Times New Roman" w:cs="Times New Roman"/>
              </w:rPr>
            </w:pPr>
            <w:r w:rsidRPr="0023406B">
              <w:rPr>
                <w:rFonts w:ascii="Times New Roman" w:hAnsi="Times New Roman" w:cs="Times New Roman"/>
              </w:rPr>
              <w:t>410</w:t>
            </w:r>
          </w:p>
        </w:tc>
      </w:tr>
      <w:tr w:rsidR="003B30B9" w:rsidRPr="0023406B" w:rsidTr="00475504">
        <w:trPr>
          <w:trHeight w:val="427"/>
        </w:trPr>
        <w:tc>
          <w:tcPr>
            <w:tcW w:w="2835" w:type="dxa"/>
          </w:tcPr>
          <w:p w:rsidR="003B30B9" w:rsidRPr="0023406B" w:rsidRDefault="003B30B9" w:rsidP="00475504">
            <w:pPr>
              <w:pStyle w:val="Default"/>
              <w:jc w:val="both"/>
              <w:rPr>
                <w:sz w:val="22"/>
                <w:szCs w:val="22"/>
              </w:rPr>
            </w:pPr>
            <w:r w:rsidRPr="0023406B">
              <w:rPr>
                <w:sz w:val="22"/>
                <w:szCs w:val="22"/>
              </w:rPr>
              <w:t xml:space="preserve">Целевые показатели муниципальной </w:t>
            </w:r>
            <w:r w:rsidRPr="0023406B">
              <w:rPr>
                <w:sz w:val="22"/>
                <w:szCs w:val="22"/>
              </w:rPr>
              <w:lastRenderedPageBreak/>
              <w:t>программы (индикаторы)</w:t>
            </w:r>
          </w:p>
          <w:p w:rsidR="003B30B9" w:rsidRPr="0023406B" w:rsidRDefault="003B30B9" w:rsidP="00475504">
            <w:pPr>
              <w:jc w:val="both"/>
              <w:rPr>
                <w:rFonts w:ascii="Times New Roman" w:hAnsi="Times New Roman" w:cs="Times New Roman"/>
              </w:rPr>
            </w:pPr>
          </w:p>
        </w:tc>
        <w:tc>
          <w:tcPr>
            <w:tcW w:w="7229" w:type="dxa"/>
            <w:gridSpan w:val="4"/>
          </w:tcPr>
          <w:p w:rsidR="003B30B9" w:rsidRPr="0023406B" w:rsidRDefault="003B30B9" w:rsidP="00475504">
            <w:pPr>
              <w:pStyle w:val="Default"/>
              <w:jc w:val="both"/>
              <w:rPr>
                <w:sz w:val="22"/>
                <w:szCs w:val="22"/>
              </w:rPr>
            </w:pPr>
            <w:r w:rsidRPr="0023406B">
              <w:rPr>
                <w:sz w:val="22"/>
                <w:szCs w:val="22"/>
              </w:rPr>
              <w:lastRenderedPageBreak/>
              <w:t>Увеличение количества учащихся ДШИ–участников конкурсов и фестивалей;</w:t>
            </w:r>
          </w:p>
          <w:p w:rsidR="003B30B9" w:rsidRPr="0023406B" w:rsidRDefault="003B30B9" w:rsidP="00475504">
            <w:pPr>
              <w:pStyle w:val="Default"/>
              <w:jc w:val="both"/>
              <w:rPr>
                <w:sz w:val="22"/>
                <w:szCs w:val="22"/>
              </w:rPr>
            </w:pPr>
            <w:r w:rsidRPr="0023406B">
              <w:rPr>
                <w:sz w:val="22"/>
                <w:szCs w:val="22"/>
              </w:rPr>
              <w:lastRenderedPageBreak/>
              <w:t>Оснащение материально-технической базы в сфере дополнительного образования детей (приобретение музыкальных инструментов);</w:t>
            </w:r>
          </w:p>
          <w:p w:rsidR="003B30B9" w:rsidRPr="0023406B" w:rsidRDefault="003B30B9" w:rsidP="00475504">
            <w:pPr>
              <w:pStyle w:val="Default"/>
              <w:jc w:val="both"/>
              <w:rPr>
                <w:sz w:val="22"/>
                <w:szCs w:val="22"/>
              </w:rPr>
            </w:pPr>
            <w:r w:rsidRPr="0023406B">
              <w:rPr>
                <w:sz w:val="22"/>
                <w:szCs w:val="22"/>
              </w:rPr>
              <w:t>Увеличение числа мероприятий, проводимых клубными учреждениями;</w:t>
            </w:r>
          </w:p>
          <w:p w:rsidR="003B30B9" w:rsidRPr="0023406B" w:rsidRDefault="003B30B9" w:rsidP="00475504">
            <w:pPr>
              <w:pStyle w:val="Default"/>
              <w:jc w:val="both"/>
              <w:rPr>
                <w:sz w:val="22"/>
                <w:szCs w:val="22"/>
              </w:rPr>
            </w:pPr>
            <w:r w:rsidRPr="0023406B">
              <w:rPr>
                <w:sz w:val="22"/>
                <w:szCs w:val="22"/>
              </w:rPr>
              <w:t>Поступление новых экземпляров книг в библиотечные фонды библиотек.</w:t>
            </w:r>
          </w:p>
        </w:tc>
      </w:tr>
    </w:tbl>
    <w:p w:rsidR="003B30B9" w:rsidRDefault="003B30B9" w:rsidP="003B30B9">
      <w:pPr>
        <w:pStyle w:val="Default"/>
      </w:pPr>
    </w:p>
    <w:p w:rsidR="003B30B9" w:rsidRPr="0023406B" w:rsidRDefault="003B30B9" w:rsidP="003B30B9">
      <w:pPr>
        <w:pStyle w:val="Default"/>
        <w:ind w:left="567"/>
        <w:jc w:val="center"/>
        <w:rPr>
          <w:sz w:val="22"/>
          <w:szCs w:val="22"/>
        </w:rPr>
      </w:pPr>
      <w:r w:rsidRPr="0023406B">
        <w:rPr>
          <w:b/>
          <w:bCs/>
          <w:sz w:val="22"/>
          <w:szCs w:val="22"/>
        </w:rPr>
        <w:t>1. Характеристика сферы реализации  муниципальной Программы</w:t>
      </w:r>
    </w:p>
    <w:p w:rsidR="003B30B9" w:rsidRPr="0023406B" w:rsidRDefault="003B30B9" w:rsidP="003B30B9">
      <w:pPr>
        <w:pStyle w:val="Default"/>
        <w:ind w:right="-851" w:firstLine="708"/>
        <w:jc w:val="both"/>
        <w:rPr>
          <w:sz w:val="22"/>
          <w:szCs w:val="22"/>
        </w:rPr>
      </w:pPr>
      <w:r w:rsidRPr="0023406B">
        <w:rPr>
          <w:sz w:val="22"/>
          <w:szCs w:val="22"/>
        </w:rPr>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3B30B9" w:rsidRPr="0023406B" w:rsidRDefault="003B30B9" w:rsidP="003B30B9">
      <w:pPr>
        <w:pStyle w:val="Default"/>
        <w:ind w:right="-851" w:firstLine="708"/>
        <w:jc w:val="both"/>
        <w:rPr>
          <w:sz w:val="22"/>
          <w:szCs w:val="22"/>
        </w:rPr>
      </w:pPr>
      <w:r w:rsidRPr="0023406B">
        <w:rPr>
          <w:sz w:val="22"/>
          <w:szCs w:val="22"/>
        </w:rPr>
        <w:t>В отрасли культуры на сегодняшний день остается ряд нерешенных проблем:</w:t>
      </w:r>
    </w:p>
    <w:p w:rsidR="003B30B9" w:rsidRPr="0023406B" w:rsidRDefault="003B30B9" w:rsidP="003B30B9">
      <w:pPr>
        <w:pStyle w:val="Default"/>
        <w:ind w:right="-851"/>
        <w:jc w:val="both"/>
        <w:rPr>
          <w:sz w:val="22"/>
          <w:szCs w:val="22"/>
        </w:rPr>
      </w:pPr>
      <w:r w:rsidRPr="0023406B">
        <w:rPr>
          <w:sz w:val="22"/>
          <w:szCs w:val="22"/>
        </w:rPr>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3B30B9" w:rsidRPr="0023406B" w:rsidRDefault="003B30B9" w:rsidP="003B30B9">
      <w:pPr>
        <w:pStyle w:val="Default"/>
        <w:ind w:right="-851" w:firstLine="708"/>
        <w:jc w:val="both"/>
        <w:rPr>
          <w:sz w:val="22"/>
          <w:szCs w:val="22"/>
        </w:rPr>
      </w:pPr>
      <w:r w:rsidRPr="0023406B">
        <w:rPr>
          <w:sz w:val="22"/>
          <w:szCs w:val="22"/>
        </w:rPr>
        <w:t>Нерешенной проблемой остается сохранность библиотечных фондов, которые хранятся в несоответствующих требованиям условиях и находятся под угрозой утраты.</w:t>
      </w:r>
    </w:p>
    <w:p w:rsidR="003B30B9" w:rsidRPr="0023406B" w:rsidRDefault="003B30B9" w:rsidP="003B30B9">
      <w:pPr>
        <w:pStyle w:val="Default"/>
        <w:ind w:right="-851" w:firstLine="708"/>
        <w:jc w:val="both"/>
        <w:rPr>
          <w:sz w:val="22"/>
          <w:szCs w:val="22"/>
        </w:rPr>
      </w:pPr>
      <w:r w:rsidRPr="0023406B">
        <w:rPr>
          <w:sz w:val="22"/>
          <w:szCs w:val="22"/>
        </w:rPr>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На фоне развивающейся рыночной среды особую значимость приобретает задача сохранения и развития системы художественного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 и поддержки молодых дарований.</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условиях становления информационного общества сохранения конкурентоспособности культуры в большой мере зависит от увеличения удельного веса её информационной составляющей.</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 в кадровом потенциале отрасли.</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 открытым и доступным для всех.</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 80%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 энергосберегающих мероприятий.</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программных методов деятельности.</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3B30B9" w:rsidRPr="0023406B" w:rsidRDefault="003B30B9" w:rsidP="003B30B9">
      <w:pPr>
        <w:spacing w:after="0" w:line="240" w:lineRule="auto"/>
        <w:ind w:right="-851" w:firstLine="142"/>
        <w:jc w:val="center"/>
        <w:rPr>
          <w:rFonts w:ascii="Times New Roman" w:hAnsi="Times New Roman" w:cs="Times New Roman"/>
        </w:rPr>
      </w:pPr>
      <w:r w:rsidRPr="0023406B">
        <w:rPr>
          <w:rFonts w:ascii="Times New Roman" w:hAnsi="Times New Roman" w:cs="Times New Roman"/>
          <w:b/>
        </w:rPr>
        <w:t>2. Цели и задачи 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Главной целью программы является: развитие отрасли культуры, путем сохранения и возрождения историко-культурного наследия Екатериновского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Сохраняя преемственность с муниципальной программой «Развитие культуры Екатериновского муниципального района», Программа ориентирована на последовательное решение приоритетных задач:</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p w:rsidR="003B30B9" w:rsidRPr="0023406B" w:rsidRDefault="003B30B9" w:rsidP="003B30B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3. Целевые показатели 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lastRenderedPageBreak/>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реализации мероприятий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Перечень показателей (индикаторов) носит открытый характер и предусматривает возможность корректировки при изменении приоритетов муниципального района.</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Сведения о значениях показателей (индикаторов) программы по годам реализации представлены в приложении №2 к Программе.</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Обеспечение по итогам 2019 года достижение следующих значений целевых показателей результативности предоставления Субсидии:</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 , за 2018 год к фактической средней заработной плате работников муниципальных учреждений за 2017 год – не менее 4,0%;</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2019 году   ниже     минимального    размера  оплаты   труда – 0 человек</w:t>
      </w:r>
    </w:p>
    <w:p w:rsidR="003B30B9" w:rsidRPr="0023406B" w:rsidRDefault="003B30B9" w:rsidP="003B30B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4. Прогноз конечных результатов сроки и этапы реализации</w:t>
      </w:r>
    </w:p>
    <w:p w:rsidR="003B30B9" w:rsidRPr="0023406B" w:rsidRDefault="003B30B9" w:rsidP="003B30B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мероприятий Программы позволит:</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 активизировать экономические процессы развития культуры. Увеличить негосударственные ресурсы, привлекаемые в отрасль;</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укрепить материально-техническую базу и техническое оснащение учреждений культуры муниципального района;</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увеличить доступность информации в сфере культуры и расширить предложение населению культурных услуг;</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стимулировать развитие профессионального и самодеятельного творчества;</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создать условия для обеспечения безопасности библиотечных фондов.</w:t>
      </w:r>
    </w:p>
    <w:p w:rsidR="003B30B9" w:rsidRPr="0023406B" w:rsidRDefault="003B30B9" w:rsidP="003B30B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5. Перечень основных мероприятий 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Достижение цели и решение задач Программы осуществляется на основе проведения основных мероприятий, которые находятся в приложении №1 к Программе.</w:t>
      </w:r>
    </w:p>
    <w:p w:rsidR="003B30B9" w:rsidRPr="0023406B" w:rsidRDefault="003B30B9" w:rsidP="003B30B9">
      <w:pPr>
        <w:spacing w:after="0" w:line="240" w:lineRule="auto"/>
        <w:ind w:right="-851" w:firstLine="708"/>
        <w:jc w:val="center"/>
        <w:rPr>
          <w:rFonts w:ascii="Times New Roman" w:hAnsi="Times New Roman" w:cs="Times New Roman"/>
          <w:b/>
        </w:rPr>
      </w:pPr>
    </w:p>
    <w:p w:rsidR="003B30B9" w:rsidRPr="0023406B" w:rsidRDefault="003B30B9" w:rsidP="003B30B9">
      <w:pPr>
        <w:spacing w:after="0" w:line="240" w:lineRule="auto"/>
        <w:ind w:right="-851" w:firstLine="708"/>
        <w:jc w:val="center"/>
        <w:rPr>
          <w:rFonts w:ascii="Times New Roman" w:hAnsi="Times New Roman" w:cs="Times New Roman"/>
        </w:rPr>
      </w:pPr>
      <w:r w:rsidRPr="0023406B">
        <w:rPr>
          <w:rFonts w:ascii="Times New Roman" w:hAnsi="Times New Roman" w:cs="Times New Roman"/>
          <w:b/>
        </w:rPr>
        <w:t>6. Финансовое обеспечение реализации 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основных мероприятий программы осуществляется за счет средств федерального областного бюджета Екатериновского муниципального района и внебюджетных источников.</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Общий прогнозируемый объем финансирования мероприятий</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Программы составляет – </w:t>
      </w:r>
      <w:r>
        <w:rPr>
          <w:rFonts w:ascii="Times New Roman" w:hAnsi="Times New Roman" w:cs="Times New Roman"/>
        </w:rPr>
        <w:t>120974,4</w:t>
      </w:r>
      <w:r w:rsidRPr="0023406B">
        <w:rPr>
          <w:rFonts w:ascii="Times New Roman" w:hAnsi="Times New Roman" w:cs="Times New Roman"/>
        </w:rPr>
        <w:t xml:space="preserve"> тыс. руб. в том числе:</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федерального бюджета – </w:t>
      </w:r>
      <w:r>
        <w:rPr>
          <w:rFonts w:ascii="Times New Roman" w:hAnsi="Times New Roman" w:cs="Times New Roman"/>
        </w:rPr>
        <w:t>138,8</w:t>
      </w:r>
      <w:r w:rsidRPr="0023406B">
        <w:rPr>
          <w:rFonts w:ascii="Times New Roman" w:hAnsi="Times New Roman" w:cs="Times New Roman"/>
        </w:rPr>
        <w:t xml:space="preserve"> тыс. руб.;</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областного бюджета – </w:t>
      </w:r>
      <w:r>
        <w:rPr>
          <w:rFonts w:ascii="Times New Roman" w:hAnsi="Times New Roman" w:cs="Times New Roman"/>
        </w:rPr>
        <w:t>28896</w:t>
      </w:r>
      <w:r w:rsidRPr="0023406B">
        <w:rPr>
          <w:rFonts w:ascii="Times New Roman" w:hAnsi="Times New Roman" w:cs="Times New Roman"/>
        </w:rPr>
        <w:t>,3 тыс. руб.;</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бюджета муниципального района – </w:t>
      </w:r>
      <w:r>
        <w:rPr>
          <w:rFonts w:ascii="Times New Roman" w:hAnsi="Times New Roman" w:cs="Times New Roman"/>
        </w:rPr>
        <w:t>90724,3</w:t>
      </w:r>
      <w:r w:rsidRPr="0023406B">
        <w:rPr>
          <w:rFonts w:ascii="Times New Roman" w:hAnsi="Times New Roman" w:cs="Times New Roman"/>
        </w:rPr>
        <w:t xml:space="preserve"> тыс. руб.; </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от внебюджетных источников –1215 тыс. руб.</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ab/>
        <w:t>Обязательным условием муниципальной программы является соответствие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3B30B9" w:rsidRPr="0023406B" w:rsidRDefault="003B30B9" w:rsidP="003B30B9">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2019-2021 гг.;</w:t>
      </w:r>
    </w:p>
    <w:p w:rsidR="003B30B9" w:rsidRPr="0023406B" w:rsidRDefault="003B30B9" w:rsidP="003B30B9">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Работников учреждений культуры – до 100 процентов от планируемого на 2019-2021 гг. среднемесячного дохода от трудовой деятельности</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Екатериновского муниципального района на 2019-2021 годы».</w:t>
      </w:r>
    </w:p>
    <w:p w:rsidR="003B30B9" w:rsidRPr="0023406B" w:rsidRDefault="003B30B9" w:rsidP="003B30B9">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7. Анализ рисков реализации муниципальной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динамике показателей.</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целях управления указанными рисками в процессе реализации</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Программы предусматривается:</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lastRenderedPageBreak/>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участников Программы;</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обеспечение эффективного взаимодействия ответственного исполнителя и участников Программы;</w:t>
      </w:r>
    </w:p>
    <w:p w:rsidR="003B30B9" w:rsidRPr="0023406B" w:rsidRDefault="003B30B9" w:rsidP="003B30B9">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ежегодной корректировки показателей, а так же мероприятий Программы;</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перераспределение объемов финансирования в зависимости от динамики и темпов достижения поставленных целей, внешних факторов;</w:t>
      </w:r>
    </w:p>
    <w:p w:rsidR="003B30B9" w:rsidRPr="0023406B" w:rsidRDefault="003B30B9" w:rsidP="003B30B9">
      <w:pPr>
        <w:spacing w:after="0" w:line="240" w:lineRule="auto"/>
        <w:ind w:right="-851"/>
        <w:jc w:val="both"/>
        <w:rPr>
          <w:rFonts w:ascii="Times New Roman" w:hAnsi="Times New Roman" w:cs="Times New Roman"/>
        </w:rPr>
      </w:pPr>
      <w:r w:rsidRPr="0023406B">
        <w:rPr>
          <w:rFonts w:ascii="Times New Roman" w:hAnsi="Times New Roman" w:cs="Times New Roman"/>
        </w:rPr>
        <w:t>- планирование реализации Программы с применением методик оценки эффективности бюджетных расходов, достижения цели и задач Программы.</w:t>
      </w:r>
    </w:p>
    <w:p w:rsidR="003B30B9" w:rsidRPr="004A003F" w:rsidRDefault="003B30B9" w:rsidP="003B30B9">
      <w:pPr>
        <w:spacing w:after="0" w:line="240" w:lineRule="auto"/>
        <w:rPr>
          <w:rFonts w:ascii="Times New Roman" w:hAnsi="Times New Roman" w:cs="Times New Roman"/>
        </w:rPr>
      </w:pPr>
    </w:p>
    <w:p w:rsidR="003B30B9" w:rsidRPr="004A003F" w:rsidRDefault="003B30B9" w:rsidP="003B30B9">
      <w:pPr>
        <w:spacing w:after="0" w:line="240" w:lineRule="auto"/>
        <w:ind w:left="567"/>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1 «Система образования в сфере культуры»</w:t>
      </w:r>
    </w:p>
    <w:p w:rsidR="003B30B9" w:rsidRPr="004A003F" w:rsidRDefault="003B30B9" w:rsidP="003B30B9">
      <w:pPr>
        <w:spacing w:after="0" w:line="240" w:lineRule="auto"/>
        <w:ind w:left="567"/>
        <w:jc w:val="center"/>
        <w:rPr>
          <w:rFonts w:ascii="Times New Roman" w:hAnsi="Times New Roman" w:cs="Times New Roman"/>
          <w:b/>
        </w:rPr>
      </w:pPr>
      <w:r w:rsidRPr="004A003F">
        <w:rPr>
          <w:rFonts w:ascii="Times New Roman" w:hAnsi="Times New Roman" w:cs="Times New Roman"/>
          <w:b/>
        </w:rPr>
        <w:t>Паспорт</w:t>
      </w:r>
    </w:p>
    <w:p w:rsidR="003B30B9" w:rsidRPr="004A003F" w:rsidRDefault="003B30B9" w:rsidP="003B30B9">
      <w:pPr>
        <w:spacing w:after="0" w:line="240" w:lineRule="auto"/>
        <w:ind w:left="567"/>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 «Развитие культуры Екатериновского</w:t>
      </w:r>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0456" w:type="dxa"/>
        <w:tblLook w:val="04A0"/>
      </w:tblPr>
      <w:tblGrid>
        <w:gridCol w:w="2509"/>
        <w:gridCol w:w="2064"/>
        <w:gridCol w:w="2064"/>
        <w:gridCol w:w="1595"/>
        <w:gridCol w:w="2224"/>
      </w:tblGrid>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Наименование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«Система образования в сфере культуры»</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Соисполнители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отсутствуют</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Цели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Задачи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Сохранение и развитие системы дополнительного образования детей в сфере культуры и искусства, поддержка молодых дарований.</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Ожидаемые конечные результаты реализации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2019-2021 годы</w:t>
            </w:r>
          </w:p>
        </w:tc>
      </w:tr>
      <w:tr w:rsidR="003B30B9" w:rsidRPr="004A003F" w:rsidTr="00475504">
        <w:trPr>
          <w:trHeight w:val="300"/>
        </w:trPr>
        <w:tc>
          <w:tcPr>
            <w:tcW w:w="2509" w:type="dxa"/>
            <w:vMerge w:val="restart"/>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947" w:type="dxa"/>
            <w:gridSpan w:val="4"/>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расходы (тыс. руб.)</w:t>
            </w:r>
          </w:p>
        </w:tc>
      </w:tr>
      <w:tr w:rsidR="003B30B9" w:rsidRPr="004A003F" w:rsidTr="00475504">
        <w:trPr>
          <w:trHeight w:val="1035"/>
        </w:trPr>
        <w:tc>
          <w:tcPr>
            <w:tcW w:w="2509" w:type="dxa"/>
            <w:vMerge/>
          </w:tcPr>
          <w:p w:rsidR="003B30B9" w:rsidRPr="004A003F" w:rsidRDefault="003B30B9" w:rsidP="00475504">
            <w:pPr>
              <w:ind w:left="142"/>
              <w:rPr>
                <w:rFonts w:ascii="Times New Roman" w:hAnsi="Times New Roman" w:cs="Times New Roman"/>
              </w:rPr>
            </w:pP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 xml:space="preserve">Фед. бюджет </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 xml:space="preserve">Област. бюджет </w:t>
            </w:r>
          </w:p>
        </w:tc>
        <w:tc>
          <w:tcPr>
            <w:tcW w:w="1595"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Бюджет района</w:t>
            </w:r>
          </w:p>
        </w:tc>
        <w:tc>
          <w:tcPr>
            <w:tcW w:w="222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Внебюджет. источники (прогноз)</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Всего</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2356,2</w:t>
            </w:r>
          </w:p>
        </w:tc>
        <w:tc>
          <w:tcPr>
            <w:tcW w:w="1595"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12827,0</w:t>
            </w:r>
          </w:p>
        </w:tc>
        <w:tc>
          <w:tcPr>
            <w:tcW w:w="222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1215</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2019 год</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849,3</w:t>
            </w:r>
          </w:p>
        </w:tc>
        <w:tc>
          <w:tcPr>
            <w:tcW w:w="1595"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4331,2</w:t>
            </w:r>
          </w:p>
        </w:tc>
        <w:tc>
          <w:tcPr>
            <w:tcW w:w="222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400</w:t>
            </w:r>
          </w:p>
        </w:tc>
      </w:tr>
      <w:tr w:rsidR="003B30B9" w:rsidRPr="004A003F" w:rsidTr="00475504">
        <w:trPr>
          <w:trHeight w:val="180"/>
        </w:trPr>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2020 год</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729,0</w:t>
            </w:r>
          </w:p>
        </w:tc>
        <w:tc>
          <w:tcPr>
            <w:tcW w:w="1595"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4309,4</w:t>
            </w:r>
          </w:p>
        </w:tc>
        <w:tc>
          <w:tcPr>
            <w:tcW w:w="2224"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xml:space="preserve">             405</w:t>
            </w:r>
          </w:p>
        </w:tc>
      </w:tr>
      <w:tr w:rsidR="003B30B9" w:rsidRPr="004A003F" w:rsidTr="00475504">
        <w:trPr>
          <w:trHeight w:val="90"/>
        </w:trPr>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2021 год</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777,9</w:t>
            </w:r>
          </w:p>
        </w:tc>
        <w:tc>
          <w:tcPr>
            <w:tcW w:w="1595"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4186,4</w:t>
            </w:r>
          </w:p>
        </w:tc>
        <w:tc>
          <w:tcPr>
            <w:tcW w:w="2224" w:type="dxa"/>
          </w:tcPr>
          <w:p w:rsidR="003B30B9" w:rsidRPr="004A003F" w:rsidRDefault="003B30B9" w:rsidP="00475504">
            <w:pPr>
              <w:ind w:left="142"/>
              <w:jc w:val="center"/>
              <w:rPr>
                <w:rFonts w:ascii="Times New Roman" w:hAnsi="Times New Roman" w:cs="Times New Roman"/>
              </w:rPr>
            </w:pPr>
            <w:r w:rsidRPr="004A003F">
              <w:rPr>
                <w:rFonts w:ascii="Times New Roman" w:hAnsi="Times New Roman" w:cs="Times New Roman"/>
              </w:rPr>
              <w:t>410</w:t>
            </w:r>
          </w:p>
        </w:tc>
      </w:tr>
      <w:tr w:rsidR="003B30B9" w:rsidRPr="004A003F" w:rsidTr="00475504">
        <w:tc>
          <w:tcPr>
            <w:tcW w:w="10456" w:type="dxa"/>
            <w:gridSpan w:val="5"/>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(прогнозно) в том числе:</w:t>
            </w:r>
          </w:p>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федеральный бюджет – 0 тыс. руб.; - областной бюджет – 2356,2 тыс. руб.;</w:t>
            </w:r>
          </w:p>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бюджет Екатериновского  муниципального района –   12827,0 тыс. руб.;</w:t>
            </w:r>
          </w:p>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внебюджетные источники –1215,0 тыс. руб.</w:t>
            </w:r>
          </w:p>
        </w:tc>
      </w:tr>
      <w:tr w:rsidR="003B30B9" w:rsidRPr="004A003F" w:rsidTr="00475504">
        <w:tc>
          <w:tcPr>
            <w:tcW w:w="2509" w:type="dxa"/>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947" w:type="dxa"/>
            <w:gridSpan w:val="4"/>
          </w:tcPr>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увеличение количества учащихся ДШИ-участников конкурсов и фестивалей ;</w:t>
            </w:r>
          </w:p>
          <w:p w:rsidR="003B30B9" w:rsidRPr="004A003F" w:rsidRDefault="003B30B9" w:rsidP="00475504">
            <w:pPr>
              <w:ind w:left="142"/>
              <w:rPr>
                <w:rFonts w:ascii="Times New Roman" w:hAnsi="Times New Roman" w:cs="Times New Roman"/>
              </w:rPr>
            </w:pPr>
            <w:r w:rsidRPr="004A003F">
              <w:rPr>
                <w:rFonts w:ascii="Times New Roman" w:hAnsi="Times New Roman" w:cs="Times New Roman"/>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3B30B9" w:rsidRPr="00630E41" w:rsidRDefault="003B30B9" w:rsidP="003B30B9">
      <w:pPr>
        <w:pStyle w:val="a3"/>
        <w:spacing w:after="0" w:line="240" w:lineRule="auto"/>
        <w:ind w:left="142" w:right="-994"/>
        <w:jc w:val="center"/>
        <w:rPr>
          <w:rFonts w:ascii="Times New Roman" w:hAnsi="Times New Roman" w:cs="Times New Roman"/>
          <w:b/>
          <w:sz w:val="28"/>
          <w:szCs w:val="28"/>
        </w:rPr>
      </w:pP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Екатериновском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искусств»р.п.Екатериновка Саратовской области.</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200 учащихся.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lastRenderedPageBreak/>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Только за прошлый учебный год учащиеся и преподаватели школы приняли участие в более чем 100 мероприятиях различного уровня.</w:t>
      </w:r>
    </w:p>
    <w:p w:rsidR="003B30B9"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3B30B9" w:rsidRPr="004A003F" w:rsidRDefault="003B30B9" w:rsidP="003B30B9">
      <w:pPr>
        <w:spacing w:after="0" w:line="240" w:lineRule="auto"/>
        <w:ind w:left="142" w:right="-994" w:firstLine="709"/>
        <w:jc w:val="both"/>
        <w:rPr>
          <w:rFonts w:ascii="Times New Roman" w:hAnsi="Times New Roman" w:cs="Times New Roman"/>
        </w:rPr>
      </w:pP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r>
        <w:rPr>
          <w:rFonts w:ascii="Times New Roman" w:hAnsi="Times New Roman" w:cs="Times New Roman"/>
          <w:b/>
        </w:rPr>
        <w:t xml:space="preserve"> </w:t>
      </w:r>
      <w:r w:rsidRPr="004A003F">
        <w:rPr>
          <w:rFonts w:ascii="Times New Roman" w:hAnsi="Times New Roman" w:cs="Times New Roman"/>
          <w:b/>
        </w:rPr>
        <w:t>подпрограммы, а также этапов её реализации</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Целью подпрограммы является: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 дополнительного образования;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обеспечение развития материально – технической базы учреждения, приобретение музыкальных инструментов.</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p w:rsidR="003B30B9"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3B30B9" w:rsidRPr="004A003F" w:rsidRDefault="003B30B9" w:rsidP="003B30B9">
      <w:pPr>
        <w:spacing w:after="0" w:line="240" w:lineRule="auto"/>
        <w:ind w:left="142" w:right="-994" w:firstLine="709"/>
        <w:jc w:val="both"/>
        <w:rPr>
          <w:rFonts w:ascii="Times New Roman" w:hAnsi="Times New Roman" w:cs="Times New Roman"/>
        </w:rPr>
      </w:pP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учреждением образования в сфере культуры и искусства»;</w:t>
      </w:r>
    </w:p>
    <w:p w:rsidR="003B30B9" w:rsidRPr="004A003F" w:rsidRDefault="003B30B9" w:rsidP="003B30B9">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3B30B9"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Перечень основных мероприятий подпрограммы приведён в приложении № 1 к муниципальной программе «Развитие культуры Екатериновского муниципального района на 2019-2021 годы».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необходимого для реализации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(прогнозно) в том числе:</w:t>
      </w:r>
    </w:p>
    <w:p w:rsidR="003B30B9" w:rsidRPr="004A003F" w:rsidRDefault="003B30B9" w:rsidP="003B30B9">
      <w:pPr>
        <w:spacing w:after="0" w:line="240" w:lineRule="auto"/>
        <w:ind w:right="-994"/>
        <w:jc w:val="both"/>
        <w:rPr>
          <w:rFonts w:ascii="Times New Roman" w:hAnsi="Times New Roman" w:cs="Times New Roman"/>
        </w:rPr>
      </w:pPr>
      <w:r w:rsidRPr="004A003F">
        <w:rPr>
          <w:rFonts w:ascii="Times New Roman" w:hAnsi="Times New Roman" w:cs="Times New Roman"/>
        </w:rPr>
        <w:t>- федеральный бюджет – 0 тыс. руб.;</w:t>
      </w:r>
    </w:p>
    <w:p w:rsidR="003B30B9" w:rsidRPr="004A003F" w:rsidRDefault="003B30B9" w:rsidP="003B30B9">
      <w:pPr>
        <w:spacing w:after="0" w:line="240" w:lineRule="auto"/>
        <w:ind w:right="-994"/>
        <w:jc w:val="both"/>
        <w:rPr>
          <w:rFonts w:ascii="Times New Roman" w:hAnsi="Times New Roman" w:cs="Times New Roman"/>
        </w:rPr>
      </w:pPr>
      <w:r w:rsidRPr="004A003F">
        <w:rPr>
          <w:rFonts w:ascii="Times New Roman" w:hAnsi="Times New Roman" w:cs="Times New Roman"/>
        </w:rPr>
        <w:t>- областной бюджет-  2356,2 тыс. руб.;</w:t>
      </w:r>
    </w:p>
    <w:p w:rsidR="003B30B9" w:rsidRPr="004A003F" w:rsidRDefault="003B30B9" w:rsidP="003B30B9">
      <w:pPr>
        <w:spacing w:after="0" w:line="240" w:lineRule="auto"/>
        <w:ind w:right="-994"/>
        <w:jc w:val="both"/>
        <w:rPr>
          <w:rFonts w:ascii="Times New Roman" w:hAnsi="Times New Roman" w:cs="Times New Roman"/>
        </w:rPr>
      </w:pPr>
      <w:r w:rsidRPr="004A003F">
        <w:rPr>
          <w:rFonts w:ascii="Times New Roman" w:hAnsi="Times New Roman" w:cs="Times New Roman"/>
        </w:rPr>
        <w:t>- бюджет Екатериновского муниципального района –    12827,0  тыс. руб.;</w:t>
      </w:r>
    </w:p>
    <w:p w:rsidR="003B30B9" w:rsidRPr="004A003F" w:rsidRDefault="003B30B9" w:rsidP="003B30B9">
      <w:pPr>
        <w:spacing w:after="0" w:line="240" w:lineRule="auto"/>
        <w:ind w:right="-994"/>
        <w:jc w:val="both"/>
        <w:rPr>
          <w:rFonts w:ascii="Times New Roman" w:hAnsi="Times New Roman" w:cs="Times New Roman"/>
        </w:rPr>
      </w:pPr>
      <w:r w:rsidRPr="004A003F">
        <w:rPr>
          <w:rFonts w:ascii="Times New Roman" w:hAnsi="Times New Roman" w:cs="Times New Roman"/>
        </w:rPr>
        <w:t>- внебюджетные источники –1215 тыс. руб.</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3B30B9"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3B30B9" w:rsidRPr="004A003F" w:rsidRDefault="003B30B9" w:rsidP="003B30B9">
      <w:pPr>
        <w:pStyle w:val="a3"/>
        <w:spacing w:after="0" w:line="240" w:lineRule="auto"/>
        <w:ind w:left="142" w:right="-994"/>
        <w:jc w:val="both"/>
        <w:rPr>
          <w:rFonts w:ascii="Times New Roman" w:hAnsi="Times New Roman" w:cs="Times New Roman"/>
        </w:rPr>
      </w:pPr>
    </w:p>
    <w:p w:rsidR="003B30B9" w:rsidRPr="004A003F" w:rsidRDefault="003B30B9" w:rsidP="003B30B9">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lastRenderedPageBreak/>
        <w:t>Подпрограмма 2 «Культурно – досуговые учреждения»</w:t>
      </w: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w:t>
      </w:r>
    </w:p>
    <w:p w:rsidR="003B30B9" w:rsidRPr="007862D8"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«Развитие культуры Екатериновского муниципального района</w:t>
      </w:r>
      <w:r w:rsidRPr="007862D8">
        <w:rPr>
          <w:rFonts w:ascii="Times New Roman" w:hAnsi="Times New Roman" w:cs="Times New Roman"/>
          <w:b/>
        </w:rPr>
        <w:t>»</w:t>
      </w:r>
    </w:p>
    <w:tbl>
      <w:tblPr>
        <w:tblStyle w:val="a4"/>
        <w:tblW w:w="10206" w:type="dxa"/>
        <w:tblInd w:w="250" w:type="dxa"/>
        <w:tblLook w:val="04A0"/>
      </w:tblPr>
      <w:tblGrid>
        <w:gridCol w:w="2553"/>
        <w:gridCol w:w="1638"/>
        <w:gridCol w:w="1638"/>
        <w:gridCol w:w="1450"/>
        <w:gridCol w:w="2927"/>
      </w:tblGrid>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«Культурно-досуговые учреждения»</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653" w:type="dxa"/>
            <w:gridSpan w:val="4"/>
          </w:tcPr>
          <w:p w:rsidR="003B30B9" w:rsidRPr="004A003F" w:rsidRDefault="003B30B9" w:rsidP="00475504">
            <w:pPr>
              <w:pStyle w:val="a3"/>
              <w:tabs>
                <w:tab w:val="left" w:pos="2235"/>
              </w:tabs>
              <w:ind w:left="0"/>
              <w:jc w:val="both"/>
              <w:rPr>
                <w:rFonts w:ascii="Times New Roman" w:hAnsi="Times New Roman" w:cs="Times New Roman"/>
              </w:rPr>
            </w:pPr>
            <w:r w:rsidRPr="004A003F">
              <w:rPr>
                <w:rFonts w:ascii="Times New Roman" w:hAnsi="Times New Roman" w:cs="Times New Roman"/>
              </w:rPr>
              <w:t>отсутствуют</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организация культурного досуга, сохранение и развитие народных художественных промыслов.</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укрепление материально-технической базы учреждений</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творчества;</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-повышение качества эффективности услуг в сфере организации досуга</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2019-2021 годы</w:t>
            </w:r>
          </w:p>
        </w:tc>
      </w:tr>
      <w:tr w:rsidR="003B30B9" w:rsidRPr="004A003F" w:rsidTr="00475504">
        <w:trPr>
          <w:trHeight w:val="375"/>
        </w:trPr>
        <w:tc>
          <w:tcPr>
            <w:tcW w:w="2553"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653" w:type="dxa"/>
            <w:gridSpan w:val="4"/>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3B30B9" w:rsidRPr="004A003F" w:rsidTr="00475504">
        <w:trPr>
          <w:trHeight w:val="1230"/>
        </w:trPr>
        <w:tc>
          <w:tcPr>
            <w:tcW w:w="2553" w:type="dxa"/>
            <w:vMerge/>
          </w:tcPr>
          <w:p w:rsidR="003B30B9" w:rsidRPr="004A003F" w:rsidRDefault="003B30B9" w:rsidP="00475504">
            <w:pPr>
              <w:pStyle w:val="a3"/>
              <w:ind w:left="0"/>
              <w:jc w:val="both"/>
              <w:rPr>
                <w:rFonts w:ascii="Times New Roman" w:hAnsi="Times New Roman" w:cs="Times New Roman"/>
              </w:rPr>
            </w:pPr>
          </w:p>
        </w:tc>
        <w:tc>
          <w:tcPr>
            <w:tcW w:w="1638"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 xml:space="preserve">Фед. бюджет </w:t>
            </w:r>
          </w:p>
        </w:tc>
        <w:tc>
          <w:tcPr>
            <w:tcW w:w="1638"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Област. бюджет</w:t>
            </w:r>
          </w:p>
        </w:tc>
        <w:tc>
          <w:tcPr>
            <w:tcW w:w="145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927"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Внебюджет. источники (прогнозно)</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17051,3</w:t>
            </w:r>
          </w:p>
        </w:tc>
        <w:tc>
          <w:tcPr>
            <w:tcW w:w="1450"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50061,8</w:t>
            </w:r>
          </w:p>
        </w:tc>
        <w:tc>
          <w:tcPr>
            <w:tcW w:w="2927"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c>
          <w:tcPr>
            <w:tcW w:w="2553"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5457,9</w:t>
            </w:r>
          </w:p>
        </w:tc>
        <w:tc>
          <w:tcPr>
            <w:tcW w:w="1450"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18662,3</w:t>
            </w:r>
          </w:p>
        </w:tc>
        <w:tc>
          <w:tcPr>
            <w:tcW w:w="2927"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65"/>
        </w:trPr>
        <w:tc>
          <w:tcPr>
            <w:tcW w:w="2553"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5739,0</w:t>
            </w:r>
          </w:p>
        </w:tc>
        <w:tc>
          <w:tcPr>
            <w:tcW w:w="1450"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14467,0</w:t>
            </w:r>
          </w:p>
        </w:tc>
        <w:tc>
          <w:tcPr>
            <w:tcW w:w="2927"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05"/>
        </w:trPr>
        <w:tc>
          <w:tcPr>
            <w:tcW w:w="2553"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5854,4</w:t>
            </w:r>
          </w:p>
        </w:tc>
        <w:tc>
          <w:tcPr>
            <w:tcW w:w="1450"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16932,5</w:t>
            </w:r>
          </w:p>
        </w:tc>
        <w:tc>
          <w:tcPr>
            <w:tcW w:w="2927"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c>
          <w:tcPr>
            <w:tcW w:w="10206" w:type="dxa"/>
            <w:gridSpan w:val="5"/>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67113,1 тыс. рублей (прогнозно) в том числе:</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федеральный бюджет –  0 тыс. руб.;</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областной бюджет – 17051,3 тыс. руб.;</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бюджет Екатериновского муниципального района –  50061,8 тыс. руб.;</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 0 тыс. руб.</w:t>
            </w:r>
          </w:p>
        </w:tc>
      </w:tr>
      <w:tr w:rsidR="003B30B9" w:rsidRPr="004A003F" w:rsidTr="00475504">
        <w:tc>
          <w:tcPr>
            <w:tcW w:w="2553"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653"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увеличение числа мероприятий, проводимых клубными учреждениями;</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приобретение музыкальной аппаратуры для клубных учреждений.</w:t>
            </w:r>
          </w:p>
        </w:tc>
      </w:tr>
    </w:tbl>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3B30B9" w:rsidRPr="004A003F" w:rsidRDefault="003B30B9" w:rsidP="003B30B9">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техническом перевооружении отрасли.</w:t>
      </w:r>
    </w:p>
    <w:p w:rsidR="003B30B9" w:rsidRPr="004A003F" w:rsidRDefault="003B30B9" w:rsidP="003B30B9">
      <w:pPr>
        <w:pStyle w:val="a7"/>
        <w:spacing w:before="0" w:beforeAutospacing="0" w:after="0" w:afterAutospacing="0"/>
        <w:ind w:right="-992" w:firstLine="567"/>
        <w:jc w:val="both"/>
        <w:rPr>
          <w:sz w:val="22"/>
          <w:szCs w:val="22"/>
        </w:rPr>
      </w:pPr>
      <w:r w:rsidRPr="004A003F">
        <w:rPr>
          <w:sz w:val="22"/>
          <w:szCs w:val="22"/>
        </w:rPr>
        <w:t>Сфера культуры Екатериновского муниципального района представлена учреждениями культурно-досугового типа РМУК «Екатериновское межпоселенческое социально-культурное объединение».</w:t>
      </w:r>
    </w:p>
    <w:p w:rsidR="003B30B9" w:rsidRPr="004A003F" w:rsidRDefault="003B30B9" w:rsidP="003B30B9">
      <w:pPr>
        <w:pStyle w:val="a7"/>
        <w:spacing w:before="0" w:beforeAutospacing="0" w:after="0" w:afterAutospacing="0"/>
        <w:ind w:right="-992" w:firstLine="567"/>
        <w:jc w:val="both"/>
        <w:rPr>
          <w:sz w:val="22"/>
          <w:szCs w:val="22"/>
        </w:rPr>
      </w:pPr>
      <w:r w:rsidRPr="004A003F">
        <w:rPr>
          <w:sz w:val="22"/>
          <w:szCs w:val="22"/>
        </w:rPr>
        <w:t>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населения Екатериновского муниципального района составляет 19012 человек. Сеть клубных учреждений района состоит из 22 учреждений.</w:t>
      </w:r>
    </w:p>
    <w:p w:rsidR="003B30B9" w:rsidRPr="004A003F" w:rsidRDefault="003B30B9" w:rsidP="003B30B9">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lastRenderedPageBreak/>
        <w:t>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Екатериновского муниципального района.</w:t>
      </w:r>
    </w:p>
    <w:p w:rsidR="003B30B9" w:rsidRPr="004A003F" w:rsidRDefault="003B30B9" w:rsidP="003B30B9">
      <w:pPr>
        <w:pStyle w:val="a7"/>
        <w:spacing w:before="0" w:beforeAutospacing="0" w:after="0" w:afterAutospacing="0"/>
        <w:ind w:right="-994"/>
        <w:jc w:val="both"/>
        <w:rPr>
          <w:sz w:val="22"/>
          <w:szCs w:val="22"/>
        </w:rPr>
      </w:pPr>
      <w:r w:rsidRPr="004A003F">
        <w:rPr>
          <w:sz w:val="22"/>
          <w:szCs w:val="22"/>
        </w:rPr>
        <w:t xml:space="preserve">На территории муниципального района функционируют 158 клубных формирований (творческие коллективы, кружки, клубы по интересам), в которых занимаются более 2077 человек. Три коллектива в Екатериновском районе имеют звание «народный самодеятельный коллектив». </w:t>
      </w:r>
    </w:p>
    <w:p w:rsidR="003B30B9" w:rsidRPr="004A003F" w:rsidRDefault="003B30B9" w:rsidP="003B30B9">
      <w:pPr>
        <w:pStyle w:val="a7"/>
        <w:spacing w:before="0" w:beforeAutospacing="0" w:after="0" w:afterAutospacing="0"/>
        <w:ind w:right="-994"/>
        <w:jc w:val="both"/>
        <w:rPr>
          <w:sz w:val="22"/>
          <w:szCs w:val="22"/>
        </w:rPr>
      </w:pPr>
      <w:r w:rsidRPr="004A003F">
        <w:rPr>
          <w:sz w:val="22"/>
          <w:szCs w:val="22"/>
        </w:rPr>
        <w:t xml:space="preserve">1. Народный коллектив районного ДК вокальная группа «Реченька» </w:t>
      </w:r>
    </w:p>
    <w:p w:rsidR="003B30B9" w:rsidRPr="004A003F" w:rsidRDefault="003B30B9" w:rsidP="003B30B9">
      <w:pPr>
        <w:pStyle w:val="a7"/>
        <w:spacing w:before="0" w:beforeAutospacing="0" w:after="0" w:afterAutospacing="0"/>
        <w:ind w:right="-994"/>
        <w:jc w:val="both"/>
        <w:rPr>
          <w:sz w:val="22"/>
          <w:szCs w:val="22"/>
        </w:rPr>
      </w:pPr>
      <w:r w:rsidRPr="004A003F">
        <w:rPr>
          <w:sz w:val="22"/>
          <w:szCs w:val="22"/>
        </w:rPr>
        <w:t xml:space="preserve">2. Народный оркестр русских народных инструментов «Русские узоры» </w:t>
      </w:r>
    </w:p>
    <w:p w:rsidR="003B30B9" w:rsidRPr="004A003F" w:rsidRDefault="003B30B9" w:rsidP="003B30B9">
      <w:pPr>
        <w:pStyle w:val="a7"/>
        <w:spacing w:before="0" w:beforeAutospacing="0" w:after="0" w:afterAutospacing="0"/>
        <w:ind w:right="-994"/>
        <w:jc w:val="both"/>
        <w:rPr>
          <w:sz w:val="22"/>
          <w:szCs w:val="22"/>
        </w:rPr>
      </w:pPr>
      <w:r w:rsidRPr="004A003F">
        <w:rPr>
          <w:sz w:val="22"/>
          <w:szCs w:val="22"/>
        </w:rPr>
        <w:t xml:space="preserve">3. Народный коллектив районного ДК Духовой оркестр. </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Ежегодно творческие коллективы принимают участие в областных, Всероссийских, Региональных и Международных фестивалях и конкурсах.</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Анализируя материально-техническое состояние основных фондов муниципальных учреждений культуры, наблюдается следующая тенденция:</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большая степень изношенности мебели, оборудования звуковой и световой аппаратуры;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недостаточная комплектация учреждений оргтехникой, вследствие чего не выполняется в полном объеме основная функция по культурно- информационному облуживанию населения.</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оснащением.Одной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культурно-досуговой деятельности.</w:t>
      </w:r>
    </w:p>
    <w:p w:rsidR="003B30B9" w:rsidRPr="004A003F" w:rsidRDefault="003B30B9" w:rsidP="003B30B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а также этапов её реализации</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Целью подпрограммы является:</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обеспечение укрепление материально – технической базы муниципальных учреждений культуры;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сфереорганизации досуга населения.</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Задачи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создание условий для организации проведения мероприятий в сфере культуры;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увеличения числа клубных формирований и участников в них;</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укрепление материально-технической базы клубных учреждений.</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увеличится количество организованных мероприятий;</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увеличение количества клубных формирований</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культурно- досуговыми учреждениями»;</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2.2. «Улучшение материально – технической базы культурно-досуговых учреждений».</w:t>
      </w: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r>
        <w:rPr>
          <w:rFonts w:ascii="Times New Roman" w:hAnsi="Times New Roman" w:cs="Times New Roman"/>
          <w:b/>
        </w:rPr>
        <w:t xml:space="preserve"> </w:t>
      </w:r>
      <w:r w:rsidRPr="004A003F">
        <w:rPr>
          <w:rFonts w:ascii="Times New Roman" w:hAnsi="Times New Roman" w:cs="Times New Roman"/>
          <w:b/>
        </w:rPr>
        <w:t>необходимого для реализации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финансирования подпрограммы составит    67113,1  тыс. рублей (прогнозно) в том числе:</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федеральный бюджет – 0 тыс. руб.;</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областной бюджет –   17051,3 тыс. руб.;;</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бюджет  Екатериновского муниципального района –  50061,8   тыс. руб.;</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3B30B9" w:rsidRPr="004A003F" w:rsidRDefault="003B30B9" w:rsidP="003B30B9">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3B30B9" w:rsidRPr="004A003F" w:rsidRDefault="003B30B9" w:rsidP="003B30B9">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3B30B9" w:rsidRPr="004A003F" w:rsidRDefault="003B30B9" w:rsidP="003B30B9">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lastRenderedPageBreak/>
        <w:t>Подпрограмма 3 «Развитие библиотечного дела»</w:t>
      </w: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w:t>
      </w:r>
    </w:p>
    <w:p w:rsidR="003B30B9" w:rsidRPr="004A003F" w:rsidRDefault="003B30B9" w:rsidP="003B30B9">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«Развитие культуры Екатериновского муниципального района»</w:t>
      </w:r>
    </w:p>
    <w:tbl>
      <w:tblPr>
        <w:tblStyle w:val="a4"/>
        <w:tblW w:w="10206" w:type="dxa"/>
        <w:tblInd w:w="250" w:type="dxa"/>
        <w:tblLook w:val="04A0"/>
      </w:tblPr>
      <w:tblGrid>
        <w:gridCol w:w="2922"/>
        <w:gridCol w:w="1638"/>
        <w:gridCol w:w="1638"/>
        <w:gridCol w:w="1173"/>
        <w:gridCol w:w="2835"/>
      </w:tblGrid>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«Развитие библиотечного дела»</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284" w:type="dxa"/>
            <w:gridSpan w:val="4"/>
          </w:tcPr>
          <w:p w:rsidR="003B30B9" w:rsidRPr="004A003F" w:rsidRDefault="003B30B9" w:rsidP="00475504">
            <w:pPr>
              <w:pStyle w:val="a3"/>
              <w:tabs>
                <w:tab w:val="left" w:pos="1155"/>
              </w:tabs>
              <w:ind w:left="0"/>
              <w:jc w:val="both"/>
              <w:rPr>
                <w:rFonts w:ascii="Times New Roman" w:hAnsi="Times New Roman" w:cs="Times New Roman"/>
              </w:rPr>
            </w:pPr>
            <w:r w:rsidRPr="004A003F">
              <w:rPr>
                <w:rFonts w:ascii="Times New Roman" w:hAnsi="Times New Roman" w:cs="Times New Roman"/>
              </w:rPr>
              <w:t>отсутствуют</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284" w:type="dxa"/>
            <w:gridSpan w:val="4"/>
          </w:tcPr>
          <w:p w:rsidR="003B30B9" w:rsidRPr="004A003F" w:rsidRDefault="003B30B9" w:rsidP="00475504">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библиотечного обслуживания населения;</w:t>
            </w:r>
          </w:p>
          <w:p w:rsidR="003B30B9" w:rsidRPr="004A003F" w:rsidRDefault="003B30B9" w:rsidP="00475504">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функционирования и развития материально – технической базы библиотек</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сохранение и расширение библиотечного обслуживания,</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пополнение библиотечного фонда</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улучшение библиотечного обслуживания населения; - укрепление материально – технической базы библиотек. - пополнение книжного фонда библиотек.</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p>
          <w:p w:rsidR="003B30B9" w:rsidRPr="004A003F" w:rsidRDefault="003B30B9" w:rsidP="00475504">
            <w:pPr>
              <w:tabs>
                <w:tab w:val="left" w:pos="2325"/>
              </w:tabs>
              <w:jc w:val="both"/>
              <w:rPr>
                <w:rFonts w:ascii="Times New Roman" w:hAnsi="Times New Roman" w:cs="Times New Roman"/>
              </w:rPr>
            </w:pPr>
            <w:r w:rsidRPr="004A003F">
              <w:rPr>
                <w:rFonts w:ascii="Times New Roman" w:hAnsi="Times New Roman" w:cs="Times New Roman"/>
              </w:rPr>
              <w:t>2019-2021 годы</w:t>
            </w:r>
          </w:p>
        </w:tc>
      </w:tr>
      <w:tr w:rsidR="003B30B9" w:rsidRPr="004A003F" w:rsidTr="00475504">
        <w:trPr>
          <w:trHeight w:val="435"/>
        </w:trPr>
        <w:tc>
          <w:tcPr>
            <w:tcW w:w="2922"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284" w:type="dxa"/>
            <w:gridSpan w:val="4"/>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3B30B9" w:rsidRPr="004A003F" w:rsidTr="00475504">
        <w:trPr>
          <w:trHeight w:val="1170"/>
        </w:trPr>
        <w:tc>
          <w:tcPr>
            <w:tcW w:w="2922" w:type="dxa"/>
            <w:vMerge/>
          </w:tcPr>
          <w:p w:rsidR="003B30B9" w:rsidRPr="004A003F" w:rsidRDefault="003B30B9" w:rsidP="00475504">
            <w:pPr>
              <w:pStyle w:val="a3"/>
              <w:ind w:left="0"/>
              <w:jc w:val="both"/>
              <w:rPr>
                <w:rFonts w:ascii="Times New Roman" w:hAnsi="Times New Roman" w:cs="Times New Roman"/>
              </w:rPr>
            </w:pPr>
          </w:p>
        </w:tc>
        <w:tc>
          <w:tcPr>
            <w:tcW w:w="1638"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 xml:space="preserve">Фед. бюджет </w:t>
            </w:r>
          </w:p>
        </w:tc>
        <w:tc>
          <w:tcPr>
            <w:tcW w:w="1638"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 xml:space="preserve">Област. бюджет </w:t>
            </w:r>
          </w:p>
        </w:tc>
        <w:tc>
          <w:tcPr>
            <w:tcW w:w="1173"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83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Внебюджет. источники (прогнозно)</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3B30B9" w:rsidRPr="004A003F" w:rsidRDefault="003B30B9" w:rsidP="00475504">
            <w:pPr>
              <w:jc w:val="center"/>
              <w:rPr>
                <w:rFonts w:ascii="Times New Roman" w:hAnsi="Times New Roman" w:cs="Times New Roman"/>
              </w:rPr>
            </w:pPr>
            <w:r>
              <w:rPr>
                <w:rFonts w:ascii="Times New Roman" w:hAnsi="Times New Roman" w:cs="Times New Roman"/>
              </w:rPr>
              <w:t>138,8</w:t>
            </w:r>
          </w:p>
        </w:tc>
        <w:tc>
          <w:tcPr>
            <w:tcW w:w="1638" w:type="dxa"/>
          </w:tcPr>
          <w:p w:rsidR="003B30B9" w:rsidRPr="004A003F" w:rsidRDefault="003B30B9" w:rsidP="00475504">
            <w:pPr>
              <w:jc w:val="center"/>
              <w:rPr>
                <w:rFonts w:ascii="Times New Roman" w:hAnsi="Times New Roman" w:cs="Times New Roman"/>
                <w:highlight w:val="yellow"/>
              </w:rPr>
            </w:pPr>
            <w:r>
              <w:rPr>
                <w:rFonts w:ascii="Times New Roman" w:hAnsi="Times New Roman" w:cs="Times New Roman"/>
              </w:rPr>
              <w:t>9488</w:t>
            </w:r>
            <w:r w:rsidRPr="004A003F">
              <w:rPr>
                <w:rFonts w:ascii="Times New Roman" w:hAnsi="Times New Roman" w:cs="Times New Roman"/>
              </w:rPr>
              <w:t>,8</w:t>
            </w:r>
          </w:p>
        </w:tc>
        <w:tc>
          <w:tcPr>
            <w:tcW w:w="1173" w:type="dxa"/>
          </w:tcPr>
          <w:p w:rsidR="003B30B9" w:rsidRPr="004A003F" w:rsidRDefault="003B30B9" w:rsidP="00475504">
            <w:pPr>
              <w:jc w:val="center"/>
              <w:rPr>
                <w:rFonts w:ascii="Times New Roman" w:hAnsi="Times New Roman" w:cs="Times New Roman"/>
              </w:rPr>
            </w:pPr>
            <w:r>
              <w:rPr>
                <w:rFonts w:ascii="Times New Roman" w:hAnsi="Times New Roman" w:cs="Times New Roman"/>
              </w:rPr>
              <w:t>27835</w:t>
            </w:r>
            <w:r w:rsidRPr="004A003F">
              <w:rPr>
                <w:rFonts w:ascii="Times New Roman" w:hAnsi="Times New Roman" w:cs="Times New Roman"/>
              </w:rPr>
              <w:t>,</w:t>
            </w:r>
            <w:r>
              <w:rPr>
                <w:rFonts w:ascii="Times New Roman" w:hAnsi="Times New Roman" w:cs="Times New Roman"/>
              </w:rPr>
              <w:t>5</w:t>
            </w:r>
          </w:p>
        </w:tc>
        <w:tc>
          <w:tcPr>
            <w:tcW w:w="2835"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c>
          <w:tcPr>
            <w:tcW w:w="2922"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3B30B9" w:rsidRPr="004A003F" w:rsidRDefault="003B30B9" w:rsidP="00475504">
            <w:pPr>
              <w:jc w:val="center"/>
              <w:rPr>
                <w:rFonts w:ascii="Times New Roman" w:hAnsi="Times New Roman" w:cs="Times New Roman"/>
              </w:rPr>
            </w:pPr>
            <w:r>
              <w:rPr>
                <w:rFonts w:ascii="Times New Roman" w:hAnsi="Times New Roman" w:cs="Times New Roman"/>
              </w:rPr>
              <w:t>138,8</w:t>
            </w:r>
          </w:p>
        </w:tc>
        <w:tc>
          <w:tcPr>
            <w:tcW w:w="1638" w:type="dxa"/>
          </w:tcPr>
          <w:p w:rsidR="003B30B9" w:rsidRPr="004A003F" w:rsidRDefault="003B30B9" w:rsidP="00475504">
            <w:pPr>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173" w:type="dxa"/>
          </w:tcPr>
          <w:p w:rsidR="003B30B9" w:rsidRPr="004A003F" w:rsidRDefault="003B30B9" w:rsidP="00475504">
            <w:pPr>
              <w:jc w:val="center"/>
              <w:rPr>
                <w:rFonts w:ascii="Times New Roman" w:hAnsi="Times New Roman" w:cs="Times New Roman"/>
              </w:rPr>
            </w:pPr>
            <w:r>
              <w:rPr>
                <w:rFonts w:ascii="Times New Roman" w:hAnsi="Times New Roman" w:cs="Times New Roman"/>
              </w:rPr>
              <w:t>10159,9</w:t>
            </w:r>
          </w:p>
        </w:tc>
        <w:tc>
          <w:tcPr>
            <w:tcW w:w="2835"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50"/>
        </w:trPr>
        <w:tc>
          <w:tcPr>
            <w:tcW w:w="2922"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3188,0</w:t>
            </w:r>
          </w:p>
        </w:tc>
        <w:tc>
          <w:tcPr>
            <w:tcW w:w="1173"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8406,1</w:t>
            </w:r>
          </w:p>
        </w:tc>
        <w:tc>
          <w:tcPr>
            <w:tcW w:w="2835"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20"/>
        </w:trPr>
        <w:tc>
          <w:tcPr>
            <w:tcW w:w="2922" w:type="dxa"/>
          </w:tcPr>
          <w:p w:rsidR="003B30B9" w:rsidRPr="004A003F" w:rsidRDefault="003B30B9" w:rsidP="00475504">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3B30B9" w:rsidRPr="004A003F" w:rsidRDefault="003B30B9" w:rsidP="00475504">
            <w:pPr>
              <w:jc w:val="center"/>
              <w:rPr>
                <w:rFonts w:ascii="Times New Roman" w:hAnsi="Times New Roman" w:cs="Times New Roman"/>
              </w:rPr>
            </w:pPr>
            <w:r w:rsidRPr="004A003F">
              <w:rPr>
                <w:rFonts w:ascii="Times New Roman" w:hAnsi="Times New Roman" w:cs="Times New Roman"/>
              </w:rPr>
              <w:t>0</w:t>
            </w:r>
          </w:p>
        </w:tc>
        <w:tc>
          <w:tcPr>
            <w:tcW w:w="1638" w:type="dxa"/>
          </w:tcPr>
          <w:p w:rsidR="003B30B9" w:rsidRPr="004A003F" w:rsidRDefault="003B30B9" w:rsidP="00475504">
            <w:pPr>
              <w:jc w:val="center"/>
              <w:rPr>
                <w:rFonts w:ascii="Times New Roman" w:hAnsi="Times New Roman" w:cs="Times New Roman"/>
                <w:highlight w:val="yellow"/>
              </w:rPr>
            </w:pPr>
            <w:r w:rsidRPr="004A003F">
              <w:rPr>
                <w:rFonts w:ascii="Times New Roman" w:hAnsi="Times New Roman" w:cs="Times New Roman"/>
              </w:rPr>
              <w:t>3252,7</w:t>
            </w:r>
          </w:p>
        </w:tc>
        <w:tc>
          <w:tcPr>
            <w:tcW w:w="1173" w:type="dxa"/>
          </w:tcPr>
          <w:p w:rsidR="003B30B9" w:rsidRPr="004A003F" w:rsidRDefault="003B30B9" w:rsidP="00475504">
            <w:pPr>
              <w:jc w:val="center"/>
              <w:rPr>
                <w:rFonts w:ascii="Times New Roman" w:hAnsi="Times New Roman" w:cs="Times New Roman"/>
                <w:highlight w:val="yellow"/>
              </w:rPr>
            </w:pPr>
            <w:r w:rsidRPr="004A003F">
              <w:rPr>
                <w:rFonts w:ascii="Times New Roman" w:hAnsi="Times New Roman" w:cs="Times New Roman"/>
              </w:rPr>
              <w:t>9269,5</w:t>
            </w:r>
          </w:p>
        </w:tc>
        <w:tc>
          <w:tcPr>
            <w:tcW w:w="2835" w:type="dxa"/>
          </w:tcPr>
          <w:p w:rsidR="003B30B9" w:rsidRPr="004A003F" w:rsidRDefault="003B30B9" w:rsidP="00475504">
            <w:pPr>
              <w:jc w:val="center"/>
              <w:rPr>
                <w:rFonts w:ascii="Times New Roman" w:hAnsi="Times New Roman" w:cs="Times New Roman"/>
                <w:highlight w:val="yellow"/>
              </w:rPr>
            </w:pPr>
            <w:r w:rsidRPr="004A003F">
              <w:rPr>
                <w:rFonts w:ascii="Times New Roman" w:hAnsi="Times New Roman" w:cs="Times New Roman"/>
              </w:rPr>
              <w:t>0</w:t>
            </w:r>
          </w:p>
        </w:tc>
      </w:tr>
      <w:tr w:rsidR="003B30B9" w:rsidRPr="004A003F" w:rsidTr="00475504">
        <w:tc>
          <w:tcPr>
            <w:tcW w:w="10206" w:type="dxa"/>
            <w:gridSpan w:val="5"/>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(прогнозно) в том числе:</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138,8</w:t>
            </w:r>
            <w:r w:rsidRPr="004A003F">
              <w:rPr>
                <w:rFonts w:ascii="Times New Roman" w:hAnsi="Times New Roman" w:cs="Times New Roman"/>
              </w:rPr>
              <w:t xml:space="preserve">  тыс. руб.;</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 областной бюджет –  </w:t>
            </w:r>
            <w:r>
              <w:rPr>
                <w:rFonts w:ascii="Times New Roman" w:hAnsi="Times New Roman" w:cs="Times New Roman"/>
              </w:rPr>
              <w:t>9488</w:t>
            </w:r>
            <w:r w:rsidRPr="004A003F">
              <w:rPr>
                <w:rFonts w:ascii="Times New Roman" w:hAnsi="Times New Roman" w:cs="Times New Roman"/>
              </w:rPr>
              <w:t>,8  тыс. руб.</w:t>
            </w:r>
            <w:r>
              <w:rPr>
                <w:rFonts w:ascii="Times New Roman" w:hAnsi="Times New Roman" w:cs="Times New Roman"/>
              </w:rPr>
              <w:t xml:space="preserve"> </w:t>
            </w:r>
            <w:r w:rsidRPr="004A003F">
              <w:rPr>
                <w:rFonts w:ascii="Times New Roman" w:hAnsi="Times New Roman" w:cs="Times New Roman"/>
              </w:rPr>
              <w:t>;</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–0 тыс. руб.</w:t>
            </w:r>
          </w:p>
        </w:tc>
      </w:tr>
      <w:tr w:rsidR="003B30B9" w:rsidRPr="004A003F" w:rsidTr="00475504">
        <w:tc>
          <w:tcPr>
            <w:tcW w:w="2922"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284" w:type="dxa"/>
            <w:gridSpan w:val="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увеличение обслуженного населения в библиотеках;</w:t>
            </w:r>
          </w:p>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поступление экземпляров новых поступлений библиотечный фонд;</w:t>
            </w:r>
          </w:p>
        </w:tc>
      </w:tr>
    </w:tbl>
    <w:p w:rsidR="003B30B9" w:rsidRPr="00630E41" w:rsidRDefault="003B30B9" w:rsidP="003B30B9">
      <w:pPr>
        <w:pStyle w:val="a3"/>
        <w:spacing w:after="0" w:line="240" w:lineRule="auto"/>
        <w:ind w:left="1080"/>
        <w:jc w:val="both"/>
        <w:rPr>
          <w:rFonts w:ascii="Times New Roman" w:hAnsi="Times New Roman" w:cs="Times New Roman"/>
          <w:sz w:val="28"/>
          <w:szCs w:val="28"/>
        </w:rPr>
      </w:pPr>
    </w:p>
    <w:p w:rsidR="003B30B9" w:rsidRPr="004A003F" w:rsidRDefault="003B30B9" w:rsidP="003B30B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3B30B9" w:rsidRPr="004A003F" w:rsidRDefault="003B30B9" w:rsidP="003B30B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3B30B9" w:rsidRPr="004A003F" w:rsidRDefault="003B30B9" w:rsidP="003B30B9">
      <w:pPr>
        <w:spacing w:after="0" w:line="240" w:lineRule="auto"/>
        <w:ind w:left="284" w:right="-992"/>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lang w:eastAsia="ru-RU"/>
        </w:rPr>
        <w:t>1.</w:t>
      </w:r>
      <w:r w:rsidRPr="004A003F">
        <w:rPr>
          <w:rFonts w:ascii="Times New Roman" w:eastAsia="Times New Roman" w:hAnsi="Times New Roman" w:cs="Times New Roman"/>
          <w:color w:val="000000"/>
          <w:lang w:eastAsia="ru-RU"/>
        </w:rPr>
        <w:tab/>
        <w:t>Обеспечения доступа населения района к информационно-библиотечным ресурсам;</w:t>
      </w:r>
    </w:p>
    <w:p w:rsidR="003B30B9" w:rsidRPr="004A003F" w:rsidRDefault="003B30B9" w:rsidP="003B30B9">
      <w:pPr>
        <w:pStyle w:val="a3"/>
        <w:numPr>
          <w:ilvl w:val="0"/>
          <w:numId w:val="9"/>
        </w:numPr>
        <w:shd w:val="clear" w:color="auto" w:fill="FFFFFF"/>
        <w:spacing w:after="0" w:line="240" w:lineRule="auto"/>
        <w:ind w:left="284" w:right="-992" w:firstLine="0"/>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3B30B9" w:rsidRPr="004A003F" w:rsidRDefault="003B30B9" w:rsidP="003B30B9">
      <w:pPr>
        <w:spacing w:after="0" w:line="240" w:lineRule="auto"/>
        <w:ind w:left="284" w:right="-992" w:firstLine="424"/>
        <w:jc w:val="both"/>
        <w:rPr>
          <w:rFonts w:ascii="Times New Roman" w:hAnsi="Times New Roman" w:cs="Times New Roman"/>
          <w:b/>
        </w:rPr>
      </w:pPr>
      <w:r w:rsidRPr="004A003F">
        <w:rPr>
          <w:rFonts w:ascii="Times New Roman" w:eastAsia="Times New Roman" w:hAnsi="Times New Roman" w:cs="Times New Roman"/>
          <w:color w:val="000000"/>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к 2020 году.</w:t>
      </w:r>
    </w:p>
    <w:p w:rsidR="003B30B9" w:rsidRPr="004A003F" w:rsidRDefault="003B30B9" w:rsidP="003B30B9">
      <w:pPr>
        <w:pStyle w:val="a3"/>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информационно-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4A003F">
        <w:rPr>
          <w:rFonts w:ascii="Times New Roman" w:hAnsi="Times New Roman" w:cs="Times New Roman"/>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4A003F">
        <w:rPr>
          <w:rFonts w:ascii="Times New Roman" w:eastAsia="Times New Roman" w:hAnsi="Times New Roman" w:cs="Times New Roman"/>
          <w:color w:val="000000"/>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просветительского характера. Формирование муниципальной библиотечной политики РМУК </w:t>
      </w:r>
      <w:r w:rsidRPr="004A003F">
        <w:rPr>
          <w:rFonts w:ascii="Times New Roman" w:eastAsia="Times New Roman" w:hAnsi="Times New Roman" w:cs="Times New Roman"/>
          <w:color w:val="000000"/>
          <w:shd w:val="clear" w:color="auto" w:fill="FFFFFF"/>
          <w:lang w:eastAsia="ru-RU"/>
        </w:rPr>
        <w:lastRenderedPageBreak/>
        <w:t>«Екатериновская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
    <w:p w:rsidR="003B30B9" w:rsidRPr="004A003F" w:rsidRDefault="003B30B9" w:rsidP="003B30B9">
      <w:pPr>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Основные показатели РМУК « Екатериновская межпоселенческая центральная библиотека»:</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gridCol w:w="1134"/>
        <w:gridCol w:w="1134"/>
        <w:gridCol w:w="1134"/>
        <w:gridCol w:w="1134"/>
        <w:gridCol w:w="1134"/>
        <w:gridCol w:w="1134"/>
      </w:tblGrid>
      <w:tr w:rsidR="003B30B9" w:rsidRPr="004A003F" w:rsidTr="00475504">
        <w:trPr>
          <w:trHeight w:val="224"/>
        </w:trPr>
        <w:tc>
          <w:tcPr>
            <w:tcW w:w="3118" w:type="dxa"/>
          </w:tcPr>
          <w:p w:rsidR="003B30B9" w:rsidRPr="004A003F" w:rsidRDefault="003B30B9" w:rsidP="00475504">
            <w:pPr>
              <w:spacing w:after="0" w:line="240" w:lineRule="auto"/>
              <w:rPr>
                <w:rFonts w:ascii="Times New Roman" w:hAnsi="Times New Roman" w:cs="Times New Roman"/>
              </w:rPr>
            </w:pP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2016</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2017</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2018</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2019</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2020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2021</w:t>
            </w:r>
          </w:p>
        </w:tc>
      </w:tr>
      <w:tr w:rsidR="003B30B9" w:rsidRPr="004A003F" w:rsidTr="00475504">
        <w:trPr>
          <w:trHeight w:val="90"/>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Читателей</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14285</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14280</w:t>
            </w:r>
          </w:p>
        </w:tc>
      </w:tr>
      <w:tr w:rsidR="003B30B9" w:rsidRPr="004A003F" w:rsidTr="00475504">
        <w:trPr>
          <w:trHeight w:val="150"/>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из них детей</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3805</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3804</w:t>
            </w:r>
          </w:p>
        </w:tc>
      </w:tr>
      <w:tr w:rsidR="003B30B9" w:rsidRPr="004A003F" w:rsidTr="00475504">
        <w:trPr>
          <w:trHeight w:val="13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Книговыдача</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307120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307200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307269</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307300</w:t>
            </w:r>
          </w:p>
        </w:tc>
      </w:tr>
      <w:tr w:rsidR="003B30B9" w:rsidRPr="004A003F" w:rsidTr="00475504">
        <w:trPr>
          <w:trHeight w:val="10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из них детская</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113777</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113871</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113913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113920</w:t>
            </w:r>
          </w:p>
        </w:tc>
      </w:tr>
      <w:tr w:rsidR="003B30B9" w:rsidRPr="004A003F" w:rsidTr="00475504">
        <w:trPr>
          <w:trHeight w:val="10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Посещения</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110369</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111410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111906</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111950</w:t>
            </w:r>
          </w:p>
        </w:tc>
      </w:tr>
      <w:tr w:rsidR="003B30B9" w:rsidRPr="004A003F" w:rsidTr="00475504">
        <w:trPr>
          <w:trHeight w:val="10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47344</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47518</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47529</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47570</w:t>
            </w:r>
          </w:p>
        </w:tc>
      </w:tr>
      <w:tr w:rsidR="003B30B9" w:rsidRPr="004A003F" w:rsidTr="00475504">
        <w:trPr>
          <w:trHeight w:val="10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Мероприятия</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2216</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2221</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2223</w:t>
            </w:r>
          </w:p>
        </w:tc>
      </w:tr>
      <w:tr w:rsidR="003B30B9" w:rsidRPr="004A003F" w:rsidTr="00475504">
        <w:trPr>
          <w:trHeight w:val="105"/>
        </w:trPr>
        <w:tc>
          <w:tcPr>
            <w:tcW w:w="3118" w:type="dxa"/>
          </w:tcPr>
          <w:p w:rsidR="003B30B9" w:rsidRPr="004A003F" w:rsidRDefault="003B30B9" w:rsidP="00475504">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1265</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1270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3B30B9" w:rsidRPr="004A003F" w:rsidRDefault="003B30B9" w:rsidP="00475504">
            <w:pPr>
              <w:spacing w:after="0" w:line="240" w:lineRule="auto"/>
              <w:jc w:val="right"/>
              <w:rPr>
                <w:rFonts w:ascii="Times New Roman" w:hAnsi="Times New Roman" w:cs="Times New Roman"/>
              </w:rPr>
            </w:pPr>
            <w:r w:rsidRPr="004A003F">
              <w:rPr>
                <w:rFonts w:ascii="Times New Roman" w:hAnsi="Times New Roman" w:cs="Times New Roman"/>
              </w:rPr>
              <w:t>1330</w:t>
            </w:r>
          </w:p>
        </w:tc>
      </w:tr>
    </w:tbl>
    <w:p w:rsidR="003B30B9" w:rsidRPr="004A003F" w:rsidRDefault="003B30B9" w:rsidP="003B30B9">
      <w:pPr>
        <w:spacing w:after="0" w:line="240" w:lineRule="auto"/>
        <w:ind w:left="284" w:right="-992"/>
        <w:jc w:val="both"/>
        <w:rPr>
          <w:rFonts w:ascii="Times New Roman" w:hAnsi="Times New Roman" w:cs="Times New Roman"/>
        </w:rPr>
      </w:pPr>
      <w:r w:rsidRPr="004A003F">
        <w:rPr>
          <w:rFonts w:ascii="Times New Roman" w:hAnsi="Times New Roman" w:cs="Times New Roman"/>
          <w:b/>
        </w:rPr>
        <w:t>Ключевые направления развития учреждения на 2019-2021 годы</w:t>
      </w:r>
    </w:p>
    <w:p w:rsidR="003B30B9" w:rsidRPr="004A003F" w:rsidRDefault="003B30B9" w:rsidP="003B30B9">
      <w:pPr>
        <w:pStyle w:val="a3"/>
        <w:numPr>
          <w:ilvl w:val="0"/>
          <w:numId w:val="10"/>
        </w:numPr>
        <w:spacing w:after="0" w:line="240" w:lineRule="auto"/>
        <w:ind w:left="709" w:right="-992" w:hanging="425"/>
        <w:jc w:val="both"/>
        <w:rPr>
          <w:rFonts w:ascii="Times New Roman" w:hAnsi="Times New Roman" w:cs="Times New Roman"/>
        </w:rPr>
      </w:pPr>
      <w:r w:rsidRPr="004A003F">
        <w:rPr>
          <w:rFonts w:ascii="Times New Roman" w:hAnsi="Times New Roman" w:cs="Times New Roman"/>
        </w:rPr>
        <w:t>Комплектование библиотечного фонда.</w:t>
      </w:r>
    </w:p>
    <w:p w:rsidR="003B30B9" w:rsidRPr="004A003F" w:rsidRDefault="003B30B9" w:rsidP="003B30B9">
      <w:pPr>
        <w:spacing w:after="0" w:line="240" w:lineRule="auto"/>
        <w:ind w:left="709" w:right="-992" w:firstLine="707"/>
        <w:jc w:val="both"/>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4A003F">
        <w:rPr>
          <w:rFonts w:ascii="Times New Roman" w:eastAsia="Times New Roman" w:hAnsi="Times New Roman" w:cs="Times New Roman"/>
          <w:color w:val="000000"/>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4A003F">
        <w:rPr>
          <w:rFonts w:ascii="Times New Roman" w:eastAsia="Times New Roman" w:hAnsi="Times New Roman" w:cs="Times New Roman"/>
          <w:color w:val="000000"/>
          <w:shd w:val="clear" w:color="auto" w:fill="FFFFFF"/>
          <w:lang w:eastAsia="ru-RU"/>
        </w:rPr>
        <w:t xml:space="preserve">2014-2017 </w:t>
      </w:r>
      <w:r w:rsidRPr="004A003F">
        <w:rPr>
          <w:rFonts w:ascii="Times New Roman" w:hAnsi="Times New Roman" w:cs="Times New Roman"/>
        </w:rPr>
        <w:t>году составил 0,01%.</w:t>
      </w:r>
    </w:p>
    <w:p w:rsidR="003B30B9" w:rsidRPr="004A003F" w:rsidRDefault="003B30B9" w:rsidP="003B30B9">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3B30B9" w:rsidRPr="004A003F" w:rsidRDefault="003B30B9" w:rsidP="003B30B9">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Книгообеспеченность</w:t>
      </w:r>
      <w:r w:rsidRPr="004A003F">
        <w:rPr>
          <w:rFonts w:ascii="Times New Roman" w:eastAsia="Times New Roman" w:hAnsi="Times New Roman" w:cs="Times New Roman"/>
          <w:color w:val="000000"/>
          <w:shd w:val="clear" w:color="auto" w:fill="FFFFFF"/>
          <w:lang w:eastAsia="ru-RU"/>
        </w:rPr>
        <w:t xml:space="preserve"> на одного жителя района соответствует нормативу книгообеспеченности, рекомендованному Модельным стандартом деятельности публичной библиотеки, принятым Российской библиотечной ассоциацией и составляет-13,7.</w:t>
      </w:r>
    </w:p>
    <w:p w:rsidR="003B30B9" w:rsidRPr="004A003F" w:rsidRDefault="003B30B9" w:rsidP="003B30B9">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4A003F">
        <w:rPr>
          <w:rFonts w:ascii="Times New Roman" w:eastAsia="Times New Roman" w:hAnsi="Times New Roman" w:cs="Times New Roman"/>
          <w:color w:val="000000"/>
          <w:lang w:eastAsia="ru-RU"/>
        </w:rPr>
        <w:br/>
        <w:t>1.Низкий уровень обновляемости книжных фондов библиотек: в течение последних трех лет при нормативе 5% в год, уровень обновляемости библиотечных фондов держится на отметке около 0,01%;</w:t>
      </w:r>
    </w:p>
    <w:p w:rsidR="003B30B9" w:rsidRPr="004A003F" w:rsidRDefault="003B30B9" w:rsidP="003B30B9">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3B30B9" w:rsidRPr="004A003F" w:rsidRDefault="003B30B9" w:rsidP="003B30B9">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3B30B9" w:rsidRPr="004A003F" w:rsidRDefault="003B30B9" w:rsidP="003B30B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Информатизация библиотечной сети.</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Одним из приоритетных направлений является информатизация библиотечной сети, т.к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модернизировать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информационно- телекоммуникационными технологиями, развивать электронные услуги. </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По состоянию на 1 января 2018 года 10 (42%) библиотек Екатериновского района подключены к сети  Интернет. Целью реализации подпрограммы является обеспечение библиотек Екатериновского района современными техническими средствами и программными продуктами, </w:t>
      </w:r>
      <w:r w:rsidRPr="004A003F">
        <w:rPr>
          <w:rFonts w:ascii="Times New Roman" w:hAnsi="Times New Roman" w:cs="Times New Roman"/>
        </w:rPr>
        <w:lastRenderedPageBreak/>
        <w:t>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online и режиме удаленного доступа.</w:t>
      </w:r>
    </w:p>
    <w:p w:rsidR="003B30B9" w:rsidRPr="004A003F" w:rsidRDefault="003B30B9" w:rsidP="003B30B9">
      <w:pPr>
        <w:spacing w:line="240" w:lineRule="auto"/>
        <w:ind w:left="709" w:right="-994" w:firstLine="707"/>
        <w:jc w:val="both"/>
        <w:rPr>
          <w:rFonts w:ascii="Times New Roman" w:hAnsi="Times New Roman" w:cs="Times New Roman"/>
        </w:rPr>
      </w:pPr>
      <w:r w:rsidRPr="004A003F">
        <w:rPr>
          <w:rFonts w:ascii="Times New Roman" w:hAnsi="Times New Roman" w:cs="Times New Roman"/>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3B30B9" w:rsidRPr="004A003F" w:rsidRDefault="003B30B9" w:rsidP="003B30B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Развитие читательской культуры населения.</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Задача муниципальных библиотек  стоит в повышении авторитета книги и чтения.</w:t>
      </w:r>
    </w:p>
    <w:p w:rsidR="003B30B9" w:rsidRPr="004A003F" w:rsidRDefault="003B30B9" w:rsidP="003B30B9">
      <w:pPr>
        <w:spacing w:line="240" w:lineRule="auto"/>
        <w:ind w:left="709" w:right="-994" w:firstLine="707"/>
        <w:jc w:val="both"/>
        <w:rPr>
          <w:rFonts w:ascii="Times New Roman" w:hAnsi="Times New Roman" w:cs="Times New Roman"/>
        </w:rPr>
      </w:pPr>
      <w:r w:rsidRPr="004A003F">
        <w:rPr>
          <w:rFonts w:ascii="Times New Roman" w:eastAsia="Times New Roman" w:hAnsi="Times New Roman" w:cs="Times New Roman"/>
          <w:color w:val="000000"/>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4A003F">
        <w:rPr>
          <w:rFonts w:ascii="Times New Roman" w:hAnsi="Times New Roman" w:cs="Times New Roman"/>
        </w:rPr>
        <w:t>освоение новых площадок для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флеш-моб т.д.); 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видеомостов, видеоэкскурсий, вебинаров.</w:t>
      </w:r>
    </w:p>
    <w:p w:rsidR="003B30B9" w:rsidRPr="004A003F" w:rsidRDefault="003B30B9" w:rsidP="003B30B9">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Организация библиотечного пространства (физическое и виртуальное).</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3B30B9" w:rsidRPr="004A003F" w:rsidRDefault="003B30B9" w:rsidP="003B30B9">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досугового чтения; создание уголков детского чтения и творчества; создание комфортных зон для прослушивания аудиокниг и видеоматериала.</w:t>
      </w:r>
    </w:p>
    <w:p w:rsidR="003B30B9" w:rsidRPr="004A003F" w:rsidRDefault="003B30B9" w:rsidP="003B30B9">
      <w:pPr>
        <w:pStyle w:val="a3"/>
        <w:numPr>
          <w:ilvl w:val="0"/>
          <w:numId w:val="10"/>
        </w:numPr>
        <w:spacing w:after="0" w:line="240" w:lineRule="auto"/>
        <w:ind w:right="-994"/>
        <w:jc w:val="both"/>
        <w:rPr>
          <w:rFonts w:ascii="Times New Roman" w:hAnsi="Times New Roman" w:cs="Times New Roman"/>
        </w:rPr>
      </w:pPr>
      <w:r w:rsidRPr="004A003F">
        <w:rPr>
          <w:rFonts w:ascii="Times New Roman" w:hAnsi="Times New Roman" w:cs="Times New Roman"/>
        </w:rPr>
        <w:t xml:space="preserve">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семинарах, online-конференциях и т.п.; межрегиональное культурное сотрудничество; использование разнообразных средств повышения </w:t>
      </w:r>
      <w:r w:rsidRPr="004A003F">
        <w:rPr>
          <w:rFonts w:ascii="Times New Roman" w:hAnsi="Times New Roman" w:cs="Times New Roman"/>
        </w:rPr>
        <w:lastRenderedPageBreak/>
        <w:t>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3B30B9" w:rsidRPr="004A003F" w:rsidRDefault="003B30B9" w:rsidP="003B30B9">
      <w:pPr>
        <w:pStyle w:val="a3"/>
        <w:spacing w:after="0" w:line="240" w:lineRule="auto"/>
        <w:ind w:left="64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библиотечно- информационных услуг населению Екатериновского района. Повышение востребованности библиотечных услуг со стороны 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Основными направлениями совершенствования деятельности библиотек Екатериновского района должны стать: расширение внестационарных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 ограниченными возможностями здоровья.</w:t>
      </w:r>
    </w:p>
    <w:p w:rsidR="003B30B9" w:rsidRPr="004A003F" w:rsidRDefault="003B30B9" w:rsidP="003B30B9">
      <w:pPr>
        <w:pStyle w:val="a3"/>
        <w:spacing w:after="0" w:line="240" w:lineRule="auto"/>
        <w:ind w:left="644" w:right="-994"/>
        <w:jc w:val="both"/>
        <w:rPr>
          <w:rFonts w:ascii="Times New Roman" w:hAnsi="Times New Roman" w:cs="Times New Roman"/>
        </w:rPr>
      </w:pPr>
      <w:r w:rsidRPr="004A003F">
        <w:rPr>
          <w:rFonts w:ascii="Times New Roman" w:eastAsia="Times New Roman" w:hAnsi="Times New Roman" w:cs="Times New Roman"/>
          <w:color w:val="000000"/>
          <w:shd w:val="clear" w:color="auto" w:fill="FFFFFF"/>
          <w:lang w:eastAsia="ru-RU"/>
        </w:rPr>
        <w:t xml:space="preserve">В случае,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3" w:name="bookmark10"/>
      <w:bookmarkEnd w:id="3"/>
      <w:r w:rsidRPr="004A003F">
        <w:rPr>
          <w:rFonts w:ascii="Times New Roman" w:eastAsia="Times New Roman" w:hAnsi="Times New Roman" w:cs="Times New Roman"/>
          <w:color w:val="000000"/>
          <w:shd w:val="clear" w:color="auto" w:fill="FFFFFF"/>
          <w:lang w:eastAsia="ru-RU"/>
        </w:rPr>
        <w:t>Екатериновского района.</w:t>
      </w:r>
    </w:p>
    <w:p w:rsidR="003B30B9" w:rsidRPr="004A003F" w:rsidRDefault="003B30B9" w:rsidP="003B30B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p>
    <w:p w:rsidR="003B30B9" w:rsidRPr="004A003F" w:rsidRDefault="003B30B9" w:rsidP="003B30B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подпрограммы, а также этапов её реализации</w:t>
      </w:r>
    </w:p>
    <w:p w:rsidR="003B30B9" w:rsidRPr="004A003F" w:rsidRDefault="003B30B9" w:rsidP="003B30B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3B30B9" w:rsidRPr="004A003F" w:rsidRDefault="003B30B9" w:rsidP="003B30B9">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Задачами подпрограммы являются:</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3B30B9" w:rsidRPr="004A003F" w:rsidRDefault="003B30B9" w:rsidP="003B30B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bCs/>
          <w:color w:val="000000"/>
          <w:shd w:val="clear" w:color="auto" w:fill="FFFFFF"/>
          <w:lang w:eastAsia="ru-RU"/>
        </w:rPr>
        <w:t>Основным показателем конечного результата реализации подпрограммы является:</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тыс. раз в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количества пользователей библиотек района с 14,2 тыс. чел. в 2017 году до 14,4 тыс. человек к 2020 году;</w:t>
      </w:r>
    </w:p>
    <w:p w:rsidR="003B30B9" w:rsidRPr="004A003F" w:rsidRDefault="003B30B9" w:rsidP="003B30B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увеличение числа библиотек, подключенных к сети ИНТЕРНЕТ до 100%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документовыдачи до 307,4 тыс. экземпляров в год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Сроки реализации подпрограммы – на протяжении всего периода реализации муниципальной программы - 2018 - 2020 гг. Этапы реализации подпрограммы не выделяются.</w:t>
      </w:r>
    </w:p>
    <w:p w:rsidR="003B30B9" w:rsidRPr="004A003F" w:rsidRDefault="003B30B9" w:rsidP="003B30B9">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3B30B9" w:rsidRPr="004A003F" w:rsidRDefault="003B30B9" w:rsidP="003B30B9">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рамках подпрограммы будет реализовано четыре основных мероприятия.</w:t>
      </w:r>
      <w:r w:rsidRPr="004A003F">
        <w:rPr>
          <w:rFonts w:ascii="Times New Roman" w:eastAsia="Times New Roman" w:hAnsi="Times New Roman" w:cs="Times New Roman"/>
          <w:color w:val="000000"/>
          <w:lang w:eastAsia="ru-RU"/>
        </w:rPr>
        <w:br/>
        <w:t>1.Обеспечение деятельности (оказание услуг).</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информационно-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2.Комплектование книжных фондов библиотек района в рамках подпрограммы «Развитие библиотечного дела».</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3.Подключение общедоступных библиотек Екатериновского района к сети Интернет и развитие системы библиотечного дела с учетом задачи расширения информационных технологий.</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Данное основное мероприятие направлено на выполнение задачи по созданию условий для повышения </w:t>
      </w:r>
      <w:r w:rsidRPr="004A003F">
        <w:rPr>
          <w:rFonts w:ascii="Times New Roman" w:eastAsia="Times New Roman" w:hAnsi="Times New Roman" w:cs="Times New Roman"/>
          <w:color w:val="000000"/>
          <w:shd w:val="clear" w:color="auto" w:fill="FFFFFF"/>
          <w:lang w:eastAsia="ru-RU"/>
        </w:rPr>
        <w:lastRenderedPageBreak/>
        <w:t xml:space="preserve">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областного и федерального бюджета.</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4.Развитие библиотечного дела.</w:t>
      </w:r>
    </w:p>
    <w:p w:rsidR="003B30B9" w:rsidRPr="004A003F" w:rsidRDefault="003B30B9" w:rsidP="003B30B9">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3B30B9" w:rsidRPr="004A003F" w:rsidRDefault="003B30B9" w:rsidP="003B30B9">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-сотрудничество с государственными библиотеками области.</w:t>
      </w:r>
    </w:p>
    <w:p w:rsidR="003B30B9" w:rsidRPr="004A003F" w:rsidRDefault="003B30B9" w:rsidP="003B30B9">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районного бюджета, привлечения внебюджетных средств.</w:t>
      </w:r>
    </w:p>
    <w:p w:rsidR="003B30B9" w:rsidRPr="004A003F" w:rsidRDefault="003B30B9" w:rsidP="003B30B9">
      <w:pPr>
        <w:pStyle w:val="a3"/>
        <w:spacing w:after="0" w:line="240" w:lineRule="auto"/>
        <w:ind w:left="284" w:right="-994"/>
        <w:jc w:val="center"/>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b/>
        </w:rPr>
        <w:t>4. Обоснование объема финансового обеспечения,</w:t>
      </w:r>
    </w:p>
    <w:p w:rsidR="003B30B9" w:rsidRPr="004A003F" w:rsidRDefault="003B30B9" w:rsidP="003B30B9">
      <w:pPr>
        <w:pStyle w:val="a3"/>
        <w:spacing w:after="0" w:line="240" w:lineRule="auto"/>
        <w:ind w:left="284" w:right="-994"/>
        <w:jc w:val="center"/>
        <w:rPr>
          <w:rFonts w:ascii="Times New Roman" w:hAnsi="Times New Roman" w:cs="Times New Roman"/>
        </w:rPr>
      </w:pPr>
      <w:r w:rsidRPr="004A003F">
        <w:rPr>
          <w:rFonts w:ascii="Times New Roman" w:hAnsi="Times New Roman" w:cs="Times New Roman"/>
          <w:b/>
        </w:rPr>
        <w:t>необходимого для реализации подпрограммы</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(прогнозно) в том числе:</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37463,1</w:t>
      </w:r>
      <w:r w:rsidRPr="004A003F">
        <w:rPr>
          <w:rFonts w:ascii="Times New Roman" w:hAnsi="Times New Roman" w:cs="Times New Roman"/>
        </w:rPr>
        <w:t xml:space="preserve"> тыс. руб.;</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областной бюджет –</w:t>
      </w:r>
      <w:r>
        <w:rPr>
          <w:rFonts w:ascii="Times New Roman" w:hAnsi="Times New Roman" w:cs="Times New Roman"/>
        </w:rPr>
        <w:t>9488</w:t>
      </w:r>
      <w:r w:rsidRPr="004A003F">
        <w:rPr>
          <w:rFonts w:ascii="Times New Roman" w:hAnsi="Times New Roman" w:cs="Times New Roman"/>
        </w:rPr>
        <w:t>,8   тыс. руб.;</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3B30B9" w:rsidRPr="004A003F" w:rsidRDefault="003B30B9" w:rsidP="003B30B9">
      <w:pPr>
        <w:pStyle w:val="a3"/>
        <w:spacing w:after="0" w:line="240" w:lineRule="auto"/>
        <w:ind w:left="284" w:right="-994" w:firstLine="424"/>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3B30B9" w:rsidRPr="004A003F" w:rsidRDefault="003B30B9" w:rsidP="003B30B9">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3B30B9" w:rsidRPr="004A003F" w:rsidRDefault="003B30B9" w:rsidP="003B30B9">
      <w:pPr>
        <w:pStyle w:val="a3"/>
        <w:spacing w:after="0" w:line="240" w:lineRule="auto"/>
        <w:ind w:left="1440"/>
        <w:jc w:val="both"/>
        <w:rPr>
          <w:rFonts w:ascii="Times New Roman" w:hAnsi="Times New Roman" w:cs="Times New Roman"/>
        </w:rPr>
      </w:pPr>
    </w:p>
    <w:p w:rsidR="003B30B9" w:rsidRPr="00630E41" w:rsidRDefault="003B30B9" w:rsidP="003B30B9">
      <w:pPr>
        <w:rPr>
          <w:rFonts w:ascii="Times New Roman" w:hAnsi="Times New Roman" w:cs="Times New Roman"/>
          <w:sz w:val="28"/>
          <w:szCs w:val="28"/>
        </w:rPr>
      </w:pPr>
      <w:r w:rsidRPr="00630E41">
        <w:rPr>
          <w:rFonts w:ascii="Times New Roman" w:hAnsi="Times New Roman" w:cs="Times New Roman"/>
          <w:sz w:val="28"/>
          <w:szCs w:val="28"/>
        </w:rPr>
        <w:br w:type="page"/>
      </w:r>
    </w:p>
    <w:p w:rsidR="003B30B9" w:rsidRPr="00630E41" w:rsidRDefault="003B30B9" w:rsidP="003B30B9">
      <w:pPr>
        <w:pStyle w:val="a3"/>
        <w:spacing w:after="0" w:line="240" w:lineRule="auto"/>
        <w:ind w:left="1440"/>
        <w:jc w:val="both"/>
        <w:rPr>
          <w:rFonts w:ascii="Times New Roman" w:hAnsi="Times New Roman" w:cs="Times New Roman"/>
          <w:sz w:val="28"/>
          <w:szCs w:val="28"/>
        </w:rPr>
        <w:sectPr w:rsidR="003B30B9" w:rsidRPr="00630E41" w:rsidSect="004A003F">
          <w:pgSz w:w="11906" w:h="16838"/>
          <w:pgMar w:top="709" w:right="1701" w:bottom="426" w:left="993" w:header="708" w:footer="708" w:gutter="0"/>
          <w:cols w:space="708"/>
          <w:docGrid w:linePitch="360"/>
        </w:sectPr>
      </w:pPr>
    </w:p>
    <w:p w:rsidR="003B30B9" w:rsidRPr="004A003F" w:rsidRDefault="003B30B9" w:rsidP="003B30B9">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lastRenderedPageBreak/>
        <w:t>Приложение №1 к муниципальной программе «Развитие</w:t>
      </w:r>
    </w:p>
    <w:p w:rsidR="003B30B9" w:rsidRPr="003D1655" w:rsidRDefault="003B30B9" w:rsidP="003B30B9">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t>культуры Екатерин</w:t>
      </w:r>
      <w:r>
        <w:rPr>
          <w:rFonts w:ascii="Times New Roman" w:hAnsi="Times New Roman" w:cs="Times New Roman"/>
          <w:sz w:val="20"/>
          <w:szCs w:val="20"/>
        </w:rPr>
        <w:t xml:space="preserve">овского муниципального района </w:t>
      </w:r>
      <w:r w:rsidRPr="003D1655">
        <w:rPr>
          <w:rFonts w:ascii="Times New Roman" w:hAnsi="Times New Roman" w:cs="Times New Roman"/>
          <w:sz w:val="20"/>
          <w:szCs w:val="20"/>
        </w:rPr>
        <w:t>»</w:t>
      </w:r>
    </w:p>
    <w:p w:rsidR="003B30B9" w:rsidRPr="004A003F" w:rsidRDefault="003B30B9" w:rsidP="003B30B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Сведения</w:t>
      </w:r>
    </w:p>
    <w:p w:rsidR="003B30B9" w:rsidRPr="004A003F" w:rsidRDefault="003B30B9" w:rsidP="003B30B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об объемах и источниках финансового обеспечения муниципальной программы</w:t>
      </w:r>
    </w:p>
    <w:p w:rsidR="003B30B9" w:rsidRPr="004A003F" w:rsidRDefault="003B30B9" w:rsidP="003B30B9">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«Развитие культуры Екатериновского</w:t>
      </w:r>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5168" w:type="dxa"/>
        <w:tblInd w:w="-34" w:type="dxa"/>
        <w:tblLook w:val="04A0"/>
      </w:tblPr>
      <w:tblGrid>
        <w:gridCol w:w="756"/>
        <w:gridCol w:w="3072"/>
        <w:gridCol w:w="28"/>
        <w:gridCol w:w="1797"/>
        <w:gridCol w:w="18"/>
        <w:gridCol w:w="3260"/>
        <w:gridCol w:w="49"/>
        <w:gridCol w:w="1916"/>
        <w:gridCol w:w="19"/>
        <w:gridCol w:w="1519"/>
        <w:gridCol w:w="41"/>
        <w:gridCol w:w="1275"/>
        <w:gridCol w:w="47"/>
        <w:gridCol w:w="1371"/>
      </w:tblGrid>
      <w:tr w:rsidR="003B30B9" w:rsidRPr="004A003F" w:rsidTr="00475504">
        <w:trPr>
          <w:trHeight w:val="390"/>
        </w:trPr>
        <w:tc>
          <w:tcPr>
            <w:tcW w:w="757" w:type="dxa"/>
            <w:vMerge w:val="restart"/>
          </w:tcPr>
          <w:p w:rsidR="003B30B9" w:rsidRPr="004A003F" w:rsidRDefault="003B30B9" w:rsidP="00475504">
            <w:pPr>
              <w:pStyle w:val="a3"/>
              <w:ind w:left="0"/>
              <w:jc w:val="both"/>
              <w:rPr>
                <w:rFonts w:ascii="Times New Roman" w:hAnsi="Times New Roman" w:cs="Times New Roman"/>
              </w:rPr>
            </w:pP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Наименование</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w:t>
            </w:r>
          </w:p>
        </w:tc>
        <w:tc>
          <w:tcPr>
            <w:tcW w:w="3327" w:type="dxa"/>
            <w:gridSpan w:val="3"/>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Источники финансового обеспечения</w:t>
            </w:r>
          </w:p>
        </w:tc>
        <w:tc>
          <w:tcPr>
            <w:tcW w:w="1916"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Объемы финансового обеспечения (тыс.руб.)</w:t>
            </w:r>
          </w:p>
        </w:tc>
        <w:tc>
          <w:tcPr>
            <w:tcW w:w="4271" w:type="dxa"/>
            <w:gridSpan w:val="6"/>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 том числе по годам реализации</w:t>
            </w:r>
          </w:p>
        </w:tc>
      </w:tr>
      <w:tr w:rsidR="003B30B9" w:rsidRPr="004A003F" w:rsidTr="00475504">
        <w:trPr>
          <w:trHeight w:val="69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vMerge/>
          </w:tcPr>
          <w:p w:rsidR="003B30B9" w:rsidRPr="004A003F" w:rsidRDefault="003B30B9" w:rsidP="00475504">
            <w:pPr>
              <w:pStyle w:val="a3"/>
              <w:ind w:left="0"/>
              <w:jc w:val="both"/>
              <w:rPr>
                <w:rFonts w:ascii="Times New Roman" w:hAnsi="Times New Roman" w:cs="Times New Roman"/>
              </w:rPr>
            </w:pPr>
          </w:p>
        </w:tc>
        <w:tc>
          <w:tcPr>
            <w:tcW w:w="1916" w:type="dxa"/>
            <w:vMerge/>
          </w:tcPr>
          <w:p w:rsidR="003B30B9" w:rsidRPr="004A003F" w:rsidRDefault="003B30B9" w:rsidP="00475504">
            <w:pPr>
              <w:pStyle w:val="a3"/>
              <w:ind w:left="0"/>
              <w:jc w:val="both"/>
              <w:rPr>
                <w:rFonts w:ascii="Times New Roman" w:hAnsi="Times New Roman" w:cs="Times New Roman"/>
              </w:rPr>
            </w:pPr>
          </w:p>
        </w:tc>
        <w:tc>
          <w:tcPr>
            <w:tcW w:w="1538" w:type="dxa"/>
            <w:gridSpan w:val="2"/>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2019 год</w:t>
            </w:r>
          </w:p>
        </w:tc>
        <w:tc>
          <w:tcPr>
            <w:tcW w:w="1363"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2020 год</w:t>
            </w:r>
          </w:p>
        </w:tc>
        <w:tc>
          <w:tcPr>
            <w:tcW w:w="137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2021 год</w:t>
            </w:r>
          </w:p>
        </w:tc>
      </w:tr>
      <w:tr w:rsidR="003B30B9" w:rsidRPr="004A003F" w:rsidTr="00475504">
        <w:tc>
          <w:tcPr>
            <w:tcW w:w="15168" w:type="dxa"/>
            <w:gridSpan w:val="1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Цель:</w:t>
            </w:r>
            <w:r w:rsidRPr="004A003F">
              <w:rPr>
                <w:rFonts w:ascii="Times New Roman" w:hAnsi="Times New Roman" w:cs="Times New Roman"/>
              </w:rPr>
              <w:t>Развитие отрасли культуры, путем сохранения и возрождения историко-культурного наследия Екатериновского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Pr>
                <w:rFonts w:ascii="Times New Roman" w:hAnsi="Times New Roman" w:cs="Times New Roman"/>
              </w:rPr>
              <w:t xml:space="preserve"> </w:t>
            </w:r>
            <w:r w:rsidRPr="004A003F">
              <w:rPr>
                <w:rFonts w:ascii="Times New Roman" w:hAnsi="Times New Roman" w:cs="Times New Roman"/>
              </w:rPr>
              <w:t>совершенствования культурной сферы и обеспечения досуга жителей района.</w:t>
            </w:r>
          </w:p>
        </w:tc>
      </w:tr>
      <w:tr w:rsidR="003B30B9" w:rsidRPr="004A003F" w:rsidTr="00475504">
        <w:tc>
          <w:tcPr>
            <w:tcW w:w="15168" w:type="dxa"/>
            <w:gridSpan w:val="14"/>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Задачи:</w:t>
            </w:r>
            <w:r w:rsidRPr="004A003F">
              <w:rPr>
                <w:rFonts w:ascii="Times New Roman" w:hAnsi="Times New Roman" w:cs="Times New Roman"/>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3B30B9" w:rsidRPr="004A003F" w:rsidTr="00475504">
        <w:tc>
          <w:tcPr>
            <w:tcW w:w="15168" w:type="dxa"/>
            <w:gridSpan w:val="14"/>
          </w:tcPr>
          <w:p w:rsidR="003B30B9" w:rsidRPr="004A003F" w:rsidRDefault="003B30B9" w:rsidP="00475504">
            <w:pPr>
              <w:pStyle w:val="a3"/>
              <w:ind w:left="0"/>
              <w:jc w:val="center"/>
              <w:rPr>
                <w:rFonts w:ascii="Times New Roman" w:hAnsi="Times New Roman" w:cs="Times New Roman"/>
                <w:b/>
              </w:rPr>
            </w:pPr>
            <w:r w:rsidRPr="004A003F">
              <w:rPr>
                <w:rFonts w:ascii="Times New Roman" w:hAnsi="Times New Roman" w:cs="Times New Roman"/>
                <w:b/>
              </w:rPr>
              <w:t>Подпрограмма 1 «Система образования в сфере культуры»</w:t>
            </w:r>
          </w:p>
        </w:tc>
      </w:tr>
      <w:tr w:rsidR="003B30B9" w:rsidRPr="004A003F" w:rsidTr="00475504">
        <w:trPr>
          <w:trHeight w:val="330"/>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1.1</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«Оказание муниципальных услуг учреждением образования в сфере культуры»</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b/>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4331,2</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4309,4</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4186,4</w:t>
            </w:r>
          </w:p>
        </w:tc>
      </w:tr>
      <w:tr w:rsidR="003B30B9" w:rsidRPr="004A003F" w:rsidTr="00475504">
        <w:trPr>
          <w:trHeight w:val="27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center"/>
              <w:rPr>
                <w:rFonts w:ascii="Times New Roman" w:hAnsi="Times New Roman" w:cs="Times New Roman"/>
              </w:rPr>
            </w:pPr>
          </w:p>
        </w:tc>
        <w:tc>
          <w:tcPr>
            <w:tcW w:w="1363" w:type="dxa"/>
            <w:gridSpan w:val="3"/>
          </w:tcPr>
          <w:p w:rsidR="003B30B9" w:rsidRPr="004A003F" w:rsidRDefault="003B30B9" w:rsidP="00475504">
            <w:pPr>
              <w:pStyle w:val="a3"/>
              <w:ind w:left="0"/>
              <w:jc w:val="center"/>
              <w:rPr>
                <w:rFonts w:ascii="Times New Roman" w:hAnsi="Times New Roman" w:cs="Times New Roman"/>
              </w:rPr>
            </w:pPr>
          </w:p>
        </w:tc>
        <w:tc>
          <w:tcPr>
            <w:tcW w:w="1370" w:type="dxa"/>
          </w:tcPr>
          <w:p w:rsidR="003B30B9" w:rsidRPr="004A003F" w:rsidRDefault="003B30B9" w:rsidP="00475504">
            <w:pPr>
              <w:pStyle w:val="a3"/>
              <w:ind w:left="0"/>
              <w:jc w:val="center"/>
              <w:rPr>
                <w:rFonts w:ascii="Times New Roman" w:hAnsi="Times New Roman" w:cs="Times New Roman"/>
              </w:rPr>
            </w:pPr>
          </w:p>
        </w:tc>
      </w:tr>
      <w:tr w:rsidR="003B30B9" w:rsidRPr="004A003F" w:rsidTr="00475504">
        <w:trPr>
          <w:trHeight w:val="28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center"/>
              <w:rPr>
                <w:rFonts w:ascii="Times New Roman" w:hAnsi="Times New Roman" w:cs="Times New Roman"/>
              </w:rPr>
            </w:pPr>
          </w:p>
        </w:tc>
        <w:tc>
          <w:tcPr>
            <w:tcW w:w="1363" w:type="dxa"/>
            <w:gridSpan w:val="3"/>
          </w:tcPr>
          <w:p w:rsidR="003B30B9" w:rsidRPr="004A003F" w:rsidRDefault="003B30B9" w:rsidP="00475504">
            <w:pPr>
              <w:pStyle w:val="a3"/>
              <w:ind w:left="0"/>
              <w:jc w:val="center"/>
              <w:rPr>
                <w:rFonts w:ascii="Times New Roman" w:hAnsi="Times New Roman" w:cs="Times New Roman"/>
              </w:rPr>
            </w:pPr>
          </w:p>
        </w:tc>
        <w:tc>
          <w:tcPr>
            <w:tcW w:w="1370" w:type="dxa"/>
          </w:tcPr>
          <w:p w:rsidR="003B30B9" w:rsidRPr="004A003F" w:rsidRDefault="003B30B9" w:rsidP="00475504">
            <w:pPr>
              <w:pStyle w:val="a3"/>
              <w:ind w:left="0"/>
              <w:jc w:val="center"/>
              <w:rPr>
                <w:rFonts w:ascii="Times New Roman" w:hAnsi="Times New Roman" w:cs="Times New Roman"/>
              </w:rPr>
            </w:pPr>
          </w:p>
        </w:tc>
      </w:tr>
      <w:tr w:rsidR="003B30B9" w:rsidRPr="004A003F" w:rsidTr="00475504">
        <w:trPr>
          <w:trHeight w:val="33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3B30B9" w:rsidRPr="004A003F" w:rsidTr="00475504">
        <w:trPr>
          <w:trHeight w:val="306"/>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both"/>
              <w:rPr>
                <w:rFonts w:ascii="Times New Roman" w:hAnsi="Times New Roman" w:cs="Times New Roman"/>
              </w:rPr>
            </w:pPr>
          </w:p>
        </w:tc>
        <w:tc>
          <w:tcPr>
            <w:tcW w:w="1363" w:type="dxa"/>
            <w:gridSpan w:val="3"/>
          </w:tcPr>
          <w:p w:rsidR="003B30B9" w:rsidRPr="004A003F" w:rsidRDefault="003B30B9" w:rsidP="00475504">
            <w:pPr>
              <w:pStyle w:val="a3"/>
              <w:ind w:left="0"/>
              <w:jc w:val="both"/>
              <w:rPr>
                <w:rFonts w:ascii="Times New Roman" w:hAnsi="Times New Roman" w:cs="Times New Roman"/>
              </w:rPr>
            </w:pPr>
          </w:p>
        </w:tc>
        <w:tc>
          <w:tcPr>
            <w:tcW w:w="1370" w:type="dxa"/>
          </w:tcPr>
          <w:p w:rsidR="003B30B9" w:rsidRPr="004A003F" w:rsidRDefault="003B30B9" w:rsidP="00475504">
            <w:pPr>
              <w:pStyle w:val="a3"/>
              <w:ind w:left="0"/>
              <w:jc w:val="both"/>
              <w:rPr>
                <w:rFonts w:ascii="Times New Roman" w:hAnsi="Times New Roman" w:cs="Times New Roman"/>
              </w:rPr>
            </w:pPr>
          </w:p>
        </w:tc>
      </w:tr>
      <w:tr w:rsidR="003B30B9" w:rsidRPr="004A003F" w:rsidTr="00475504">
        <w:trPr>
          <w:trHeight w:val="211"/>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1.1.1.</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Обеспечение повышения оплаты труда некоторых категорий работников муниципальных учреждений</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777,9</w:t>
            </w:r>
          </w:p>
        </w:tc>
      </w:tr>
      <w:tr w:rsidR="003B30B9" w:rsidRPr="004A003F" w:rsidTr="00475504">
        <w:trPr>
          <w:trHeight w:val="244"/>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61"/>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777,9</w:t>
            </w:r>
          </w:p>
        </w:tc>
      </w:tr>
      <w:tr w:rsidR="003B30B9" w:rsidRPr="004A003F" w:rsidTr="00475504">
        <w:trPr>
          <w:trHeight w:val="36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3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12"/>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1.2</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«Улучшение материально-технической базы учреждения.</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410</w:t>
            </w:r>
          </w:p>
        </w:tc>
      </w:tr>
      <w:tr w:rsidR="003B30B9" w:rsidRPr="004A003F" w:rsidTr="00475504">
        <w:trPr>
          <w:trHeight w:val="31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8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403"/>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8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410</w:t>
            </w:r>
          </w:p>
        </w:tc>
      </w:tr>
      <w:tr w:rsidR="003B30B9" w:rsidRPr="004A003F" w:rsidTr="00475504">
        <w:trPr>
          <w:trHeight w:val="150"/>
        </w:trPr>
        <w:tc>
          <w:tcPr>
            <w:tcW w:w="757" w:type="dxa"/>
            <w:vMerge w:val="restart"/>
          </w:tcPr>
          <w:p w:rsidR="003B30B9" w:rsidRPr="004A003F" w:rsidRDefault="003B30B9" w:rsidP="00475504">
            <w:pPr>
              <w:pStyle w:val="a3"/>
              <w:ind w:left="0"/>
              <w:jc w:val="both"/>
              <w:rPr>
                <w:rFonts w:ascii="Times New Roman" w:hAnsi="Times New Roman" w:cs="Times New Roman"/>
              </w:rPr>
            </w:pP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16398,2</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5580,5</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5443,4</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5374,3</w:t>
            </w:r>
          </w:p>
        </w:tc>
      </w:tr>
      <w:tr w:rsidR="003B30B9" w:rsidRPr="004A003F" w:rsidTr="00475504">
        <w:trPr>
          <w:trHeight w:val="157"/>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57"/>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729,0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777,9</w:t>
            </w:r>
          </w:p>
        </w:tc>
      </w:tr>
      <w:tr w:rsidR="003B30B9" w:rsidRPr="004A003F" w:rsidTr="00475504">
        <w:trPr>
          <w:trHeight w:val="21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3B30B9" w:rsidRPr="004A003F" w:rsidTr="00475504">
        <w:trPr>
          <w:trHeight w:val="16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r w:rsidRPr="004A003F">
              <w:rPr>
                <w:rFonts w:ascii="Times New Roman" w:hAnsi="Times New Roman" w:cs="Times New Roman"/>
              </w:rPr>
              <w:lastRenderedPageBreak/>
              <w:t>(прогнозно)</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lastRenderedPageBreak/>
              <w:t>1215</w:t>
            </w:r>
          </w:p>
        </w:tc>
        <w:tc>
          <w:tcPr>
            <w:tcW w:w="153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410</w:t>
            </w:r>
          </w:p>
        </w:tc>
      </w:tr>
      <w:tr w:rsidR="003B30B9" w:rsidRPr="004A003F" w:rsidTr="00475504">
        <w:tc>
          <w:tcPr>
            <w:tcW w:w="15168" w:type="dxa"/>
            <w:gridSpan w:val="14"/>
          </w:tcPr>
          <w:p w:rsidR="003B30B9" w:rsidRPr="004A003F" w:rsidRDefault="003B30B9" w:rsidP="00475504">
            <w:pPr>
              <w:pStyle w:val="a3"/>
              <w:ind w:left="0"/>
              <w:jc w:val="center"/>
              <w:rPr>
                <w:rFonts w:ascii="Times New Roman" w:hAnsi="Times New Roman" w:cs="Times New Roman"/>
                <w:b/>
              </w:rPr>
            </w:pPr>
            <w:r w:rsidRPr="004A003F">
              <w:rPr>
                <w:rFonts w:ascii="Times New Roman" w:hAnsi="Times New Roman" w:cs="Times New Roman"/>
                <w:b/>
              </w:rPr>
              <w:lastRenderedPageBreak/>
              <w:t>Подпрограмма 2 «Культурно-досуговые учреждения»</w:t>
            </w:r>
          </w:p>
        </w:tc>
      </w:tr>
      <w:tr w:rsidR="003B30B9" w:rsidRPr="004A003F" w:rsidTr="00475504">
        <w:trPr>
          <w:trHeight w:val="300"/>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2.1</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«Обеспечение деятельности межпоселенческих социально-культурных объединений» Екатериновского муниципального района</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67113,1</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24120,2</w:t>
            </w: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r w:rsidRPr="004A003F">
              <w:rPr>
                <w:rFonts w:ascii="Times New Roman" w:hAnsi="Times New Roman" w:cs="Times New Roman"/>
              </w:rPr>
              <w:t>20206,0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22786,9</w:t>
            </w:r>
          </w:p>
        </w:tc>
      </w:tr>
      <w:tr w:rsidR="003B30B9" w:rsidRPr="004A003F" w:rsidTr="00475504">
        <w:trPr>
          <w:trHeight w:val="28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1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17051,3</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5457,9</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5739,0</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5854,4</w:t>
            </w:r>
          </w:p>
        </w:tc>
      </w:tr>
      <w:tr w:rsidR="003B30B9" w:rsidRPr="004A003F" w:rsidTr="00475504">
        <w:trPr>
          <w:trHeight w:val="404"/>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50061,8</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18662,3</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14467,0</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16932,5</w:t>
            </w:r>
          </w:p>
        </w:tc>
      </w:tr>
      <w:tr w:rsidR="003B30B9" w:rsidRPr="004A003F" w:rsidTr="00475504">
        <w:trPr>
          <w:trHeight w:val="33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97"/>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2.2</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«Улучшение материально- технической базы межпоселенческих социально-культурных объединений»</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1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99"/>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9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center"/>
              <w:rPr>
                <w:rFonts w:ascii="Times New Roman" w:hAnsi="Times New Roman" w:cs="Times New Roman"/>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97"/>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both"/>
              <w:rPr>
                <w:rFonts w:ascii="Times New Roman" w:hAnsi="Times New Roman" w:cs="Times New Roman"/>
                <w:highlight w:val="yellow"/>
              </w:rPr>
            </w:pPr>
            <w:r w:rsidRPr="004A003F">
              <w:rPr>
                <w:rFonts w:ascii="Times New Roman" w:hAnsi="Times New Roman" w:cs="Times New Roman"/>
                <w:highlight w:val="yellow"/>
              </w:rPr>
              <w:t xml:space="preserve"> </w:t>
            </w: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57"/>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2.2.1.</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Обеспечение развития и укрепление материально- технической базы муниципальных домов культуры</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62"/>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79"/>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46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2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50"/>
        </w:trPr>
        <w:tc>
          <w:tcPr>
            <w:tcW w:w="757" w:type="dxa"/>
            <w:vMerge w:val="restart"/>
          </w:tcPr>
          <w:p w:rsidR="003B30B9" w:rsidRPr="004A003F" w:rsidRDefault="003B30B9" w:rsidP="00475504">
            <w:pPr>
              <w:pStyle w:val="a3"/>
              <w:ind w:left="0"/>
              <w:jc w:val="both"/>
              <w:rPr>
                <w:rFonts w:ascii="Times New Roman" w:hAnsi="Times New Roman" w:cs="Times New Roman"/>
              </w:rPr>
            </w:pP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67113,1</w:t>
            </w:r>
          </w:p>
        </w:tc>
        <w:tc>
          <w:tcPr>
            <w:tcW w:w="1538" w:type="dxa"/>
            <w:gridSpan w:val="2"/>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24120,2</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20206,0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22786,9</w:t>
            </w:r>
          </w:p>
        </w:tc>
      </w:tr>
      <w:tr w:rsidR="003B30B9" w:rsidRPr="004A003F" w:rsidTr="00475504">
        <w:trPr>
          <w:trHeight w:val="157"/>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center"/>
              <w:rPr>
                <w:rFonts w:ascii="Times New Roman" w:hAnsi="Times New Roman" w:cs="Times New Roman"/>
              </w:rPr>
            </w:pPr>
          </w:p>
        </w:tc>
        <w:tc>
          <w:tcPr>
            <w:tcW w:w="1538" w:type="dxa"/>
            <w:gridSpan w:val="2"/>
          </w:tcPr>
          <w:p w:rsidR="003B30B9" w:rsidRPr="004A003F" w:rsidRDefault="003B30B9" w:rsidP="00475504">
            <w:pPr>
              <w:pStyle w:val="a3"/>
              <w:ind w:left="0"/>
              <w:jc w:val="both"/>
              <w:rPr>
                <w:rFonts w:ascii="Times New Roman" w:hAnsi="Times New Roman" w:cs="Times New Roman"/>
              </w:rPr>
            </w:pPr>
          </w:p>
        </w:tc>
        <w:tc>
          <w:tcPr>
            <w:tcW w:w="1363" w:type="dxa"/>
            <w:gridSpan w:val="3"/>
          </w:tcPr>
          <w:p w:rsidR="003B30B9" w:rsidRPr="004A003F" w:rsidRDefault="003B30B9" w:rsidP="00475504">
            <w:pPr>
              <w:pStyle w:val="a3"/>
              <w:ind w:left="0"/>
              <w:jc w:val="both"/>
              <w:rPr>
                <w:rFonts w:ascii="Times New Roman" w:hAnsi="Times New Roman" w:cs="Times New Roman"/>
              </w:rPr>
            </w:pPr>
          </w:p>
        </w:tc>
        <w:tc>
          <w:tcPr>
            <w:tcW w:w="1370" w:type="dxa"/>
          </w:tcPr>
          <w:p w:rsidR="003B30B9" w:rsidRPr="004A003F" w:rsidRDefault="003B30B9" w:rsidP="00475504">
            <w:pPr>
              <w:pStyle w:val="a3"/>
              <w:ind w:left="0"/>
              <w:jc w:val="both"/>
              <w:rPr>
                <w:rFonts w:ascii="Times New Roman" w:hAnsi="Times New Roman" w:cs="Times New Roman"/>
              </w:rPr>
            </w:pPr>
          </w:p>
        </w:tc>
      </w:tr>
      <w:tr w:rsidR="003B30B9" w:rsidRPr="004A003F" w:rsidTr="00475504">
        <w:trPr>
          <w:trHeight w:val="16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17051,3</w:t>
            </w:r>
          </w:p>
        </w:tc>
        <w:tc>
          <w:tcPr>
            <w:tcW w:w="1538" w:type="dxa"/>
            <w:gridSpan w:val="2"/>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5457,9</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5739,0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5854,4</w:t>
            </w:r>
          </w:p>
        </w:tc>
      </w:tr>
      <w:tr w:rsidR="003B30B9" w:rsidRPr="004A003F" w:rsidTr="00475504">
        <w:trPr>
          <w:trHeight w:val="19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50061,8</w:t>
            </w:r>
          </w:p>
        </w:tc>
        <w:tc>
          <w:tcPr>
            <w:tcW w:w="1538" w:type="dxa"/>
            <w:gridSpan w:val="2"/>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18662,3</w:t>
            </w:r>
          </w:p>
        </w:tc>
        <w:tc>
          <w:tcPr>
            <w:tcW w:w="1363"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14467,0</w:t>
            </w:r>
          </w:p>
        </w:tc>
        <w:tc>
          <w:tcPr>
            <w:tcW w:w="1370"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16932,5</w:t>
            </w:r>
          </w:p>
        </w:tc>
      </w:tr>
      <w:tr w:rsidR="003B30B9" w:rsidRPr="004A003F" w:rsidTr="00475504">
        <w:trPr>
          <w:trHeight w:val="244"/>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c>
          <w:tcPr>
            <w:tcW w:w="15168" w:type="dxa"/>
            <w:gridSpan w:val="14"/>
          </w:tcPr>
          <w:p w:rsidR="003B30B9" w:rsidRPr="004A003F" w:rsidRDefault="003B30B9" w:rsidP="00475504">
            <w:pPr>
              <w:pStyle w:val="a3"/>
              <w:ind w:left="0"/>
              <w:jc w:val="center"/>
              <w:rPr>
                <w:rFonts w:ascii="Times New Roman" w:hAnsi="Times New Roman" w:cs="Times New Roman"/>
                <w:b/>
              </w:rPr>
            </w:pPr>
            <w:r w:rsidRPr="004A003F">
              <w:rPr>
                <w:rFonts w:ascii="Times New Roman" w:hAnsi="Times New Roman" w:cs="Times New Roman"/>
                <w:b/>
              </w:rPr>
              <w:t>Подпрограмма 3 «Библиотеки»</w:t>
            </w:r>
          </w:p>
        </w:tc>
      </w:tr>
      <w:tr w:rsidR="003B30B9" w:rsidRPr="004A003F" w:rsidTr="00475504">
        <w:trPr>
          <w:trHeight w:val="180"/>
        </w:trPr>
        <w:tc>
          <w:tcPr>
            <w:tcW w:w="75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3.1</w:t>
            </w:r>
          </w:p>
        </w:tc>
        <w:tc>
          <w:tcPr>
            <w:tcW w:w="3100" w:type="dxa"/>
            <w:gridSpan w:val="2"/>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«Организация предоставления библиотечного обслуживания жителям» Екатериновского муниципального района</w:t>
            </w:r>
          </w:p>
        </w:tc>
        <w:tc>
          <w:tcPr>
            <w:tcW w:w="1797"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37306,8</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13190,5</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11594,1</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12522,2</w:t>
            </w:r>
          </w:p>
        </w:tc>
      </w:tr>
      <w:tr w:rsidR="003B30B9" w:rsidRPr="004A003F" w:rsidTr="00475504">
        <w:trPr>
          <w:trHeight w:val="13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00"/>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9472,8</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3032,1</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3188,0</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3252,7</w:t>
            </w:r>
          </w:p>
        </w:tc>
      </w:tr>
      <w:tr w:rsidR="003B30B9" w:rsidRPr="004A003F" w:rsidTr="00475504">
        <w:trPr>
          <w:trHeight w:val="345"/>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27834,0</w:t>
            </w:r>
          </w:p>
        </w:tc>
        <w:tc>
          <w:tcPr>
            <w:tcW w:w="1538" w:type="dxa"/>
            <w:gridSpan w:val="2"/>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10158,4</w:t>
            </w:r>
          </w:p>
        </w:tc>
        <w:tc>
          <w:tcPr>
            <w:tcW w:w="1363" w:type="dxa"/>
            <w:gridSpan w:val="3"/>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8406,1</w:t>
            </w:r>
          </w:p>
        </w:tc>
        <w:tc>
          <w:tcPr>
            <w:tcW w:w="1370" w:type="dxa"/>
          </w:tcPr>
          <w:p w:rsidR="003B30B9" w:rsidRPr="004A003F" w:rsidRDefault="003B30B9" w:rsidP="00475504">
            <w:pPr>
              <w:pStyle w:val="a3"/>
              <w:ind w:left="0"/>
              <w:jc w:val="center"/>
              <w:rPr>
                <w:rFonts w:ascii="Times New Roman" w:hAnsi="Times New Roman" w:cs="Times New Roman"/>
                <w:highlight w:val="yellow"/>
              </w:rPr>
            </w:pPr>
            <w:r w:rsidRPr="004A003F">
              <w:rPr>
                <w:rFonts w:ascii="Times New Roman" w:hAnsi="Times New Roman" w:cs="Times New Roman"/>
              </w:rPr>
              <w:t>9269,5</w:t>
            </w:r>
          </w:p>
        </w:tc>
      </w:tr>
      <w:tr w:rsidR="003B30B9" w:rsidRPr="004A003F" w:rsidTr="00475504">
        <w:trPr>
          <w:trHeight w:val="507"/>
        </w:trPr>
        <w:tc>
          <w:tcPr>
            <w:tcW w:w="757" w:type="dxa"/>
            <w:vMerge/>
          </w:tcPr>
          <w:p w:rsidR="003B30B9" w:rsidRPr="004A003F" w:rsidRDefault="003B30B9" w:rsidP="00475504">
            <w:pPr>
              <w:pStyle w:val="a3"/>
              <w:ind w:left="0"/>
              <w:jc w:val="both"/>
              <w:rPr>
                <w:rFonts w:ascii="Times New Roman" w:hAnsi="Times New Roman" w:cs="Times New Roman"/>
              </w:rPr>
            </w:pPr>
          </w:p>
        </w:tc>
        <w:tc>
          <w:tcPr>
            <w:tcW w:w="3100" w:type="dxa"/>
            <w:gridSpan w:val="2"/>
            <w:vMerge/>
          </w:tcPr>
          <w:p w:rsidR="003B30B9" w:rsidRPr="004A003F" w:rsidRDefault="003B30B9" w:rsidP="00475504">
            <w:pPr>
              <w:pStyle w:val="a3"/>
              <w:ind w:left="0"/>
              <w:jc w:val="both"/>
              <w:rPr>
                <w:rFonts w:ascii="Times New Roman" w:hAnsi="Times New Roman" w:cs="Times New Roman"/>
              </w:rPr>
            </w:pPr>
          </w:p>
        </w:tc>
        <w:tc>
          <w:tcPr>
            <w:tcW w:w="1797" w:type="dxa"/>
            <w:vMerge/>
          </w:tcPr>
          <w:p w:rsidR="003B30B9" w:rsidRPr="004A003F" w:rsidRDefault="003B30B9" w:rsidP="00475504">
            <w:pPr>
              <w:pStyle w:val="a3"/>
              <w:ind w:left="0"/>
              <w:jc w:val="both"/>
              <w:rPr>
                <w:rFonts w:ascii="Times New Roman" w:hAnsi="Times New Roman" w:cs="Times New Roman"/>
              </w:rPr>
            </w:pPr>
          </w:p>
        </w:tc>
        <w:tc>
          <w:tcPr>
            <w:tcW w:w="3327" w:type="dxa"/>
            <w:gridSpan w:val="3"/>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16" w:type="dxa"/>
          </w:tcPr>
          <w:p w:rsidR="003B30B9" w:rsidRPr="004A003F" w:rsidRDefault="003B30B9" w:rsidP="00475504">
            <w:pPr>
              <w:pStyle w:val="a3"/>
              <w:ind w:left="0"/>
              <w:jc w:val="both"/>
              <w:rPr>
                <w:rFonts w:ascii="Times New Roman" w:hAnsi="Times New Roman" w:cs="Times New Roman"/>
                <w:highlight w:val="yellow"/>
              </w:rPr>
            </w:pPr>
          </w:p>
        </w:tc>
        <w:tc>
          <w:tcPr>
            <w:tcW w:w="1538"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363"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370" w:type="dxa"/>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80"/>
        </w:trPr>
        <w:tc>
          <w:tcPr>
            <w:tcW w:w="756"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3.1.1</w:t>
            </w:r>
          </w:p>
        </w:tc>
        <w:tc>
          <w:tcPr>
            <w:tcW w:w="3072"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«Комплектование книжных фондов муниципальных общедоступных библиотек»</w:t>
            </w:r>
          </w:p>
        </w:tc>
        <w:tc>
          <w:tcPr>
            <w:tcW w:w="1843" w:type="dxa"/>
            <w:gridSpan w:val="3"/>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11,0</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11,0</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35"/>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3B30B9" w:rsidRPr="003D4B8D" w:rsidRDefault="003B30B9" w:rsidP="00475504">
            <w:pPr>
              <w:pStyle w:val="a3"/>
              <w:ind w:left="0"/>
              <w:jc w:val="center"/>
              <w:rPr>
                <w:rFonts w:ascii="Times New Roman" w:hAnsi="Times New Roman" w:cs="Times New Roman"/>
              </w:rPr>
            </w:pPr>
            <w:r w:rsidRPr="003D4B8D">
              <w:rPr>
                <w:rFonts w:ascii="Times New Roman" w:hAnsi="Times New Roman" w:cs="Times New Roman"/>
              </w:rPr>
              <w:t>5,5</w:t>
            </w:r>
          </w:p>
        </w:tc>
        <w:tc>
          <w:tcPr>
            <w:tcW w:w="1560" w:type="dxa"/>
            <w:gridSpan w:val="2"/>
          </w:tcPr>
          <w:p w:rsidR="003B30B9" w:rsidRPr="002B0E95" w:rsidRDefault="003B30B9" w:rsidP="00475504">
            <w:pPr>
              <w:pStyle w:val="a3"/>
              <w:ind w:left="0"/>
              <w:jc w:val="center"/>
              <w:rPr>
                <w:rFonts w:ascii="Times New Roman" w:hAnsi="Times New Roman" w:cs="Times New Roman"/>
              </w:rPr>
            </w:pPr>
            <w:r w:rsidRPr="002B0E95">
              <w:rPr>
                <w:rFonts w:ascii="Times New Roman" w:hAnsi="Times New Roman" w:cs="Times New Roman"/>
              </w:rPr>
              <w:t>5,</w:t>
            </w:r>
            <w:r>
              <w:rPr>
                <w:rFonts w:ascii="Times New Roman" w:hAnsi="Times New Roman" w:cs="Times New Roman"/>
              </w:rPr>
              <w:t>5</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14"/>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3B30B9" w:rsidRPr="004A003F" w:rsidRDefault="003B30B9" w:rsidP="00475504">
            <w:pPr>
              <w:pStyle w:val="a3"/>
              <w:ind w:left="0"/>
              <w:jc w:val="center"/>
              <w:rPr>
                <w:rFonts w:ascii="Times New Roman" w:hAnsi="Times New Roman" w:cs="Times New Roman"/>
                <w:highlight w:val="yellow"/>
              </w:rPr>
            </w:pPr>
            <w:r w:rsidRPr="003D4B8D">
              <w:rPr>
                <w:rFonts w:ascii="Times New Roman" w:hAnsi="Times New Roman" w:cs="Times New Roman"/>
              </w:rPr>
              <w:t>4,0</w:t>
            </w:r>
          </w:p>
        </w:tc>
        <w:tc>
          <w:tcPr>
            <w:tcW w:w="1560" w:type="dxa"/>
            <w:gridSpan w:val="2"/>
          </w:tcPr>
          <w:p w:rsidR="003B30B9" w:rsidRPr="004A003F" w:rsidRDefault="003B30B9" w:rsidP="00475504">
            <w:pPr>
              <w:pStyle w:val="a3"/>
              <w:ind w:left="0"/>
              <w:jc w:val="center"/>
              <w:rPr>
                <w:rFonts w:ascii="Times New Roman" w:hAnsi="Times New Roman" w:cs="Times New Roman"/>
                <w:highlight w:val="yellow"/>
              </w:rPr>
            </w:pPr>
            <w:r w:rsidRPr="002B0E95">
              <w:rPr>
                <w:rFonts w:ascii="Times New Roman" w:hAnsi="Times New Roman" w:cs="Times New Roman"/>
              </w:rPr>
              <w:t>4,0</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45"/>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бюджет Екатериновского </w:t>
            </w:r>
            <w:r w:rsidRPr="004A003F">
              <w:rPr>
                <w:rFonts w:ascii="Times New Roman" w:hAnsi="Times New Roman" w:cs="Times New Roman"/>
              </w:rPr>
              <w:lastRenderedPageBreak/>
              <w:t>муниципального района</w:t>
            </w:r>
          </w:p>
        </w:tc>
        <w:tc>
          <w:tcPr>
            <w:tcW w:w="1984" w:type="dxa"/>
            <w:gridSpan w:val="3"/>
          </w:tcPr>
          <w:p w:rsidR="003B30B9" w:rsidRPr="004A003F" w:rsidRDefault="003B30B9" w:rsidP="00475504">
            <w:pPr>
              <w:pStyle w:val="a3"/>
              <w:ind w:left="0"/>
              <w:jc w:val="center"/>
              <w:rPr>
                <w:rFonts w:ascii="Times New Roman" w:hAnsi="Times New Roman" w:cs="Times New Roman"/>
                <w:highlight w:val="yellow"/>
              </w:rPr>
            </w:pPr>
            <w:r w:rsidRPr="00E93F42">
              <w:rPr>
                <w:rFonts w:ascii="Times New Roman" w:hAnsi="Times New Roman" w:cs="Times New Roman"/>
              </w:rPr>
              <w:lastRenderedPageBreak/>
              <w:t>1,5</w:t>
            </w:r>
          </w:p>
        </w:tc>
        <w:tc>
          <w:tcPr>
            <w:tcW w:w="1560" w:type="dxa"/>
            <w:gridSpan w:val="2"/>
          </w:tcPr>
          <w:p w:rsidR="003B30B9" w:rsidRPr="004A003F" w:rsidRDefault="003B30B9" w:rsidP="00475504">
            <w:pPr>
              <w:pStyle w:val="a3"/>
              <w:ind w:left="0"/>
              <w:jc w:val="center"/>
              <w:rPr>
                <w:rFonts w:ascii="Times New Roman" w:hAnsi="Times New Roman" w:cs="Times New Roman"/>
                <w:highlight w:val="yellow"/>
              </w:rPr>
            </w:pPr>
            <w:r w:rsidRPr="002B0E95">
              <w:rPr>
                <w:rFonts w:ascii="Times New Roman" w:hAnsi="Times New Roman" w:cs="Times New Roman"/>
              </w:rPr>
              <w:t>1,5</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505"/>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84"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560"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80"/>
        </w:trPr>
        <w:tc>
          <w:tcPr>
            <w:tcW w:w="756"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3.1.2.</w:t>
            </w:r>
          </w:p>
        </w:tc>
        <w:tc>
          <w:tcPr>
            <w:tcW w:w="3072"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gridSpan w:val="3"/>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95,3</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95,3</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135"/>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84,</w:t>
            </w:r>
            <w:r>
              <w:rPr>
                <w:rFonts w:ascii="Times New Roman" w:hAnsi="Times New Roman" w:cs="Times New Roman"/>
              </w:rPr>
              <w:t>8</w:t>
            </w:r>
          </w:p>
        </w:tc>
        <w:tc>
          <w:tcPr>
            <w:tcW w:w="1560" w:type="dxa"/>
            <w:gridSpan w:val="2"/>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84,8</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00"/>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10,5</w:t>
            </w:r>
          </w:p>
        </w:tc>
        <w:tc>
          <w:tcPr>
            <w:tcW w:w="1560" w:type="dxa"/>
            <w:gridSpan w:val="2"/>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10,5</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45"/>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3B30B9" w:rsidRPr="004A003F" w:rsidRDefault="003B30B9" w:rsidP="00475504">
            <w:pPr>
              <w:pStyle w:val="a3"/>
              <w:ind w:left="0"/>
              <w:jc w:val="both"/>
              <w:rPr>
                <w:rFonts w:ascii="Times New Roman" w:hAnsi="Times New Roman" w:cs="Times New Roman"/>
                <w:highlight w:val="yellow"/>
              </w:rPr>
            </w:pPr>
          </w:p>
        </w:tc>
        <w:tc>
          <w:tcPr>
            <w:tcW w:w="1560" w:type="dxa"/>
            <w:gridSpan w:val="2"/>
          </w:tcPr>
          <w:p w:rsidR="003B30B9" w:rsidRPr="004A003F" w:rsidRDefault="003B30B9" w:rsidP="00475504">
            <w:pPr>
              <w:pStyle w:val="a3"/>
              <w:ind w:left="0"/>
              <w:jc w:val="both"/>
              <w:rPr>
                <w:rFonts w:ascii="Times New Roman" w:hAnsi="Times New Roman" w:cs="Times New Roman"/>
                <w:highlight w:val="yellow"/>
              </w:rPr>
            </w:pPr>
          </w:p>
        </w:tc>
        <w:tc>
          <w:tcPr>
            <w:tcW w:w="1275" w:type="dxa"/>
          </w:tcPr>
          <w:p w:rsidR="003B30B9" w:rsidRPr="004A003F" w:rsidRDefault="003B30B9" w:rsidP="00475504">
            <w:pPr>
              <w:pStyle w:val="a3"/>
              <w:ind w:left="0"/>
              <w:jc w:val="center"/>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1044"/>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84" w:type="dxa"/>
            <w:gridSpan w:val="3"/>
            <w:vMerge w:val="restart"/>
          </w:tcPr>
          <w:p w:rsidR="003B30B9" w:rsidRPr="004A003F" w:rsidRDefault="003B30B9" w:rsidP="00475504">
            <w:pPr>
              <w:pStyle w:val="a3"/>
              <w:ind w:left="0"/>
              <w:jc w:val="both"/>
              <w:rPr>
                <w:rFonts w:ascii="Times New Roman" w:hAnsi="Times New Roman" w:cs="Times New Roman"/>
                <w:highlight w:val="yellow"/>
              </w:rPr>
            </w:pPr>
          </w:p>
        </w:tc>
        <w:tc>
          <w:tcPr>
            <w:tcW w:w="1560" w:type="dxa"/>
            <w:gridSpan w:val="2"/>
            <w:vMerge w:val="restart"/>
          </w:tcPr>
          <w:p w:rsidR="003B30B9" w:rsidRPr="004A003F" w:rsidRDefault="003B30B9" w:rsidP="00475504">
            <w:pPr>
              <w:pStyle w:val="a3"/>
              <w:ind w:left="0"/>
              <w:jc w:val="both"/>
              <w:rPr>
                <w:rFonts w:ascii="Times New Roman" w:hAnsi="Times New Roman" w:cs="Times New Roman"/>
                <w:highlight w:val="yellow"/>
              </w:rPr>
            </w:pPr>
          </w:p>
        </w:tc>
        <w:tc>
          <w:tcPr>
            <w:tcW w:w="1275" w:type="dxa"/>
            <w:vMerge w:val="restart"/>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vMerge w:val="restart"/>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53"/>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«Государственная поддержка </w:t>
            </w:r>
            <w:r>
              <w:rPr>
                <w:rFonts w:ascii="Times New Roman" w:hAnsi="Times New Roman" w:cs="Times New Roman"/>
              </w:rPr>
              <w:t>лучших работников сельских учреждений культуры</w:t>
            </w:r>
            <w:r w:rsidRPr="004A003F">
              <w:rPr>
                <w:rFonts w:ascii="Times New Roman" w:hAnsi="Times New Roman" w:cs="Times New Roman"/>
              </w:rPr>
              <w:t>»</w:t>
            </w: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vMerge/>
          </w:tcPr>
          <w:p w:rsidR="003B30B9" w:rsidRPr="004A003F" w:rsidRDefault="003B30B9" w:rsidP="00475504">
            <w:pPr>
              <w:pStyle w:val="a3"/>
              <w:ind w:left="0"/>
              <w:jc w:val="both"/>
              <w:rPr>
                <w:rFonts w:ascii="Times New Roman" w:hAnsi="Times New Roman" w:cs="Times New Roman"/>
              </w:rPr>
            </w:pPr>
          </w:p>
        </w:tc>
        <w:tc>
          <w:tcPr>
            <w:tcW w:w="1984" w:type="dxa"/>
            <w:gridSpan w:val="3"/>
            <w:vMerge/>
          </w:tcPr>
          <w:p w:rsidR="003B30B9" w:rsidRPr="004A003F" w:rsidRDefault="003B30B9" w:rsidP="00475504">
            <w:pPr>
              <w:pStyle w:val="a3"/>
              <w:ind w:left="0"/>
              <w:jc w:val="both"/>
              <w:rPr>
                <w:rFonts w:ascii="Times New Roman" w:hAnsi="Times New Roman" w:cs="Times New Roman"/>
                <w:highlight w:val="yellow"/>
              </w:rPr>
            </w:pPr>
          </w:p>
        </w:tc>
        <w:tc>
          <w:tcPr>
            <w:tcW w:w="1560" w:type="dxa"/>
            <w:gridSpan w:val="2"/>
            <w:vMerge/>
          </w:tcPr>
          <w:p w:rsidR="003B30B9" w:rsidRPr="004A003F" w:rsidRDefault="003B30B9" w:rsidP="00475504">
            <w:pPr>
              <w:pStyle w:val="a3"/>
              <w:ind w:left="0"/>
              <w:jc w:val="both"/>
              <w:rPr>
                <w:rFonts w:ascii="Times New Roman" w:hAnsi="Times New Roman" w:cs="Times New Roman"/>
                <w:highlight w:val="yellow"/>
              </w:rPr>
            </w:pPr>
          </w:p>
        </w:tc>
        <w:tc>
          <w:tcPr>
            <w:tcW w:w="1275" w:type="dxa"/>
            <w:vMerge/>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vMerge/>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391"/>
        </w:trPr>
        <w:tc>
          <w:tcPr>
            <w:tcW w:w="756"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3.1.3</w:t>
            </w: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50,0</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50,0</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0</w:t>
            </w:r>
          </w:p>
        </w:tc>
      </w:tr>
      <w:tr w:rsidR="003B30B9" w:rsidRPr="004A003F" w:rsidTr="00475504">
        <w:trPr>
          <w:trHeight w:val="269"/>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50,0</w:t>
            </w:r>
          </w:p>
        </w:tc>
        <w:tc>
          <w:tcPr>
            <w:tcW w:w="1560" w:type="dxa"/>
            <w:gridSpan w:val="2"/>
          </w:tcPr>
          <w:p w:rsidR="003B30B9" w:rsidRPr="0074163B" w:rsidRDefault="003B30B9" w:rsidP="00475504">
            <w:pPr>
              <w:pStyle w:val="a3"/>
              <w:ind w:left="0"/>
              <w:jc w:val="center"/>
              <w:rPr>
                <w:rFonts w:ascii="Times New Roman" w:hAnsi="Times New Roman" w:cs="Times New Roman"/>
              </w:rPr>
            </w:pPr>
            <w:r w:rsidRPr="0074163B">
              <w:rPr>
                <w:rFonts w:ascii="Times New Roman" w:hAnsi="Times New Roman" w:cs="Times New Roman"/>
              </w:rPr>
              <w:t>50,0</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73"/>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3B30B9" w:rsidRPr="004A003F" w:rsidRDefault="003B30B9" w:rsidP="00475504">
            <w:pPr>
              <w:pStyle w:val="a3"/>
              <w:ind w:left="0"/>
              <w:jc w:val="center"/>
              <w:rPr>
                <w:rFonts w:ascii="Times New Roman" w:hAnsi="Times New Roman" w:cs="Times New Roman"/>
              </w:rPr>
            </w:pPr>
          </w:p>
        </w:tc>
        <w:tc>
          <w:tcPr>
            <w:tcW w:w="1560" w:type="dxa"/>
            <w:gridSpan w:val="2"/>
          </w:tcPr>
          <w:p w:rsidR="003B30B9" w:rsidRPr="004A003F" w:rsidRDefault="003B30B9" w:rsidP="00475504">
            <w:pPr>
              <w:pStyle w:val="a3"/>
              <w:ind w:left="0"/>
              <w:jc w:val="center"/>
              <w:rPr>
                <w:rFonts w:ascii="Times New Roman" w:hAnsi="Times New Roman" w:cs="Times New Roman"/>
              </w:rPr>
            </w:pPr>
          </w:p>
        </w:tc>
        <w:tc>
          <w:tcPr>
            <w:tcW w:w="1275" w:type="dxa"/>
          </w:tcPr>
          <w:p w:rsidR="003B30B9" w:rsidRPr="004A003F" w:rsidRDefault="003B30B9" w:rsidP="00475504">
            <w:pPr>
              <w:pStyle w:val="a3"/>
              <w:ind w:left="0"/>
              <w:jc w:val="center"/>
              <w:rPr>
                <w:rFonts w:ascii="Times New Roman" w:hAnsi="Times New Roman" w:cs="Times New Roman"/>
              </w:rPr>
            </w:pPr>
          </w:p>
        </w:tc>
        <w:tc>
          <w:tcPr>
            <w:tcW w:w="1418" w:type="dxa"/>
            <w:gridSpan w:val="2"/>
          </w:tcPr>
          <w:p w:rsidR="003B30B9" w:rsidRPr="004A003F" w:rsidRDefault="003B30B9" w:rsidP="00475504">
            <w:pPr>
              <w:pStyle w:val="a3"/>
              <w:ind w:left="0"/>
              <w:jc w:val="center"/>
              <w:rPr>
                <w:rFonts w:ascii="Times New Roman" w:hAnsi="Times New Roman" w:cs="Times New Roman"/>
              </w:rPr>
            </w:pPr>
          </w:p>
        </w:tc>
      </w:tr>
      <w:tr w:rsidR="003B30B9" w:rsidRPr="004A003F" w:rsidTr="00475504">
        <w:trPr>
          <w:trHeight w:val="561"/>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3B30B9" w:rsidRPr="004A003F" w:rsidRDefault="003B30B9" w:rsidP="00475504">
            <w:pPr>
              <w:pStyle w:val="a3"/>
              <w:ind w:left="0"/>
              <w:jc w:val="center"/>
              <w:rPr>
                <w:rFonts w:ascii="Times New Roman" w:hAnsi="Times New Roman" w:cs="Times New Roman"/>
              </w:rPr>
            </w:pPr>
          </w:p>
        </w:tc>
        <w:tc>
          <w:tcPr>
            <w:tcW w:w="1560" w:type="dxa"/>
            <w:gridSpan w:val="2"/>
          </w:tcPr>
          <w:p w:rsidR="003B30B9" w:rsidRPr="004A003F" w:rsidRDefault="003B30B9" w:rsidP="00475504">
            <w:pPr>
              <w:pStyle w:val="a3"/>
              <w:ind w:left="0"/>
              <w:jc w:val="center"/>
              <w:rPr>
                <w:rFonts w:ascii="Times New Roman" w:hAnsi="Times New Roman" w:cs="Times New Roman"/>
              </w:rPr>
            </w:pPr>
          </w:p>
        </w:tc>
        <w:tc>
          <w:tcPr>
            <w:tcW w:w="1275" w:type="dxa"/>
          </w:tcPr>
          <w:p w:rsidR="003B30B9" w:rsidRPr="004A003F" w:rsidRDefault="003B30B9" w:rsidP="00475504">
            <w:pPr>
              <w:pStyle w:val="a3"/>
              <w:ind w:left="0"/>
              <w:jc w:val="center"/>
              <w:rPr>
                <w:rFonts w:ascii="Times New Roman" w:hAnsi="Times New Roman" w:cs="Times New Roman"/>
              </w:rPr>
            </w:pPr>
          </w:p>
        </w:tc>
        <w:tc>
          <w:tcPr>
            <w:tcW w:w="1418" w:type="dxa"/>
            <w:gridSpan w:val="2"/>
          </w:tcPr>
          <w:p w:rsidR="003B30B9" w:rsidRPr="004A003F" w:rsidRDefault="003B30B9" w:rsidP="00475504">
            <w:pPr>
              <w:pStyle w:val="a3"/>
              <w:ind w:left="0"/>
              <w:jc w:val="center"/>
              <w:rPr>
                <w:rFonts w:ascii="Times New Roman" w:hAnsi="Times New Roman" w:cs="Times New Roman"/>
              </w:rPr>
            </w:pPr>
          </w:p>
        </w:tc>
      </w:tr>
      <w:tr w:rsidR="003B30B9" w:rsidRPr="004A003F" w:rsidTr="00475504">
        <w:trPr>
          <w:trHeight w:val="271"/>
        </w:trPr>
        <w:tc>
          <w:tcPr>
            <w:tcW w:w="756" w:type="dxa"/>
            <w:vMerge w:val="restart"/>
          </w:tcPr>
          <w:p w:rsidR="003B30B9" w:rsidRPr="004A003F" w:rsidRDefault="003B30B9" w:rsidP="00475504">
            <w:pPr>
              <w:pStyle w:val="a3"/>
              <w:ind w:left="0"/>
              <w:jc w:val="both"/>
              <w:rPr>
                <w:rFonts w:ascii="Times New Roman" w:hAnsi="Times New Roman" w:cs="Times New Roman"/>
              </w:rPr>
            </w:pPr>
          </w:p>
        </w:tc>
        <w:tc>
          <w:tcPr>
            <w:tcW w:w="3072" w:type="dxa"/>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843" w:type="dxa"/>
            <w:gridSpan w:val="3"/>
            <w:vMerge w:val="restart"/>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37463,1</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13346,8</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11594,1</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12522,2</w:t>
            </w:r>
          </w:p>
        </w:tc>
      </w:tr>
      <w:tr w:rsidR="003B30B9" w:rsidRPr="004A003F" w:rsidTr="00475504">
        <w:trPr>
          <w:trHeight w:val="276"/>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3B30B9" w:rsidRPr="004A003F" w:rsidRDefault="003B30B9" w:rsidP="00475504">
            <w:pPr>
              <w:pStyle w:val="a3"/>
              <w:ind w:left="0"/>
              <w:jc w:val="center"/>
              <w:rPr>
                <w:rFonts w:ascii="Times New Roman" w:hAnsi="Times New Roman" w:cs="Times New Roman"/>
                <w:highlight w:val="yellow"/>
              </w:rPr>
            </w:pPr>
            <w:r>
              <w:rPr>
                <w:rFonts w:ascii="Times New Roman" w:hAnsi="Times New Roman" w:cs="Times New Roman"/>
              </w:rPr>
              <w:t>138,8</w:t>
            </w:r>
          </w:p>
        </w:tc>
        <w:tc>
          <w:tcPr>
            <w:tcW w:w="1560" w:type="dxa"/>
            <w:gridSpan w:val="2"/>
          </w:tcPr>
          <w:p w:rsidR="003B30B9" w:rsidRPr="004A003F" w:rsidRDefault="003B30B9" w:rsidP="00475504">
            <w:pPr>
              <w:pStyle w:val="a3"/>
              <w:ind w:left="0"/>
              <w:jc w:val="center"/>
              <w:rPr>
                <w:rFonts w:ascii="Times New Roman" w:hAnsi="Times New Roman" w:cs="Times New Roman"/>
                <w:highlight w:val="yellow"/>
              </w:rPr>
            </w:pPr>
            <w:r w:rsidRPr="0074163B">
              <w:rPr>
                <w:rFonts w:ascii="Times New Roman" w:hAnsi="Times New Roman" w:cs="Times New Roman"/>
              </w:rPr>
              <w:t>138,8</w:t>
            </w:r>
          </w:p>
        </w:tc>
        <w:tc>
          <w:tcPr>
            <w:tcW w:w="1275" w:type="dxa"/>
          </w:tcPr>
          <w:p w:rsidR="003B30B9" w:rsidRPr="004A003F" w:rsidRDefault="003B30B9" w:rsidP="00475504">
            <w:pPr>
              <w:pStyle w:val="a3"/>
              <w:ind w:left="0"/>
              <w:jc w:val="both"/>
              <w:rPr>
                <w:rFonts w:ascii="Times New Roman" w:hAnsi="Times New Roman" w:cs="Times New Roman"/>
                <w:highlight w:val="yellow"/>
              </w:rPr>
            </w:pPr>
          </w:p>
        </w:tc>
        <w:tc>
          <w:tcPr>
            <w:tcW w:w="1418" w:type="dxa"/>
            <w:gridSpan w:val="2"/>
          </w:tcPr>
          <w:p w:rsidR="003B30B9" w:rsidRPr="004A003F" w:rsidRDefault="003B30B9" w:rsidP="00475504">
            <w:pPr>
              <w:pStyle w:val="a3"/>
              <w:ind w:left="0"/>
              <w:jc w:val="both"/>
              <w:rPr>
                <w:rFonts w:ascii="Times New Roman" w:hAnsi="Times New Roman" w:cs="Times New Roman"/>
                <w:highlight w:val="yellow"/>
              </w:rPr>
            </w:pPr>
          </w:p>
        </w:tc>
      </w:tr>
      <w:tr w:rsidR="003B30B9" w:rsidRPr="004A003F" w:rsidTr="00475504">
        <w:trPr>
          <w:trHeight w:val="266"/>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9472,8</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3188,0</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3252,7</w:t>
            </w:r>
          </w:p>
        </w:tc>
      </w:tr>
      <w:tr w:rsidR="003B30B9" w:rsidRPr="004A003F" w:rsidTr="00475504">
        <w:trPr>
          <w:trHeight w:val="70"/>
        </w:trPr>
        <w:tc>
          <w:tcPr>
            <w:tcW w:w="756" w:type="dxa"/>
            <w:vMerge/>
          </w:tcPr>
          <w:p w:rsidR="003B30B9" w:rsidRPr="004A003F" w:rsidRDefault="003B30B9" w:rsidP="00475504">
            <w:pPr>
              <w:pStyle w:val="a3"/>
              <w:ind w:left="0"/>
              <w:jc w:val="both"/>
              <w:rPr>
                <w:rFonts w:ascii="Times New Roman" w:hAnsi="Times New Roman" w:cs="Times New Roman"/>
              </w:rPr>
            </w:pPr>
          </w:p>
        </w:tc>
        <w:tc>
          <w:tcPr>
            <w:tcW w:w="3072" w:type="dxa"/>
            <w:vMerge/>
          </w:tcPr>
          <w:p w:rsidR="003B30B9" w:rsidRPr="004A003F" w:rsidRDefault="003B30B9" w:rsidP="00475504">
            <w:pPr>
              <w:pStyle w:val="a3"/>
              <w:ind w:left="0"/>
              <w:jc w:val="both"/>
              <w:rPr>
                <w:rFonts w:ascii="Times New Roman" w:hAnsi="Times New Roman" w:cs="Times New Roman"/>
              </w:rPr>
            </w:pPr>
          </w:p>
        </w:tc>
        <w:tc>
          <w:tcPr>
            <w:tcW w:w="1843" w:type="dxa"/>
            <w:gridSpan w:val="3"/>
            <w:vMerge/>
          </w:tcPr>
          <w:p w:rsidR="003B30B9" w:rsidRPr="004A003F" w:rsidRDefault="003B30B9" w:rsidP="00475504">
            <w:pPr>
              <w:pStyle w:val="a3"/>
              <w:ind w:left="0"/>
              <w:jc w:val="both"/>
              <w:rPr>
                <w:rFonts w:ascii="Times New Roman" w:hAnsi="Times New Roman" w:cs="Times New Roman"/>
              </w:rPr>
            </w:pPr>
          </w:p>
        </w:tc>
        <w:tc>
          <w:tcPr>
            <w:tcW w:w="3260" w:type="dxa"/>
          </w:tcPr>
          <w:p w:rsidR="003B30B9" w:rsidRPr="004A003F" w:rsidRDefault="003B30B9" w:rsidP="00475504">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27834,0</w:t>
            </w:r>
          </w:p>
        </w:tc>
        <w:tc>
          <w:tcPr>
            <w:tcW w:w="1560" w:type="dxa"/>
            <w:gridSpan w:val="2"/>
          </w:tcPr>
          <w:p w:rsidR="003B30B9" w:rsidRPr="004A003F" w:rsidRDefault="003B30B9" w:rsidP="00475504">
            <w:pPr>
              <w:pStyle w:val="a3"/>
              <w:ind w:left="0"/>
              <w:jc w:val="center"/>
              <w:rPr>
                <w:rFonts w:ascii="Times New Roman" w:hAnsi="Times New Roman" w:cs="Times New Roman"/>
              </w:rPr>
            </w:pPr>
            <w:r>
              <w:rPr>
                <w:rFonts w:ascii="Times New Roman" w:hAnsi="Times New Roman" w:cs="Times New Roman"/>
              </w:rPr>
              <w:t>10159,9</w:t>
            </w:r>
          </w:p>
        </w:tc>
        <w:tc>
          <w:tcPr>
            <w:tcW w:w="1275" w:type="dxa"/>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8406,1</w:t>
            </w:r>
          </w:p>
        </w:tc>
        <w:tc>
          <w:tcPr>
            <w:tcW w:w="1418" w:type="dxa"/>
            <w:gridSpan w:val="2"/>
          </w:tcPr>
          <w:p w:rsidR="003B30B9" w:rsidRPr="004A003F" w:rsidRDefault="003B30B9" w:rsidP="00475504">
            <w:pPr>
              <w:pStyle w:val="a3"/>
              <w:ind w:left="0"/>
              <w:jc w:val="center"/>
              <w:rPr>
                <w:rFonts w:ascii="Times New Roman" w:hAnsi="Times New Roman" w:cs="Times New Roman"/>
              </w:rPr>
            </w:pPr>
            <w:r w:rsidRPr="004A003F">
              <w:rPr>
                <w:rFonts w:ascii="Times New Roman" w:hAnsi="Times New Roman" w:cs="Times New Roman"/>
              </w:rPr>
              <w:t>9269,5</w:t>
            </w:r>
          </w:p>
        </w:tc>
      </w:tr>
    </w:tbl>
    <w:p w:rsidR="003B30B9" w:rsidRPr="004A003F" w:rsidRDefault="003B30B9" w:rsidP="003B30B9">
      <w:pPr>
        <w:rPr>
          <w:rFonts w:ascii="Times New Roman" w:hAnsi="Times New Roman" w:cs="Times New Roman"/>
        </w:rPr>
      </w:pPr>
    </w:p>
    <w:p w:rsidR="003B30B9" w:rsidRPr="004A003F" w:rsidRDefault="003B30B9" w:rsidP="003B30B9">
      <w:pPr>
        <w:rPr>
          <w:rFonts w:ascii="Times New Roman" w:hAnsi="Times New Roman" w:cs="Times New Roman"/>
        </w:rPr>
      </w:pPr>
    </w:p>
    <w:p w:rsidR="003B30B9" w:rsidRPr="004A003F" w:rsidRDefault="003B30B9" w:rsidP="003B30B9">
      <w:pPr>
        <w:rPr>
          <w:rFonts w:ascii="Times New Roman" w:hAnsi="Times New Roman" w:cs="Times New Roman"/>
        </w:rPr>
      </w:pPr>
    </w:p>
    <w:p w:rsidR="003B30B9" w:rsidRPr="004A003F" w:rsidRDefault="003B30B9" w:rsidP="003B30B9">
      <w:pPr>
        <w:rPr>
          <w:rFonts w:ascii="Times New Roman" w:hAnsi="Times New Roman" w:cs="Times New Roman"/>
        </w:rPr>
      </w:pPr>
    </w:p>
    <w:p w:rsidR="003B30B9" w:rsidRPr="00630E41" w:rsidRDefault="003B30B9" w:rsidP="003B30B9">
      <w:pPr>
        <w:sectPr w:rsidR="003B30B9" w:rsidRPr="00630E41" w:rsidSect="001525F6">
          <w:pgSz w:w="16838" w:h="11906" w:orient="landscape"/>
          <w:pgMar w:top="567" w:right="1134" w:bottom="568" w:left="1134" w:header="708" w:footer="708" w:gutter="0"/>
          <w:cols w:space="708"/>
          <w:docGrid w:linePitch="360"/>
        </w:sectPr>
      </w:pPr>
    </w:p>
    <w:p w:rsidR="003B30B9" w:rsidRPr="0027034B" w:rsidRDefault="003B30B9" w:rsidP="003B30B9">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lastRenderedPageBreak/>
        <w:t>Приложение №2 к муниципальной программе«Развитие</w:t>
      </w:r>
    </w:p>
    <w:p w:rsidR="003B30B9" w:rsidRPr="004913E8" w:rsidRDefault="003B30B9" w:rsidP="003B30B9">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t>культуры Екатериновского муниципального района</w:t>
      </w:r>
      <w:r w:rsidRPr="004913E8">
        <w:rPr>
          <w:rFonts w:ascii="Times New Roman" w:hAnsi="Times New Roman" w:cs="Times New Roman"/>
          <w:sz w:val="20"/>
          <w:szCs w:val="20"/>
        </w:rPr>
        <w:t>»</w:t>
      </w:r>
    </w:p>
    <w:p w:rsidR="003B30B9" w:rsidRPr="0027034B" w:rsidRDefault="003B30B9" w:rsidP="003B30B9">
      <w:pPr>
        <w:pStyle w:val="a3"/>
        <w:spacing w:after="0" w:line="240" w:lineRule="auto"/>
        <w:ind w:left="142"/>
        <w:jc w:val="center"/>
        <w:rPr>
          <w:rFonts w:ascii="Times New Roman" w:hAnsi="Times New Roman" w:cs="Times New Roman"/>
          <w:b/>
        </w:rPr>
      </w:pPr>
      <w:r w:rsidRPr="0027034B">
        <w:rPr>
          <w:rFonts w:ascii="Times New Roman" w:hAnsi="Times New Roman" w:cs="Times New Roman"/>
          <w:b/>
        </w:rPr>
        <w:t>Сведения о целевых показателях (индикаторах) муниципальной программы «Развитие культуры Екатериновского муниципального района на 2019-2021 годы»</w:t>
      </w:r>
    </w:p>
    <w:p w:rsidR="003B30B9" w:rsidRPr="0027034B" w:rsidRDefault="003B30B9" w:rsidP="003B30B9">
      <w:pPr>
        <w:pStyle w:val="a3"/>
        <w:spacing w:after="0" w:line="240" w:lineRule="auto"/>
        <w:ind w:left="142"/>
        <w:jc w:val="center"/>
        <w:rPr>
          <w:rFonts w:ascii="Times New Roman" w:hAnsi="Times New Roman" w:cs="Times New Roman"/>
          <w:b/>
        </w:rPr>
      </w:pPr>
    </w:p>
    <w:tbl>
      <w:tblPr>
        <w:tblStyle w:val="a4"/>
        <w:tblW w:w="10598" w:type="dxa"/>
        <w:tblInd w:w="-709" w:type="dxa"/>
        <w:tblLook w:val="04A0"/>
      </w:tblPr>
      <w:tblGrid>
        <w:gridCol w:w="675"/>
        <w:gridCol w:w="5529"/>
        <w:gridCol w:w="1843"/>
        <w:gridCol w:w="850"/>
        <w:gridCol w:w="851"/>
        <w:gridCol w:w="850"/>
      </w:tblGrid>
      <w:tr w:rsidR="003B30B9" w:rsidRPr="0027034B" w:rsidTr="00475504">
        <w:trPr>
          <w:trHeight w:val="255"/>
        </w:trPr>
        <w:tc>
          <w:tcPr>
            <w:tcW w:w="675" w:type="dxa"/>
            <w:vMerge w:val="restart"/>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 п/п</w:t>
            </w:r>
          </w:p>
        </w:tc>
        <w:tc>
          <w:tcPr>
            <w:tcW w:w="5529" w:type="dxa"/>
            <w:vMerge w:val="restart"/>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Наименование программы, наименование показателя</w:t>
            </w:r>
          </w:p>
        </w:tc>
        <w:tc>
          <w:tcPr>
            <w:tcW w:w="1843" w:type="dxa"/>
            <w:vMerge w:val="restart"/>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Единица измерения</w:t>
            </w:r>
          </w:p>
        </w:tc>
        <w:tc>
          <w:tcPr>
            <w:tcW w:w="2551" w:type="dxa"/>
            <w:gridSpan w:val="3"/>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Значение показателей</w:t>
            </w:r>
          </w:p>
        </w:tc>
      </w:tr>
      <w:tr w:rsidR="003B30B9" w:rsidRPr="0027034B" w:rsidTr="00475504">
        <w:trPr>
          <w:trHeight w:val="285"/>
        </w:trPr>
        <w:tc>
          <w:tcPr>
            <w:tcW w:w="675" w:type="dxa"/>
            <w:vMerge/>
          </w:tcPr>
          <w:p w:rsidR="003B30B9" w:rsidRPr="0027034B" w:rsidRDefault="003B30B9" w:rsidP="00475504">
            <w:pPr>
              <w:pStyle w:val="a3"/>
              <w:ind w:left="0"/>
              <w:jc w:val="both"/>
              <w:rPr>
                <w:rFonts w:ascii="Times New Roman" w:hAnsi="Times New Roman" w:cs="Times New Roman"/>
              </w:rPr>
            </w:pPr>
          </w:p>
        </w:tc>
        <w:tc>
          <w:tcPr>
            <w:tcW w:w="5529" w:type="dxa"/>
            <w:vMerge/>
          </w:tcPr>
          <w:p w:rsidR="003B30B9" w:rsidRPr="0027034B" w:rsidRDefault="003B30B9" w:rsidP="00475504">
            <w:pPr>
              <w:pStyle w:val="a3"/>
              <w:ind w:left="0"/>
              <w:jc w:val="both"/>
              <w:rPr>
                <w:rFonts w:ascii="Times New Roman" w:hAnsi="Times New Roman" w:cs="Times New Roman"/>
              </w:rPr>
            </w:pPr>
          </w:p>
        </w:tc>
        <w:tc>
          <w:tcPr>
            <w:tcW w:w="1843" w:type="dxa"/>
            <w:vMerge/>
          </w:tcPr>
          <w:p w:rsidR="003B30B9" w:rsidRPr="0027034B" w:rsidRDefault="003B30B9" w:rsidP="00475504">
            <w:pPr>
              <w:pStyle w:val="a3"/>
              <w:ind w:left="0"/>
              <w:jc w:val="both"/>
              <w:rPr>
                <w:rFonts w:ascii="Times New Roman" w:hAnsi="Times New Roman" w:cs="Times New Roman"/>
              </w:rPr>
            </w:pP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2019</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2020</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2021</w:t>
            </w:r>
          </w:p>
        </w:tc>
      </w:tr>
      <w:tr w:rsidR="003B30B9" w:rsidRPr="0027034B" w:rsidTr="00475504">
        <w:tc>
          <w:tcPr>
            <w:tcW w:w="10598" w:type="dxa"/>
            <w:gridSpan w:val="6"/>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b/>
              </w:rPr>
              <w:t>Цель</w:t>
            </w:r>
            <w:r w:rsidRPr="0027034B">
              <w:rPr>
                <w:rFonts w:ascii="Times New Roman" w:hAnsi="Times New Roman" w:cs="Times New Roman"/>
              </w:rPr>
              <w:t xml:space="preserve"> Развитие отрасли культуры, путем сохранения и возрождения историко-культурного наследия Екатериновского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3B30B9" w:rsidRPr="0027034B" w:rsidTr="00475504">
        <w:tc>
          <w:tcPr>
            <w:tcW w:w="10598" w:type="dxa"/>
            <w:gridSpan w:val="6"/>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b/>
              </w:rPr>
              <w:t>Задачи:</w:t>
            </w:r>
          </w:p>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2.Организация культурного досуга, сохранение и развитие народного творчества</w:t>
            </w:r>
          </w:p>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3.Сохранение библиотечного обслуживания, пополнение библиотечных фондов.</w:t>
            </w:r>
          </w:p>
        </w:tc>
      </w:tr>
      <w:tr w:rsidR="003B30B9" w:rsidRPr="0027034B" w:rsidTr="00475504">
        <w:tc>
          <w:tcPr>
            <w:tcW w:w="10598" w:type="dxa"/>
            <w:gridSpan w:val="6"/>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Муниципальная программа «Развитие культуры Екатериновского муниципального района на 2019-2021 годы»</w:t>
            </w: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Целевой показатель</w:t>
            </w:r>
          </w:p>
        </w:tc>
        <w:tc>
          <w:tcPr>
            <w:tcW w:w="1843" w:type="dxa"/>
          </w:tcPr>
          <w:p w:rsidR="003B30B9" w:rsidRPr="0027034B" w:rsidRDefault="003B30B9" w:rsidP="00475504">
            <w:pPr>
              <w:pStyle w:val="a3"/>
              <w:ind w:left="0"/>
              <w:jc w:val="both"/>
              <w:rPr>
                <w:rFonts w:ascii="Times New Roman" w:hAnsi="Times New Roman" w:cs="Times New Roman"/>
              </w:rPr>
            </w:pPr>
          </w:p>
        </w:tc>
        <w:tc>
          <w:tcPr>
            <w:tcW w:w="850" w:type="dxa"/>
          </w:tcPr>
          <w:p w:rsidR="003B30B9" w:rsidRPr="0027034B" w:rsidRDefault="003B30B9" w:rsidP="00475504">
            <w:pPr>
              <w:pStyle w:val="a3"/>
              <w:ind w:left="0"/>
              <w:jc w:val="both"/>
              <w:rPr>
                <w:rFonts w:ascii="Times New Roman" w:hAnsi="Times New Roman" w:cs="Times New Roman"/>
              </w:rPr>
            </w:pPr>
          </w:p>
        </w:tc>
        <w:tc>
          <w:tcPr>
            <w:tcW w:w="851" w:type="dxa"/>
          </w:tcPr>
          <w:p w:rsidR="003B30B9" w:rsidRPr="0027034B" w:rsidRDefault="003B30B9" w:rsidP="00475504">
            <w:pPr>
              <w:pStyle w:val="a3"/>
              <w:ind w:left="0"/>
              <w:jc w:val="both"/>
              <w:rPr>
                <w:rFonts w:ascii="Times New Roman" w:hAnsi="Times New Roman" w:cs="Times New Roman"/>
              </w:rPr>
            </w:pPr>
          </w:p>
        </w:tc>
        <w:tc>
          <w:tcPr>
            <w:tcW w:w="850" w:type="dxa"/>
          </w:tcPr>
          <w:p w:rsidR="003B30B9" w:rsidRPr="0027034B" w:rsidRDefault="003B30B9" w:rsidP="00475504">
            <w:pPr>
              <w:pStyle w:val="a3"/>
              <w:ind w:left="0"/>
              <w:jc w:val="both"/>
              <w:rPr>
                <w:rFonts w:ascii="Times New Roman" w:hAnsi="Times New Roman" w:cs="Times New Roman"/>
              </w:rPr>
            </w:pP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w:t>
            </w: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Увеличение количества учащихся ДШИ- участников конкурсов и фестивалей.</w:t>
            </w:r>
          </w:p>
        </w:tc>
        <w:tc>
          <w:tcPr>
            <w:tcW w:w="1843" w:type="dxa"/>
          </w:tcPr>
          <w:p w:rsidR="003B30B9" w:rsidRPr="0027034B" w:rsidRDefault="003B30B9" w:rsidP="00475504">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8,0</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9,0</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10,0</w:t>
            </w: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2</w:t>
            </w: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Увеличение числа мероприятий, проводимых клубными учреждениями;</w:t>
            </w:r>
          </w:p>
        </w:tc>
        <w:tc>
          <w:tcPr>
            <w:tcW w:w="1843" w:type="dxa"/>
          </w:tcPr>
          <w:p w:rsidR="003B30B9" w:rsidRPr="0027034B" w:rsidRDefault="003B30B9" w:rsidP="00475504">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0,5</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0,6</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0,6</w:t>
            </w: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3</w:t>
            </w: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Поступление новых экземпляров книг в библиотечные фонды библиотек;</w:t>
            </w:r>
          </w:p>
        </w:tc>
        <w:tc>
          <w:tcPr>
            <w:tcW w:w="1843" w:type="dxa"/>
          </w:tcPr>
          <w:p w:rsidR="003B30B9" w:rsidRPr="0027034B" w:rsidRDefault="003B30B9" w:rsidP="00475504">
            <w:pPr>
              <w:jc w:val="both"/>
              <w:rPr>
                <w:rFonts w:ascii="Times New Roman" w:hAnsi="Times New Roman" w:cs="Times New Roman"/>
              </w:rPr>
            </w:pPr>
            <w:r w:rsidRPr="0027034B">
              <w:rPr>
                <w:rFonts w:ascii="Times New Roman" w:hAnsi="Times New Roman" w:cs="Times New Roman"/>
              </w:rPr>
              <w:t>шт.</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135</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135</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135</w:t>
            </w: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4</w:t>
            </w: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педагогических работников муниципального учреждения дополнительного образования детей к среднемесячной фактически сложившейся средней заработной платы учителей за 2017 год по Екатериновскому муниципальному району</w:t>
            </w:r>
          </w:p>
        </w:tc>
        <w:tc>
          <w:tcPr>
            <w:tcW w:w="1843" w:type="dxa"/>
          </w:tcPr>
          <w:p w:rsidR="003B30B9" w:rsidRPr="0027034B" w:rsidRDefault="003B30B9" w:rsidP="00475504">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w:t>
            </w:r>
          </w:p>
        </w:tc>
      </w:tr>
      <w:tr w:rsidR="003B30B9" w:rsidRPr="0027034B" w:rsidTr="00475504">
        <w:tc>
          <w:tcPr>
            <w:tcW w:w="675"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5</w:t>
            </w:r>
          </w:p>
        </w:tc>
        <w:tc>
          <w:tcPr>
            <w:tcW w:w="5529"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3B30B9" w:rsidRPr="0027034B" w:rsidRDefault="003B30B9" w:rsidP="00475504">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3B30B9" w:rsidRPr="0027034B" w:rsidRDefault="003B30B9" w:rsidP="00475504">
            <w:pPr>
              <w:pStyle w:val="a3"/>
              <w:ind w:left="0"/>
              <w:jc w:val="both"/>
              <w:rPr>
                <w:rFonts w:ascii="Times New Roman" w:hAnsi="Times New Roman" w:cs="Times New Roman"/>
              </w:rPr>
            </w:pPr>
            <w:r w:rsidRPr="0027034B">
              <w:rPr>
                <w:rFonts w:ascii="Times New Roman" w:hAnsi="Times New Roman" w:cs="Times New Roman"/>
              </w:rPr>
              <w:t>-</w:t>
            </w:r>
          </w:p>
        </w:tc>
      </w:tr>
    </w:tbl>
    <w:p w:rsidR="003B30B9" w:rsidRPr="0027034B" w:rsidRDefault="003B30B9" w:rsidP="003B30B9">
      <w:pPr>
        <w:pStyle w:val="a3"/>
        <w:spacing w:after="0" w:line="240" w:lineRule="auto"/>
        <w:ind w:left="-709"/>
        <w:rPr>
          <w:rFonts w:ascii="Times New Roman" w:hAnsi="Times New Roman" w:cs="Times New Roman"/>
        </w:rPr>
      </w:pPr>
    </w:p>
    <w:p w:rsidR="003B30B9" w:rsidRPr="003B30B9" w:rsidRDefault="003B30B9" w:rsidP="00C760B1">
      <w:pPr>
        <w:spacing w:after="0" w:line="240" w:lineRule="auto"/>
        <w:jc w:val="both"/>
        <w:rPr>
          <w:rFonts w:ascii="Times New Roman" w:hAnsi="Times New Roman" w:cs="Times New Roman"/>
          <w:b/>
          <w:sz w:val="27"/>
          <w:szCs w:val="27"/>
          <w:lang w:val="en-US"/>
        </w:rPr>
      </w:pPr>
    </w:p>
    <w:sectPr w:rsidR="003B30B9" w:rsidRPr="003B30B9" w:rsidSect="001D676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84B"/>
    <w:multiLevelType w:val="hybridMultilevel"/>
    <w:tmpl w:val="9EEC30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D8F"/>
    <w:rsid w:val="0001391E"/>
    <w:rsid w:val="00097EB3"/>
    <w:rsid w:val="000A35F9"/>
    <w:rsid w:val="001D676E"/>
    <w:rsid w:val="002A1246"/>
    <w:rsid w:val="00371B70"/>
    <w:rsid w:val="003B30B9"/>
    <w:rsid w:val="003D3623"/>
    <w:rsid w:val="00425327"/>
    <w:rsid w:val="0042634E"/>
    <w:rsid w:val="005928E2"/>
    <w:rsid w:val="00694E6C"/>
    <w:rsid w:val="006D630E"/>
    <w:rsid w:val="006E752F"/>
    <w:rsid w:val="00712B59"/>
    <w:rsid w:val="00752498"/>
    <w:rsid w:val="007A3634"/>
    <w:rsid w:val="00803B2B"/>
    <w:rsid w:val="00892D13"/>
    <w:rsid w:val="008A0D8F"/>
    <w:rsid w:val="008C06EC"/>
    <w:rsid w:val="00945A9D"/>
    <w:rsid w:val="00992AE4"/>
    <w:rsid w:val="009934A9"/>
    <w:rsid w:val="009A0A33"/>
    <w:rsid w:val="009A45BE"/>
    <w:rsid w:val="00A15A73"/>
    <w:rsid w:val="00A27BB2"/>
    <w:rsid w:val="00AB6777"/>
    <w:rsid w:val="00B20898"/>
    <w:rsid w:val="00C03A59"/>
    <w:rsid w:val="00C23D97"/>
    <w:rsid w:val="00C5559C"/>
    <w:rsid w:val="00C760B1"/>
    <w:rsid w:val="00D4483B"/>
    <w:rsid w:val="00DB384B"/>
    <w:rsid w:val="00E00D3F"/>
    <w:rsid w:val="00EB0FBD"/>
    <w:rsid w:val="00F7526A"/>
    <w:rsid w:val="00F941F3"/>
    <w:rsid w:val="00FA4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33"/>
  </w:style>
  <w:style w:type="paragraph" w:styleId="1">
    <w:name w:val="heading 1"/>
    <w:basedOn w:val="a"/>
    <w:next w:val="a"/>
    <w:link w:val="10"/>
    <w:qFormat/>
    <w:rsid w:val="003B30B9"/>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676E"/>
    <w:pPr>
      <w:ind w:left="720"/>
      <w:contextualSpacing/>
    </w:pPr>
  </w:style>
  <w:style w:type="character" w:customStyle="1" w:styleId="10">
    <w:name w:val="Заголовок 1 Знак"/>
    <w:basedOn w:val="a0"/>
    <w:link w:val="1"/>
    <w:rsid w:val="003B30B9"/>
    <w:rPr>
      <w:rFonts w:ascii="Times New Roman" w:eastAsia="Times New Roman" w:hAnsi="Times New Roman" w:cs="Times New Roman"/>
      <w:b/>
      <w:sz w:val="36"/>
      <w:szCs w:val="20"/>
      <w:lang w:eastAsia="ru-RU"/>
    </w:rPr>
  </w:style>
  <w:style w:type="table" w:styleId="a4">
    <w:name w:val="Table Grid"/>
    <w:basedOn w:val="a1"/>
    <w:uiPriority w:val="59"/>
    <w:rsid w:val="003B3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30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 Знак"/>
    <w:basedOn w:val="a0"/>
    <w:link w:val="a6"/>
    <w:semiHidden/>
    <w:locked/>
    <w:rsid w:val="003B30B9"/>
    <w:rPr>
      <w:i/>
      <w:sz w:val="28"/>
    </w:rPr>
  </w:style>
  <w:style w:type="paragraph" w:styleId="a6">
    <w:name w:val="Body Text"/>
    <w:basedOn w:val="a"/>
    <w:link w:val="a5"/>
    <w:semiHidden/>
    <w:rsid w:val="003B30B9"/>
    <w:pPr>
      <w:spacing w:after="0" w:line="240" w:lineRule="auto"/>
      <w:jc w:val="center"/>
    </w:pPr>
    <w:rPr>
      <w:i/>
      <w:sz w:val="28"/>
    </w:rPr>
  </w:style>
  <w:style w:type="character" w:customStyle="1" w:styleId="11">
    <w:name w:val="Основной текст Знак1"/>
    <w:basedOn w:val="a0"/>
    <w:link w:val="a6"/>
    <w:uiPriority w:val="99"/>
    <w:semiHidden/>
    <w:rsid w:val="003B30B9"/>
  </w:style>
  <w:style w:type="paragraph" w:styleId="a7">
    <w:name w:val="Normal (Web)"/>
    <w:basedOn w:val="a"/>
    <w:uiPriority w:val="99"/>
    <w:unhideWhenUsed/>
    <w:rsid w:val="003B3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8073</Words>
  <Characters>46019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Admin</dc:creator>
  <cp:lastModifiedBy>Администрация</cp:lastModifiedBy>
  <cp:revision>4</cp:revision>
  <cp:lastPrinted>2019-02-06T05:37:00Z</cp:lastPrinted>
  <dcterms:created xsi:type="dcterms:W3CDTF">2019-03-18T10:48:00Z</dcterms:created>
  <dcterms:modified xsi:type="dcterms:W3CDTF">2019-04-12T11:02:00Z</dcterms:modified>
</cp:coreProperties>
</file>