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723" w:rsidRPr="00D91723" w:rsidRDefault="00D91723" w:rsidP="00D91723">
      <w:pPr>
        <w:spacing w:after="0"/>
        <w:jc w:val="right"/>
        <w:rPr>
          <w:rFonts w:ascii="Times New Roman" w:eastAsia="Times New Roman" w:hAnsi="Times New Roman" w:cs="Times New Roman"/>
          <w:b/>
          <w:i/>
          <w:sz w:val="26"/>
          <w:szCs w:val="26"/>
        </w:rPr>
      </w:pPr>
      <w:r w:rsidRPr="00D91723">
        <w:rPr>
          <w:rFonts w:ascii="Times New Roman" w:eastAsia="Times New Roman" w:hAnsi="Times New Roman" w:cs="Times New Roman"/>
          <w:b/>
          <w:i/>
          <w:sz w:val="26"/>
          <w:szCs w:val="26"/>
        </w:rPr>
        <w:t>ПРОЕКТ</w:t>
      </w:r>
    </w:p>
    <w:p w:rsidR="00D91723" w:rsidRPr="00D91723" w:rsidRDefault="00D91723" w:rsidP="00D91723">
      <w:pPr>
        <w:spacing w:after="0"/>
        <w:jc w:val="center"/>
        <w:rPr>
          <w:rFonts w:ascii="Times New Roman" w:eastAsia="Times New Roman" w:hAnsi="Times New Roman" w:cs="Times New Roman"/>
          <w:b/>
          <w:sz w:val="26"/>
          <w:szCs w:val="26"/>
        </w:rPr>
      </w:pPr>
      <w:r w:rsidRPr="00D91723">
        <w:rPr>
          <w:rFonts w:ascii="Times New Roman" w:eastAsia="Times New Roman" w:hAnsi="Times New Roman" w:cs="Times New Roman"/>
          <w:b/>
          <w:sz w:val="26"/>
          <w:szCs w:val="26"/>
        </w:rPr>
        <w:t>СОВЕТ ДЕПУТАТОВ СЛАСТУХИНСКОГО МУНИЦИПАЛЬНОГО</w:t>
      </w:r>
      <w:r w:rsidRPr="00D91723">
        <w:rPr>
          <w:rFonts w:ascii="Times New Roman" w:eastAsia="Times New Roman" w:hAnsi="Times New Roman" w:cs="Times New Roman"/>
          <w:b/>
          <w:sz w:val="26"/>
          <w:szCs w:val="26"/>
        </w:rPr>
        <w:br/>
        <w:t>ОБРАЗОВАНИЯ</w:t>
      </w:r>
    </w:p>
    <w:p w:rsidR="00D91723" w:rsidRPr="00D91723" w:rsidRDefault="00D91723" w:rsidP="00D91723">
      <w:pPr>
        <w:spacing w:after="0"/>
        <w:jc w:val="center"/>
        <w:rPr>
          <w:rFonts w:ascii="Times New Roman" w:eastAsia="Times New Roman" w:hAnsi="Times New Roman" w:cs="Times New Roman"/>
          <w:b/>
          <w:sz w:val="26"/>
          <w:szCs w:val="26"/>
        </w:rPr>
      </w:pPr>
      <w:r w:rsidRPr="00D91723">
        <w:rPr>
          <w:rFonts w:ascii="Times New Roman" w:eastAsia="Times New Roman" w:hAnsi="Times New Roman" w:cs="Times New Roman"/>
          <w:b/>
          <w:sz w:val="26"/>
          <w:szCs w:val="26"/>
        </w:rPr>
        <w:t xml:space="preserve"> ЕКАТЕРИНОВСКОГО МУНИЦИПАЛЬНОГО  РАЙОНА</w:t>
      </w:r>
    </w:p>
    <w:p w:rsidR="00D91723" w:rsidRPr="00D91723" w:rsidRDefault="00D91723" w:rsidP="00D91723">
      <w:pPr>
        <w:spacing w:after="0"/>
        <w:jc w:val="center"/>
        <w:rPr>
          <w:rFonts w:ascii="Times New Roman" w:eastAsia="Times New Roman" w:hAnsi="Times New Roman" w:cs="Times New Roman"/>
          <w:b/>
          <w:sz w:val="26"/>
          <w:szCs w:val="26"/>
        </w:rPr>
      </w:pPr>
      <w:r w:rsidRPr="00D91723">
        <w:rPr>
          <w:rFonts w:ascii="Times New Roman" w:eastAsia="Times New Roman" w:hAnsi="Times New Roman" w:cs="Times New Roman"/>
          <w:b/>
          <w:sz w:val="26"/>
          <w:szCs w:val="26"/>
        </w:rPr>
        <w:t xml:space="preserve"> САРАТОВСКОЙ ОБЛАСТИ</w:t>
      </w:r>
    </w:p>
    <w:p w:rsidR="00D91723" w:rsidRPr="00D91723" w:rsidRDefault="00D91723" w:rsidP="00D91723">
      <w:pPr>
        <w:spacing w:after="0"/>
        <w:jc w:val="center"/>
        <w:rPr>
          <w:rFonts w:ascii="Times New Roman" w:eastAsia="Times New Roman" w:hAnsi="Times New Roman" w:cs="Times New Roman"/>
          <w:b/>
          <w:sz w:val="26"/>
          <w:szCs w:val="26"/>
        </w:rPr>
      </w:pPr>
      <w:r w:rsidRPr="00D91723">
        <w:rPr>
          <w:rFonts w:ascii="Times New Roman" w:eastAsia="Times New Roman" w:hAnsi="Times New Roman" w:cs="Times New Roman"/>
          <w:b/>
          <w:sz w:val="26"/>
          <w:szCs w:val="26"/>
        </w:rPr>
        <w:t xml:space="preserve">  ___________________ ЗАСЕДАНИЕ СОВЕТА ДЕПУТАТОВ СЛАСТУХИНСКОГО МУНИЦИПАЛЬНОГО ОБРАЗОВАНИЯ</w:t>
      </w:r>
      <w:r w:rsidRPr="00D91723">
        <w:rPr>
          <w:rFonts w:ascii="Times New Roman" w:eastAsia="Times New Roman" w:hAnsi="Times New Roman" w:cs="Times New Roman"/>
          <w:b/>
          <w:sz w:val="26"/>
          <w:szCs w:val="26"/>
        </w:rPr>
        <w:br/>
        <w:t>ТРЕТЬЕГО СОЗЫВА</w:t>
      </w:r>
    </w:p>
    <w:p w:rsidR="00D91723" w:rsidRPr="00D91723" w:rsidRDefault="00D91723" w:rsidP="00D91723">
      <w:pPr>
        <w:spacing w:after="0"/>
        <w:jc w:val="center"/>
        <w:rPr>
          <w:rFonts w:ascii="Times New Roman" w:eastAsia="Times New Roman" w:hAnsi="Times New Roman" w:cs="Times New Roman"/>
          <w:b/>
          <w:sz w:val="26"/>
          <w:szCs w:val="26"/>
        </w:rPr>
      </w:pPr>
    </w:p>
    <w:p w:rsidR="00D91723" w:rsidRPr="00D91723" w:rsidRDefault="00D91723" w:rsidP="00D91723">
      <w:pPr>
        <w:spacing w:after="0"/>
        <w:jc w:val="center"/>
        <w:rPr>
          <w:rFonts w:ascii="Times New Roman" w:eastAsia="Times New Roman" w:hAnsi="Times New Roman" w:cs="Times New Roman"/>
          <w:b/>
          <w:sz w:val="26"/>
          <w:szCs w:val="26"/>
        </w:rPr>
      </w:pPr>
      <w:r w:rsidRPr="00D91723">
        <w:rPr>
          <w:rFonts w:ascii="Times New Roman" w:eastAsia="Times New Roman" w:hAnsi="Times New Roman" w:cs="Times New Roman"/>
          <w:b/>
          <w:sz w:val="26"/>
          <w:szCs w:val="26"/>
        </w:rPr>
        <w:t>РЕШЕНИЕ</w:t>
      </w:r>
    </w:p>
    <w:p w:rsidR="00D91723" w:rsidRPr="00D91723" w:rsidRDefault="00D91723" w:rsidP="00D91723">
      <w:pPr>
        <w:spacing w:after="0"/>
        <w:jc w:val="center"/>
        <w:rPr>
          <w:rFonts w:ascii="Times New Roman" w:eastAsia="Times New Roman" w:hAnsi="Times New Roman" w:cs="Times New Roman"/>
          <w:b/>
          <w:sz w:val="26"/>
          <w:szCs w:val="26"/>
        </w:rPr>
      </w:pPr>
    </w:p>
    <w:p w:rsidR="00D91723" w:rsidRPr="00D91723" w:rsidRDefault="00D91723" w:rsidP="00D91723">
      <w:pPr>
        <w:spacing w:after="0"/>
        <w:jc w:val="both"/>
        <w:rPr>
          <w:rFonts w:ascii="Times New Roman" w:eastAsia="Times New Roman" w:hAnsi="Times New Roman" w:cs="Times New Roman"/>
          <w:b/>
          <w:sz w:val="26"/>
          <w:szCs w:val="26"/>
        </w:rPr>
      </w:pPr>
      <w:r w:rsidRPr="00D91723">
        <w:rPr>
          <w:rFonts w:ascii="Times New Roman" w:eastAsia="Times New Roman" w:hAnsi="Times New Roman" w:cs="Times New Roman"/>
          <w:b/>
          <w:sz w:val="26"/>
          <w:szCs w:val="26"/>
        </w:rPr>
        <w:t xml:space="preserve"> «__»________ 2018г.                                                            </w:t>
      </w:r>
    </w:p>
    <w:p w:rsidR="00D91723" w:rsidRPr="00D91723" w:rsidRDefault="00D91723" w:rsidP="00D91723">
      <w:pPr>
        <w:spacing w:after="0" w:line="240" w:lineRule="auto"/>
        <w:jc w:val="both"/>
        <w:rPr>
          <w:rFonts w:ascii="Times New Roman" w:eastAsia="Times New Roman" w:hAnsi="Times New Roman" w:cs="Times New Roman"/>
          <w:sz w:val="26"/>
          <w:szCs w:val="26"/>
        </w:rPr>
      </w:pPr>
    </w:p>
    <w:p w:rsidR="00D91723" w:rsidRDefault="00D91723" w:rsidP="00D91723">
      <w:pPr>
        <w:spacing w:after="0" w:line="240" w:lineRule="auto"/>
        <w:jc w:val="both"/>
        <w:rPr>
          <w:rFonts w:ascii="Times New Roman" w:eastAsia="Times New Roman" w:hAnsi="Times New Roman" w:cs="Times New Roman"/>
          <w:b/>
          <w:sz w:val="26"/>
          <w:szCs w:val="26"/>
        </w:rPr>
      </w:pPr>
      <w:r w:rsidRPr="00D91723">
        <w:rPr>
          <w:rFonts w:ascii="Times New Roman" w:eastAsia="Times New Roman" w:hAnsi="Times New Roman" w:cs="Times New Roman"/>
          <w:b/>
          <w:sz w:val="26"/>
          <w:szCs w:val="26"/>
        </w:rPr>
        <w:t xml:space="preserve">Об  утверждении Положения о содержании мест захоронений  </w:t>
      </w:r>
    </w:p>
    <w:p w:rsidR="00D91723" w:rsidRDefault="00D91723" w:rsidP="00D91723">
      <w:pPr>
        <w:spacing w:after="0" w:line="240" w:lineRule="auto"/>
        <w:jc w:val="both"/>
        <w:rPr>
          <w:rFonts w:ascii="Times New Roman" w:eastAsia="Times New Roman" w:hAnsi="Times New Roman" w:cs="Times New Roman"/>
          <w:b/>
          <w:sz w:val="26"/>
          <w:szCs w:val="26"/>
        </w:rPr>
      </w:pPr>
      <w:r w:rsidRPr="00D91723">
        <w:rPr>
          <w:rFonts w:ascii="Times New Roman" w:eastAsia="Times New Roman" w:hAnsi="Times New Roman" w:cs="Times New Roman"/>
          <w:b/>
          <w:sz w:val="26"/>
          <w:szCs w:val="26"/>
        </w:rPr>
        <w:t xml:space="preserve">и организации ритуальных услуг на территории </w:t>
      </w:r>
    </w:p>
    <w:p w:rsidR="00D91723" w:rsidRPr="00D91723" w:rsidRDefault="00D91723" w:rsidP="00D91723">
      <w:pPr>
        <w:spacing w:after="0" w:line="240" w:lineRule="auto"/>
        <w:jc w:val="both"/>
        <w:rPr>
          <w:rFonts w:ascii="Times New Roman" w:eastAsia="Times New Roman" w:hAnsi="Times New Roman" w:cs="Times New Roman"/>
          <w:b/>
          <w:sz w:val="26"/>
          <w:szCs w:val="26"/>
        </w:rPr>
      </w:pPr>
      <w:r w:rsidRPr="00D91723">
        <w:rPr>
          <w:rFonts w:ascii="Times New Roman" w:eastAsia="Times New Roman" w:hAnsi="Times New Roman" w:cs="Times New Roman"/>
          <w:b/>
          <w:sz w:val="26"/>
          <w:szCs w:val="26"/>
        </w:rPr>
        <w:t>Сластухинского муниципального образования</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 xml:space="preserve">     </w:t>
      </w:r>
    </w:p>
    <w:p w:rsidR="00D91723" w:rsidRPr="00D91723" w:rsidRDefault="00D91723" w:rsidP="00D91723">
      <w:pPr>
        <w:spacing w:after="0" w:line="240" w:lineRule="auto"/>
        <w:jc w:val="both"/>
        <w:rPr>
          <w:rFonts w:ascii="Times New Roman" w:eastAsia="Times New Roman" w:hAnsi="Times New Roman" w:cs="Times New Roman"/>
          <w:sz w:val="26"/>
          <w:szCs w:val="26"/>
        </w:rPr>
      </w:pPr>
    </w:p>
    <w:p w:rsidR="00D91723" w:rsidRDefault="00D91723" w:rsidP="00D91723">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D91723">
        <w:rPr>
          <w:rFonts w:ascii="Times New Roman" w:eastAsia="Times New Roman" w:hAnsi="Times New Roman" w:cs="Times New Roman"/>
          <w:sz w:val="26"/>
          <w:szCs w:val="26"/>
        </w:rPr>
        <w:t>В соответствии с п.22. ст.14  Федерального закона от  06.10.2003 № 131-ФЗ «Об общих принципах организации местного самоуправления в Российской Федерации», п.2. ст. 25 Федерального закона от 12.01.1996 № 8-ФЗ «О пог</w:t>
      </w:r>
      <w:r>
        <w:rPr>
          <w:rFonts w:ascii="Times New Roman" w:eastAsia="Times New Roman" w:hAnsi="Times New Roman" w:cs="Times New Roman"/>
          <w:sz w:val="26"/>
          <w:szCs w:val="26"/>
        </w:rPr>
        <w:t>ребении и похоронном деле», п.20</w:t>
      </w:r>
      <w:r w:rsidRPr="00D91723">
        <w:rPr>
          <w:rFonts w:ascii="Times New Roman" w:eastAsia="Times New Roman" w:hAnsi="Times New Roman" w:cs="Times New Roman"/>
          <w:sz w:val="26"/>
          <w:szCs w:val="26"/>
        </w:rPr>
        <w:t>.ст.</w:t>
      </w:r>
      <w:r>
        <w:rPr>
          <w:rFonts w:ascii="Times New Roman" w:eastAsia="Times New Roman" w:hAnsi="Times New Roman" w:cs="Times New Roman"/>
          <w:sz w:val="26"/>
          <w:szCs w:val="26"/>
        </w:rPr>
        <w:t>3</w:t>
      </w:r>
      <w:r w:rsidRPr="00D91723">
        <w:rPr>
          <w:rFonts w:ascii="Times New Roman" w:eastAsia="Times New Roman" w:hAnsi="Times New Roman" w:cs="Times New Roman"/>
          <w:sz w:val="26"/>
          <w:szCs w:val="26"/>
        </w:rPr>
        <w:t xml:space="preserve"> Устава  Сластухинского муниципального образования</w:t>
      </w:r>
      <w:r>
        <w:rPr>
          <w:rFonts w:ascii="Times New Roman" w:eastAsia="Times New Roman" w:hAnsi="Times New Roman" w:cs="Times New Roman"/>
          <w:sz w:val="26"/>
          <w:szCs w:val="26"/>
        </w:rPr>
        <w:t xml:space="preserve"> </w:t>
      </w:r>
      <w:r w:rsidRPr="00D91723">
        <w:rPr>
          <w:rFonts w:ascii="Times New Roman" w:eastAsia="Times New Roman" w:hAnsi="Times New Roman" w:cs="Times New Roman"/>
          <w:sz w:val="26"/>
          <w:szCs w:val="26"/>
        </w:rPr>
        <w:t xml:space="preserve">Совет депутатов Сластухинского муниципального образования </w:t>
      </w:r>
    </w:p>
    <w:p w:rsidR="00D91723" w:rsidRDefault="00D91723" w:rsidP="00D91723">
      <w:pPr>
        <w:spacing w:after="0" w:line="240" w:lineRule="auto"/>
        <w:jc w:val="center"/>
        <w:rPr>
          <w:rFonts w:ascii="Times New Roman" w:eastAsia="Times New Roman" w:hAnsi="Times New Roman" w:cs="Times New Roman"/>
          <w:sz w:val="26"/>
          <w:szCs w:val="26"/>
        </w:rPr>
      </w:pPr>
    </w:p>
    <w:p w:rsidR="00D91723" w:rsidRPr="00D91723" w:rsidRDefault="00D91723" w:rsidP="00D91723">
      <w:pPr>
        <w:spacing w:after="0" w:line="240" w:lineRule="auto"/>
        <w:jc w:val="center"/>
        <w:rPr>
          <w:rFonts w:ascii="Times New Roman" w:eastAsia="Times New Roman" w:hAnsi="Times New Roman" w:cs="Times New Roman"/>
          <w:b/>
          <w:sz w:val="26"/>
          <w:szCs w:val="26"/>
        </w:rPr>
      </w:pPr>
      <w:r w:rsidRPr="00D91723">
        <w:rPr>
          <w:rFonts w:ascii="Times New Roman" w:eastAsia="Times New Roman" w:hAnsi="Times New Roman" w:cs="Times New Roman"/>
          <w:b/>
          <w:sz w:val="26"/>
          <w:szCs w:val="26"/>
        </w:rPr>
        <w:t>РЕШИЛ:</w:t>
      </w:r>
    </w:p>
    <w:p w:rsidR="00D91723" w:rsidRPr="00D91723" w:rsidRDefault="00D91723" w:rsidP="00D91723">
      <w:pPr>
        <w:rPr>
          <w:rFonts w:ascii="Times New Roman" w:eastAsia="Times New Roman" w:hAnsi="Times New Roman" w:cs="Times New Roman"/>
          <w:sz w:val="26"/>
          <w:szCs w:val="26"/>
        </w:rPr>
      </w:pPr>
      <w:r>
        <w:rPr>
          <w:rFonts w:ascii="Times New Roman" w:eastAsia="Times New Roman" w:hAnsi="Times New Roman" w:cs="Times New Roman"/>
          <w:sz w:val="26"/>
          <w:szCs w:val="26"/>
        </w:rPr>
        <w:tab/>
        <w:t>1.</w:t>
      </w:r>
      <w:r w:rsidRPr="00D91723">
        <w:rPr>
          <w:rFonts w:ascii="Times New Roman" w:eastAsia="Times New Roman" w:hAnsi="Times New Roman" w:cs="Times New Roman"/>
          <w:sz w:val="26"/>
          <w:szCs w:val="26"/>
        </w:rPr>
        <w:t>Утвердить Положение о содержании мест захоронений и организации ритуальных услуг и на территории Сластухинского муниципального образования.</w:t>
      </w:r>
    </w:p>
    <w:p w:rsidR="00D91723" w:rsidRPr="00D91723" w:rsidRDefault="00D91723" w:rsidP="00D91723">
      <w:pPr>
        <w:rPr>
          <w:rFonts w:ascii="Times New Roman" w:hAnsi="Times New Roman" w:cs="Times New Roman"/>
          <w:sz w:val="26"/>
          <w:szCs w:val="26"/>
        </w:rPr>
      </w:pPr>
      <w:r>
        <w:rPr>
          <w:rFonts w:ascii="Times New Roman" w:hAnsi="Times New Roman" w:cs="Times New Roman"/>
          <w:sz w:val="26"/>
          <w:szCs w:val="26"/>
        </w:rPr>
        <w:tab/>
      </w:r>
      <w:r w:rsidRPr="00D91723">
        <w:rPr>
          <w:rFonts w:ascii="Times New Roman" w:hAnsi="Times New Roman" w:cs="Times New Roman"/>
          <w:sz w:val="26"/>
          <w:szCs w:val="26"/>
        </w:rPr>
        <w:t>2.Обнародовать настоящее решение на информационном стенде в установленном порядке и разместить на официальном сайте Екатериновского муниципального  района в сети Интернет.</w:t>
      </w:r>
    </w:p>
    <w:p w:rsidR="00D91723" w:rsidRPr="00D91723" w:rsidRDefault="00D91723" w:rsidP="00D91723">
      <w:pPr>
        <w:rPr>
          <w:rFonts w:ascii="Times New Roman" w:hAnsi="Times New Roman" w:cs="Times New Roman"/>
          <w:sz w:val="26"/>
          <w:szCs w:val="26"/>
        </w:rPr>
      </w:pPr>
    </w:p>
    <w:p w:rsidR="00D91723" w:rsidRPr="00D91723" w:rsidRDefault="00D91723" w:rsidP="00D91723">
      <w:pPr>
        <w:pStyle w:val="a6"/>
        <w:rPr>
          <w:rFonts w:ascii="Times New Roman" w:hAnsi="Times New Roman"/>
          <w:sz w:val="26"/>
          <w:szCs w:val="26"/>
        </w:rPr>
      </w:pPr>
    </w:p>
    <w:p w:rsidR="00D91723" w:rsidRPr="00D91723" w:rsidRDefault="00D91723" w:rsidP="00D91723">
      <w:pPr>
        <w:pStyle w:val="a6"/>
        <w:rPr>
          <w:rFonts w:ascii="Times New Roman" w:hAnsi="Times New Roman"/>
          <w:b/>
          <w:sz w:val="26"/>
          <w:szCs w:val="26"/>
        </w:rPr>
      </w:pPr>
      <w:r w:rsidRPr="00D91723">
        <w:rPr>
          <w:rFonts w:ascii="Times New Roman" w:hAnsi="Times New Roman"/>
          <w:b/>
          <w:sz w:val="26"/>
          <w:szCs w:val="26"/>
        </w:rPr>
        <w:t xml:space="preserve">Глава Сластухинского </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hAnsi="Times New Roman" w:cs="Times New Roman"/>
          <w:b/>
          <w:sz w:val="26"/>
          <w:szCs w:val="26"/>
        </w:rPr>
        <w:t xml:space="preserve">муниципального образования                                   </w:t>
      </w:r>
      <w:r>
        <w:rPr>
          <w:rFonts w:ascii="Times New Roman" w:hAnsi="Times New Roman" w:cs="Times New Roman"/>
          <w:b/>
          <w:sz w:val="26"/>
          <w:szCs w:val="26"/>
        </w:rPr>
        <w:t xml:space="preserve">                   </w:t>
      </w:r>
      <w:r w:rsidRPr="00D91723">
        <w:rPr>
          <w:rFonts w:ascii="Times New Roman" w:hAnsi="Times New Roman" w:cs="Times New Roman"/>
          <w:b/>
          <w:sz w:val="26"/>
          <w:szCs w:val="26"/>
        </w:rPr>
        <w:t xml:space="preserve"> В.И.Курышев         </w:t>
      </w:r>
    </w:p>
    <w:p w:rsidR="00D91723" w:rsidRPr="00D91723" w:rsidRDefault="00D91723" w:rsidP="00D91723">
      <w:pPr>
        <w:spacing w:after="0" w:line="240" w:lineRule="auto"/>
        <w:jc w:val="both"/>
        <w:rPr>
          <w:rFonts w:ascii="Times New Roman" w:eastAsia="Times New Roman" w:hAnsi="Times New Roman" w:cs="Times New Roman"/>
          <w:sz w:val="26"/>
          <w:szCs w:val="26"/>
        </w:rPr>
      </w:pPr>
    </w:p>
    <w:p w:rsidR="00D91723" w:rsidRPr="00D91723" w:rsidRDefault="00D91723" w:rsidP="00D91723">
      <w:pPr>
        <w:spacing w:after="0" w:line="240" w:lineRule="auto"/>
        <w:jc w:val="both"/>
        <w:rPr>
          <w:rFonts w:ascii="Times New Roman" w:eastAsia="Times New Roman" w:hAnsi="Times New Roman" w:cs="Times New Roman"/>
          <w:sz w:val="26"/>
          <w:szCs w:val="26"/>
        </w:rPr>
      </w:pPr>
    </w:p>
    <w:p w:rsidR="00D91723" w:rsidRPr="00D91723" w:rsidRDefault="00D91723" w:rsidP="00D91723">
      <w:pPr>
        <w:spacing w:after="0" w:line="240" w:lineRule="auto"/>
        <w:jc w:val="both"/>
        <w:rPr>
          <w:rFonts w:ascii="Times New Roman" w:eastAsia="Times New Roman" w:hAnsi="Times New Roman" w:cs="Times New Roman"/>
          <w:sz w:val="26"/>
          <w:szCs w:val="26"/>
        </w:rPr>
      </w:pPr>
    </w:p>
    <w:p w:rsidR="00D91723" w:rsidRPr="00D91723" w:rsidRDefault="00D91723" w:rsidP="00D91723">
      <w:pPr>
        <w:spacing w:after="0" w:line="240" w:lineRule="auto"/>
        <w:jc w:val="both"/>
        <w:rPr>
          <w:rFonts w:ascii="Times New Roman" w:eastAsia="Times New Roman" w:hAnsi="Times New Roman" w:cs="Times New Roman"/>
          <w:sz w:val="26"/>
          <w:szCs w:val="26"/>
        </w:rPr>
      </w:pPr>
    </w:p>
    <w:p w:rsidR="00D91723" w:rsidRPr="00D91723" w:rsidRDefault="00D91723" w:rsidP="00D91723">
      <w:pPr>
        <w:spacing w:after="0" w:line="240" w:lineRule="auto"/>
        <w:jc w:val="both"/>
        <w:rPr>
          <w:rFonts w:ascii="Times New Roman" w:eastAsia="Times New Roman" w:hAnsi="Times New Roman" w:cs="Times New Roman"/>
          <w:sz w:val="26"/>
          <w:szCs w:val="26"/>
        </w:rPr>
      </w:pPr>
    </w:p>
    <w:p w:rsidR="00D91723" w:rsidRPr="00D91723" w:rsidRDefault="00D91723" w:rsidP="00D91723">
      <w:pPr>
        <w:spacing w:after="0" w:line="240" w:lineRule="auto"/>
        <w:jc w:val="both"/>
        <w:rPr>
          <w:rFonts w:ascii="Times New Roman" w:eastAsia="Times New Roman" w:hAnsi="Times New Roman" w:cs="Times New Roman"/>
          <w:sz w:val="26"/>
          <w:szCs w:val="26"/>
        </w:rPr>
      </w:pPr>
    </w:p>
    <w:p w:rsidR="00D91723" w:rsidRPr="00D91723" w:rsidRDefault="00D91723" w:rsidP="00D91723">
      <w:pPr>
        <w:spacing w:after="0" w:line="240" w:lineRule="auto"/>
        <w:jc w:val="both"/>
        <w:rPr>
          <w:rFonts w:ascii="Times New Roman" w:eastAsia="Times New Roman" w:hAnsi="Times New Roman" w:cs="Times New Roman"/>
          <w:sz w:val="26"/>
          <w:szCs w:val="26"/>
        </w:rPr>
      </w:pPr>
    </w:p>
    <w:p w:rsidR="00D91723" w:rsidRPr="00D91723" w:rsidRDefault="00D91723" w:rsidP="00D91723">
      <w:pPr>
        <w:spacing w:after="0" w:line="240" w:lineRule="auto"/>
        <w:jc w:val="both"/>
        <w:rPr>
          <w:rFonts w:ascii="Times New Roman" w:eastAsia="Times New Roman" w:hAnsi="Times New Roman" w:cs="Times New Roman"/>
          <w:sz w:val="26"/>
          <w:szCs w:val="26"/>
        </w:rPr>
      </w:pPr>
    </w:p>
    <w:p w:rsidR="00D91723" w:rsidRPr="00D91723" w:rsidRDefault="00D91723" w:rsidP="00D91723">
      <w:pPr>
        <w:spacing w:after="0" w:line="240" w:lineRule="auto"/>
        <w:jc w:val="both"/>
        <w:rPr>
          <w:rFonts w:ascii="Times New Roman" w:eastAsia="Times New Roman" w:hAnsi="Times New Roman" w:cs="Times New Roman"/>
          <w:sz w:val="26"/>
          <w:szCs w:val="26"/>
        </w:rPr>
      </w:pPr>
    </w:p>
    <w:p w:rsidR="00D91723" w:rsidRPr="00D91723" w:rsidRDefault="00D91723" w:rsidP="00D91723">
      <w:pPr>
        <w:spacing w:after="0" w:line="240" w:lineRule="auto"/>
        <w:jc w:val="both"/>
        <w:rPr>
          <w:rFonts w:ascii="Times New Roman" w:eastAsia="Times New Roman" w:hAnsi="Times New Roman" w:cs="Times New Roman"/>
          <w:sz w:val="26"/>
          <w:szCs w:val="26"/>
        </w:rPr>
      </w:pPr>
    </w:p>
    <w:p w:rsidR="00D91723" w:rsidRPr="00D91723" w:rsidRDefault="00D91723" w:rsidP="00D91723">
      <w:pPr>
        <w:spacing w:after="0" w:line="240" w:lineRule="auto"/>
        <w:jc w:val="both"/>
        <w:rPr>
          <w:rFonts w:ascii="Times New Roman" w:eastAsia="Times New Roman" w:hAnsi="Times New Roman" w:cs="Times New Roman"/>
          <w:sz w:val="26"/>
          <w:szCs w:val="26"/>
        </w:rPr>
      </w:pPr>
    </w:p>
    <w:p w:rsidR="00D91723" w:rsidRPr="00D91723" w:rsidRDefault="00D91723" w:rsidP="00D91723">
      <w:pPr>
        <w:spacing w:after="0" w:line="240" w:lineRule="auto"/>
        <w:jc w:val="both"/>
        <w:rPr>
          <w:rFonts w:ascii="Times New Roman" w:eastAsia="Times New Roman" w:hAnsi="Times New Roman" w:cs="Times New Roman"/>
          <w:sz w:val="26"/>
          <w:szCs w:val="26"/>
        </w:rPr>
      </w:pPr>
    </w:p>
    <w:p w:rsidR="00D91723" w:rsidRPr="00D91723" w:rsidRDefault="00D91723" w:rsidP="00D91723">
      <w:pPr>
        <w:spacing w:after="0" w:line="240" w:lineRule="auto"/>
        <w:ind w:left="708"/>
        <w:jc w:val="right"/>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Приложение</w:t>
      </w:r>
    </w:p>
    <w:p w:rsidR="00D91723" w:rsidRPr="00D91723" w:rsidRDefault="00D91723" w:rsidP="00D91723">
      <w:pPr>
        <w:spacing w:after="0" w:line="240" w:lineRule="auto"/>
        <w:ind w:left="708"/>
        <w:jc w:val="right"/>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к  решению Совета депутатов</w:t>
      </w:r>
    </w:p>
    <w:p w:rsidR="00D91723" w:rsidRPr="00D91723" w:rsidRDefault="00D91723" w:rsidP="00D91723">
      <w:pPr>
        <w:spacing w:after="0" w:line="240" w:lineRule="auto"/>
        <w:ind w:left="708"/>
        <w:jc w:val="right"/>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от  2018 года  №</w:t>
      </w:r>
    </w:p>
    <w:p w:rsidR="00D91723" w:rsidRPr="00D91723" w:rsidRDefault="00D91723" w:rsidP="00D91723">
      <w:pPr>
        <w:spacing w:after="0" w:line="240" w:lineRule="auto"/>
        <w:jc w:val="center"/>
        <w:rPr>
          <w:rFonts w:ascii="Times New Roman" w:eastAsia="Times New Roman" w:hAnsi="Times New Roman" w:cs="Times New Roman"/>
          <w:b/>
          <w:bCs/>
          <w:sz w:val="26"/>
          <w:szCs w:val="26"/>
        </w:rPr>
      </w:pPr>
    </w:p>
    <w:p w:rsidR="00D91723" w:rsidRPr="00D91723" w:rsidRDefault="00D91723" w:rsidP="00D91723">
      <w:pPr>
        <w:spacing w:after="0" w:line="240" w:lineRule="auto"/>
        <w:jc w:val="center"/>
        <w:rPr>
          <w:rFonts w:ascii="Times New Roman" w:eastAsia="Times New Roman" w:hAnsi="Times New Roman" w:cs="Times New Roman"/>
          <w:b/>
          <w:bCs/>
          <w:sz w:val="26"/>
          <w:szCs w:val="26"/>
        </w:rPr>
      </w:pPr>
      <w:r w:rsidRPr="00D91723">
        <w:rPr>
          <w:rFonts w:ascii="Times New Roman" w:eastAsia="Times New Roman" w:hAnsi="Times New Roman" w:cs="Times New Roman"/>
          <w:b/>
          <w:bCs/>
          <w:sz w:val="26"/>
          <w:szCs w:val="26"/>
        </w:rPr>
        <w:t>Положение о содержании мест захоронений   и организации ритуальных услуг на территории Сластухинского муниципального образования</w:t>
      </w:r>
    </w:p>
    <w:p w:rsidR="00D91723" w:rsidRPr="00D91723" w:rsidRDefault="00D91723" w:rsidP="00D91723">
      <w:pPr>
        <w:spacing w:after="0" w:line="240" w:lineRule="auto"/>
        <w:jc w:val="center"/>
        <w:rPr>
          <w:rFonts w:ascii="Times New Roman" w:eastAsia="Times New Roman" w:hAnsi="Times New Roman" w:cs="Times New Roman"/>
          <w:sz w:val="26"/>
          <w:szCs w:val="26"/>
        </w:rPr>
      </w:pPr>
    </w:p>
    <w:p w:rsidR="00D91723" w:rsidRPr="00D91723" w:rsidRDefault="00D91723" w:rsidP="00D91723">
      <w:pPr>
        <w:numPr>
          <w:ilvl w:val="0"/>
          <w:numId w:val="3"/>
        </w:num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b/>
          <w:bCs/>
          <w:sz w:val="26"/>
          <w:szCs w:val="26"/>
        </w:rPr>
        <w:t>Общие положения</w:t>
      </w:r>
    </w:p>
    <w:p w:rsidR="00D91723" w:rsidRPr="00D91723" w:rsidRDefault="00D91723" w:rsidP="00D91723">
      <w:pPr>
        <w:spacing w:after="0" w:line="240" w:lineRule="auto"/>
        <w:jc w:val="both"/>
        <w:rPr>
          <w:rFonts w:ascii="Times New Roman" w:eastAsia="Times New Roman" w:hAnsi="Times New Roman" w:cs="Times New Roman"/>
          <w:sz w:val="26"/>
          <w:szCs w:val="26"/>
        </w:rPr>
      </w:pPr>
      <w:proofErr w:type="gramStart"/>
      <w:r w:rsidRPr="00D91723">
        <w:rPr>
          <w:rFonts w:ascii="Times New Roman" w:eastAsia="Times New Roman" w:hAnsi="Times New Roman" w:cs="Times New Roman"/>
          <w:sz w:val="26"/>
          <w:szCs w:val="26"/>
        </w:rPr>
        <w:t xml:space="preserve">Настоящее Положение разработано в соответствии с </w:t>
      </w:r>
      <w:hyperlink r:id="rId5" w:history="1">
        <w:r w:rsidRPr="00D91723">
          <w:rPr>
            <w:rFonts w:ascii="Times New Roman" w:eastAsia="Times New Roman" w:hAnsi="Times New Roman" w:cs="Times New Roman"/>
            <w:color w:val="0000FF"/>
            <w:sz w:val="26"/>
            <w:szCs w:val="26"/>
            <w:u w:val="single"/>
          </w:rPr>
          <w:t>Федеральным законом</w:t>
        </w:r>
      </w:hyperlink>
      <w:r w:rsidRPr="00D91723">
        <w:rPr>
          <w:rFonts w:ascii="Times New Roman" w:eastAsia="Times New Roman" w:hAnsi="Times New Roman" w:cs="Times New Roman"/>
          <w:sz w:val="26"/>
          <w:szCs w:val="26"/>
        </w:rPr>
        <w:t xml:space="preserve"> от 06.10.2003 №  131-ФЗ «Об общих принципах организации местного самоуправления в Российской Федерации», </w:t>
      </w:r>
      <w:hyperlink r:id="rId6" w:history="1">
        <w:r w:rsidRPr="00D91723">
          <w:rPr>
            <w:rFonts w:ascii="Times New Roman" w:eastAsia="Times New Roman" w:hAnsi="Times New Roman" w:cs="Times New Roman"/>
            <w:color w:val="0000FF"/>
            <w:sz w:val="26"/>
            <w:szCs w:val="26"/>
            <w:u w:val="single"/>
          </w:rPr>
          <w:t>Федеральным законом</w:t>
        </w:r>
      </w:hyperlink>
      <w:r w:rsidRPr="00D91723">
        <w:rPr>
          <w:rFonts w:ascii="Times New Roman" w:eastAsia="Times New Roman" w:hAnsi="Times New Roman" w:cs="Times New Roman"/>
          <w:sz w:val="26"/>
          <w:szCs w:val="26"/>
        </w:rPr>
        <w:t xml:space="preserve"> от 12.01.1996 № 8-ФЗ «О погребении и похоронном деле», </w:t>
      </w:r>
      <w:hyperlink r:id="rId7" w:history="1">
        <w:r w:rsidRPr="00D91723">
          <w:rPr>
            <w:rFonts w:ascii="Times New Roman" w:eastAsia="Times New Roman" w:hAnsi="Times New Roman" w:cs="Times New Roman"/>
            <w:color w:val="0000FF"/>
            <w:sz w:val="26"/>
            <w:szCs w:val="26"/>
            <w:u w:val="single"/>
          </w:rPr>
          <w:t>Указом</w:t>
        </w:r>
      </w:hyperlink>
      <w:r w:rsidRPr="00D91723">
        <w:rPr>
          <w:rFonts w:ascii="Times New Roman" w:eastAsia="Times New Roman" w:hAnsi="Times New Roman" w:cs="Times New Roman"/>
          <w:sz w:val="26"/>
          <w:szCs w:val="26"/>
        </w:rPr>
        <w:t xml:space="preserve"> Президента Российской Федерации от 29.06.1996 № 1001 «О гарантиях прав граждан на предоставление услуг по погребению умерших», </w:t>
      </w:r>
      <w:hyperlink r:id="rId8" w:history="1">
        <w:r w:rsidRPr="00D91723">
          <w:rPr>
            <w:rFonts w:ascii="Times New Roman" w:eastAsia="Times New Roman" w:hAnsi="Times New Roman" w:cs="Times New Roman"/>
            <w:color w:val="0000FF"/>
            <w:sz w:val="26"/>
            <w:szCs w:val="26"/>
            <w:u w:val="single"/>
          </w:rPr>
          <w:t>Уставом</w:t>
        </w:r>
      </w:hyperlink>
      <w:r w:rsidRPr="00D91723">
        <w:rPr>
          <w:rFonts w:ascii="Times New Roman" w:eastAsia="Times New Roman" w:hAnsi="Times New Roman" w:cs="Times New Roman"/>
          <w:sz w:val="26"/>
          <w:szCs w:val="26"/>
        </w:rPr>
        <w:t>  Сластухинского муниципального образования, Постановлением Главного государственного санитарного врача Российской Федерации от 28.06.2011</w:t>
      </w:r>
      <w:proofErr w:type="gramEnd"/>
      <w:r w:rsidRPr="00D91723">
        <w:rPr>
          <w:rFonts w:ascii="Times New Roman" w:eastAsia="Times New Roman" w:hAnsi="Times New Roman" w:cs="Times New Roman"/>
          <w:sz w:val="26"/>
          <w:szCs w:val="26"/>
        </w:rPr>
        <w:t xml:space="preserve"> № 84 «Об утверждении </w:t>
      </w:r>
      <w:proofErr w:type="spellStart"/>
      <w:r w:rsidRPr="00D91723">
        <w:rPr>
          <w:rFonts w:ascii="Times New Roman" w:eastAsia="Times New Roman" w:hAnsi="Times New Roman" w:cs="Times New Roman"/>
          <w:sz w:val="26"/>
          <w:szCs w:val="26"/>
        </w:rPr>
        <w:t>СанПиН</w:t>
      </w:r>
      <w:proofErr w:type="spellEnd"/>
      <w:r w:rsidRPr="00D91723">
        <w:rPr>
          <w:rFonts w:ascii="Times New Roman" w:eastAsia="Times New Roman" w:hAnsi="Times New Roman" w:cs="Times New Roman"/>
          <w:sz w:val="26"/>
          <w:szCs w:val="26"/>
        </w:rPr>
        <w:t xml:space="preserve"> 2.1.2882-11 «Гигиенические требования к размещению, устройству и содержанию кладбищ, зданий и сооружений похоронного назначения»», иными нормативными правовыми актами в сфере погребения и похоронного дела.</w:t>
      </w:r>
    </w:p>
    <w:p w:rsidR="00D91723" w:rsidRPr="00D91723" w:rsidRDefault="00D91723" w:rsidP="00D91723">
      <w:pPr>
        <w:numPr>
          <w:ilvl w:val="0"/>
          <w:numId w:val="4"/>
        </w:num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 xml:space="preserve">Основными принципами в сфере погребения и похоронного дела в </w:t>
      </w:r>
      <w:r>
        <w:rPr>
          <w:rFonts w:ascii="Times New Roman" w:eastAsia="Times New Roman" w:hAnsi="Times New Roman" w:cs="Times New Roman"/>
          <w:sz w:val="26"/>
          <w:szCs w:val="26"/>
        </w:rPr>
        <w:t>Сластухинском муниципальном образовании</w:t>
      </w:r>
      <w:r w:rsidRPr="00D91723">
        <w:rPr>
          <w:rFonts w:ascii="Times New Roman" w:eastAsia="Times New Roman" w:hAnsi="Times New Roman" w:cs="Times New Roman"/>
          <w:sz w:val="26"/>
          <w:szCs w:val="26"/>
        </w:rPr>
        <w:t xml:space="preserve"> являются:</w:t>
      </w:r>
    </w:p>
    <w:p w:rsidR="00D91723" w:rsidRPr="00D91723" w:rsidRDefault="00D91723" w:rsidP="00D91723">
      <w:pPr>
        <w:numPr>
          <w:ilvl w:val="0"/>
          <w:numId w:val="4"/>
        </w:num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Гарантии погребения умершего с учетом его волеизъявления, выраженного лицом при жизни, пожелания родственников.</w:t>
      </w:r>
    </w:p>
    <w:p w:rsidR="00D91723" w:rsidRPr="00D91723" w:rsidRDefault="00D91723" w:rsidP="00D91723">
      <w:pPr>
        <w:numPr>
          <w:ilvl w:val="0"/>
          <w:numId w:val="4"/>
        </w:num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Соблюдение санитарных, экологических и иных требований к выбору места погребения.</w:t>
      </w:r>
    </w:p>
    <w:p w:rsidR="00D91723" w:rsidRPr="00D91723" w:rsidRDefault="00D91723" w:rsidP="00D91723">
      <w:pPr>
        <w:numPr>
          <w:ilvl w:val="0"/>
          <w:numId w:val="4"/>
        </w:num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Доступность услуг по погребению для населения.</w:t>
      </w:r>
    </w:p>
    <w:p w:rsidR="00D91723" w:rsidRPr="00D91723" w:rsidRDefault="00D91723" w:rsidP="00D91723">
      <w:pPr>
        <w:numPr>
          <w:ilvl w:val="0"/>
          <w:numId w:val="4"/>
        </w:num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Равный доступ лиц, оказывающих услуги по погребению, на рынок услуг по погребению.</w:t>
      </w:r>
    </w:p>
    <w:p w:rsidR="00D91723" w:rsidRPr="00D91723" w:rsidRDefault="00D91723" w:rsidP="00D91723">
      <w:pPr>
        <w:numPr>
          <w:ilvl w:val="0"/>
          <w:numId w:val="4"/>
        </w:num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Понятия, используемые в Положении, применяются в значении, определенном законодательством Российской Федерации.</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1.2.  Полномочия Совета депутатов  Сластухинского муниципального образования в области организации ритуальных услуг и содержания мест захоронения (далее — кладбищ):</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1.2.1. установление объема финансирования, необходимого для содержания кладбищ;</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1.2.2. установление размера бесплатно предоставляемого участка земли для погребения;</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1.2.3. утверждение правил содержания мест погребения;</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1.2.4. определение порядка деятельности кладбищ;</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1.2.5. определение порядка деятельности специализированных служб по вопросам похоронного дела.</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 xml:space="preserve">1.3. Полномочия Администрации  Сластухинского муниципального образования (далее — Администрация </w:t>
      </w:r>
      <w:r w:rsidR="008C0B64">
        <w:rPr>
          <w:rFonts w:ascii="Times New Roman" w:eastAsia="Times New Roman" w:hAnsi="Times New Roman" w:cs="Times New Roman"/>
          <w:sz w:val="26"/>
          <w:szCs w:val="26"/>
        </w:rPr>
        <w:t xml:space="preserve"> муниципального образования</w:t>
      </w:r>
      <w:r w:rsidRPr="00D91723">
        <w:rPr>
          <w:rFonts w:ascii="Times New Roman" w:eastAsia="Times New Roman" w:hAnsi="Times New Roman" w:cs="Times New Roman"/>
          <w:sz w:val="26"/>
          <w:szCs w:val="26"/>
        </w:rPr>
        <w:t>) в области организации ритуальных услуг и содержания мест захоронения:</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1.3.1. создание муниципального кладбища;</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lastRenderedPageBreak/>
        <w:t>1.3.2. определение стоимости услуг, предоставляемых согласно гарантированному перечню услуг по погребению.</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1.3.3. организация ритуальных услуг и содержание мест захоронения;</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1.3.4. установление требований к качеству услуг по погребению;</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1.3.5. предоставление земельного участка для размещения мест погребения;</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1.3.6. приостановление или прекращение деятельности на месте погребения при нарушении санитарных и экологических требований к содержанию места погребения, принятие мер по устранению допущенных нарушений и ликвидации неблагоприятного воздействия места погребения на окружающую природную среду и здоровье человека, а также по созданию нового места погребения;</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1.3.7. создание специализированной   службы   по   вопросам   погребения  и похоронного дела (организации, обеспечивающей условия   для удовлетворения потребностей населения по захоронению);</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1.3.8. Организует размещение заказов на право заключения договоров по содержанию мест захоронения.</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 xml:space="preserve">1.3.9. Обеспечивает </w:t>
      </w:r>
      <w:proofErr w:type="gramStart"/>
      <w:r w:rsidRPr="00D91723">
        <w:rPr>
          <w:rFonts w:ascii="Times New Roman" w:eastAsia="Times New Roman" w:hAnsi="Times New Roman" w:cs="Times New Roman"/>
          <w:sz w:val="26"/>
          <w:szCs w:val="26"/>
        </w:rPr>
        <w:t>контроль за</w:t>
      </w:r>
      <w:proofErr w:type="gramEnd"/>
      <w:r w:rsidRPr="00D91723">
        <w:rPr>
          <w:rFonts w:ascii="Times New Roman" w:eastAsia="Times New Roman" w:hAnsi="Times New Roman" w:cs="Times New Roman"/>
          <w:sz w:val="26"/>
          <w:szCs w:val="26"/>
        </w:rPr>
        <w:t xml:space="preserve"> соблюдением условий договоров по содержанию мест захоронения.</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1.3.10. иные полномочия, отнесенные действующим законодательством к компетенции Администрации.</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 xml:space="preserve">1.4. Для осуществления общественного контроля над деятельностью в сфере похоронного дела при Администрации </w:t>
      </w:r>
      <w:r w:rsidR="008C0B64">
        <w:rPr>
          <w:rFonts w:ascii="Times New Roman" w:eastAsia="Times New Roman" w:hAnsi="Times New Roman" w:cs="Times New Roman"/>
          <w:sz w:val="26"/>
          <w:szCs w:val="26"/>
        </w:rPr>
        <w:t>муниципального образования</w:t>
      </w:r>
      <w:r w:rsidRPr="00D91723">
        <w:rPr>
          <w:rFonts w:ascii="Times New Roman" w:eastAsia="Times New Roman" w:hAnsi="Times New Roman" w:cs="Times New Roman"/>
          <w:sz w:val="26"/>
          <w:szCs w:val="26"/>
        </w:rPr>
        <w:t xml:space="preserve"> может быть создан попечительский (наблюдательный) совет по вопросам похоронного дела. Порядок формирования и полномочия попечительского (наблюдательного) советов по вопросам похоронного дела определяются Администрацией </w:t>
      </w:r>
      <w:r w:rsidR="008C0B64">
        <w:rPr>
          <w:rFonts w:ascii="Times New Roman" w:eastAsia="Times New Roman" w:hAnsi="Times New Roman" w:cs="Times New Roman"/>
          <w:sz w:val="26"/>
          <w:szCs w:val="26"/>
        </w:rPr>
        <w:t>муниципального образования</w:t>
      </w:r>
      <w:r w:rsidRPr="00D91723">
        <w:rPr>
          <w:rFonts w:ascii="Times New Roman" w:eastAsia="Times New Roman" w:hAnsi="Times New Roman" w:cs="Times New Roman"/>
          <w:sz w:val="26"/>
          <w:szCs w:val="26"/>
        </w:rPr>
        <w:t>.</w:t>
      </w:r>
    </w:p>
    <w:p w:rsidR="00D91723" w:rsidRPr="00D91723" w:rsidRDefault="00D91723" w:rsidP="00D91723">
      <w:pPr>
        <w:numPr>
          <w:ilvl w:val="0"/>
          <w:numId w:val="5"/>
        </w:num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b/>
          <w:bCs/>
          <w:sz w:val="26"/>
          <w:szCs w:val="26"/>
        </w:rPr>
        <w:t>Порядок деятельности кладбищ и правила содержания мест погребения</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2.1. Погребение  тел (останков) умерших производится лицами, взявшими на себя обязанность по организации похорон. Данные лица должны осуществить весь процесс организации погребения, в том числе оформление документов, необходимых для погребения, получение справки о смерти, свидетельства о смерти, пособия на погребение.</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 xml:space="preserve">2.2. Место погребения определяется Администрацией </w:t>
      </w:r>
      <w:r w:rsidR="008C0B64">
        <w:rPr>
          <w:rFonts w:ascii="Times New Roman" w:eastAsia="Times New Roman" w:hAnsi="Times New Roman" w:cs="Times New Roman"/>
          <w:sz w:val="26"/>
          <w:szCs w:val="26"/>
        </w:rPr>
        <w:t>Сластухинского муниципального образования</w:t>
      </w:r>
      <w:r w:rsidRPr="00D91723">
        <w:rPr>
          <w:rFonts w:ascii="Times New Roman" w:eastAsia="Times New Roman" w:hAnsi="Times New Roman" w:cs="Times New Roman"/>
          <w:sz w:val="26"/>
          <w:szCs w:val="26"/>
        </w:rPr>
        <w:t>. При захоронении в общем массиве действующих кладбищ должна</w:t>
      </w:r>
      <w:r w:rsidR="008C0B64">
        <w:rPr>
          <w:rFonts w:ascii="Times New Roman" w:eastAsia="Times New Roman" w:hAnsi="Times New Roman" w:cs="Times New Roman"/>
          <w:sz w:val="26"/>
          <w:szCs w:val="26"/>
        </w:rPr>
        <w:t xml:space="preserve"> </w:t>
      </w:r>
      <w:r w:rsidRPr="00D91723">
        <w:rPr>
          <w:rFonts w:ascii="Times New Roman" w:eastAsia="Times New Roman" w:hAnsi="Times New Roman" w:cs="Times New Roman"/>
          <w:sz w:val="26"/>
          <w:szCs w:val="26"/>
        </w:rPr>
        <w:t>соблюдаться рядность  могил.</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2.3 Бесплатно предоставляемые места погребений определяются  в размере не более 5 кв</w:t>
      </w:r>
      <w:proofErr w:type="gramStart"/>
      <w:r w:rsidRPr="00D91723">
        <w:rPr>
          <w:rFonts w:ascii="Times New Roman" w:eastAsia="Times New Roman" w:hAnsi="Times New Roman" w:cs="Times New Roman"/>
          <w:sz w:val="26"/>
          <w:szCs w:val="26"/>
        </w:rPr>
        <w:t>.м</w:t>
      </w:r>
      <w:proofErr w:type="gramEnd"/>
      <w:r w:rsidRPr="00D91723">
        <w:rPr>
          <w:rFonts w:ascii="Times New Roman" w:eastAsia="Times New Roman" w:hAnsi="Times New Roman" w:cs="Times New Roman"/>
          <w:sz w:val="26"/>
          <w:szCs w:val="26"/>
        </w:rPr>
        <w:t xml:space="preserve"> на каждое захоронение. При наличии свободного места, возможно выделение земельного участка размером не более 7,5 кв.м. для погребения родственников.</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2.4. Ширина разрывов между местами захоронения не должна быть менее 0,5 метра.</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2.5. Участки для погребения устанавливаются следующих размеров:</w:t>
      </w:r>
    </w:p>
    <w:tbl>
      <w:tblPr>
        <w:tblW w:w="0" w:type="auto"/>
        <w:tblCellSpacing w:w="15" w:type="dxa"/>
        <w:tblCellMar>
          <w:top w:w="15" w:type="dxa"/>
          <w:left w:w="15" w:type="dxa"/>
          <w:bottom w:w="15" w:type="dxa"/>
          <w:right w:w="15" w:type="dxa"/>
        </w:tblCellMar>
        <w:tblLook w:val="04A0"/>
      </w:tblPr>
      <w:tblGrid>
        <w:gridCol w:w="3443"/>
        <w:gridCol w:w="1391"/>
        <w:gridCol w:w="1632"/>
        <w:gridCol w:w="1618"/>
        <w:gridCol w:w="1361"/>
      </w:tblGrid>
      <w:tr w:rsidR="00D91723" w:rsidRPr="00D91723" w:rsidTr="00D91723">
        <w:trPr>
          <w:tblCellSpacing w:w="15" w:type="dxa"/>
        </w:trPr>
        <w:tc>
          <w:tcPr>
            <w:tcW w:w="3780" w:type="dxa"/>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Количество погребений в одном уровне и на одном месте</w:t>
            </w:r>
          </w:p>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 </w:t>
            </w:r>
          </w:p>
        </w:tc>
        <w:tc>
          <w:tcPr>
            <w:tcW w:w="3210" w:type="dxa"/>
            <w:gridSpan w:val="2"/>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 Размеры земельного участка</w:t>
            </w:r>
          </w:p>
        </w:tc>
        <w:tc>
          <w:tcPr>
            <w:tcW w:w="3165" w:type="dxa"/>
            <w:gridSpan w:val="2"/>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 Размеры в метрах</w:t>
            </w:r>
          </w:p>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могилы</w:t>
            </w:r>
          </w:p>
        </w:tc>
      </w:tr>
      <w:tr w:rsidR="00D91723" w:rsidRPr="00D91723" w:rsidTr="00D91723">
        <w:trPr>
          <w:tblCellSpacing w:w="15" w:type="dxa"/>
        </w:trPr>
        <w:tc>
          <w:tcPr>
            <w:tcW w:w="3780" w:type="dxa"/>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lastRenderedPageBreak/>
              <w:t> </w:t>
            </w:r>
          </w:p>
        </w:tc>
        <w:tc>
          <w:tcPr>
            <w:tcW w:w="1440" w:type="dxa"/>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 ширина</w:t>
            </w:r>
          </w:p>
        </w:tc>
        <w:tc>
          <w:tcPr>
            <w:tcW w:w="1770" w:type="dxa"/>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 длина</w:t>
            </w:r>
          </w:p>
        </w:tc>
        <w:tc>
          <w:tcPr>
            <w:tcW w:w="1725" w:type="dxa"/>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ширина</w:t>
            </w:r>
          </w:p>
        </w:tc>
        <w:tc>
          <w:tcPr>
            <w:tcW w:w="1440" w:type="dxa"/>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длина</w:t>
            </w:r>
          </w:p>
        </w:tc>
      </w:tr>
      <w:tr w:rsidR="00D91723" w:rsidRPr="00D91723" w:rsidTr="00D91723">
        <w:trPr>
          <w:tblCellSpacing w:w="15" w:type="dxa"/>
        </w:trPr>
        <w:tc>
          <w:tcPr>
            <w:tcW w:w="3780" w:type="dxa"/>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Одиночные</w:t>
            </w:r>
          </w:p>
        </w:tc>
        <w:tc>
          <w:tcPr>
            <w:tcW w:w="1440" w:type="dxa"/>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2,0</w:t>
            </w:r>
          </w:p>
        </w:tc>
        <w:tc>
          <w:tcPr>
            <w:tcW w:w="1770" w:type="dxa"/>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2,20</w:t>
            </w:r>
          </w:p>
        </w:tc>
        <w:tc>
          <w:tcPr>
            <w:tcW w:w="1725" w:type="dxa"/>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1,0</w:t>
            </w:r>
          </w:p>
        </w:tc>
        <w:tc>
          <w:tcPr>
            <w:tcW w:w="1440" w:type="dxa"/>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2,0</w:t>
            </w:r>
          </w:p>
        </w:tc>
      </w:tr>
      <w:tr w:rsidR="00D91723" w:rsidRPr="00D91723" w:rsidTr="00D91723">
        <w:trPr>
          <w:tblCellSpacing w:w="15" w:type="dxa"/>
        </w:trPr>
        <w:tc>
          <w:tcPr>
            <w:tcW w:w="3780" w:type="dxa"/>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Родственные</w:t>
            </w:r>
          </w:p>
        </w:tc>
        <w:tc>
          <w:tcPr>
            <w:tcW w:w="1440" w:type="dxa"/>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2,5</w:t>
            </w:r>
          </w:p>
        </w:tc>
        <w:tc>
          <w:tcPr>
            <w:tcW w:w="1770" w:type="dxa"/>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3,0</w:t>
            </w:r>
          </w:p>
        </w:tc>
        <w:tc>
          <w:tcPr>
            <w:tcW w:w="1725" w:type="dxa"/>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2,0</w:t>
            </w:r>
          </w:p>
        </w:tc>
        <w:tc>
          <w:tcPr>
            <w:tcW w:w="1440" w:type="dxa"/>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2,0</w:t>
            </w:r>
          </w:p>
        </w:tc>
      </w:tr>
      <w:tr w:rsidR="00D91723" w:rsidRPr="00D91723" w:rsidTr="00D91723">
        <w:trPr>
          <w:tblCellSpacing w:w="15" w:type="dxa"/>
        </w:trPr>
        <w:tc>
          <w:tcPr>
            <w:tcW w:w="3780" w:type="dxa"/>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Почетные</w:t>
            </w:r>
          </w:p>
        </w:tc>
        <w:tc>
          <w:tcPr>
            <w:tcW w:w="1440" w:type="dxa"/>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2,5</w:t>
            </w:r>
          </w:p>
        </w:tc>
        <w:tc>
          <w:tcPr>
            <w:tcW w:w="1770" w:type="dxa"/>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3,0</w:t>
            </w:r>
          </w:p>
        </w:tc>
        <w:tc>
          <w:tcPr>
            <w:tcW w:w="1725" w:type="dxa"/>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1,5</w:t>
            </w:r>
          </w:p>
        </w:tc>
        <w:tc>
          <w:tcPr>
            <w:tcW w:w="1440" w:type="dxa"/>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2,5</w:t>
            </w:r>
          </w:p>
        </w:tc>
      </w:tr>
      <w:tr w:rsidR="00D91723" w:rsidRPr="00D91723" w:rsidTr="00D91723">
        <w:trPr>
          <w:tblCellSpacing w:w="15" w:type="dxa"/>
        </w:trPr>
        <w:tc>
          <w:tcPr>
            <w:tcW w:w="3780" w:type="dxa"/>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Воинские</w:t>
            </w:r>
          </w:p>
        </w:tc>
        <w:tc>
          <w:tcPr>
            <w:tcW w:w="1440" w:type="dxa"/>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2,5</w:t>
            </w:r>
          </w:p>
        </w:tc>
        <w:tc>
          <w:tcPr>
            <w:tcW w:w="1770" w:type="dxa"/>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3,0</w:t>
            </w:r>
          </w:p>
        </w:tc>
        <w:tc>
          <w:tcPr>
            <w:tcW w:w="1725" w:type="dxa"/>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1,8</w:t>
            </w:r>
          </w:p>
        </w:tc>
        <w:tc>
          <w:tcPr>
            <w:tcW w:w="1440" w:type="dxa"/>
            <w:vAlign w:val="center"/>
            <w:hideMark/>
          </w:tcPr>
          <w:p w:rsidR="00D91723" w:rsidRPr="00D91723" w:rsidRDefault="00D91723" w:rsidP="00D91723">
            <w:pPr>
              <w:spacing w:after="0" w:line="240" w:lineRule="auto"/>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2,5</w:t>
            </w:r>
          </w:p>
        </w:tc>
      </w:tr>
    </w:tbl>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Глубина захоронения от 1,5м. до 2м.</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 xml:space="preserve">2.6. На территории кладбища посетители должны соблюдать </w:t>
      </w:r>
      <w:proofErr w:type="gramStart"/>
      <w:r w:rsidRPr="00D91723">
        <w:rPr>
          <w:rFonts w:ascii="Times New Roman" w:eastAsia="Times New Roman" w:hAnsi="Times New Roman" w:cs="Times New Roman"/>
          <w:sz w:val="26"/>
          <w:szCs w:val="26"/>
        </w:rPr>
        <w:t>общественный</w:t>
      </w:r>
      <w:proofErr w:type="gramEnd"/>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порядок и тишину.</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         2.7.На территории кладбища запрещается:</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2.7.1. движение транспорта, не связанного с оказанием ритуальных услуг;</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2.7.2. причинять вред надмогильным сооружениям, оборудованию,</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 xml:space="preserve"> сооружениям и зданиям, зеленым насаждениям, расположенным </w:t>
      </w:r>
      <w:proofErr w:type="gramStart"/>
      <w:r w:rsidRPr="00D91723">
        <w:rPr>
          <w:rFonts w:ascii="Times New Roman" w:eastAsia="Times New Roman" w:hAnsi="Times New Roman" w:cs="Times New Roman"/>
          <w:sz w:val="26"/>
          <w:szCs w:val="26"/>
        </w:rPr>
        <w:t>на</w:t>
      </w:r>
      <w:proofErr w:type="gramEnd"/>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кладбище;</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2.7.3. выгуливать собак, пасти домашних животных, ловить птиц;</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2.7.4. разводить костры, добывать песок, глину и грунт, срезать дерн, сорить,</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 xml:space="preserve"> складировать мусор, опавшие листья и ветки в не </w:t>
      </w:r>
      <w:proofErr w:type="gramStart"/>
      <w:r w:rsidRPr="00D91723">
        <w:rPr>
          <w:rFonts w:ascii="Times New Roman" w:eastAsia="Times New Roman" w:hAnsi="Times New Roman" w:cs="Times New Roman"/>
          <w:sz w:val="26"/>
          <w:szCs w:val="26"/>
        </w:rPr>
        <w:t>отведенных</w:t>
      </w:r>
      <w:proofErr w:type="gramEnd"/>
      <w:r w:rsidRPr="00D91723">
        <w:rPr>
          <w:rFonts w:ascii="Times New Roman" w:eastAsia="Times New Roman" w:hAnsi="Times New Roman" w:cs="Times New Roman"/>
          <w:sz w:val="26"/>
          <w:szCs w:val="26"/>
        </w:rPr>
        <w:t xml:space="preserve"> для этого</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 </w:t>
      </w:r>
      <w:proofErr w:type="gramStart"/>
      <w:r w:rsidRPr="00D91723">
        <w:rPr>
          <w:rFonts w:ascii="Times New Roman" w:eastAsia="Times New Roman" w:hAnsi="Times New Roman" w:cs="Times New Roman"/>
          <w:sz w:val="26"/>
          <w:szCs w:val="26"/>
        </w:rPr>
        <w:t>местах</w:t>
      </w:r>
      <w:proofErr w:type="gramEnd"/>
      <w:r w:rsidRPr="00D91723">
        <w:rPr>
          <w:rFonts w:ascii="Times New Roman" w:eastAsia="Times New Roman" w:hAnsi="Times New Roman" w:cs="Times New Roman"/>
          <w:sz w:val="26"/>
          <w:szCs w:val="26"/>
        </w:rPr>
        <w:t>;</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2.7.5. оставлять строительные материалы и мусор после обустройства могил и</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 надмогильных сооружений.</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2.8. Надмогильные сооружения (надгробия) устанавливаются в пределах отведенного земельного участка, по высоте не должны превышать следующих  максимальных размеров: памятники  2 метра, ограды  0,8м. Проход между оградами должен быть по длинной стороне от  0,8 м до 1 метра, по короткой стороне 0,6 метра. Надмогильные сооружения и ограждения, установленные за пределами границ выделенного участка захоронения, подлежат сносу за счет лиц, установивших такое надмогильное сооружение и ограду.</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2.9. Перезахоронение останков умерших не рекомендуется производить ранее одного года с момента погребения в песчаных грунтах и не ранее трех лет — в сырых грунтах.</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highlight w:val="yellow"/>
        </w:rPr>
        <w:t xml:space="preserve">2.10. Разрешение на извлечение останков из могилы и перевоз их на другое место оформляется Администрацией </w:t>
      </w:r>
      <w:r w:rsidR="008C0B64" w:rsidRPr="008C0B64">
        <w:rPr>
          <w:rFonts w:ascii="Times New Roman" w:eastAsia="Times New Roman" w:hAnsi="Times New Roman" w:cs="Times New Roman"/>
          <w:sz w:val="26"/>
          <w:szCs w:val="26"/>
          <w:highlight w:val="yellow"/>
        </w:rPr>
        <w:t xml:space="preserve"> муниципального образования</w:t>
      </w:r>
      <w:r w:rsidRPr="00D91723">
        <w:rPr>
          <w:rFonts w:ascii="Times New Roman" w:eastAsia="Times New Roman" w:hAnsi="Times New Roman" w:cs="Times New Roman"/>
          <w:sz w:val="26"/>
          <w:szCs w:val="26"/>
          <w:highlight w:val="yellow"/>
        </w:rPr>
        <w:t>.</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Основанием для разрешения перезахоронения являются заявление родственника захороненного, заключение органа санитарно-эпидемиологического надзора об отсутствии особо опасных инфекционных заболеваний.</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2.11. Повторное захоронение на место прежнего захоронения разрешается только по истечении полного периода минерализации, установленного органами санитарно-эпидемиологического надзора, но не ранее чем через двадцать лет.</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2.12. Содержание и обустройство мест родственных захоронений осуществляются в соответствии с архитектурно-ландшафтной средой кладбища, санитарными нормами и правилами, а также иными требованиями действующего законодательства и муниципальных правовых актов.</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2.13. 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p>
    <w:p w:rsidR="00D91723" w:rsidRPr="00D91723" w:rsidRDefault="00D91723" w:rsidP="00D91723">
      <w:pPr>
        <w:numPr>
          <w:ilvl w:val="0"/>
          <w:numId w:val="6"/>
        </w:num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b/>
          <w:bCs/>
          <w:sz w:val="26"/>
          <w:szCs w:val="26"/>
        </w:rPr>
        <w:t>Порядок создания и деятельности специализированной службы по</w:t>
      </w:r>
      <w:r w:rsidRPr="00D91723">
        <w:rPr>
          <w:rFonts w:ascii="Times New Roman" w:eastAsia="Times New Roman" w:hAnsi="Times New Roman" w:cs="Times New Roman"/>
          <w:b/>
          <w:bCs/>
          <w:sz w:val="26"/>
          <w:szCs w:val="26"/>
        </w:rPr>
        <w:br/>
        <w:t>вопросам похоронного дела</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lastRenderedPageBreak/>
        <w:t xml:space="preserve">3.1. Специализированная служба по вопросам похоронного дела создается по решению Администрации </w:t>
      </w:r>
      <w:r w:rsidR="008C0B64">
        <w:rPr>
          <w:rFonts w:ascii="Times New Roman" w:eastAsia="Times New Roman" w:hAnsi="Times New Roman" w:cs="Times New Roman"/>
          <w:sz w:val="26"/>
          <w:szCs w:val="26"/>
        </w:rPr>
        <w:t xml:space="preserve"> муниципального образования</w:t>
      </w:r>
      <w:r w:rsidRPr="00D91723">
        <w:rPr>
          <w:rFonts w:ascii="Times New Roman" w:eastAsia="Times New Roman" w:hAnsi="Times New Roman" w:cs="Times New Roman"/>
          <w:sz w:val="26"/>
          <w:szCs w:val="26"/>
        </w:rPr>
        <w:t xml:space="preserve"> в форме муниципального унитарного предприятия, или муниципального учреждения. Администрация </w:t>
      </w:r>
      <w:r w:rsidR="008C0B64">
        <w:rPr>
          <w:rFonts w:ascii="Times New Roman" w:eastAsia="Times New Roman" w:hAnsi="Times New Roman" w:cs="Times New Roman"/>
          <w:sz w:val="26"/>
          <w:szCs w:val="26"/>
        </w:rPr>
        <w:t xml:space="preserve"> муниципального образования</w:t>
      </w:r>
      <w:r w:rsidRPr="00D91723">
        <w:rPr>
          <w:rFonts w:ascii="Times New Roman" w:eastAsia="Times New Roman" w:hAnsi="Times New Roman" w:cs="Times New Roman"/>
          <w:sz w:val="26"/>
          <w:szCs w:val="26"/>
        </w:rPr>
        <w:t xml:space="preserve"> вправе наделить полномочиями  специализированной службы по вопросам похоронного дела муниципальное унитарное предприятие или муниципальное учреждение, если уставом этих организаций предусмотрено осуществление деятельности связанной с похоронным делом.</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Все субъекты рынка ритуальных услуг пользуются равными правами в деятельности по предоставлению гражданам услуг по погребению и ритуальных услуг.</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3.2. Специализированная служба по вопросам похоронного дела должна иметь вывеску с информацией о наименовании, юридическом адресе и режиме работы.</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3.3. В помещении специализированной службы по вопросам похоронного дела, где производится прием заказов, на доступном для обозрения посетителями месте должны находиться:</w:t>
      </w:r>
    </w:p>
    <w:p w:rsidR="00D91723" w:rsidRPr="00D91723" w:rsidRDefault="00D91723" w:rsidP="00D91723">
      <w:pPr>
        <w:spacing w:after="0" w:line="240" w:lineRule="auto"/>
        <w:jc w:val="both"/>
        <w:rPr>
          <w:rFonts w:ascii="Times New Roman" w:eastAsia="Times New Roman" w:hAnsi="Times New Roman" w:cs="Times New Roman"/>
          <w:sz w:val="26"/>
          <w:szCs w:val="26"/>
        </w:rPr>
      </w:pPr>
      <w:hyperlink r:id="rId9" w:history="1">
        <w:r w:rsidRPr="00D91723">
          <w:rPr>
            <w:rFonts w:ascii="Times New Roman" w:eastAsia="Times New Roman" w:hAnsi="Times New Roman" w:cs="Times New Roman"/>
            <w:color w:val="0000FF"/>
            <w:sz w:val="26"/>
            <w:szCs w:val="26"/>
            <w:u w:val="single"/>
          </w:rPr>
          <w:t>Закон</w:t>
        </w:r>
      </w:hyperlink>
      <w:r w:rsidRPr="00D91723">
        <w:rPr>
          <w:rFonts w:ascii="Times New Roman" w:eastAsia="Times New Roman" w:hAnsi="Times New Roman" w:cs="Times New Roman"/>
          <w:sz w:val="26"/>
          <w:szCs w:val="26"/>
        </w:rPr>
        <w:t xml:space="preserve"> Российской Федерации «О защите прав потребителей», </w:t>
      </w:r>
      <w:hyperlink r:id="rId10" w:history="1">
        <w:r w:rsidRPr="00D91723">
          <w:rPr>
            <w:rFonts w:ascii="Times New Roman" w:eastAsia="Times New Roman" w:hAnsi="Times New Roman" w:cs="Times New Roman"/>
            <w:color w:val="0000FF"/>
            <w:sz w:val="26"/>
            <w:szCs w:val="26"/>
            <w:u w:val="single"/>
          </w:rPr>
          <w:t>Правила</w:t>
        </w:r>
      </w:hyperlink>
      <w:r w:rsidRPr="00D91723">
        <w:rPr>
          <w:rFonts w:ascii="Times New Roman" w:eastAsia="Times New Roman" w:hAnsi="Times New Roman" w:cs="Times New Roman"/>
          <w:sz w:val="26"/>
          <w:szCs w:val="26"/>
        </w:rPr>
        <w:t xml:space="preserve"> бытового обслуживания населения, утвержденные Правительством Российской Федерации;</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порядок деятельности кладбищ и правила содержания мест погребения;</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информация о стоимости услуг и предметов ритуала;</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образцы изготавливаемых и реализуемых изделий;</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образцы типовых документов, оформляемых при приеме заказов и оплате ритуальных услуг.</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3.4. Продукция, изготавливаемая и реализуемая специализированной службой по вопросам похоронного дела, должна соответствовать требованиям действующих нормативных документов.</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3.5. Перевозка (транспортировка) тел (останков) умерших к месту захоронения производится специализированным транспортом, который должен соответствовать санитарным и иным нормам и требованиям, предусмотренным действующим законодательством.</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Перевозка (транспортировка) тел (останков) умерших в морг (</w:t>
      </w:r>
      <w:proofErr w:type="spellStart"/>
      <w:r w:rsidRPr="00D91723">
        <w:rPr>
          <w:rFonts w:ascii="Times New Roman" w:eastAsia="Times New Roman" w:hAnsi="Times New Roman" w:cs="Times New Roman"/>
          <w:sz w:val="26"/>
          <w:szCs w:val="26"/>
        </w:rPr>
        <w:t>трупохранилище</w:t>
      </w:r>
      <w:proofErr w:type="spellEnd"/>
      <w:r w:rsidRPr="00D91723">
        <w:rPr>
          <w:rFonts w:ascii="Times New Roman" w:eastAsia="Times New Roman" w:hAnsi="Times New Roman" w:cs="Times New Roman"/>
          <w:sz w:val="26"/>
          <w:szCs w:val="26"/>
        </w:rPr>
        <w:t>) осуществляется специализированной службой по вопросам похоронного дела на платной основе при наличии врачебного свидетельства (справки) о смерти либо свидетельства (справки) о смерти установленной формы, выданной органами ЗАГС.</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 xml:space="preserve">3.6. </w:t>
      </w:r>
      <w:proofErr w:type="gramStart"/>
      <w:r w:rsidRPr="00D91723">
        <w:rPr>
          <w:rFonts w:ascii="Times New Roman" w:eastAsia="Times New Roman" w:hAnsi="Times New Roman" w:cs="Times New Roman"/>
          <w:sz w:val="26"/>
          <w:szCs w:val="26"/>
        </w:rPr>
        <w:t>Услуги по погребению, гарантированные законодательством, оказываются специализированной службой по вопросам похоронного дела по первому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roofErr w:type="gramEnd"/>
      <w:r w:rsidRPr="00D91723">
        <w:rPr>
          <w:rFonts w:ascii="Times New Roman" w:eastAsia="Times New Roman" w:hAnsi="Times New Roman" w:cs="Times New Roman"/>
          <w:sz w:val="26"/>
          <w:szCs w:val="26"/>
        </w:rPr>
        <w:t xml:space="preserve"> Отказ специализированной службы по вопросам похоронного дела в предоставлении указанных услуг в связи с отсутствием необходимых средств, а также по другим основаниям не допускается.</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3.7. Специализированная служба по вопросам похоронного дела обязана обеспечить ведение журнала (книги) регистрации захоронений установленной формы, формирование и сохранность архивного фонда документов по приему и исполнению заказов на услуги по погребению.</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 xml:space="preserve">3.8. </w:t>
      </w:r>
      <w:proofErr w:type="gramStart"/>
      <w:r w:rsidRPr="00D91723">
        <w:rPr>
          <w:rFonts w:ascii="Times New Roman" w:eastAsia="Times New Roman" w:hAnsi="Times New Roman" w:cs="Times New Roman"/>
          <w:sz w:val="26"/>
          <w:szCs w:val="26"/>
        </w:rPr>
        <w:t xml:space="preserve">Специализированной службой по вопросам похоронного дела ведется регистрация установки памятников (надгробий) в специальном журнале (книге) с указанием участка, сектора и номера места погребения (могилы), фамилии, имени, </w:t>
      </w:r>
      <w:r w:rsidRPr="00D91723">
        <w:rPr>
          <w:rFonts w:ascii="Times New Roman" w:eastAsia="Times New Roman" w:hAnsi="Times New Roman" w:cs="Times New Roman"/>
          <w:sz w:val="26"/>
          <w:szCs w:val="26"/>
        </w:rPr>
        <w:lastRenderedPageBreak/>
        <w:t>отчества захороненного лица, даты установки, размеров и материала памятника, фамилии и адреса лица, ответственного за захоронение (могилу).</w:t>
      </w:r>
      <w:proofErr w:type="gramEnd"/>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3.9. Специализированная служба по вопросам похоронного дела может заключать договоры с юридическими и физическими лицами на проведение отдельных работ как по погребению умерших, так и по устройству и содержанию мест погребений.</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3.10. Специализированная служба по вопросам похоронного дела несет ответственность за осуществление гарантий погребений, предоставление гарантированного законодательством перечня услуг по погребению, а также погребение умерших (погибших), не имеющих супруга, близких родственников, иных родственников или законного представителя умершего.</w:t>
      </w:r>
    </w:p>
    <w:p w:rsidR="00D91723" w:rsidRPr="00D91723" w:rsidRDefault="00D91723" w:rsidP="00D91723">
      <w:pPr>
        <w:numPr>
          <w:ilvl w:val="0"/>
          <w:numId w:val="7"/>
        </w:num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b/>
          <w:bCs/>
          <w:sz w:val="26"/>
          <w:szCs w:val="26"/>
        </w:rPr>
        <w:t xml:space="preserve">Обязанности и права Администрации  </w:t>
      </w:r>
      <w:r w:rsidR="008C0B64">
        <w:rPr>
          <w:rFonts w:ascii="Times New Roman" w:eastAsia="Times New Roman" w:hAnsi="Times New Roman" w:cs="Times New Roman"/>
          <w:b/>
          <w:bCs/>
          <w:sz w:val="26"/>
          <w:szCs w:val="26"/>
        </w:rPr>
        <w:t xml:space="preserve"> муниципального образования</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 xml:space="preserve">Администрация  </w:t>
      </w:r>
      <w:r w:rsidR="008C0B64">
        <w:rPr>
          <w:rFonts w:ascii="Times New Roman" w:eastAsia="Times New Roman" w:hAnsi="Times New Roman" w:cs="Times New Roman"/>
          <w:sz w:val="26"/>
          <w:szCs w:val="26"/>
        </w:rPr>
        <w:t xml:space="preserve"> муниципального образования</w:t>
      </w:r>
      <w:r w:rsidRPr="00D91723">
        <w:rPr>
          <w:rFonts w:ascii="Times New Roman" w:eastAsia="Times New Roman" w:hAnsi="Times New Roman" w:cs="Times New Roman"/>
          <w:sz w:val="26"/>
          <w:szCs w:val="26"/>
        </w:rPr>
        <w:t xml:space="preserve"> в пределах своей компетенции:</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а) обеспечивает соблюдение установленной нормы в отводе земельного участка для захоронения и правил подготовки могил;</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б) формирует и ведёт реестр кладбищ, расположенных на территории муниципального образования;</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в) разрабатывает и реализует мероприятия по созданию новых, а также эксплуатации, расширению или закрытию действующих кладбищ;</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 xml:space="preserve">г) осуществляет </w:t>
      </w:r>
      <w:proofErr w:type="gramStart"/>
      <w:r w:rsidRPr="00D91723">
        <w:rPr>
          <w:rFonts w:ascii="Times New Roman" w:eastAsia="Times New Roman" w:hAnsi="Times New Roman" w:cs="Times New Roman"/>
          <w:sz w:val="26"/>
          <w:szCs w:val="26"/>
        </w:rPr>
        <w:t>контроль, за</w:t>
      </w:r>
      <w:proofErr w:type="gramEnd"/>
      <w:r w:rsidRPr="00D91723">
        <w:rPr>
          <w:rFonts w:ascii="Times New Roman" w:eastAsia="Times New Roman" w:hAnsi="Times New Roman" w:cs="Times New Roman"/>
          <w:sz w:val="26"/>
          <w:szCs w:val="26"/>
        </w:rPr>
        <w:t xml:space="preserve"> использованием кладбищ, находящихся в собственности сельского </w:t>
      </w:r>
      <w:r w:rsidR="008C0B64">
        <w:rPr>
          <w:rFonts w:ascii="Times New Roman" w:eastAsia="Times New Roman" w:hAnsi="Times New Roman" w:cs="Times New Roman"/>
          <w:sz w:val="26"/>
          <w:szCs w:val="26"/>
        </w:rPr>
        <w:t xml:space="preserve"> муниципального образования</w:t>
      </w:r>
      <w:r w:rsidRPr="00D91723">
        <w:rPr>
          <w:rFonts w:ascii="Times New Roman" w:eastAsia="Times New Roman" w:hAnsi="Times New Roman" w:cs="Times New Roman"/>
          <w:sz w:val="26"/>
          <w:szCs w:val="26"/>
        </w:rPr>
        <w:t>;</w:t>
      </w:r>
    </w:p>
    <w:p w:rsidR="00D91723" w:rsidRPr="00D91723" w:rsidRDefault="00D91723" w:rsidP="00D91723">
      <w:pPr>
        <w:numPr>
          <w:ilvl w:val="0"/>
          <w:numId w:val="8"/>
        </w:num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b/>
          <w:bCs/>
          <w:sz w:val="26"/>
          <w:szCs w:val="26"/>
        </w:rPr>
        <w:t xml:space="preserve">Ответственность за нарушение настоящих Правил и </w:t>
      </w:r>
      <w:proofErr w:type="gramStart"/>
      <w:r w:rsidRPr="00D91723">
        <w:rPr>
          <w:rFonts w:ascii="Times New Roman" w:eastAsia="Times New Roman" w:hAnsi="Times New Roman" w:cs="Times New Roman"/>
          <w:b/>
          <w:bCs/>
          <w:sz w:val="26"/>
          <w:szCs w:val="26"/>
        </w:rPr>
        <w:t>контроль за</w:t>
      </w:r>
      <w:proofErr w:type="gramEnd"/>
      <w:r w:rsidRPr="00D91723">
        <w:rPr>
          <w:rFonts w:ascii="Times New Roman" w:eastAsia="Times New Roman" w:hAnsi="Times New Roman" w:cs="Times New Roman"/>
          <w:b/>
          <w:bCs/>
          <w:sz w:val="26"/>
          <w:szCs w:val="26"/>
        </w:rPr>
        <w:t xml:space="preserve"> их исполнением.</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5.1. Осквернение или уничтожение мест погребения влечёт ответственность, предусмотренную законодательством Российской Федерации.</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5.3. В случае нарушения настоящих Правил, граждане привлекаются к административной ответственности.</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 xml:space="preserve">5.4. При нарушении санитарных и экологических требований к содержанию места погребения Администрация  </w:t>
      </w:r>
      <w:r w:rsidR="008C0B64">
        <w:rPr>
          <w:rFonts w:ascii="Times New Roman" w:eastAsia="Times New Roman" w:hAnsi="Times New Roman" w:cs="Times New Roman"/>
          <w:sz w:val="26"/>
          <w:szCs w:val="26"/>
        </w:rPr>
        <w:t xml:space="preserve"> муниципального образования</w:t>
      </w:r>
      <w:r w:rsidRPr="00D91723">
        <w:rPr>
          <w:rFonts w:ascii="Times New Roman" w:eastAsia="Times New Roman" w:hAnsi="Times New Roman" w:cs="Times New Roman"/>
          <w:sz w:val="26"/>
          <w:szCs w:val="26"/>
        </w:rPr>
        <w:t xml:space="preserve"> обязана приостановить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w:t>
      </w:r>
    </w:p>
    <w:p w:rsidR="00D91723" w:rsidRPr="00D91723" w:rsidRDefault="00D91723" w:rsidP="00D91723">
      <w:pPr>
        <w:numPr>
          <w:ilvl w:val="0"/>
          <w:numId w:val="9"/>
        </w:num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b/>
          <w:bCs/>
          <w:sz w:val="26"/>
          <w:szCs w:val="26"/>
        </w:rPr>
        <w:t>Заключительные положения</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 xml:space="preserve">      6.1. Содержание мест захоронения (погребения)  на территории  Сластухинского муниципального образования является расходным обязательством муниципального образования сельского </w:t>
      </w:r>
      <w:r w:rsidR="008C0B64">
        <w:rPr>
          <w:rFonts w:ascii="Times New Roman" w:eastAsia="Times New Roman" w:hAnsi="Times New Roman" w:cs="Times New Roman"/>
          <w:sz w:val="26"/>
          <w:szCs w:val="26"/>
        </w:rPr>
        <w:t xml:space="preserve"> муниципального образования</w:t>
      </w:r>
      <w:r w:rsidRPr="00D91723">
        <w:rPr>
          <w:rFonts w:ascii="Times New Roman" w:eastAsia="Times New Roman" w:hAnsi="Times New Roman" w:cs="Times New Roman"/>
          <w:sz w:val="26"/>
          <w:szCs w:val="26"/>
        </w:rPr>
        <w:t xml:space="preserve"> и финансируется за счет средств, предусмотренных в бюджете муниципального образования сельского </w:t>
      </w:r>
      <w:r w:rsidR="008C0B64">
        <w:rPr>
          <w:rFonts w:ascii="Times New Roman" w:eastAsia="Times New Roman" w:hAnsi="Times New Roman" w:cs="Times New Roman"/>
          <w:sz w:val="26"/>
          <w:szCs w:val="26"/>
        </w:rPr>
        <w:t xml:space="preserve"> муниципального образования</w:t>
      </w:r>
      <w:r w:rsidRPr="00D91723">
        <w:rPr>
          <w:rFonts w:ascii="Times New Roman" w:eastAsia="Times New Roman" w:hAnsi="Times New Roman" w:cs="Times New Roman"/>
          <w:sz w:val="26"/>
          <w:szCs w:val="26"/>
        </w:rPr>
        <w:t>.</w:t>
      </w:r>
    </w:p>
    <w:p w:rsidR="00D91723" w:rsidRPr="00D91723" w:rsidRDefault="00D91723" w:rsidP="00D91723">
      <w:pPr>
        <w:spacing w:after="0" w:line="240" w:lineRule="auto"/>
        <w:jc w:val="both"/>
        <w:rPr>
          <w:rFonts w:ascii="Times New Roman" w:eastAsia="Times New Roman" w:hAnsi="Times New Roman" w:cs="Times New Roman"/>
          <w:sz w:val="26"/>
          <w:szCs w:val="26"/>
        </w:rPr>
      </w:pPr>
      <w:r w:rsidRPr="00D91723">
        <w:rPr>
          <w:rFonts w:ascii="Times New Roman" w:eastAsia="Times New Roman" w:hAnsi="Times New Roman" w:cs="Times New Roman"/>
          <w:sz w:val="26"/>
          <w:szCs w:val="26"/>
        </w:rPr>
        <w:t>       6.2. Если в результате внесения изменений в действующее законодательство настоящее Положение вступит с ними в противоречие, то до внесения изменений в Положение оно будет действовать в части, не противоречащей действующему законодательству.</w:t>
      </w:r>
    </w:p>
    <w:p w:rsidR="0064243F" w:rsidRPr="00D91723" w:rsidRDefault="0064243F" w:rsidP="00D91723">
      <w:pPr>
        <w:spacing w:after="0"/>
        <w:rPr>
          <w:rFonts w:ascii="Times New Roman" w:hAnsi="Times New Roman" w:cs="Times New Roman"/>
          <w:sz w:val="26"/>
          <w:szCs w:val="26"/>
        </w:rPr>
      </w:pPr>
    </w:p>
    <w:sectPr w:rsidR="0064243F" w:rsidRPr="00D917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C1FDB"/>
    <w:multiLevelType w:val="multilevel"/>
    <w:tmpl w:val="B62079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372F08"/>
    <w:multiLevelType w:val="multilevel"/>
    <w:tmpl w:val="F190CD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D62D4E"/>
    <w:multiLevelType w:val="multilevel"/>
    <w:tmpl w:val="89564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237D15"/>
    <w:multiLevelType w:val="multilevel"/>
    <w:tmpl w:val="DB749F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4949E1"/>
    <w:multiLevelType w:val="multilevel"/>
    <w:tmpl w:val="0D5A7B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D4024E"/>
    <w:multiLevelType w:val="multilevel"/>
    <w:tmpl w:val="A7D04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873D1A"/>
    <w:multiLevelType w:val="multilevel"/>
    <w:tmpl w:val="B706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BB7CEF"/>
    <w:multiLevelType w:val="multilevel"/>
    <w:tmpl w:val="3ACE7A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A4699E"/>
    <w:multiLevelType w:val="multilevel"/>
    <w:tmpl w:val="2E48E1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6"/>
  </w:num>
  <w:num w:numId="5">
    <w:abstractNumId w:val="8"/>
  </w:num>
  <w:num w:numId="6">
    <w:abstractNumId w:val="3"/>
  </w:num>
  <w:num w:numId="7">
    <w:abstractNumId w:val="7"/>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91723"/>
    <w:rsid w:val="0064243F"/>
    <w:rsid w:val="008C0B64"/>
    <w:rsid w:val="00D917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172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91723"/>
    <w:rPr>
      <w:b/>
      <w:bCs/>
    </w:rPr>
  </w:style>
  <w:style w:type="character" w:styleId="a5">
    <w:name w:val="Hyperlink"/>
    <w:basedOn w:val="a0"/>
    <w:uiPriority w:val="99"/>
    <w:semiHidden/>
    <w:unhideWhenUsed/>
    <w:rsid w:val="00D91723"/>
    <w:rPr>
      <w:color w:val="0000FF"/>
      <w:u w:val="single"/>
    </w:rPr>
  </w:style>
  <w:style w:type="paragraph" w:styleId="a6">
    <w:name w:val="No Spacing"/>
    <w:uiPriority w:val="1"/>
    <w:qFormat/>
    <w:rsid w:val="00D91723"/>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25385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5610900.1000" TargetMode="External"/><Relationship Id="rId3" Type="http://schemas.openxmlformats.org/officeDocument/2006/relationships/settings" Target="settings.xml"/><Relationship Id="rId7" Type="http://schemas.openxmlformats.org/officeDocument/2006/relationships/hyperlink" Target="http://3529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5870.0" TargetMode="External"/><Relationship Id="rId11" Type="http://schemas.openxmlformats.org/officeDocument/2006/relationships/fontTable" Target="fontTable.xml"/><Relationship Id="rId5" Type="http://schemas.openxmlformats.org/officeDocument/2006/relationships/hyperlink" Target="http://86367.0" TargetMode="External"/><Relationship Id="rId10" Type="http://schemas.openxmlformats.org/officeDocument/2006/relationships/hyperlink" Target="http://66148.1000" TargetMode="External"/><Relationship Id="rId4" Type="http://schemas.openxmlformats.org/officeDocument/2006/relationships/webSettings" Target="webSettings.xml"/><Relationship Id="rId9" Type="http://schemas.openxmlformats.org/officeDocument/2006/relationships/hyperlink" Target="http://1000603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2202</Words>
  <Characters>12552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2018-05-17T10:55:00Z</dcterms:created>
  <dcterms:modified xsi:type="dcterms:W3CDTF">2018-05-17T11:09:00Z</dcterms:modified>
</cp:coreProperties>
</file>