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24" w:rsidRPr="00CF2F74" w:rsidRDefault="00D52324" w:rsidP="00D523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proofErr w:type="spellStart"/>
      <w:r w:rsidR="002C281D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="002C281D">
        <w:rPr>
          <w:rFonts w:ascii="Times New Roman" w:hAnsi="Times New Roman"/>
          <w:b/>
          <w:sz w:val="28"/>
          <w:szCs w:val="28"/>
        </w:rPr>
        <w:t xml:space="preserve"> </w:t>
      </w:r>
      <w:r w:rsidRPr="00CF2F74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D52324" w:rsidRPr="00CF2F74" w:rsidRDefault="00D52324" w:rsidP="00D523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D52324" w:rsidRDefault="00D52324" w:rsidP="00D523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0A4017" w:rsidRPr="00CF2F74" w:rsidRDefault="000A4017" w:rsidP="00D523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52324" w:rsidRPr="00CF2F74" w:rsidRDefault="00D52324" w:rsidP="00D5232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 xml:space="preserve">Первое заседание Совета депутатов </w:t>
      </w:r>
      <w:proofErr w:type="spellStart"/>
      <w:r w:rsidR="002C281D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="002C281D">
        <w:rPr>
          <w:rFonts w:ascii="Times New Roman" w:hAnsi="Times New Roman"/>
          <w:b/>
          <w:sz w:val="28"/>
          <w:szCs w:val="28"/>
        </w:rPr>
        <w:t xml:space="preserve"> </w:t>
      </w:r>
      <w:r w:rsidRPr="00CF2F74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="002C281D">
        <w:rPr>
          <w:rFonts w:ascii="Times New Roman" w:hAnsi="Times New Roman"/>
          <w:b/>
          <w:sz w:val="28"/>
          <w:szCs w:val="28"/>
        </w:rPr>
        <w:t xml:space="preserve">третьего </w:t>
      </w:r>
      <w:r w:rsidRPr="00CF2F74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D52324" w:rsidRPr="00CF2F74" w:rsidRDefault="002C281D" w:rsidP="002C281D">
      <w:pPr>
        <w:tabs>
          <w:tab w:val="left" w:pos="721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D52324" w:rsidRPr="00CF2F74" w:rsidRDefault="00D52324" w:rsidP="00D52324">
      <w:pPr>
        <w:jc w:val="center"/>
        <w:rPr>
          <w:rFonts w:ascii="Times New Roman" w:hAnsi="Times New Roman"/>
          <w:b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>РЕШЕНИЕ</w:t>
      </w:r>
    </w:p>
    <w:p w:rsidR="00D02BC9" w:rsidRDefault="00D52324" w:rsidP="00D52324">
      <w:pPr>
        <w:rPr>
          <w:rFonts w:ascii="Times New Roman" w:hAnsi="Times New Roman"/>
          <w:sz w:val="28"/>
          <w:szCs w:val="28"/>
        </w:rPr>
      </w:pPr>
      <w:r w:rsidRPr="002C281D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2C281D" w:rsidRPr="002C281D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="000A4017">
        <w:rPr>
          <w:rFonts w:ascii="Times New Roman" w:hAnsi="Times New Roman"/>
          <w:sz w:val="28"/>
          <w:szCs w:val="28"/>
        </w:rPr>
        <w:t xml:space="preserve"> сентября 202</w:t>
      </w:r>
      <w:r w:rsidR="006B5FCF">
        <w:rPr>
          <w:rFonts w:ascii="Times New Roman" w:hAnsi="Times New Roman"/>
          <w:sz w:val="28"/>
          <w:szCs w:val="28"/>
        </w:rPr>
        <w:t>3</w:t>
      </w:r>
      <w:r w:rsidRPr="00CF2F74">
        <w:rPr>
          <w:rFonts w:ascii="Times New Roman" w:hAnsi="Times New Roman"/>
          <w:sz w:val="28"/>
          <w:szCs w:val="28"/>
        </w:rPr>
        <w:t xml:space="preserve"> года </w:t>
      </w:r>
      <w:r w:rsidR="00D02BC9">
        <w:rPr>
          <w:rFonts w:ascii="Times New Roman" w:hAnsi="Times New Roman"/>
          <w:sz w:val="28"/>
          <w:szCs w:val="28"/>
        </w:rPr>
        <w:t xml:space="preserve">    </w:t>
      </w:r>
      <w:r w:rsidRPr="00CF2F74">
        <w:rPr>
          <w:rFonts w:ascii="Times New Roman" w:hAnsi="Times New Roman"/>
          <w:sz w:val="28"/>
          <w:szCs w:val="28"/>
        </w:rPr>
        <w:t>№</w:t>
      </w:r>
      <w:r w:rsidR="004F270B">
        <w:rPr>
          <w:rFonts w:ascii="Times New Roman" w:hAnsi="Times New Roman"/>
          <w:sz w:val="28"/>
          <w:szCs w:val="28"/>
        </w:rPr>
        <w:t xml:space="preserve"> </w:t>
      </w:r>
      <w:r w:rsidR="00D362C2">
        <w:rPr>
          <w:rFonts w:ascii="Times New Roman" w:hAnsi="Times New Roman"/>
          <w:sz w:val="28"/>
          <w:szCs w:val="28"/>
        </w:rPr>
        <w:t>1-7</w:t>
      </w:r>
      <w:r w:rsidR="00D02BC9">
        <w:rPr>
          <w:rFonts w:ascii="Times New Roman" w:hAnsi="Times New Roman"/>
          <w:sz w:val="28"/>
          <w:szCs w:val="28"/>
        </w:rPr>
        <w:tab/>
      </w:r>
      <w:r w:rsidR="00D02BC9">
        <w:rPr>
          <w:rFonts w:ascii="Times New Roman" w:hAnsi="Times New Roman"/>
          <w:sz w:val="28"/>
          <w:szCs w:val="28"/>
        </w:rPr>
        <w:tab/>
      </w:r>
      <w:r w:rsidR="00D02BC9">
        <w:rPr>
          <w:rFonts w:ascii="Times New Roman" w:hAnsi="Times New Roman"/>
          <w:sz w:val="28"/>
          <w:szCs w:val="28"/>
        </w:rPr>
        <w:tab/>
      </w:r>
      <w:r w:rsidR="00D02BC9">
        <w:rPr>
          <w:rFonts w:ascii="Times New Roman" w:hAnsi="Times New Roman"/>
          <w:sz w:val="28"/>
          <w:szCs w:val="28"/>
        </w:rPr>
        <w:tab/>
      </w:r>
      <w:r w:rsidR="002C281D">
        <w:rPr>
          <w:rFonts w:ascii="Times New Roman" w:hAnsi="Times New Roman"/>
          <w:sz w:val="28"/>
          <w:szCs w:val="28"/>
        </w:rPr>
        <w:t xml:space="preserve">с. Бакуры </w:t>
      </w:r>
      <w:r w:rsidR="00D02BC9">
        <w:rPr>
          <w:rFonts w:ascii="Times New Roman" w:hAnsi="Times New Roman"/>
          <w:sz w:val="28"/>
          <w:szCs w:val="28"/>
        </w:rPr>
        <w:tab/>
      </w:r>
      <w:r w:rsidR="00D02BC9">
        <w:rPr>
          <w:rFonts w:ascii="Times New Roman" w:hAnsi="Times New Roman"/>
          <w:sz w:val="28"/>
          <w:szCs w:val="28"/>
        </w:rPr>
        <w:tab/>
      </w:r>
    </w:p>
    <w:p w:rsidR="00D52324" w:rsidRPr="00CF2F74" w:rsidRDefault="00D52324" w:rsidP="00D52324">
      <w:pPr>
        <w:rPr>
          <w:rFonts w:ascii="Times New Roman" w:hAnsi="Times New Roman"/>
          <w:b/>
          <w:sz w:val="28"/>
          <w:szCs w:val="28"/>
        </w:rPr>
      </w:pPr>
      <w:r w:rsidRPr="00CF2F74">
        <w:rPr>
          <w:rFonts w:ascii="Times New Roman" w:hAnsi="Times New Roman"/>
          <w:b/>
          <w:sz w:val="28"/>
          <w:szCs w:val="28"/>
        </w:rPr>
        <w:t xml:space="preserve">О структуре Совета депутатов </w:t>
      </w:r>
      <w:proofErr w:type="spellStart"/>
      <w:r w:rsidR="002C281D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Pr="00CF2F7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муниципального образования.</w:t>
      </w:r>
    </w:p>
    <w:p w:rsidR="00D52324" w:rsidRPr="00CF2F74" w:rsidRDefault="00D02BC9" w:rsidP="0029735B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2</w:t>
      </w:r>
      <w:r w:rsidR="0065152C">
        <w:rPr>
          <w:rFonts w:ascii="Times New Roman" w:hAnsi="Times New Roman"/>
          <w:sz w:val="28"/>
          <w:szCs w:val="28"/>
        </w:rPr>
        <w:t>2</w:t>
      </w:r>
      <w:r w:rsidR="00D52324" w:rsidRPr="00CF2F74">
        <w:rPr>
          <w:rFonts w:ascii="Times New Roman" w:hAnsi="Times New Roman"/>
          <w:sz w:val="28"/>
          <w:szCs w:val="28"/>
        </w:rPr>
        <w:t xml:space="preserve"> Устава </w:t>
      </w:r>
      <w:proofErr w:type="spellStart"/>
      <w:r w:rsidR="002C281D">
        <w:rPr>
          <w:rFonts w:ascii="Times New Roman" w:hAnsi="Times New Roman"/>
          <w:sz w:val="28"/>
          <w:szCs w:val="28"/>
        </w:rPr>
        <w:t>Бакурского</w:t>
      </w:r>
      <w:proofErr w:type="spellEnd"/>
      <w:r w:rsidR="00D52324" w:rsidRPr="00CF2F74">
        <w:rPr>
          <w:rFonts w:ascii="Times New Roman" w:hAnsi="Times New Roman"/>
          <w:sz w:val="28"/>
          <w:szCs w:val="28"/>
        </w:rPr>
        <w:t xml:space="preserve"> муниципального образования Совет деп</w:t>
      </w:r>
      <w:r w:rsidR="002C281D">
        <w:rPr>
          <w:rFonts w:ascii="Times New Roman" w:hAnsi="Times New Roman"/>
          <w:sz w:val="28"/>
          <w:szCs w:val="28"/>
        </w:rPr>
        <w:t xml:space="preserve">утатов </w:t>
      </w:r>
      <w:proofErr w:type="spellStart"/>
      <w:r w:rsidR="002C281D">
        <w:rPr>
          <w:rFonts w:ascii="Times New Roman" w:hAnsi="Times New Roman"/>
          <w:sz w:val="28"/>
          <w:szCs w:val="28"/>
        </w:rPr>
        <w:t>Бакурског</w:t>
      </w:r>
      <w:r w:rsidR="00D52324" w:rsidRPr="00CF2F74">
        <w:rPr>
          <w:rFonts w:ascii="Times New Roman" w:hAnsi="Times New Roman"/>
          <w:sz w:val="28"/>
          <w:szCs w:val="28"/>
        </w:rPr>
        <w:t>о</w:t>
      </w:r>
      <w:proofErr w:type="spellEnd"/>
      <w:r w:rsidR="00D52324" w:rsidRPr="00CF2F74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52324" w:rsidRPr="00CF2F74">
        <w:rPr>
          <w:rFonts w:ascii="Times New Roman" w:hAnsi="Times New Roman"/>
          <w:b/>
          <w:sz w:val="28"/>
          <w:szCs w:val="28"/>
        </w:rPr>
        <w:t>РЕШИЛ:</w:t>
      </w:r>
    </w:p>
    <w:p w:rsidR="00D52324" w:rsidRDefault="00851A23" w:rsidP="0029735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31" type="#_x0000_t32" style="position:absolute;left:0;text-align:left;margin-left:236.95pt;margin-top:178.1pt;width:0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">
            <v:stroke endarrow="block"/>
          </v:shape>
        </w:pict>
      </w:r>
      <w:r w:rsidR="00D52324" w:rsidRPr="0029735B">
        <w:rPr>
          <w:rFonts w:ascii="Times New Roman" w:hAnsi="Times New Roman"/>
          <w:sz w:val="28"/>
          <w:szCs w:val="28"/>
        </w:rPr>
        <w:t xml:space="preserve">1.Утвердить структуру Совета депутатов </w:t>
      </w:r>
      <w:proofErr w:type="spellStart"/>
      <w:r w:rsidR="002C281D">
        <w:rPr>
          <w:rFonts w:ascii="Times New Roman" w:hAnsi="Times New Roman"/>
          <w:sz w:val="28"/>
          <w:szCs w:val="28"/>
        </w:rPr>
        <w:t>Бакурского</w:t>
      </w:r>
      <w:proofErr w:type="spellEnd"/>
      <w:r w:rsidR="002C281D">
        <w:rPr>
          <w:rFonts w:ascii="Times New Roman" w:hAnsi="Times New Roman"/>
          <w:sz w:val="28"/>
          <w:szCs w:val="28"/>
        </w:rPr>
        <w:t xml:space="preserve"> </w:t>
      </w:r>
      <w:r w:rsidR="00D52324" w:rsidRPr="0029735B">
        <w:rPr>
          <w:rFonts w:ascii="Times New Roman" w:hAnsi="Times New Roman"/>
          <w:sz w:val="28"/>
          <w:szCs w:val="28"/>
        </w:rPr>
        <w:t>муниципального образования</w:t>
      </w:r>
      <w:r w:rsidR="0029735B" w:rsidRPr="002973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9735B" w:rsidRPr="0029735B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29735B" w:rsidRPr="0029735B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</w:t>
      </w:r>
      <w:r w:rsidR="002C281D">
        <w:rPr>
          <w:rFonts w:ascii="Times New Roman" w:hAnsi="Times New Roman"/>
          <w:sz w:val="28"/>
          <w:szCs w:val="28"/>
        </w:rPr>
        <w:t xml:space="preserve"> согласно приложению. </w:t>
      </w:r>
    </w:p>
    <w:p w:rsidR="00D52324" w:rsidRPr="00CF2F74" w:rsidRDefault="002C281D" w:rsidP="0029735B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52324" w:rsidRPr="0029735B">
        <w:rPr>
          <w:rFonts w:ascii="Times New Roman" w:hAnsi="Times New Roman"/>
          <w:sz w:val="28"/>
          <w:szCs w:val="28"/>
        </w:rPr>
        <w:t>.Настоящее</w:t>
      </w:r>
      <w:r w:rsidR="00D52324" w:rsidRPr="00CF2F74">
        <w:rPr>
          <w:rFonts w:ascii="Times New Roman" w:hAnsi="Times New Roman"/>
          <w:sz w:val="28"/>
          <w:szCs w:val="28"/>
        </w:rPr>
        <w:t xml:space="preserve"> решение вступает в силу со дня его обнародования</w:t>
      </w:r>
      <w:r w:rsidR="002815CD">
        <w:rPr>
          <w:rFonts w:ascii="Times New Roman" w:hAnsi="Times New Roman"/>
          <w:sz w:val="28"/>
          <w:szCs w:val="28"/>
        </w:rPr>
        <w:t>.</w:t>
      </w:r>
      <w:r w:rsidR="002815CD" w:rsidRPr="00CF2F74">
        <w:rPr>
          <w:rFonts w:ascii="Times New Roman" w:hAnsi="Times New Roman"/>
          <w:b/>
          <w:sz w:val="28"/>
          <w:szCs w:val="28"/>
        </w:rPr>
        <w:t xml:space="preserve"> </w:t>
      </w:r>
    </w:p>
    <w:p w:rsidR="00D52324" w:rsidRDefault="00D52324" w:rsidP="002973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29735B" w:rsidRDefault="0029735B" w:rsidP="002973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D362C2" w:rsidRDefault="00D362C2" w:rsidP="002973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29735B" w:rsidRPr="00CF2F74" w:rsidRDefault="0029735B" w:rsidP="0029735B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F8580D" w:rsidRDefault="0029735B" w:rsidP="00D5232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2C281D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="002C281D">
        <w:rPr>
          <w:rFonts w:ascii="Times New Roman" w:hAnsi="Times New Roman"/>
          <w:b/>
          <w:sz w:val="28"/>
          <w:szCs w:val="28"/>
        </w:rPr>
        <w:t xml:space="preserve"> </w:t>
      </w:r>
    </w:p>
    <w:p w:rsidR="0029735B" w:rsidRDefault="00D362C2" w:rsidP="00D5232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29735B">
        <w:rPr>
          <w:rFonts w:ascii="Times New Roman" w:hAnsi="Times New Roman"/>
          <w:b/>
          <w:sz w:val="28"/>
          <w:szCs w:val="28"/>
        </w:rPr>
        <w:t>униципального образования</w:t>
      </w:r>
      <w:r w:rsidR="0029735B">
        <w:rPr>
          <w:rFonts w:ascii="Times New Roman" w:hAnsi="Times New Roman"/>
          <w:b/>
          <w:sz w:val="28"/>
          <w:szCs w:val="28"/>
        </w:rPr>
        <w:tab/>
      </w:r>
      <w:r w:rsidR="0029735B">
        <w:rPr>
          <w:rFonts w:ascii="Times New Roman" w:hAnsi="Times New Roman"/>
          <w:b/>
          <w:sz w:val="28"/>
          <w:szCs w:val="28"/>
        </w:rPr>
        <w:tab/>
      </w:r>
      <w:r w:rsidR="0029735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Н.Н.Терёхина</w:t>
      </w:r>
    </w:p>
    <w:p w:rsidR="00F8580D" w:rsidRDefault="00F8580D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8580D" w:rsidRDefault="00F8580D" w:rsidP="00F8580D">
      <w:pPr>
        <w:ind w:right="43"/>
        <w:jc w:val="right"/>
        <w:rPr>
          <w:b/>
          <w:sz w:val="28"/>
          <w:szCs w:val="28"/>
        </w:rPr>
        <w:sectPr w:rsidR="00F8580D" w:rsidSect="009B05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580D" w:rsidRDefault="00851A23" w:rsidP="00F8580D">
      <w:pPr>
        <w:ind w:right="43"/>
        <w:jc w:val="right"/>
        <w:rPr>
          <w:b/>
          <w:sz w:val="28"/>
          <w:szCs w:val="28"/>
        </w:rPr>
      </w:pPr>
      <w:r w:rsidRPr="00851A23">
        <w:lastRenderedPageBreak/>
        <w:pict>
          <v:shape id="_x0000_s1070" type="#_x0000_t32" style="position:absolute;left:0;text-align:left;margin-left:148.1pt;margin-top:228.5pt;width:0;height:15.75pt;z-index:251677696" o:connectortype="straight"/>
        </w:pict>
      </w:r>
      <w:r w:rsidR="00D362C2">
        <w:rPr>
          <w:b/>
          <w:sz w:val="28"/>
          <w:szCs w:val="28"/>
        </w:rPr>
        <w:t>Приложение к решению от 25.09.2023г. № 1-7</w:t>
      </w:r>
    </w:p>
    <w:p w:rsidR="00F8580D" w:rsidRDefault="00851A23" w:rsidP="00F8580D">
      <w:pPr>
        <w:ind w:right="43"/>
        <w:jc w:val="right"/>
        <w:rPr>
          <w:b/>
          <w:sz w:val="28"/>
          <w:szCs w:val="28"/>
        </w:rPr>
      </w:pPr>
      <w:r w:rsidRPr="00851A23">
        <w:pict>
          <v:rect id="_x0000_s1057" style="position:absolute;left:0;text-align:left;margin-left:148.1pt;margin-top:15.8pt;width:311.2pt;height:67pt;z-index:251664384">
            <v:textbox style="mso-next-textbox:#_x0000_s1057">
              <w:txbxContent>
                <w:p w:rsidR="004B715C" w:rsidRDefault="004B715C" w:rsidP="004B715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Совет депутатов </w:t>
                  </w:r>
                </w:p>
                <w:p w:rsidR="004B715C" w:rsidRDefault="002C281D" w:rsidP="004B715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</w:rPr>
                    <w:t>Бакурского</w:t>
                  </w:r>
                  <w:proofErr w:type="spellEnd"/>
                  <w:r w:rsidR="004B715C">
                    <w:rPr>
                      <w:rFonts w:ascii="Times New Roman" w:hAnsi="Times New Roman"/>
                      <w:b/>
                    </w:rPr>
                    <w:t xml:space="preserve"> муниципального образования</w:t>
                  </w:r>
                </w:p>
                <w:p w:rsidR="004B715C" w:rsidRDefault="004B715C" w:rsidP="004B715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Екатериновского муниципального района</w:t>
                  </w:r>
                </w:p>
                <w:p w:rsidR="004B715C" w:rsidRDefault="004B715C" w:rsidP="004B715C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Саратовской области</w:t>
                  </w:r>
                </w:p>
                <w:p w:rsidR="00F8580D" w:rsidRDefault="00F8580D" w:rsidP="00F8580D"/>
              </w:txbxContent>
            </v:textbox>
          </v:rect>
        </w:pict>
      </w:r>
      <w:r w:rsidR="00F8580D">
        <w:rPr>
          <w:b/>
          <w:sz w:val="28"/>
          <w:szCs w:val="28"/>
        </w:rPr>
        <w:t xml:space="preserve"> </w:t>
      </w:r>
    </w:p>
    <w:p w:rsidR="00F8580D" w:rsidRDefault="00851A23" w:rsidP="00F8580D">
      <w:pPr>
        <w:jc w:val="both"/>
        <w:rPr>
          <w:sz w:val="26"/>
          <w:szCs w:val="24"/>
        </w:rPr>
      </w:pPr>
      <w:r>
        <w:rPr>
          <w:noProof/>
          <w:sz w:val="26"/>
          <w:szCs w:val="24"/>
          <w:lang w:eastAsia="ru-RU"/>
        </w:rPr>
        <w:pict>
          <v:shape id="_x0000_s1078" type="#_x0000_t32" style="position:absolute;left:0;text-align:left;margin-left:91.3pt;margin-top:22.15pt;width:0;height:212pt;z-index:251681792" o:connectortype="straight"/>
        </w:pict>
      </w:r>
      <w:r>
        <w:rPr>
          <w:noProof/>
          <w:sz w:val="26"/>
          <w:szCs w:val="24"/>
          <w:lang w:eastAsia="ru-RU"/>
        </w:rPr>
        <w:pict>
          <v:shape id="_x0000_s1077" type="#_x0000_t32" style="position:absolute;left:0;text-align:left;margin-left:91.3pt;margin-top:21.15pt;width:56.8pt;height:1pt;flip:x;z-index:251680768" o:connectortype="straight"/>
        </w:pict>
      </w:r>
    </w:p>
    <w:p w:rsidR="00D52324" w:rsidRDefault="00D52324" w:rsidP="00D52324">
      <w:pPr>
        <w:pStyle w:val="a3"/>
        <w:rPr>
          <w:rFonts w:ascii="Times New Roman" w:hAnsi="Times New Roman"/>
          <w:b/>
          <w:sz w:val="28"/>
          <w:szCs w:val="28"/>
        </w:rPr>
      </w:pPr>
    </w:p>
    <w:p w:rsidR="00D21810" w:rsidRDefault="00851A23" w:rsidP="00D5232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73" type="#_x0000_t32" style="position:absolute;margin-left:300.3pt;margin-top:8.8pt;width:1pt;height:34pt;z-index:251678720" o:connectortype="straight"/>
        </w:pict>
      </w:r>
    </w:p>
    <w:p w:rsidR="00D21810" w:rsidRPr="00CF2F74" w:rsidRDefault="00D21810" w:rsidP="00D52324">
      <w:pPr>
        <w:pStyle w:val="a3"/>
        <w:rPr>
          <w:rFonts w:ascii="Times New Roman" w:hAnsi="Times New Roman"/>
          <w:b/>
          <w:sz w:val="28"/>
          <w:szCs w:val="28"/>
        </w:rPr>
      </w:pPr>
    </w:p>
    <w:p w:rsidR="00D52324" w:rsidRPr="00CF2F74" w:rsidRDefault="00851A23" w:rsidP="00D52324">
      <w:pPr>
        <w:rPr>
          <w:rFonts w:ascii="Times New Roman" w:hAnsi="Times New Roman"/>
          <w:b/>
          <w:sz w:val="28"/>
          <w:szCs w:val="28"/>
        </w:rPr>
      </w:pPr>
      <w:r w:rsidRPr="00851A23">
        <w:pict>
          <v:rect id="_x0000_s1058" style="position:absolute;margin-left:148.1pt;margin-top:10.6pt;width:306pt;height:47pt;z-index:251665408">
            <v:textbox>
              <w:txbxContent>
                <w:p w:rsidR="00B24F0D" w:rsidRDefault="00B24F0D" w:rsidP="00B24F0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Глава </w:t>
                  </w:r>
                  <w:proofErr w:type="spellStart"/>
                  <w:r w:rsidR="002C281D">
                    <w:rPr>
                      <w:rFonts w:ascii="Times New Roman" w:hAnsi="Times New Roman"/>
                      <w:b/>
                    </w:rPr>
                    <w:t>Бакурского</w:t>
                  </w:r>
                  <w:proofErr w:type="spellEnd"/>
                  <w:r>
                    <w:rPr>
                      <w:rFonts w:ascii="Times New Roman" w:hAnsi="Times New Roman"/>
                      <w:b/>
                    </w:rPr>
                    <w:t xml:space="preserve"> муниципального образования</w:t>
                  </w:r>
                </w:p>
                <w:p w:rsidR="00F8580D" w:rsidRDefault="00F8580D" w:rsidP="00F8580D">
                  <w:pPr>
                    <w:jc w:val="center"/>
                  </w:pPr>
                </w:p>
              </w:txbxContent>
            </v:textbox>
          </v:rect>
        </w:pict>
      </w:r>
    </w:p>
    <w:p w:rsidR="00D21810" w:rsidRDefault="00D21810"/>
    <w:p w:rsidR="00E1508F" w:rsidRDefault="00851A23">
      <w:r>
        <w:pict>
          <v:rect id="_x0000_s1068" style="position:absolute;margin-left:433.3pt;margin-top:160.95pt;width:178pt;height:98.7pt;z-index:251675648">
            <v:textbox>
              <w:txbxContent>
                <w:p w:rsidR="00F8580D" w:rsidRPr="0029735B" w:rsidRDefault="00F8580D" w:rsidP="00F8580D">
                  <w:pPr>
                    <w:jc w:val="center"/>
                    <w:rPr>
                      <w:b/>
                    </w:rPr>
                  </w:pPr>
                  <w:r w:rsidRPr="0029735B">
                    <w:rPr>
                      <w:b/>
                    </w:rPr>
                    <w:t xml:space="preserve">Постоянная комиссия по экономической политике, агропромышленному комплексу, </w:t>
                  </w:r>
                  <w:proofErr w:type="spellStart"/>
                  <w:r w:rsidRPr="0029735B">
                    <w:rPr>
                      <w:b/>
                    </w:rPr>
                    <w:t>жилищно</w:t>
                  </w:r>
                  <w:proofErr w:type="spellEnd"/>
                  <w:r w:rsidRPr="0029735B">
                    <w:rPr>
                      <w:b/>
                    </w:rPr>
                    <w:t xml:space="preserve"> – коммунальному хозяйству, собственности и предпринимательству</w:t>
                  </w:r>
                </w:p>
              </w:txbxContent>
            </v:textbox>
          </v:rect>
        </w:pict>
      </w:r>
      <w:r>
        <w:pict>
          <v:rect id="_x0000_s1067" style="position:absolute;margin-left:267.35pt;margin-top:160.95pt;width:128.95pt;height:98.7pt;z-index:251674624">
            <v:textbox>
              <w:txbxContent>
                <w:p w:rsidR="00F8580D" w:rsidRPr="0029735B" w:rsidRDefault="00F8580D" w:rsidP="00F8580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9735B">
                    <w:rPr>
                      <w:rFonts w:ascii="Times New Roman" w:hAnsi="Times New Roman"/>
                      <w:b/>
                    </w:rPr>
                    <w:t>Постоянная комиссия по социальной политике</w:t>
                  </w:r>
                </w:p>
              </w:txbxContent>
            </v:textbox>
          </v:rect>
        </w:pict>
      </w:r>
      <w:r>
        <w:pict>
          <v:rect id="_x0000_s1065" style="position:absolute;margin-left:-37.7pt;margin-top:160.95pt;width:118pt;height:98.7pt;z-index:251672576">
            <v:textbox>
              <w:txbxContent>
                <w:p w:rsidR="00F8580D" w:rsidRPr="0029735B" w:rsidRDefault="00F8580D" w:rsidP="00F8580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9735B">
                    <w:rPr>
                      <w:rFonts w:ascii="Times New Roman" w:hAnsi="Times New Roman"/>
                      <w:b/>
                    </w:rPr>
                    <w:t xml:space="preserve">Постоянная комиссия по </w:t>
                  </w:r>
                  <w:proofErr w:type="spellStart"/>
                  <w:r w:rsidRPr="0029735B">
                    <w:rPr>
                      <w:rFonts w:ascii="Times New Roman" w:hAnsi="Times New Roman"/>
                      <w:b/>
                    </w:rPr>
                    <w:t>бюджетно</w:t>
                  </w:r>
                  <w:proofErr w:type="spellEnd"/>
                  <w:r w:rsidRPr="0029735B">
                    <w:rPr>
                      <w:rFonts w:ascii="Times New Roman" w:hAnsi="Times New Roman"/>
                      <w:b/>
                    </w:rPr>
                    <w:t xml:space="preserve"> - финансовой политике и налогам</w:t>
                  </w:r>
                </w:p>
              </w:txbxContent>
            </v:textbox>
          </v:rect>
        </w:pict>
      </w:r>
      <w:r>
        <w:pict>
          <v:rect id="_x0000_s1066" style="position:absolute;margin-left:97.55pt;margin-top:160.95pt;width:145.75pt;height:104.7pt;z-index:251673600">
            <v:textbox>
              <w:txbxContent>
                <w:p w:rsidR="00F8580D" w:rsidRPr="0029735B" w:rsidRDefault="00F8580D" w:rsidP="00F8580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29735B">
                    <w:rPr>
                      <w:rFonts w:ascii="Times New Roman" w:hAnsi="Times New Roman"/>
                      <w:b/>
                    </w:rPr>
                    <w:t>Постоянная комиссия по взаимодействию с территориями, органами местного самоуправления и общественными объединениями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83" type="#_x0000_t32" style="position:absolute;margin-left:479.3pt;margin-top:103.65pt;width:0;height:57.3pt;z-index:251686912" o:connectortype="straight"/>
        </w:pict>
      </w:r>
      <w:r>
        <w:rPr>
          <w:noProof/>
          <w:lang w:eastAsia="ru-RU"/>
        </w:rPr>
        <w:pict>
          <v:shape id="_x0000_s1082" type="#_x0000_t32" style="position:absolute;margin-left:328.3pt;margin-top:103.65pt;width:1pt;height:57.3pt;z-index:251685888" o:connectortype="straight"/>
        </w:pict>
      </w:r>
      <w:r>
        <w:rPr>
          <w:noProof/>
          <w:lang w:eastAsia="ru-RU"/>
        </w:rPr>
        <w:pict>
          <v:shape id="_x0000_s1081" type="#_x0000_t32" style="position:absolute;margin-left:170.3pt;margin-top:103.65pt;width:0;height:57.3pt;z-index:251684864" o:connectortype="straight"/>
        </w:pict>
      </w:r>
      <w:r>
        <w:rPr>
          <w:noProof/>
          <w:lang w:eastAsia="ru-RU"/>
        </w:rPr>
        <w:pict>
          <v:shape id="_x0000_s1080" type="#_x0000_t32" style="position:absolute;margin-left:14.3pt;margin-top:103.65pt;width:0;height:57.3pt;z-index:251683840" o:connectortype="straight"/>
        </w:pict>
      </w:r>
      <w:r>
        <w:rPr>
          <w:noProof/>
          <w:lang w:eastAsia="ru-RU"/>
        </w:rPr>
        <w:pict>
          <v:shape id="_x0000_s1079" type="#_x0000_t32" style="position:absolute;margin-left:14.3pt;margin-top:103.65pt;width:465pt;height:0;z-index:251682816" o:connectortype="straight"/>
        </w:pict>
      </w:r>
      <w:r>
        <w:rPr>
          <w:noProof/>
          <w:lang w:eastAsia="ru-RU"/>
        </w:rPr>
        <w:pict>
          <v:shape id="_x0000_s1075" type="#_x0000_t32" style="position:absolute;margin-left:301.3pt;margin-top:3.65pt;width:0;height:35.05pt;z-index:251679744" o:connectortype="straight"/>
        </w:pict>
      </w:r>
      <w:r>
        <w:pict>
          <v:rect id="_x0000_s1059" style="position:absolute;margin-left:148.1pt;margin-top:37.3pt;width:306pt;height:38.05pt;z-index:251666432">
            <v:textbox>
              <w:txbxContent>
                <w:p w:rsidR="00B24F0D" w:rsidRDefault="00B24F0D" w:rsidP="00B24F0D">
                  <w:pPr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Секретарь Совета депутатов</w:t>
                  </w:r>
                </w:p>
                <w:p w:rsidR="00F8580D" w:rsidRDefault="00F8580D" w:rsidP="00F8580D"/>
              </w:txbxContent>
            </v:textbox>
          </v:rect>
        </w:pict>
      </w:r>
    </w:p>
    <w:sectPr w:rsidR="00E1508F" w:rsidSect="00F8580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BE8"/>
    <w:rsid w:val="00010A26"/>
    <w:rsid w:val="000A4017"/>
    <w:rsid w:val="000F5C94"/>
    <w:rsid w:val="001D5FDA"/>
    <w:rsid w:val="002815CD"/>
    <w:rsid w:val="0029735B"/>
    <w:rsid w:val="0029769E"/>
    <w:rsid w:val="002C281D"/>
    <w:rsid w:val="002C2BF7"/>
    <w:rsid w:val="002F0A7F"/>
    <w:rsid w:val="00322C17"/>
    <w:rsid w:val="003E237C"/>
    <w:rsid w:val="00427215"/>
    <w:rsid w:val="004832A2"/>
    <w:rsid w:val="004B715C"/>
    <w:rsid w:val="004F270B"/>
    <w:rsid w:val="004F709A"/>
    <w:rsid w:val="005D1F2A"/>
    <w:rsid w:val="0062567F"/>
    <w:rsid w:val="00643EEF"/>
    <w:rsid w:val="0065152C"/>
    <w:rsid w:val="006B5FCF"/>
    <w:rsid w:val="0075734F"/>
    <w:rsid w:val="0079588E"/>
    <w:rsid w:val="00851A23"/>
    <w:rsid w:val="00917BE8"/>
    <w:rsid w:val="009E558B"/>
    <w:rsid w:val="00A32DD4"/>
    <w:rsid w:val="00B24F0D"/>
    <w:rsid w:val="00B83A15"/>
    <w:rsid w:val="00C7283E"/>
    <w:rsid w:val="00C97D32"/>
    <w:rsid w:val="00D02BC9"/>
    <w:rsid w:val="00D21810"/>
    <w:rsid w:val="00D362C2"/>
    <w:rsid w:val="00D52324"/>
    <w:rsid w:val="00E1508F"/>
    <w:rsid w:val="00E51E2D"/>
    <w:rsid w:val="00EB4E72"/>
    <w:rsid w:val="00F248CF"/>
    <w:rsid w:val="00F85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2" type="connector" idref="#_x0000_s1078"/>
        <o:r id="V:Rule13" type="connector" idref="#_x0000_s1070"/>
        <o:r id="V:Rule14" type="connector" idref="#_x0000_s1073"/>
        <o:r id="V:Rule15" type="connector" idref="#_x0000_s1077"/>
        <o:r id="V:Rule16" type="connector" idref="#_x0000_s1083"/>
        <o:r id="V:Rule17" type="connector" idref="#_x0000_s1081"/>
        <o:r id="V:Rule18" type="connector" idref="#_x0000_s1079"/>
        <o:r id="V:Rule19" type="connector" idref="#_x0000_s1075"/>
        <o:r id="V:Rule20" type="connector" idref="#Прямая со стрелкой 1"/>
        <o:r id="V:Rule21" type="connector" idref="#_x0000_s1080"/>
        <o:r id="V:Rule22" type="connector" idref="#_x0000_s108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3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23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2023-09-28T11:49:00Z</cp:lastPrinted>
  <dcterms:created xsi:type="dcterms:W3CDTF">2023-09-25T07:01:00Z</dcterms:created>
  <dcterms:modified xsi:type="dcterms:W3CDTF">2023-09-28T11:49:00Z</dcterms:modified>
</cp:coreProperties>
</file>