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E1" w:rsidRDefault="00C817F3">
      <w:r>
        <w:rPr>
          <w:noProof/>
          <w:lang w:eastAsia="ru-RU"/>
        </w:rPr>
        <w:drawing>
          <wp:inline distT="0" distB="0" distL="0" distR="0" wp14:anchorId="53A2D050" wp14:editId="7542140C">
            <wp:extent cx="5940425" cy="4068784"/>
            <wp:effectExtent l="0" t="0" r="3175" b="8255"/>
            <wp:docPr id="1" name="Рисунок 1" descr="https://export64.ru/upload/resize_cache/iblock/2ce/730_500_2/2ceed412acd52d23a9b2ca5d81bb2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ort64.ru/upload/resize_cache/iblock/2ce/730_500_2/2ceed412acd52d23a9b2ca5d81bb2d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F3" w:rsidRDefault="00C817F3"/>
    <w:p w:rsidR="00C817F3" w:rsidRDefault="00C817F3" w:rsidP="00C81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7F3">
        <w:rPr>
          <w:rFonts w:ascii="Times New Roman" w:hAnsi="Times New Roman" w:cs="Times New Roman"/>
          <w:b/>
          <w:sz w:val="32"/>
          <w:szCs w:val="32"/>
        </w:rPr>
        <w:t>Саратовская компания принимает участие в Международном военно-техническом форуме «АРМИЯ-2020» (Московская область, г. Кубинка)</w:t>
      </w:r>
    </w:p>
    <w:p w:rsidR="00C817F3" w:rsidRP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17F3">
        <w:rPr>
          <w:color w:val="000000"/>
          <w:sz w:val="28"/>
          <w:szCs w:val="28"/>
        </w:rPr>
        <w:t xml:space="preserve">При поддержке АНО «Центр поддержки экспорта Саратовской области» свою продукцию на выставке представляет региональная компания Акционерное Общество "ВОЛЖСКИЙ ДИЗЕЛЬ ИМЕНИ </w:t>
      </w:r>
      <w:proofErr w:type="gramStart"/>
      <w:r w:rsidRPr="00C817F3">
        <w:rPr>
          <w:color w:val="000000"/>
          <w:sz w:val="28"/>
          <w:szCs w:val="28"/>
        </w:rPr>
        <w:t>МАМИНЫХ</w:t>
      </w:r>
      <w:proofErr w:type="gramEnd"/>
      <w:r w:rsidRPr="00C817F3">
        <w:rPr>
          <w:color w:val="000000"/>
          <w:sz w:val="28"/>
          <w:szCs w:val="28"/>
        </w:rPr>
        <w:t>».</w:t>
      </w:r>
    </w:p>
    <w:p w:rsidR="00C817F3" w:rsidRP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17F3">
        <w:rPr>
          <w:color w:val="000000"/>
          <w:sz w:val="28"/>
          <w:szCs w:val="28"/>
        </w:rPr>
        <w:t>АО «</w:t>
      </w:r>
      <w:proofErr w:type="spellStart"/>
      <w:r w:rsidRPr="00C817F3">
        <w:rPr>
          <w:color w:val="000000"/>
          <w:sz w:val="28"/>
          <w:szCs w:val="28"/>
        </w:rPr>
        <w:t>Волгодизельмаш</w:t>
      </w:r>
      <w:proofErr w:type="spellEnd"/>
      <w:r w:rsidRPr="00C817F3">
        <w:rPr>
          <w:color w:val="000000"/>
          <w:sz w:val="28"/>
          <w:szCs w:val="28"/>
        </w:rPr>
        <w:t xml:space="preserve">» является производителем двигателей и агрегатов на их базе для различных отраслей экономики. Важнейшим направлением деятельности компании является разработка и реализация проектов по поставке оборудования для судостроения, судоремонта и модернизации флота. Предприятие выпускает главные судовые двигатели, судовые </w:t>
      </w:r>
      <w:proofErr w:type="gramStart"/>
      <w:r w:rsidRPr="00C817F3">
        <w:rPr>
          <w:color w:val="000000"/>
          <w:sz w:val="28"/>
          <w:szCs w:val="28"/>
        </w:rPr>
        <w:t>дизель-генераторы</w:t>
      </w:r>
      <w:proofErr w:type="gramEnd"/>
      <w:r w:rsidRPr="00C817F3">
        <w:rPr>
          <w:color w:val="000000"/>
          <w:sz w:val="28"/>
          <w:szCs w:val="28"/>
        </w:rPr>
        <w:t xml:space="preserve">, </w:t>
      </w:r>
      <w:proofErr w:type="spellStart"/>
      <w:r w:rsidRPr="00C817F3">
        <w:rPr>
          <w:color w:val="000000"/>
          <w:sz w:val="28"/>
          <w:szCs w:val="28"/>
        </w:rPr>
        <w:t>пропульсивные</w:t>
      </w:r>
      <w:proofErr w:type="spellEnd"/>
      <w:r w:rsidRPr="00C817F3">
        <w:rPr>
          <w:color w:val="000000"/>
          <w:sz w:val="28"/>
          <w:szCs w:val="28"/>
        </w:rPr>
        <w:t xml:space="preserve"> комплексы, реверс-редукторные передачи речного и морского исполнения на базе дизельных и газовых двигателей собственного производства мощностью 300-1200 кВт.</w:t>
      </w:r>
    </w:p>
    <w:p w:rsidR="00C817F3" w:rsidRP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17F3">
        <w:rPr>
          <w:color w:val="000000"/>
          <w:sz w:val="28"/>
          <w:szCs w:val="28"/>
        </w:rPr>
        <w:t>С 23 по 29 августа 2020 года проходит Международный военно-технический форум «Армия-2020» организатором, которого выступает Министерство обороны Российской Федерации.</w:t>
      </w:r>
    </w:p>
    <w:p w:rsidR="00C817F3" w:rsidRP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17F3">
        <w:rPr>
          <w:color w:val="000000"/>
          <w:sz w:val="28"/>
          <w:szCs w:val="28"/>
        </w:rPr>
        <w:t>Начиная с 2015 года, Форум «АРМИЯ» подтверждает свой статус одной их ведущих выставок вооружения, военной и специальной техники, а также авторитетной площадки для обсуждения вопросов развития и укрепления международного военного и военно-технического сотрудничества.</w:t>
      </w:r>
    </w:p>
    <w:p w:rsid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C817F3">
        <w:rPr>
          <w:color w:val="000000"/>
          <w:sz w:val="28"/>
          <w:szCs w:val="28"/>
        </w:rPr>
        <w:t>Форум является уникальной платформой для демонстрации достижений научно-технической мысли, воплощенных в современных и перспективных образцах интеллектуального оружия, военной техники и технологий, в проектах в области строительства и материально-технического обеспечения, высокотехнологичного производственного оборудования, материалов и комплектующих. На площадках Форума создаются уникальные возможности для конструктивного общения, обмена опытом, результативного взаимодействия российских и иностранных специалистов в военно-технической сфере. Открываются новые перспективы для укрепления научно-технических и промышленных кооперационных связей.</w:t>
      </w:r>
    </w:p>
    <w:p w:rsid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17F3" w:rsidRPr="00C817F3" w:rsidRDefault="00C817F3" w:rsidP="00C817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817F3" w:rsidRPr="00C817F3" w:rsidRDefault="00C817F3" w:rsidP="00C817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817F3" w:rsidRPr="00C8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98"/>
    <w:rsid w:val="003C16E1"/>
    <w:rsid w:val="00BE6B98"/>
    <w:rsid w:val="00C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7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2020-08-31T05:16:00Z</cp:lastPrinted>
  <dcterms:created xsi:type="dcterms:W3CDTF">2020-08-31T05:12:00Z</dcterms:created>
  <dcterms:modified xsi:type="dcterms:W3CDTF">2020-08-31T05:17:00Z</dcterms:modified>
</cp:coreProperties>
</file>