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97" w:rsidRDefault="002B4597">
      <w:r>
        <w:rPr>
          <w:noProof/>
          <w:lang w:eastAsia="ru-RU"/>
        </w:rPr>
        <w:drawing>
          <wp:inline distT="0" distB="0" distL="0" distR="0" wp14:anchorId="795D9F5C" wp14:editId="17FC98AC">
            <wp:extent cx="5934075" cy="3143250"/>
            <wp:effectExtent l="0" t="0" r="0" b="0"/>
            <wp:docPr id="1" name="Рисунок 1" descr="https://export64.ru/upload/iblock/d1e/d1ee0dfbb89e136a5f6a7784a9951e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iblock/d1e/d1ee0dfbb89e136a5f6a7784a9951e0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597" w:rsidRPr="002B4597" w:rsidRDefault="002B4597" w:rsidP="002B4597">
      <w:pPr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r w:rsidRPr="002B4597"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  <w:t>Расширение возможностей поддержки российского экспорта</w:t>
      </w:r>
    </w:p>
    <w:p w:rsidR="002B4597" w:rsidRPr="002B4597" w:rsidRDefault="002B4597" w:rsidP="002B45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B4597">
        <w:rPr>
          <w:color w:val="000000"/>
          <w:sz w:val="28"/>
          <w:szCs w:val="28"/>
        </w:rPr>
        <w:t>Правительством РФ принято решение о внесении ряда изменений в Правила предоставления субсидии из федерального бюджета Государственному специализированному Российскому экспортно-импортному банку (акционерное общество) в целях компенсации недополученных доходов по кредитам, выдаваемым в рамках поддержки производства высокотехнологичной продукции (утв. постановлением Правительства РФ от 30 мая 2020 г. № 795).</w:t>
      </w:r>
    </w:p>
    <w:p w:rsidR="002B4597" w:rsidRPr="002B4597" w:rsidRDefault="002B4597" w:rsidP="002B45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2B4597">
        <w:rPr>
          <w:color w:val="000000"/>
          <w:sz w:val="28"/>
          <w:szCs w:val="28"/>
        </w:rPr>
        <w:t xml:space="preserve">Новые поправки значительно расширили список инструментов, в рамках которых АО РОСЭКСИМБАНК сможет предоставлять финансирование по специальным ставкам. Помимо возможности предоставления льготного финансирования в рамках кредитных соглашений в программу включены договоры финансирования с применением аккредитивов, а также договоры факторинга. С внесением изменений, стало возможным также получение льготного финансирования, а именно: предоставления финансирования на более привлекательных условиях, в сравнение с </w:t>
      </w:r>
      <w:proofErr w:type="gramStart"/>
      <w:r w:rsidRPr="002B4597">
        <w:rPr>
          <w:color w:val="000000"/>
          <w:sz w:val="28"/>
          <w:szCs w:val="28"/>
        </w:rPr>
        <w:t>рыночными</w:t>
      </w:r>
      <w:proofErr w:type="gramEnd"/>
      <w:r w:rsidRPr="002B4597">
        <w:rPr>
          <w:color w:val="000000"/>
          <w:sz w:val="28"/>
          <w:szCs w:val="28"/>
        </w:rPr>
        <w:t xml:space="preserve">, т.е. на более выгодных для экспортеров условиях. Такая льгота будет распространяться на ранее понесенные затраты в рамках реализации экспортного проекта. Кроме того, при условии, что доля высокотехнологичной продукции в экспортном проекте составляет не менее 90%, </w:t>
      </w:r>
      <w:proofErr w:type="gramStart"/>
      <w:r w:rsidRPr="002B4597">
        <w:rPr>
          <w:color w:val="000000"/>
          <w:sz w:val="28"/>
          <w:szCs w:val="28"/>
        </w:rPr>
        <w:t>проект</w:t>
      </w:r>
      <w:proofErr w:type="gramEnd"/>
      <w:r w:rsidRPr="002B4597">
        <w:rPr>
          <w:color w:val="000000"/>
          <w:sz w:val="28"/>
          <w:szCs w:val="28"/>
        </w:rPr>
        <w:t xml:space="preserve"> может быть профинансировать на льготных условиях в полном объеме.</w:t>
      </w:r>
    </w:p>
    <w:p w:rsidR="002B4597" w:rsidRPr="002B4597" w:rsidRDefault="002B4597" w:rsidP="002B459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bookmarkStart w:id="0" w:name="_GoBack"/>
      <w:bookmarkEnd w:id="0"/>
      <w:r w:rsidRPr="002B4597">
        <w:rPr>
          <w:color w:val="000000"/>
          <w:sz w:val="28"/>
          <w:szCs w:val="28"/>
        </w:rPr>
        <w:t>С более подробной информацией Вы можете ознакомиться на сайте АО РОСЭКСИМБАНК </w:t>
      </w:r>
      <w:hyperlink r:id="rId6" w:history="1">
        <w:r w:rsidRPr="002B4597">
          <w:rPr>
            <w:rStyle w:val="a6"/>
            <w:color w:val="0481AC"/>
            <w:sz w:val="28"/>
            <w:szCs w:val="28"/>
            <w:bdr w:val="none" w:sz="0" w:space="0" w:color="auto" w:frame="1"/>
          </w:rPr>
          <w:t>https://eximbank.ru/</w:t>
        </w:r>
      </w:hyperlink>
      <w:r w:rsidRPr="002B4597">
        <w:rPr>
          <w:color w:val="000000"/>
          <w:sz w:val="28"/>
          <w:szCs w:val="28"/>
        </w:rPr>
        <w:t>.</w:t>
      </w:r>
    </w:p>
    <w:p w:rsidR="002B4597" w:rsidRPr="002B4597" w:rsidRDefault="002B4597" w:rsidP="002B4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4597" w:rsidRPr="002B4597" w:rsidRDefault="002B4597" w:rsidP="002B4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4597" w:rsidRPr="002B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B"/>
    <w:rsid w:val="00291B8B"/>
    <w:rsid w:val="002B4597"/>
    <w:rsid w:val="0050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5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B45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5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4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B45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imban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2020-06-15T06:35:00Z</cp:lastPrinted>
  <dcterms:created xsi:type="dcterms:W3CDTF">2020-06-15T06:32:00Z</dcterms:created>
  <dcterms:modified xsi:type="dcterms:W3CDTF">2020-06-15T06:36:00Z</dcterms:modified>
</cp:coreProperties>
</file>