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FE" w:rsidRPr="003715FE" w:rsidRDefault="003715FE" w:rsidP="003715FE">
      <w:pPr>
        <w:shd w:val="clear" w:color="auto" w:fill="FFFFFF"/>
        <w:spacing w:before="426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понять, что вы работаете неофициально? Порядок действий</w:t>
      </w:r>
    </w:p>
    <w:p w:rsidR="00535E4C" w:rsidRDefault="003715FE" w:rsidP="00535E4C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Работодатель не запр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ашивал у В</w:t>
      </w: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 никаких справок 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приеме на работу </w:t>
      </w: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предоставлял В</w:t>
      </w: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 никаких документов? 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при этом Вы работаете</w:t>
      </w: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уже</w:t>
      </w:r>
      <w:r w:rsidR="00CE6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 трех дней, положенных для заключения трудового договора (ст. 67 ТК РФ)</w:t>
      </w:r>
      <w:r w:rsidR="00535E4C"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CE6E31" w:rsidRDefault="00535E4C" w:rsidP="00CE6E31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E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повод задуматься: а действительно ли он намерен устроить Вас официально? Чтобы понять, работаете Вы по трудовому договору или нет, подготовили для Вас пошаговую инструкцию</w:t>
      </w:r>
      <w:r w:rsidR="00CE6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446DA" w:rsidRPr="008446DA" w:rsidRDefault="00CE6E31" w:rsidP="008446DA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заключить с человеком трудовой договор, работодателю нужен ряд справок. Подумайте, запрашивали ли у Вас паспорт, трудовую книжку или сведения о трудовой деятельности, СНИЛС, документ об образовании и т.д. (ст. 65 ТК РФ)</w:t>
      </w:r>
    </w:p>
    <w:p w:rsidR="008446DA" w:rsidRPr="008446DA" w:rsidRDefault="00CA2069" w:rsidP="008446DA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CE6E31"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спомните: выдавали ли Вам на руки второй экземпляр трудового договора</w:t>
      </w: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(ст. 67 ТК РФ). Напомним, в трудовом договоре должны прописываться: </w:t>
      </w:r>
      <w:bookmarkStart w:id="0" w:name="dst340"/>
      <w:bookmarkEnd w:id="0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ФИО работника и наименование работодателя</w:t>
      </w:r>
      <w:bookmarkStart w:id="1" w:name="dst341"/>
      <w:bookmarkEnd w:id="1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сведения из паспорта работника, </w:t>
      </w:r>
      <w:bookmarkStart w:id="2" w:name="dst342"/>
      <w:bookmarkEnd w:id="2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 работодателя, </w:t>
      </w:r>
      <w:bookmarkStart w:id="3" w:name="dst343"/>
      <w:bookmarkEnd w:id="3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сведения о представителе работодателя, подписавшем трудовой договор</w:t>
      </w:r>
      <w:bookmarkStart w:id="4" w:name="dst344"/>
      <w:bookmarkEnd w:id="4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; место и дата заключения трудового договора</w:t>
      </w:r>
      <w:bookmarkStart w:id="5" w:name="dst345"/>
      <w:bookmarkEnd w:id="5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bookmarkStart w:id="6" w:name="dst346"/>
      <w:bookmarkEnd w:id="6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"http://www.consultant.ru/document/cons_doc_LAW_216198/cfba7c1650221f3f94a9649695a7eed1bdaf30bd/" \l "dst100038" </w:instrTex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работы</w: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bookmarkStart w:id="7" w:name="dst1839"/>
      <w:bookmarkStart w:id="8" w:name="dst347"/>
      <w:bookmarkStart w:id="9" w:name="dst1471"/>
      <w:bookmarkEnd w:id="7"/>
      <w:bookmarkEnd w:id="8"/>
      <w:bookmarkEnd w:id="9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; трудовая функция работника;</w:t>
      </w:r>
      <w:bookmarkStart w:id="10" w:name="dst348"/>
      <w:bookmarkEnd w:id="10"/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дата начала работы</w:t>
      </w:r>
      <w:bookmarkStart w:id="11" w:name="dst349"/>
      <w:bookmarkEnd w:id="11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; условия оплаты труда;</w:t>
      </w:r>
      <w:bookmarkStart w:id="12" w:name="dst350"/>
      <w:bookmarkEnd w:id="12"/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режим рабочего времени и времени отдыха</w:t>
      </w:r>
      <w:bookmarkStart w:id="13" w:name="dst102505"/>
      <w:bookmarkStart w:id="14" w:name="dst351"/>
      <w:bookmarkEnd w:id="13"/>
      <w:bookmarkEnd w:id="14"/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bookmarkStart w:id="15" w:name="dst102506"/>
      <w:bookmarkEnd w:id="15"/>
      <w:r w:rsidR="008446DA" w:rsidRPr="008446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>условия труда на рабочем месте;</w:t>
      </w:r>
      <w:bookmarkStart w:id="16" w:name="dst353"/>
      <w:bookmarkEnd w:id="16"/>
      <w:r w:rsidR="008446DA"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46D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условие об обязательном социальном страховании </w:t>
      </w:r>
      <w:r w:rsidR="008446DA" w:rsidRPr="008446DA">
        <w:rPr>
          <w:rFonts w:ascii="Times New Roman" w:eastAsia="Times New Roman" w:hAnsi="Times New Roman" w:cs="Times New Roman"/>
          <w:bCs/>
          <w:sz w:val="28"/>
          <w:szCs w:val="28"/>
        </w:rPr>
        <w:t>и т.д. (ст. 57 ТК РФ)</w:t>
      </w:r>
    </w:p>
    <w:p w:rsidR="008446DA" w:rsidRDefault="00CA2069" w:rsidP="008446DA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Вспомните: ознакомили ли Вас с приказом о приеме на работу. </w:t>
      </w:r>
      <w:r w:rsid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Напомним, р</w:t>
      </w:r>
      <w:r w:rsidR="008446DA"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аботодатель обязан  оформить прием на работу приказом (распоряжением)</w:t>
      </w:r>
      <w:r w:rsid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446DA"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этом содержание приказа должно соответствовать условиям трудового договора. Данный документ </w:t>
      </w:r>
      <w:bookmarkStart w:id="17" w:name="dst419"/>
      <w:bookmarkStart w:id="18" w:name="dst100499"/>
      <w:bookmarkEnd w:id="17"/>
      <w:bookmarkEnd w:id="18"/>
      <w:r w:rsidR="008446DA"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объявляется работнику под роспись в течении 3 дней со дня начала работы. По требованию работника работодатель обязан выдать ему копию указанного приказа (ст. 68 ТК РФ) </w:t>
      </w:r>
    </w:p>
    <w:p w:rsidR="00CA2069" w:rsidRPr="008446DA" w:rsidRDefault="008446DA" w:rsidP="008446DA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Подумайте: ознакомил ли Вас работодатель  с локальными нормативными актами компании, которые регламентируют труд (</w:t>
      </w:r>
      <w:hyperlink r:id="rId7" w:anchor="dst797" w:history="1">
        <w:r w:rsidRPr="008446D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правилами</w:t>
        </w:r>
      </w:hyperlink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внутреннего трудового распорядка, коллективным договором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Напомним, работодатель обязан ознакомить  работника под роспись с данными документами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844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риеме на работу (ст. 68 ТК РФ) </w:t>
      </w:r>
    </w:p>
    <w:p w:rsidR="004B3A55" w:rsidRDefault="00CA2069" w:rsidP="004B3A55">
      <w:pPr>
        <w:pStyle w:val="ac"/>
        <w:numPr>
          <w:ilvl w:val="0"/>
          <w:numId w:val="2"/>
        </w:num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Узнайте,</w:t>
      </w:r>
      <w:r w:rsidRPr="00CA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р</w:t>
      </w:r>
      <w:r w:rsidRPr="00CA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аботодатель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вас трудовую книжку (если это первое место работы) или </w:t>
      </w:r>
      <w:r w:rsidRPr="00CA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он </w:t>
      </w:r>
      <w:r w:rsidRPr="00CA206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приеме Вас на работу</w:t>
      </w:r>
      <w:r w:rsidRPr="00CA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существующую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книжку</w:t>
      </w:r>
      <w:r w:rsidR="00844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31B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прямо спросить об этом в отделе кадров или воспо</w:t>
      </w:r>
      <w:r w:rsidR="004B3A55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льзоваться правом, прописанным в</w:t>
      </w:r>
      <w:r w:rsidR="0033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62 ТК РФ. Так, </w:t>
      </w:r>
      <w:r w:rsidR="00331B7C" w:rsidRPr="00331B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работник может обратиться к работодателю с просьбой предоставить </w:t>
      </w:r>
      <w:r w:rsidR="00331B7C" w:rsidRPr="00331B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копии всех документов, связанных с работой. Это приказ о приеме на работу, выписка из трудовой книжки, справка о зарплате, справка о периоде работы у данного работодателя и др. документы. Копии указанных документов предоставляются безвозмездно. При этом они должны быть выданы работнику в течение 3-х дней с даты его обращения и заверены подписью уполномоченного лица и печатью работодателя.</w:t>
      </w:r>
    </w:p>
    <w:p w:rsidR="0040599B" w:rsidRPr="004B3A55" w:rsidRDefault="004E549A" w:rsidP="004B3A55">
      <w:pPr>
        <w:pStyle w:val="ac"/>
        <w:numPr>
          <w:ilvl w:val="0"/>
          <w:numId w:val="2"/>
        </w:num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с даты трудоустройства прошло больше месяца, то </w:t>
      </w:r>
      <w:r w:rsid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предыдущий период</w:t>
      </w:r>
      <w:r w:rsidRP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 числа следующего месяца организация должна была сделать за Вас отчисления в ПФР. Проследить эти отчисления можно на портале </w:t>
      </w:r>
      <w:r w:rsidR="00951B10" w:rsidRP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Госуслуг (услуга «Извещение о состоянии лицевого счета» в разделе «Пенсия, пособия, льготы»), на портале ПФР, лично в отделе ПФР (получив выписку о начислениях</w:t>
      </w:r>
      <w:r w:rsid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4B3A55" w:rsidRP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через мобильное приложение «Сбербанк Онлайн» (функция «Выписка из ПФР</w:t>
      </w:r>
      <w:r w:rsidR="004B3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11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A11AB9" w:rsidRDefault="004B3A55" w:rsidP="00A11AB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какие-то из эти</w:t>
      </w:r>
      <w:r w:rsidR="00F1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F1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пунктов отсутствуют (вам не выдали второй экземпляр трудового договора, не ознакомили с приказом о приеме на работ</w:t>
      </w:r>
      <w:r w:rsidR="00F1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и т.д.</w:t>
      </w:r>
      <w:r w:rsidRPr="00F1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), то Вы столкнулись с недобросовестным работодателем. </w:t>
      </w:r>
      <w:r w:rsidRP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не намерен устраивать Вас официально и тем самым лишает Вас льгот и гарантий, предусмотренных трудо</w:t>
      </w:r>
      <w:r w:rsidR="00F114D2" w:rsidRP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вым законодательством</w:t>
      </w:r>
      <w:r w:rsid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1AB9" w:rsidRPr="00A11AB9" w:rsidRDefault="00A11AB9" w:rsidP="00A11AB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обезопасить себя, требуйте заключения трудового договора. А если работодатель отказывается, сразу же обращайтесь в Государственную инспекцию труда в Саратовской области. </w:t>
      </w:r>
    </w:p>
    <w:p w:rsidR="00A11AB9" w:rsidRPr="00A11AB9" w:rsidRDefault="00A11AB9" w:rsidP="00A11AB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Это можно сделать через сервис «Онлайнинспекция.рф» (заходить на него нужно после регистрации на портале Госуслуг), по электронной почте </w:t>
      </w:r>
      <w:hyperlink r:id="rId8" w:history="1">
        <w:r w:rsidRPr="00A11AB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git64@rostrud.ru</w:t>
        </w:r>
      </w:hyperlink>
      <w:r w:rsidRPr="00A1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по телефону «горячей линии» по номеру 24-59-91</w:t>
      </w:r>
      <w:r w:rsidRPr="00A11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114D2" w:rsidRPr="00F114D2" w:rsidRDefault="00F114D2" w:rsidP="00F114D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31B7C" w:rsidRPr="00331B7C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331B7C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331B7C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331B7C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331B7C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4B3A55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p w:rsidR="00331B7C" w:rsidRPr="004B3A55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sectPr w:rsidR="00331B7C" w:rsidRPr="004B3A55" w:rsidSect="009E5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27" w:rsidRDefault="00683327" w:rsidP="0040599B">
      <w:pPr>
        <w:spacing w:after="0" w:line="240" w:lineRule="auto"/>
      </w:pPr>
      <w:r>
        <w:separator/>
      </w:r>
    </w:p>
  </w:endnote>
  <w:endnote w:type="continuationSeparator" w:id="1">
    <w:p w:rsidR="00683327" w:rsidRDefault="00683327" w:rsidP="0040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27" w:rsidRDefault="00683327" w:rsidP="0040599B">
      <w:pPr>
        <w:spacing w:after="0" w:line="240" w:lineRule="auto"/>
      </w:pPr>
      <w:r>
        <w:separator/>
      </w:r>
    </w:p>
  </w:footnote>
  <w:footnote w:type="continuationSeparator" w:id="1">
    <w:p w:rsidR="00683327" w:rsidRDefault="00683327" w:rsidP="0040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E63"/>
    <w:multiLevelType w:val="multilevel"/>
    <w:tmpl w:val="A61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66A1"/>
    <w:multiLevelType w:val="hybridMultilevel"/>
    <w:tmpl w:val="F3F0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7662"/>
    <w:multiLevelType w:val="hybridMultilevel"/>
    <w:tmpl w:val="C1C893D6"/>
    <w:lvl w:ilvl="0" w:tplc="445872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99B"/>
    <w:rsid w:val="000E1041"/>
    <w:rsid w:val="00331B7C"/>
    <w:rsid w:val="003715FE"/>
    <w:rsid w:val="0040599B"/>
    <w:rsid w:val="004B3A55"/>
    <w:rsid w:val="004E549A"/>
    <w:rsid w:val="00535E4C"/>
    <w:rsid w:val="00683327"/>
    <w:rsid w:val="008446DA"/>
    <w:rsid w:val="008E6518"/>
    <w:rsid w:val="00951B10"/>
    <w:rsid w:val="009E57D2"/>
    <w:rsid w:val="00A07CA3"/>
    <w:rsid w:val="00A11AB9"/>
    <w:rsid w:val="00CA2069"/>
    <w:rsid w:val="00CE6E31"/>
    <w:rsid w:val="00F1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2"/>
  </w:style>
  <w:style w:type="paragraph" w:styleId="3">
    <w:name w:val="heading 3"/>
    <w:basedOn w:val="a"/>
    <w:link w:val="30"/>
    <w:uiPriority w:val="9"/>
    <w:qFormat/>
    <w:rsid w:val="0040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59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4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99B"/>
  </w:style>
  <w:style w:type="paragraph" w:styleId="a8">
    <w:name w:val="footer"/>
    <w:basedOn w:val="a"/>
    <w:link w:val="a9"/>
    <w:uiPriority w:val="99"/>
    <w:semiHidden/>
    <w:unhideWhenUsed/>
    <w:rsid w:val="004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99B"/>
  </w:style>
  <w:style w:type="character" w:styleId="aa">
    <w:name w:val="Hyperlink"/>
    <w:basedOn w:val="a0"/>
    <w:uiPriority w:val="99"/>
    <w:unhideWhenUsed/>
    <w:rsid w:val="003715F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715FE"/>
    <w:rPr>
      <w:b/>
      <w:bCs/>
    </w:rPr>
  </w:style>
  <w:style w:type="paragraph" w:styleId="ac">
    <w:name w:val="List Paragraph"/>
    <w:basedOn w:val="a"/>
    <w:uiPriority w:val="34"/>
    <w:qFormat/>
    <w:rsid w:val="00CE6E31"/>
    <w:pPr>
      <w:ind w:left="720"/>
      <w:contextualSpacing/>
    </w:pPr>
  </w:style>
  <w:style w:type="character" w:customStyle="1" w:styleId="blk">
    <w:name w:val="blk"/>
    <w:basedOn w:val="a0"/>
    <w:rsid w:val="00CA2069"/>
  </w:style>
  <w:style w:type="character" w:customStyle="1" w:styleId="freebirdanalyticsviewquestiontitle">
    <w:name w:val="freebirdanalyticsviewquestiontitle"/>
    <w:basedOn w:val="a0"/>
    <w:rsid w:val="00331B7C"/>
  </w:style>
  <w:style w:type="character" w:customStyle="1" w:styleId="freebirdanalyticsviewquestionresponsescount">
    <w:name w:val="freebirdanalyticsviewquestionresponsescount"/>
    <w:basedOn w:val="a0"/>
    <w:rsid w:val="00331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5266">
                  <w:marLeft w:val="0"/>
                  <w:marRight w:val="100"/>
                  <w:marTop w:val="10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8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2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59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5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7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3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12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3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5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11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86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6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4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45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0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2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870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8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7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03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63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5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7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3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4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8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64@rostrud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225/0bcb36bb1684e9183927055e83f44ce0bac1548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2021-02-11T08:06:00Z</cp:lastPrinted>
  <dcterms:created xsi:type="dcterms:W3CDTF">2021-02-11T05:31:00Z</dcterms:created>
  <dcterms:modified xsi:type="dcterms:W3CDTF">2021-02-11T08:07:00Z</dcterms:modified>
</cp:coreProperties>
</file>