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B5" w:rsidRDefault="009853B5" w:rsidP="009853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 ФЕДЕРАЦИЯ</w:t>
      </w:r>
    </w:p>
    <w:p w:rsidR="009853B5" w:rsidRDefault="009853B5" w:rsidP="009853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 АНДРЕЕВСКОГО  МУНИЦИПАЛЬНОГО  ОБРАЗОВАНИЯ</w:t>
      </w:r>
    </w:p>
    <w:p w:rsidR="009853B5" w:rsidRDefault="009853B5" w:rsidP="009853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 МУНИЦИПАЛЬНОГО  РАЙОНА</w:t>
      </w:r>
    </w:p>
    <w:p w:rsidR="009853B5" w:rsidRDefault="009853B5" w:rsidP="009853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 ОБЛАСТИ</w:t>
      </w:r>
    </w:p>
    <w:p w:rsidR="009853B5" w:rsidRDefault="009853B5" w:rsidP="009853B5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ПОСТАНОВЛЕНИЕ</w:t>
      </w:r>
    </w:p>
    <w:p w:rsidR="009853B5" w:rsidRDefault="009853B5" w:rsidP="009853B5">
      <w:pPr>
        <w:rPr>
          <w:sz w:val="24"/>
          <w:szCs w:val="24"/>
        </w:rPr>
      </w:pPr>
      <w:r>
        <w:rPr>
          <w:sz w:val="24"/>
          <w:szCs w:val="24"/>
        </w:rPr>
        <w:t>от  09 августа 2012года  № 16                                                           село  Андреевка</w:t>
      </w:r>
    </w:p>
    <w:p w:rsidR="009853B5" w:rsidRDefault="009853B5" w:rsidP="00E96B0B">
      <w:pPr>
        <w:spacing w:line="240" w:lineRule="atLeast"/>
        <w:jc w:val="both"/>
        <w:rPr>
          <w:sz w:val="24"/>
          <w:szCs w:val="24"/>
        </w:rPr>
      </w:pPr>
    </w:p>
    <w:p w:rsidR="00FE38B3" w:rsidRDefault="00FE38B3" w:rsidP="00FE38B3">
      <w:pPr>
        <w:spacing w:after="0" w:line="2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дополнения в постановление администрации</w:t>
      </w:r>
    </w:p>
    <w:p w:rsidR="00FE38B3" w:rsidRDefault="00E96B0B" w:rsidP="00FE38B3">
      <w:pPr>
        <w:spacing w:after="0" w:line="2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Бутурлинского </w:t>
      </w:r>
      <w:r w:rsidR="00FE38B3">
        <w:rPr>
          <w:b/>
          <w:sz w:val="24"/>
          <w:szCs w:val="24"/>
        </w:rPr>
        <w:t xml:space="preserve">округа № 20 от 09.09.2000 года «О </w:t>
      </w:r>
    </w:p>
    <w:p w:rsidR="00FE38B3" w:rsidRDefault="00FE38B3" w:rsidP="00FE38B3">
      <w:pPr>
        <w:spacing w:after="0" w:line="240" w:lineRule="atLeast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присвоении</w:t>
      </w:r>
      <w:proofErr w:type="gramEnd"/>
      <w:r>
        <w:rPr>
          <w:b/>
          <w:sz w:val="24"/>
          <w:szCs w:val="24"/>
        </w:rPr>
        <w:t xml:space="preserve">  наименований улицам и  номеров домов</w:t>
      </w:r>
    </w:p>
    <w:p w:rsidR="00FE38B3" w:rsidRDefault="00FE38B3" w:rsidP="00FE38B3">
      <w:pPr>
        <w:spacing w:after="0" w:line="2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домовладениям и административным зданиям»</w:t>
      </w:r>
    </w:p>
    <w:p w:rsidR="00FE38B3" w:rsidRDefault="00FE38B3" w:rsidP="00FE38B3">
      <w:pPr>
        <w:spacing w:after="0" w:line="240" w:lineRule="atLeast"/>
        <w:jc w:val="both"/>
        <w:rPr>
          <w:b/>
          <w:sz w:val="24"/>
          <w:szCs w:val="24"/>
          <w:lang w:val="en-US"/>
        </w:rPr>
      </w:pPr>
    </w:p>
    <w:p w:rsidR="00FE38B3" w:rsidRDefault="00FE38B3" w:rsidP="00FE38B3">
      <w:pPr>
        <w:spacing w:after="0" w:line="240" w:lineRule="atLeast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FE38B3" w:rsidRDefault="00FE38B3" w:rsidP="00FE38B3">
      <w:pPr>
        <w:spacing w:line="240" w:lineRule="atLeast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На основании ст.8 Градостроительного Кодекса РФ от 29.12.2004 года № 190 – ФЗ, для  улучшения работы с  названиями улиц и домовладениями граждан,  административными зданиями  внести дополнение в ранее принятое постановление главы администрации</w:t>
      </w:r>
      <w:r w:rsidR="00E96B0B">
        <w:rPr>
          <w:sz w:val="24"/>
          <w:szCs w:val="24"/>
        </w:rPr>
        <w:t xml:space="preserve"> Бутурлинского </w:t>
      </w:r>
      <w:r>
        <w:rPr>
          <w:sz w:val="24"/>
          <w:szCs w:val="24"/>
        </w:rPr>
        <w:t xml:space="preserve"> округа от 09.09.2000 года № 20: </w:t>
      </w:r>
      <w:proofErr w:type="gramEnd"/>
    </w:p>
    <w:p w:rsidR="00FE38B3" w:rsidRDefault="00FE38B3" w:rsidP="00FE38B3">
      <w:pPr>
        <w:pStyle w:val="a3"/>
        <w:numPr>
          <w:ilvl w:val="0"/>
          <w:numId w:val="1"/>
        </w:numPr>
        <w:spacing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Присвоить</w:t>
      </w:r>
      <w:proofErr w:type="spellEnd"/>
      <w:r>
        <w:rPr>
          <w:sz w:val="24"/>
          <w:szCs w:val="24"/>
        </w:rPr>
        <w:t>:</w:t>
      </w:r>
    </w:p>
    <w:p w:rsidR="00FE38B3" w:rsidRDefault="00FE38B3" w:rsidP="00FE38B3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FE38B3" w:rsidRDefault="00FE38B3" w:rsidP="00FE38B3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-  </w:t>
      </w:r>
      <w:proofErr w:type="spellStart"/>
      <w:proofErr w:type="gramStart"/>
      <w:r>
        <w:rPr>
          <w:sz w:val="24"/>
          <w:szCs w:val="24"/>
        </w:rPr>
        <w:t>земельному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участку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находящемуся</w:t>
      </w:r>
      <w:proofErr w:type="spellEnd"/>
      <w:r>
        <w:rPr>
          <w:sz w:val="24"/>
          <w:szCs w:val="24"/>
        </w:rPr>
        <w:t xml:space="preserve"> в с.</w:t>
      </w:r>
      <w:r>
        <w:rPr>
          <w:sz w:val="24"/>
          <w:szCs w:val="24"/>
          <w:lang w:val="ru-RU"/>
        </w:rPr>
        <w:t xml:space="preserve"> Бутурлинка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 для размещения объекта сельскохозяйственного назначения </w:t>
      </w:r>
      <w:proofErr w:type="spellStart"/>
      <w:r>
        <w:rPr>
          <w:sz w:val="24"/>
          <w:szCs w:val="24"/>
        </w:rPr>
        <w:t>следующий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почтовый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адрес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: </w:t>
      </w:r>
    </w:p>
    <w:p w:rsidR="00FE38B3" w:rsidRDefault="00FE38B3" w:rsidP="00FE38B3">
      <w:pPr>
        <w:pStyle w:val="a3"/>
        <w:spacing w:line="240" w:lineRule="atLeast"/>
        <w:ind w:left="0" w:firstLine="1068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Саратовская область, Екатериновский район, </w:t>
      </w:r>
      <w:r>
        <w:rPr>
          <w:sz w:val="24"/>
          <w:szCs w:val="24"/>
        </w:rPr>
        <w:t>с.</w:t>
      </w:r>
      <w:r>
        <w:rPr>
          <w:sz w:val="24"/>
          <w:szCs w:val="24"/>
          <w:lang w:val="ru-RU"/>
        </w:rPr>
        <w:t xml:space="preserve">Бутурлинка, Производственная зона №3 </w:t>
      </w:r>
    </w:p>
    <w:p w:rsidR="009853B5" w:rsidRDefault="00E96B0B" w:rsidP="00E96B0B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853B5">
        <w:rPr>
          <w:sz w:val="24"/>
          <w:szCs w:val="24"/>
        </w:rPr>
        <w:t>2. Постановление вступает в силу с момента его принятия.</w:t>
      </w:r>
    </w:p>
    <w:p w:rsidR="009853B5" w:rsidRDefault="009853B5" w:rsidP="009853B5">
      <w:pPr>
        <w:spacing w:line="240" w:lineRule="atLeast"/>
        <w:ind w:firstLine="708"/>
        <w:jc w:val="both"/>
        <w:rPr>
          <w:sz w:val="24"/>
          <w:szCs w:val="24"/>
        </w:rPr>
      </w:pPr>
    </w:p>
    <w:p w:rsidR="009853B5" w:rsidRDefault="009853B5" w:rsidP="009853B5">
      <w:pPr>
        <w:spacing w:line="240" w:lineRule="atLeast"/>
        <w:ind w:firstLine="708"/>
        <w:jc w:val="both"/>
        <w:rPr>
          <w:sz w:val="24"/>
          <w:szCs w:val="24"/>
        </w:rPr>
      </w:pPr>
    </w:p>
    <w:p w:rsidR="009853B5" w:rsidRDefault="009853B5" w:rsidP="009853B5">
      <w:pPr>
        <w:spacing w:line="240" w:lineRule="atLeast"/>
        <w:ind w:firstLine="708"/>
        <w:jc w:val="both"/>
        <w:rPr>
          <w:sz w:val="24"/>
          <w:szCs w:val="24"/>
        </w:rPr>
      </w:pPr>
    </w:p>
    <w:p w:rsidR="009853B5" w:rsidRDefault="009853B5" w:rsidP="009853B5">
      <w:pPr>
        <w:spacing w:line="240" w:lineRule="atLeast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администрации Андреевского МО:                            А.Н.Яшин</w:t>
      </w:r>
    </w:p>
    <w:p w:rsidR="009853B5" w:rsidRDefault="009853B5" w:rsidP="009853B5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853B5" w:rsidRDefault="009853B5" w:rsidP="009853B5"/>
    <w:p w:rsidR="005321E5" w:rsidRDefault="005321E5"/>
    <w:sectPr w:rsidR="005321E5" w:rsidSect="0053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3B5"/>
    <w:rsid w:val="005321E5"/>
    <w:rsid w:val="0091396F"/>
    <w:rsid w:val="009853B5"/>
    <w:rsid w:val="00AF553E"/>
    <w:rsid w:val="00E96B0B"/>
    <w:rsid w:val="00FE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8B3"/>
    <w:pPr>
      <w:spacing w:line="252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6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2012-08-10T04:25:00Z</dcterms:created>
  <dcterms:modified xsi:type="dcterms:W3CDTF">2012-08-10T04:48:00Z</dcterms:modified>
</cp:coreProperties>
</file>