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6E" w:rsidRPr="001D676E" w:rsidRDefault="001D676E" w:rsidP="001D676E">
      <w:pPr>
        <w:spacing w:after="0" w:line="240" w:lineRule="auto"/>
        <w:ind w:right="-851"/>
        <w:rPr>
          <w:rFonts w:ascii="Times New Roman" w:hAnsi="Times New Roman" w:cs="Times New Roman"/>
        </w:rPr>
      </w:pPr>
      <w:r w:rsidRPr="001D676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-110490</wp:posOffset>
            </wp:positionV>
            <wp:extent cx="676275" cy="904875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676E" w:rsidRPr="001D676E" w:rsidRDefault="001D676E" w:rsidP="001D676E">
      <w:pPr>
        <w:spacing w:after="0" w:line="240" w:lineRule="auto"/>
        <w:ind w:left="426" w:right="-42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D67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АДМИНИСТРАЦИЯ ЕКАТЕРИНОВСКОГО  МУНИЦИПАЛЬНОГО РАЙОНА</w:t>
      </w:r>
    </w:p>
    <w:p w:rsidR="001D676E" w:rsidRPr="001D676E" w:rsidRDefault="001D676E" w:rsidP="001D676E">
      <w:pPr>
        <w:tabs>
          <w:tab w:val="left" w:pos="4077"/>
        </w:tabs>
        <w:ind w:left="426" w:right="-42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D67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1D676E" w:rsidRPr="001D676E" w:rsidRDefault="001D676E" w:rsidP="001D67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76E" w:rsidRPr="001D676E" w:rsidRDefault="001D676E" w:rsidP="001D676E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D676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:rsidR="001D676E" w:rsidRPr="001D676E" w:rsidRDefault="001D676E" w:rsidP="001D676E">
      <w:pPr>
        <w:rPr>
          <w:sz w:val="28"/>
          <w:szCs w:val="28"/>
        </w:rPr>
      </w:pPr>
    </w:p>
    <w:p w:rsidR="001D676E" w:rsidRPr="001D676E" w:rsidRDefault="001D676E" w:rsidP="001D676E">
      <w:pPr>
        <w:rPr>
          <w:rFonts w:ascii="Calibri" w:eastAsia="Calibri" w:hAnsi="Calibri" w:cs="Times New Roman"/>
          <w:sz w:val="28"/>
          <w:szCs w:val="28"/>
        </w:rPr>
      </w:pPr>
    </w:p>
    <w:p w:rsidR="001D676E" w:rsidRPr="00892D13" w:rsidRDefault="001D676E" w:rsidP="001D676E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892D13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от </w:t>
      </w:r>
      <w:r w:rsidR="00892D13" w:rsidRPr="00892D13">
        <w:rPr>
          <w:rFonts w:ascii="Times New Roman" w:hAnsi="Times New Roman"/>
          <w:b/>
          <w:sz w:val="26"/>
          <w:szCs w:val="26"/>
          <w:u w:val="single"/>
        </w:rPr>
        <w:t>05</w:t>
      </w:r>
      <w:r w:rsidRPr="00892D13">
        <w:rPr>
          <w:rFonts w:ascii="Times New Roman" w:hAnsi="Times New Roman"/>
          <w:b/>
          <w:sz w:val="26"/>
          <w:szCs w:val="26"/>
          <w:u w:val="single"/>
        </w:rPr>
        <w:t>.0</w:t>
      </w:r>
      <w:r w:rsidR="006E752F">
        <w:rPr>
          <w:rFonts w:ascii="Times New Roman" w:hAnsi="Times New Roman"/>
          <w:b/>
          <w:sz w:val="26"/>
          <w:szCs w:val="26"/>
          <w:u w:val="single"/>
        </w:rPr>
        <w:t>2</w:t>
      </w:r>
      <w:bookmarkStart w:id="0" w:name="_GoBack"/>
      <w:bookmarkEnd w:id="0"/>
      <w:r w:rsidRPr="00892D13">
        <w:rPr>
          <w:rFonts w:ascii="Times New Roman" w:hAnsi="Times New Roman"/>
          <w:b/>
          <w:sz w:val="26"/>
          <w:szCs w:val="26"/>
          <w:u w:val="single"/>
        </w:rPr>
        <w:t xml:space="preserve">.2018 </w:t>
      </w:r>
      <w:r w:rsidRPr="00892D13">
        <w:rPr>
          <w:rFonts w:ascii="Times New Roman" w:eastAsia="Calibri" w:hAnsi="Times New Roman" w:cs="Times New Roman"/>
          <w:b/>
          <w:sz w:val="26"/>
          <w:szCs w:val="26"/>
          <w:u w:val="single"/>
        </w:rPr>
        <w:t>г</w:t>
      </w:r>
      <w:r w:rsidR="002911E8">
        <w:rPr>
          <w:rFonts w:ascii="Times New Roman" w:eastAsia="Calibri" w:hAnsi="Times New Roman" w:cs="Times New Roman"/>
          <w:b/>
          <w:sz w:val="26"/>
          <w:szCs w:val="26"/>
          <w:u w:val="single"/>
        </w:rPr>
        <w:t>.</w:t>
      </w:r>
      <w:r w:rsidRPr="00892D13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 № </w:t>
      </w:r>
      <w:r w:rsidR="002911E8">
        <w:rPr>
          <w:rFonts w:ascii="Times New Roman" w:hAnsi="Times New Roman"/>
          <w:b/>
          <w:sz w:val="26"/>
          <w:szCs w:val="26"/>
          <w:u w:val="single"/>
        </w:rPr>
        <w:t>43</w:t>
      </w:r>
    </w:p>
    <w:p w:rsidR="00F941F3" w:rsidRDefault="001D676E" w:rsidP="00FA4E69">
      <w:pPr>
        <w:spacing w:after="0" w:line="240" w:lineRule="auto"/>
        <w:ind w:right="-851"/>
        <w:rPr>
          <w:rFonts w:ascii="Times New Roman" w:hAnsi="Times New Roman" w:cs="Times New Roman"/>
          <w:b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712B5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FA4E69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  <w:r w:rsidR="00892D13" w:rsidRPr="00FA4E69">
        <w:rPr>
          <w:rFonts w:ascii="Times New Roman" w:hAnsi="Times New Roman" w:cs="Times New Roman"/>
          <w:b/>
          <w:sz w:val="26"/>
          <w:szCs w:val="26"/>
        </w:rPr>
        <w:t>от 02.11.2017 г</w:t>
      </w:r>
      <w:r w:rsidR="002911E8">
        <w:rPr>
          <w:rFonts w:ascii="Times New Roman" w:hAnsi="Times New Roman" w:cs="Times New Roman"/>
          <w:b/>
          <w:sz w:val="26"/>
          <w:szCs w:val="26"/>
        </w:rPr>
        <w:t>.</w:t>
      </w:r>
      <w:r w:rsidR="00892D13" w:rsidRPr="00FA4E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E69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A4E69" w:rsidRPr="00FA4E69">
        <w:rPr>
          <w:rFonts w:ascii="Times New Roman" w:hAnsi="Times New Roman" w:cs="Times New Roman"/>
          <w:b/>
          <w:sz w:val="26"/>
          <w:szCs w:val="26"/>
        </w:rPr>
        <w:t>676</w:t>
      </w:r>
    </w:p>
    <w:p w:rsidR="00F941F3" w:rsidRDefault="00FA4E69" w:rsidP="00FA4E69">
      <w:pPr>
        <w:spacing w:after="0" w:line="240" w:lineRule="auto"/>
        <w:ind w:right="-851"/>
        <w:rPr>
          <w:rFonts w:ascii="Times New Roman" w:hAnsi="Times New Roman" w:cs="Times New Roman"/>
          <w:b/>
          <w:sz w:val="26"/>
          <w:szCs w:val="26"/>
        </w:rPr>
      </w:pPr>
      <w:r w:rsidRPr="00FA4E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2B59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муниципальной </w:t>
      </w:r>
      <w:r w:rsidRPr="00FA4E69">
        <w:rPr>
          <w:rFonts w:ascii="Times New Roman" w:hAnsi="Times New Roman" w:cs="Times New Roman"/>
          <w:b/>
          <w:sz w:val="26"/>
          <w:szCs w:val="26"/>
        </w:rPr>
        <w:t>программы</w:t>
      </w:r>
    </w:p>
    <w:p w:rsidR="00F941F3" w:rsidRDefault="00FA4E69" w:rsidP="00FA4E69">
      <w:pPr>
        <w:spacing w:after="0" w:line="240" w:lineRule="auto"/>
        <w:ind w:right="-851"/>
        <w:rPr>
          <w:rFonts w:ascii="Times New Roman" w:hAnsi="Times New Roman" w:cs="Times New Roman"/>
          <w:b/>
          <w:sz w:val="26"/>
          <w:szCs w:val="26"/>
        </w:rPr>
      </w:pPr>
      <w:r w:rsidRPr="00FA4E69">
        <w:rPr>
          <w:rFonts w:ascii="Times New Roman" w:hAnsi="Times New Roman" w:cs="Times New Roman"/>
          <w:b/>
          <w:sz w:val="26"/>
          <w:szCs w:val="26"/>
        </w:rPr>
        <w:t xml:space="preserve"> «Развитие культуры</w:t>
      </w:r>
      <w:r w:rsidR="00F941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2D1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4E69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FA4E69" w:rsidRPr="001D676E" w:rsidRDefault="00FA4E69" w:rsidP="00FA4E69">
      <w:pPr>
        <w:spacing w:after="0" w:line="240" w:lineRule="auto"/>
        <w:ind w:right="-851"/>
        <w:rPr>
          <w:rFonts w:ascii="Times New Roman" w:hAnsi="Times New Roman" w:cs="Times New Roman"/>
          <w:b/>
          <w:sz w:val="26"/>
          <w:szCs w:val="26"/>
        </w:rPr>
      </w:pPr>
      <w:r w:rsidRPr="00FA4E69">
        <w:rPr>
          <w:rFonts w:ascii="Times New Roman" w:hAnsi="Times New Roman" w:cs="Times New Roman"/>
          <w:b/>
          <w:sz w:val="26"/>
          <w:szCs w:val="26"/>
        </w:rPr>
        <w:t xml:space="preserve"> на 2018-2020 годы»</w:t>
      </w:r>
      <w:r w:rsidR="00892D13">
        <w:rPr>
          <w:rFonts w:ascii="Times New Roman" w:hAnsi="Times New Roman" w:cs="Times New Roman"/>
          <w:b/>
          <w:sz w:val="26"/>
          <w:szCs w:val="26"/>
        </w:rPr>
        <w:t>»</w:t>
      </w:r>
    </w:p>
    <w:p w:rsidR="00F941F3" w:rsidRDefault="00F941F3" w:rsidP="001D676E">
      <w:pPr>
        <w:spacing w:after="0" w:line="240" w:lineRule="auto"/>
        <w:ind w:right="-851"/>
        <w:rPr>
          <w:rFonts w:ascii="Times New Roman" w:hAnsi="Times New Roman" w:cs="Times New Roman"/>
          <w:sz w:val="28"/>
          <w:szCs w:val="28"/>
        </w:rPr>
      </w:pPr>
    </w:p>
    <w:p w:rsidR="00F941F3" w:rsidRDefault="00F941F3" w:rsidP="001D676E">
      <w:pPr>
        <w:spacing w:after="0" w:line="240" w:lineRule="auto"/>
        <w:ind w:right="-851"/>
        <w:rPr>
          <w:rFonts w:ascii="Times New Roman" w:hAnsi="Times New Roman" w:cs="Times New Roman"/>
          <w:sz w:val="28"/>
          <w:szCs w:val="28"/>
        </w:rPr>
      </w:pPr>
    </w:p>
    <w:p w:rsidR="00F941F3" w:rsidRPr="001D676E" w:rsidRDefault="00F941F3" w:rsidP="001D676E">
      <w:pPr>
        <w:spacing w:after="0" w:line="240" w:lineRule="auto"/>
        <w:ind w:right="-851"/>
        <w:rPr>
          <w:rFonts w:ascii="Times New Roman" w:hAnsi="Times New Roman" w:cs="Times New Roman"/>
          <w:sz w:val="28"/>
          <w:szCs w:val="28"/>
        </w:rPr>
      </w:pPr>
    </w:p>
    <w:p w:rsidR="001D676E" w:rsidRPr="001D676E" w:rsidRDefault="001D676E" w:rsidP="00F941F3">
      <w:pPr>
        <w:spacing w:after="100" w:afterAutospacing="1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В соответствии с пунктом 1 статьи 179 Бюджетного кодекса Российской Федерации, Федеративным законом от 06 октября 2003 года № 131 – ФЗ «Об общих принципах организации местного самоуправления в Российской Федерации», Уставом Екатериновского муниципального района, администрация Екатериновского муниципального района</w:t>
      </w:r>
    </w:p>
    <w:p w:rsidR="001D676E" w:rsidRPr="001D676E" w:rsidRDefault="001D676E" w:rsidP="001D676E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1D676E" w:rsidRPr="001D676E" w:rsidRDefault="001D676E" w:rsidP="001D676E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Внести изменения в пункт 6 паспорта муниципальной программы «Развитие культуры Екатериновского муниципального района на 2018-2020 годы», изложив его в следующей редакции:</w:t>
      </w:r>
    </w:p>
    <w:p w:rsidR="001D676E" w:rsidRPr="001D676E" w:rsidRDefault="001D676E" w:rsidP="001D676E">
      <w:p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>6. Финансовое обеспечение реализации муниципальной программы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Реализация основных мероприятий программы осуществляется за счет средств федерального областного бюджета Екатериновского муниципального района и внебюджетных источников.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Общий прогнозируемый объем финансирования мероприятий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Программы составляет – 92616,3тыс. руб. в том числе: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Средства федерального бюджета – 0 тыс. руб.;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Средства областного бюджета – 14946 тыс. руб.;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Средства бюджета муниципального района –76470,3 тыс. руб.;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Средства от внебюджетных источников –1200 тыс. руб.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ab/>
        <w:t xml:space="preserve">Обязательным условием муниципальной программы является соответствие значений целевых индикаторов и показателей, устанавливаемых </w:t>
      </w:r>
      <w:r w:rsidRPr="001D676E">
        <w:rPr>
          <w:rFonts w:ascii="Times New Roman" w:hAnsi="Times New Roman" w:cs="Times New Roman"/>
          <w:sz w:val="26"/>
          <w:szCs w:val="26"/>
        </w:rPr>
        <w:lastRenderedPageBreak/>
        <w:t>муниципальной программой, значениям показателей результативности предоставления субсидии на обеспечение муниципальных расходных обязательств по повышению оплаты труда:</w:t>
      </w:r>
    </w:p>
    <w:p w:rsidR="001D676E" w:rsidRPr="001D676E" w:rsidRDefault="001D676E" w:rsidP="001D67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Педагогов учреждений дополнительного образования детей – до уровня не ниже 100 процентов от фактически сложившейся средней заработной платы учителей по области за 2018-2020 гг.;</w:t>
      </w:r>
    </w:p>
    <w:p w:rsidR="001D676E" w:rsidRPr="001D676E" w:rsidRDefault="001D676E" w:rsidP="001D67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Работников учреждений культуры – до 100 процентов от планируемого на 2018-2020 гг. среднемесячного дохода от трудовой деятельности</w:t>
      </w:r>
    </w:p>
    <w:p w:rsid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Объем бюджетных ассигнований на реализацию муниципальной программы уточняется ежегодно, при формировании бюджета муниципального района на очередной финансовый год, и представлен в приложении №1 к муниципальной программе «Развитие культуры Екатериновского муниципального района на 2018-2020 годы».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>Сектору информатизации опубликовать настоящее постановление на официальном сайте администрации Екатериновского муниципального района;</w:t>
      </w:r>
    </w:p>
    <w:p w:rsidR="001D676E" w:rsidRPr="001D676E" w:rsidRDefault="001D676E" w:rsidP="001D676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начальника управления культуры и кино администрации Екатериновского муниципального района </w:t>
      </w:r>
      <w:proofErr w:type="gramStart"/>
      <w:r w:rsidRPr="001D676E">
        <w:rPr>
          <w:rFonts w:ascii="Times New Roman" w:hAnsi="Times New Roman" w:cs="Times New Roman"/>
          <w:sz w:val="26"/>
          <w:szCs w:val="26"/>
        </w:rPr>
        <w:t>Иванушкину</w:t>
      </w:r>
      <w:proofErr w:type="gramEnd"/>
      <w:r w:rsidRPr="001D676E">
        <w:rPr>
          <w:rFonts w:ascii="Times New Roman" w:hAnsi="Times New Roman" w:cs="Times New Roman"/>
          <w:sz w:val="26"/>
          <w:szCs w:val="26"/>
        </w:rPr>
        <w:t xml:space="preserve"> С.Н.</w:t>
      </w: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>м</w:t>
      </w:r>
      <w:r w:rsidR="002911E8">
        <w:rPr>
          <w:rFonts w:ascii="Times New Roman" w:hAnsi="Times New Roman" w:cs="Times New Roman"/>
          <w:b/>
          <w:sz w:val="26"/>
          <w:szCs w:val="26"/>
        </w:rPr>
        <w:t>униципального района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1D676E">
        <w:rPr>
          <w:rFonts w:ascii="Times New Roman" w:hAnsi="Times New Roman" w:cs="Times New Roman"/>
          <w:b/>
          <w:sz w:val="26"/>
          <w:szCs w:val="26"/>
        </w:rPr>
        <w:tab/>
      </w:r>
      <w:r w:rsidRPr="001D676E">
        <w:rPr>
          <w:rFonts w:ascii="Times New Roman" w:hAnsi="Times New Roman" w:cs="Times New Roman"/>
          <w:b/>
          <w:sz w:val="26"/>
          <w:szCs w:val="26"/>
        </w:rPr>
        <w:tab/>
      </w:r>
      <w:r w:rsidRPr="001D676E">
        <w:rPr>
          <w:rFonts w:ascii="Times New Roman" w:hAnsi="Times New Roman" w:cs="Times New Roman"/>
          <w:b/>
          <w:sz w:val="26"/>
          <w:szCs w:val="26"/>
        </w:rPr>
        <w:tab/>
      </w:r>
      <w:r w:rsidRPr="001D676E">
        <w:rPr>
          <w:rFonts w:ascii="Times New Roman" w:hAnsi="Times New Roman" w:cs="Times New Roman"/>
          <w:b/>
          <w:sz w:val="26"/>
          <w:szCs w:val="26"/>
        </w:rPr>
        <w:tab/>
      </w:r>
      <w:r w:rsidRPr="001D676E">
        <w:rPr>
          <w:rFonts w:ascii="Times New Roman" w:hAnsi="Times New Roman" w:cs="Times New Roman"/>
          <w:b/>
          <w:sz w:val="26"/>
          <w:szCs w:val="26"/>
        </w:rPr>
        <w:tab/>
        <w:t xml:space="preserve">С.Б. </w:t>
      </w:r>
      <w:proofErr w:type="spellStart"/>
      <w:r w:rsidRPr="001D676E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</w:p>
    <w:p w:rsidR="00371B70" w:rsidRPr="001D676E" w:rsidRDefault="00371B70">
      <w:pPr>
        <w:rPr>
          <w:sz w:val="26"/>
          <w:szCs w:val="26"/>
        </w:rPr>
      </w:pPr>
    </w:p>
    <w:sectPr w:rsidR="00371B70" w:rsidRPr="001D676E" w:rsidSect="001D676E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01E9"/>
    <w:multiLevelType w:val="multilevel"/>
    <w:tmpl w:val="D7F8C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8F16F14"/>
    <w:multiLevelType w:val="hybridMultilevel"/>
    <w:tmpl w:val="45566C2E"/>
    <w:lvl w:ilvl="0" w:tplc="5D120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F084B"/>
    <w:multiLevelType w:val="hybridMultilevel"/>
    <w:tmpl w:val="9EEC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D8F"/>
    <w:rsid w:val="001D676E"/>
    <w:rsid w:val="002911E8"/>
    <w:rsid w:val="00371B70"/>
    <w:rsid w:val="005C03C2"/>
    <w:rsid w:val="006E752F"/>
    <w:rsid w:val="00712B59"/>
    <w:rsid w:val="00892D13"/>
    <w:rsid w:val="008A0D8F"/>
    <w:rsid w:val="00F7526A"/>
    <w:rsid w:val="00F941F3"/>
    <w:rsid w:val="00FA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 Admin</dc:creator>
  <cp:lastModifiedBy>Администрация</cp:lastModifiedBy>
  <cp:revision>12</cp:revision>
  <cp:lastPrinted>2018-02-02T12:01:00Z</cp:lastPrinted>
  <dcterms:created xsi:type="dcterms:W3CDTF">2018-01-31T12:00:00Z</dcterms:created>
  <dcterms:modified xsi:type="dcterms:W3CDTF">2018-02-05T04:48:00Z</dcterms:modified>
</cp:coreProperties>
</file>