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65" w:rsidRDefault="00A37D65" w:rsidP="00A3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 ОБРАЗОВАНИЯ</w:t>
      </w:r>
    </w:p>
    <w:p w:rsidR="00A37D65" w:rsidRDefault="00A37D65" w:rsidP="00A3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37D65" w:rsidRDefault="00A37D65" w:rsidP="00A37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A37D65" w:rsidRDefault="00A37D65" w:rsidP="00A37D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D65" w:rsidRDefault="00A37D65" w:rsidP="00A37D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D65" w:rsidRDefault="00A37D65" w:rsidP="00A37D65">
      <w:pPr>
        <w:widowControl w:val="0"/>
        <w:shd w:val="clear" w:color="auto" w:fill="FFFFFF"/>
        <w:tabs>
          <w:tab w:val="center" w:pos="4677"/>
          <w:tab w:val="left" w:pos="73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ab/>
        <w:t>ПОСТАНОВЛЕНИЕ</w:t>
      </w:r>
    </w:p>
    <w:p w:rsidR="00A37D65" w:rsidRDefault="00A37D65" w:rsidP="00A37D65">
      <w:pPr>
        <w:widowControl w:val="0"/>
        <w:shd w:val="clear" w:color="auto" w:fill="FFFFFF"/>
        <w:tabs>
          <w:tab w:val="center" w:pos="4677"/>
          <w:tab w:val="left" w:pos="73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ab/>
      </w:r>
    </w:p>
    <w:p w:rsidR="00A37D65" w:rsidRPr="00A37D65" w:rsidRDefault="00A37D65" w:rsidP="00A37D65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A37D65" w:rsidRPr="00A37D65" w:rsidRDefault="00A37D65" w:rsidP="00A37D65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37D65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От 16 февраля 2017 года № 6</w:t>
      </w:r>
      <w:r w:rsidRPr="00A37D65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ab/>
        <w:t xml:space="preserve">               с. Бакуры</w:t>
      </w:r>
    </w:p>
    <w:p w:rsidR="00A37D65" w:rsidRPr="00A37D65" w:rsidRDefault="00A37D65" w:rsidP="00A37D65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37D65" w:rsidRPr="00A37D65" w:rsidRDefault="00A37D65" w:rsidP="00A37D65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37D65" w:rsidRPr="00A37D65" w:rsidRDefault="00A37D65" w:rsidP="00A37D65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87C3C" w:rsidRPr="00A37D65" w:rsidRDefault="00A37D65" w:rsidP="00A37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D65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A37D65" w:rsidRPr="00A37D65" w:rsidRDefault="00A37D65" w:rsidP="00A37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7D6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A37D6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 23 от 02.09.2014 года</w:t>
      </w:r>
    </w:p>
    <w:p w:rsidR="00A37D65" w:rsidRPr="00A37D65" w:rsidRDefault="00A37D65" w:rsidP="00A37D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D65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по исполнению муниципального </w:t>
      </w:r>
      <w:proofErr w:type="gramStart"/>
      <w:r w:rsidRPr="00A37D6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37D65">
        <w:rPr>
          <w:rFonts w:ascii="Times New Roman" w:hAnsi="Times New Roman" w:cs="Times New Roman"/>
          <w:b/>
          <w:sz w:val="28"/>
          <w:szCs w:val="28"/>
        </w:rPr>
        <w:t xml:space="preserve"> соблюдением законодательства</w:t>
      </w:r>
    </w:p>
    <w:p w:rsidR="00A37D65" w:rsidRDefault="00A37D65">
      <w:pPr>
        <w:rPr>
          <w:rFonts w:ascii="Times New Roman" w:hAnsi="Times New Roman" w:cs="Times New Roman"/>
          <w:b/>
          <w:sz w:val="28"/>
          <w:szCs w:val="28"/>
        </w:rPr>
      </w:pPr>
      <w:r w:rsidRPr="00A37D65">
        <w:rPr>
          <w:rFonts w:ascii="Times New Roman" w:hAnsi="Times New Roman" w:cs="Times New Roman"/>
          <w:b/>
          <w:sz w:val="28"/>
          <w:szCs w:val="28"/>
        </w:rPr>
        <w:t>в сфере продажи алкогольной продукции»</w:t>
      </w:r>
    </w:p>
    <w:p w:rsidR="00A37D65" w:rsidRDefault="00A37D65" w:rsidP="00A37D65">
      <w:pPr>
        <w:rPr>
          <w:rFonts w:ascii="Times New Roman" w:hAnsi="Times New Roman" w:cs="Times New Roman"/>
          <w:sz w:val="28"/>
          <w:szCs w:val="28"/>
        </w:rPr>
      </w:pPr>
    </w:p>
    <w:p w:rsidR="00A37D65" w:rsidRDefault="00A37D65" w:rsidP="00A37D65">
      <w:pPr>
        <w:rPr>
          <w:sz w:val="28"/>
          <w:szCs w:val="28"/>
        </w:rPr>
      </w:pPr>
      <w:r w:rsidRPr="00A37D6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4" w:history="1">
        <w:r w:rsidRPr="00A37D6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Федеральными законами от 06.10.2003 г. №131-ФЗ «Об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</w:p>
    <w:p w:rsidR="00A37D65" w:rsidRDefault="00A37D65" w:rsidP="00A37D65">
      <w:pPr>
        <w:rPr>
          <w:rFonts w:ascii="Times New Roman" w:hAnsi="Times New Roman" w:cs="Times New Roman"/>
          <w:b/>
          <w:sz w:val="28"/>
          <w:szCs w:val="28"/>
        </w:rPr>
      </w:pPr>
      <w:r w:rsidRPr="00A37D6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37D65" w:rsidRPr="00A37D65" w:rsidRDefault="00A37D65" w:rsidP="00A37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37D65">
        <w:rPr>
          <w:rFonts w:ascii="Times New Roman" w:hAnsi="Times New Roman" w:cs="Times New Roman"/>
          <w:sz w:val="28"/>
          <w:szCs w:val="28"/>
        </w:rPr>
        <w:t>.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6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A37D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23 от 02.09.2014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D6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исполнению муниципального </w:t>
      </w:r>
      <w:proofErr w:type="gramStart"/>
      <w:r w:rsidRPr="00A37D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37D65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</w:t>
      </w:r>
    </w:p>
    <w:p w:rsidR="00A37D65" w:rsidRDefault="00A37D65" w:rsidP="00A37D65">
      <w:pPr>
        <w:rPr>
          <w:rFonts w:ascii="Times New Roman" w:hAnsi="Times New Roman" w:cs="Times New Roman"/>
          <w:sz w:val="28"/>
          <w:szCs w:val="28"/>
        </w:rPr>
      </w:pPr>
      <w:r w:rsidRPr="00A37D65">
        <w:rPr>
          <w:rFonts w:ascii="Times New Roman" w:hAnsi="Times New Roman" w:cs="Times New Roman"/>
          <w:sz w:val="28"/>
          <w:szCs w:val="28"/>
        </w:rPr>
        <w:t>в сфере продажи алкогольной продукции</w:t>
      </w:r>
      <w:r w:rsidR="00A622B9">
        <w:rPr>
          <w:rFonts w:ascii="Times New Roman" w:hAnsi="Times New Roman" w:cs="Times New Roman"/>
          <w:sz w:val="28"/>
          <w:szCs w:val="28"/>
        </w:rPr>
        <w:t>» - отменить.</w:t>
      </w:r>
    </w:p>
    <w:p w:rsidR="00A622B9" w:rsidRDefault="00A622B9" w:rsidP="00A37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обнародовать в установленных местах, а также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A622B9" w:rsidRDefault="00A622B9" w:rsidP="00A622B9">
      <w:pPr>
        <w:rPr>
          <w:rFonts w:ascii="Times New Roman" w:hAnsi="Times New Roman" w:cs="Times New Roman"/>
          <w:sz w:val="28"/>
          <w:szCs w:val="28"/>
        </w:rPr>
      </w:pPr>
    </w:p>
    <w:p w:rsidR="00A622B9" w:rsidRDefault="00A622B9" w:rsidP="00A62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A622B9" w:rsidRPr="00A622B9" w:rsidRDefault="00A622B9" w:rsidP="00A622B9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>А.И. Котков</w:t>
      </w:r>
    </w:p>
    <w:sectPr w:rsidR="00A622B9" w:rsidRPr="00A622B9" w:rsidSect="004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D65"/>
    <w:rsid w:val="00487C3C"/>
    <w:rsid w:val="00A37D65"/>
    <w:rsid w:val="00A6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2017-02-21T08:10:00Z</dcterms:created>
  <dcterms:modified xsi:type="dcterms:W3CDTF">2017-02-21T08:22:00Z</dcterms:modified>
</cp:coreProperties>
</file>