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85" w:rsidRPr="00B3188F" w:rsidRDefault="00246185" w:rsidP="00246185">
      <w:pPr>
        <w:tabs>
          <w:tab w:val="left" w:pos="8100"/>
        </w:tabs>
        <w:jc w:val="center"/>
        <w:rPr>
          <w:b/>
          <w:sz w:val="24"/>
          <w:szCs w:val="24"/>
        </w:rPr>
      </w:pPr>
      <w:r w:rsidRPr="00B3188F">
        <w:rPr>
          <w:noProof/>
          <w:sz w:val="24"/>
          <w:szCs w:val="24"/>
        </w:rPr>
        <w:drawing>
          <wp:inline distT="0" distB="0" distL="0" distR="0">
            <wp:extent cx="771525" cy="9239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71525" cy="923925"/>
                    </a:xfrm>
                    <a:prstGeom prst="rect">
                      <a:avLst/>
                    </a:prstGeom>
                    <a:solidFill>
                      <a:srgbClr val="FFFFFF"/>
                    </a:solidFill>
                    <a:ln w="9525">
                      <a:noFill/>
                      <a:miter lim="800000"/>
                      <a:headEnd/>
                      <a:tailEnd/>
                    </a:ln>
                  </pic:spPr>
                </pic:pic>
              </a:graphicData>
            </a:graphic>
          </wp:inline>
        </w:drawing>
      </w:r>
    </w:p>
    <w:p w:rsidR="00246185" w:rsidRPr="00B3188F" w:rsidRDefault="00246185" w:rsidP="00246185">
      <w:pPr>
        <w:jc w:val="center"/>
        <w:rPr>
          <w:b/>
          <w:sz w:val="24"/>
          <w:szCs w:val="24"/>
        </w:rPr>
      </w:pPr>
      <w:r w:rsidRPr="00B3188F">
        <w:rPr>
          <w:b/>
          <w:sz w:val="24"/>
          <w:szCs w:val="24"/>
        </w:rPr>
        <w:t>АДМИНИСТРАЦИЯ  ЕКАТЕРИНОВСКОГО МУНИЦИПАЛЬНОГО РАЙОНА</w:t>
      </w:r>
    </w:p>
    <w:p w:rsidR="00246185" w:rsidRPr="00B3188F" w:rsidRDefault="00246185" w:rsidP="00C11141">
      <w:pPr>
        <w:jc w:val="center"/>
        <w:rPr>
          <w:b/>
          <w:sz w:val="24"/>
          <w:szCs w:val="24"/>
        </w:rPr>
      </w:pPr>
      <w:r w:rsidRPr="00B3188F">
        <w:rPr>
          <w:b/>
          <w:sz w:val="24"/>
          <w:szCs w:val="24"/>
        </w:rPr>
        <w:t>САРАТОВСКОЙ ОБЛАСТИ</w:t>
      </w:r>
    </w:p>
    <w:p w:rsidR="00246185" w:rsidRPr="00B3188F" w:rsidRDefault="00246185" w:rsidP="00246185">
      <w:pPr>
        <w:rPr>
          <w:b/>
          <w:sz w:val="24"/>
          <w:szCs w:val="24"/>
        </w:rPr>
      </w:pPr>
      <w:r w:rsidRPr="00B3188F">
        <w:rPr>
          <w:b/>
          <w:sz w:val="24"/>
          <w:szCs w:val="24"/>
        </w:rPr>
        <w:t xml:space="preserve">                                   </w:t>
      </w:r>
    </w:p>
    <w:p w:rsidR="00246185" w:rsidRPr="00B3188F" w:rsidRDefault="00BE06AC" w:rsidP="00246185">
      <w:pPr>
        <w:jc w:val="center"/>
        <w:rPr>
          <w:b/>
          <w:sz w:val="24"/>
          <w:szCs w:val="24"/>
        </w:rPr>
      </w:pPr>
      <w:r>
        <w:rPr>
          <w:b/>
          <w:sz w:val="24"/>
          <w:szCs w:val="24"/>
        </w:rPr>
        <w:t>ПОСТАНОВЛЕНИЕ</w:t>
      </w:r>
    </w:p>
    <w:p w:rsidR="00246185" w:rsidRPr="00B3188F" w:rsidRDefault="00246185" w:rsidP="00246185">
      <w:pPr>
        <w:rPr>
          <w:sz w:val="24"/>
          <w:szCs w:val="24"/>
          <w:u w:val="single"/>
        </w:rPr>
      </w:pPr>
    </w:p>
    <w:p w:rsidR="00246185" w:rsidRPr="00B3188F" w:rsidRDefault="00246185" w:rsidP="00246185">
      <w:pPr>
        <w:rPr>
          <w:sz w:val="24"/>
          <w:szCs w:val="24"/>
          <w:u w:val="single"/>
        </w:rPr>
      </w:pPr>
      <w:r w:rsidRPr="00B3188F">
        <w:rPr>
          <w:sz w:val="24"/>
          <w:szCs w:val="24"/>
          <w:u w:val="single"/>
        </w:rPr>
        <w:t xml:space="preserve">От </w:t>
      </w:r>
      <w:r w:rsidR="008A31B9">
        <w:rPr>
          <w:sz w:val="24"/>
          <w:szCs w:val="24"/>
          <w:u w:val="single"/>
        </w:rPr>
        <w:t>02.07.2019г.</w:t>
      </w:r>
      <w:r w:rsidRPr="00B3188F">
        <w:rPr>
          <w:sz w:val="24"/>
          <w:szCs w:val="24"/>
          <w:u w:val="single"/>
        </w:rPr>
        <w:t xml:space="preserve"> №</w:t>
      </w:r>
      <w:r w:rsidR="00D13C9C" w:rsidRPr="00B3188F">
        <w:rPr>
          <w:sz w:val="24"/>
          <w:szCs w:val="24"/>
          <w:u w:val="single"/>
        </w:rPr>
        <w:t xml:space="preserve"> </w:t>
      </w:r>
      <w:r w:rsidR="008A31B9">
        <w:rPr>
          <w:sz w:val="24"/>
          <w:szCs w:val="24"/>
          <w:u w:val="single"/>
        </w:rPr>
        <w:t>336</w:t>
      </w:r>
      <w:r w:rsidRPr="00B3188F">
        <w:rPr>
          <w:sz w:val="24"/>
          <w:szCs w:val="24"/>
          <w:u w:val="single"/>
        </w:rPr>
        <w:t xml:space="preserve"> </w:t>
      </w:r>
    </w:p>
    <w:p w:rsidR="00246185" w:rsidRPr="00B3188F" w:rsidRDefault="00246185" w:rsidP="00246185">
      <w:pPr>
        <w:rPr>
          <w:sz w:val="24"/>
          <w:szCs w:val="24"/>
        </w:rPr>
      </w:pPr>
      <w:r w:rsidRPr="00B3188F">
        <w:rPr>
          <w:sz w:val="24"/>
          <w:szCs w:val="24"/>
        </w:rPr>
        <w:t>р.п. Екатериновка</w:t>
      </w:r>
    </w:p>
    <w:p w:rsidR="009902E8" w:rsidRPr="00B3188F" w:rsidRDefault="009902E8" w:rsidP="00565782">
      <w:pPr>
        <w:spacing w:line="216" w:lineRule="auto"/>
        <w:jc w:val="center"/>
        <w:rPr>
          <w:b/>
          <w:sz w:val="24"/>
          <w:szCs w:val="24"/>
        </w:rPr>
      </w:pPr>
    </w:p>
    <w:p w:rsidR="009902E8" w:rsidRPr="00B3188F" w:rsidRDefault="009902E8" w:rsidP="00246185">
      <w:pPr>
        <w:spacing w:line="216" w:lineRule="auto"/>
        <w:rPr>
          <w:b/>
          <w:sz w:val="24"/>
          <w:szCs w:val="24"/>
        </w:rPr>
      </w:pPr>
    </w:p>
    <w:p w:rsidR="00C65643" w:rsidRDefault="00C65643" w:rsidP="00246185">
      <w:pPr>
        <w:spacing w:line="216" w:lineRule="auto"/>
        <w:rPr>
          <w:b/>
          <w:sz w:val="24"/>
          <w:szCs w:val="24"/>
        </w:rPr>
      </w:pPr>
      <w:r>
        <w:rPr>
          <w:b/>
          <w:sz w:val="24"/>
          <w:szCs w:val="24"/>
        </w:rPr>
        <w:t xml:space="preserve">О внесении изменений в Постановление </w:t>
      </w:r>
    </w:p>
    <w:p w:rsidR="00C65643" w:rsidRDefault="00C65643" w:rsidP="00246185">
      <w:pPr>
        <w:spacing w:line="216" w:lineRule="auto"/>
        <w:rPr>
          <w:b/>
          <w:sz w:val="24"/>
          <w:szCs w:val="24"/>
        </w:rPr>
      </w:pPr>
      <w:r>
        <w:rPr>
          <w:b/>
          <w:sz w:val="24"/>
          <w:szCs w:val="24"/>
        </w:rPr>
        <w:t>От 15.12.2015г. № 724-П «</w:t>
      </w:r>
      <w:r w:rsidR="008B1906">
        <w:rPr>
          <w:b/>
          <w:sz w:val="24"/>
          <w:szCs w:val="24"/>
        </w:rPr>
        <w:t xml:space="preserve">Об утверждении </w:t>
      </w:r>
      <w:r w:rsidR="00E9175A">
        <w:rPr>
          <w:b/>
          <w:sz w:val="24"/>
          <w:szCs w:val="24"/>
        </w:rPr>
        <w:t>П</w:t>
      </w:r>
      <w:r w:rsidR="0011015A">
        <w:rPr>
          <w:b/>
          <w:sz w:val="24"/>
          <w:szCs w:val="24"/>
        </w:rPr>
        <w:t>равил</w:t>
      </w:r>
      <w:r w:rsidR="00C11141">
        <w:rPr>
          <w:b/>
          <w:sz w:val="24"/>
          <w:szCs w:val="24"/>
        </w:rPr>
        <w:t xml:space="preserve"> </w:t>
      </w:r>
    </w:p>
    <w:p w:rsidR="00C65643" w:rsidRDefault="008B1906" w:rsidP="00246185">
      <w:pPr>
        <w:spacing w:line="216" w:lineRule="auto"/>
        <w:rPr>
          <w:b/>
          <w:sz w:val="24"/>
          <w:szCs w:val="24"/>
        </w:rPr>
      </w:pPr>
      <w:r>
        <w:rPr>
          <w:b/>
          <w:sz w:val="24"/>
          <w:szCs w:val="24"/>
        </w:rPr>
        <w:t>формирования,</w:t>
      </w:r>
      <w:r w:rsidR="00C65643">
        <w:rPr>
          <w:b/>
          <w:sz w:val="24"/>
          <w:szCs w:val="24"/>
        </w:rPr>
        <w:t xml:space="preserve"> </w:t>
      </w:r>
      <w:r>
        <w:rPr>
          <w:b/>
          <w:sz w:val="24"/>
          <w:szCs w:val="24"/>
        </w:rPr>
        <w:t xml:space="preserve">утверждения и ведения </w:t>
      </w:r>
    </w:p>
    <w:p w:rsidR="00A9016B" w:rsidRPr="00B3188F" w:rsidRDefault="008B1906" w:rsidP="00246185">
      <w:pPr>
        <w:spacing w:line="216" w:lineRule="auto"/>
        <w:rPr>
          <w:b/>
          <w:sz w:val="24"/>
          <w:szCs w:val="24"/>
        </w:rPr>
      </w:pPr>
      <w:r>
        <w:rPr>
          <w:b/>
          <w:sz w:val="24"/>
          <w:szCs w:val="24"/>
        </w:rPr>
        <w:t>плана</w:t>
      </w:r>
      <w:r w:rsidR="003B7FEC">
        <w:rPr>
          <w:b/>
          <w:sz w:val="24"/>
          <w:szCs w:val="24"/>
        </w:rPr>
        <w:t>-графика</w:t>
      </w:r>
      <w:r>
        <w:rPr>
          <w:b/>
          <w:sz w:val="24"/>
          <w:szCs w:val="24"/>
        </w:rPr>
        <w:t xml:space="preserve"> закупок</w:t>
      </w:r>
      <w:r w:rsidR="00A9016B" w:rsidRPr="00B3188F">
        <w:rPr>
          <w:b/>
          <w:sz w:val="24"/>
          <w:szCs w:val="24"/>
        </w:rPr>
        <w:t xml:space="preserve"> товаров,</w:t>
      </w:r>
    </w:p>
    <w:p w:rsidR="00B45520" w:rsidRDefault="00A9016B" w:rsidP="00246185">
      <w:pPr>
        <w:spacing w:line="216" w:lineRule="auto"/>
        <w:rPr>
          <w:b/>
          <w:sz w:val="24"/>
          <w:szCs w:val="24"/>
        </w:rPr>
      </w:pPr>
      <w:r w:rsidRPr="00B3188F">
        <w:rPr>
          <w:b/>
          <w:sz w:val="24"/>
          <w:szCs w:val="24"/>
        </w:rPr>
        <w:t>работ, услуг для</w:t>
      </w:r>
      <w:r w:rsidR="008B1906">
        <w:rPr>
          <w:b/>
          <w:sz w:val="24"/>
          <w:szCs w:val="24"/>
        </w:rPr>
        <w:t xml:space="preserve"> обеспечения</w:t>
      </w:r>
      <w:r w:rsidRPr="00B3188F">
        <w:rPr>
          <w:b/>
          <w:sz w:val="24"/>
          <w:szCs w:val="24"/>
        </w:rPr>
        <w:t xml:space="preserve"> нужд Екатериновского </w:t>
      </w:r>
    </w:p>
    <w:p w:rsidR="00246185" w:rsidRPr="00B3188F" w:rsidRDefault="00A9016B" w:rsidP="00246185">
      <w:pPr>
        <w:spacing w:line="216" w:lineRule="auto"/>
        <w:rPr>
          <w:b/>
          <w:sz w:val="24"/>
          <w:szCs w:val="24"/>
        </w:rPr>
      </w:pPr>
      <w:r w:rsidRPr="00B3188F">
        <w:rPr>
          <w:b/>
          <w:sz w:val="24"/>
          <w:szCs w:val="24"/>
        </w:rPr>
        <w:t>муниципального района Саратовской области</w:t>
      </w:r>
    </w:p>
    <w:p w:rsidR="009902E8" w:rsidRPr="00B3188F" w:rsidRDefault="009902E8" w:rsidP="00565782">
      <w:pPr>
        <w:spacing w:line="216" w:lineRule="auto"/>
        <w:jc w:val="center"/>
        <w:rPr>
          <w:b/>
          <w:sz w:val="24"/>
          <w:szCs w:val="24"/>
        </w:rPr>
      </w:pPr>
    </w:p>
    <w:p w:rsidR="00B45520" w:rsidRPr="00DF52BE" w:rsidRDefault="00382F76" w:rsidP="00053F5A">
      <w:pPr>
        <w:spacing w:line="216" w:lineRule="auto"/>
        <w:ind w:firstLine="567"/>
        <w:jc w:val="both"/>
        <w:rPr>
          <w:sz w:val="26"/>
          <w:szCs w:val="26"/>
        </w:rPr>
      </w:pPr>
      <w:r w:rsidRPr="00DF52BE">
        <w:rPr>
          <w:sz w:val="26"/>
          <w:szCs w:val="26"/>
        </w:rPr>
        <w:t xml:space="preserve">В </w:t>
      </w:r>
      <w:r w:rsidR="000844C7" w:rsidRPr="00DF52BE">
        <w:rPr>
          <w:sz w:val="26"/>
          <w:szCs w:val="26"/>
        </w:rPr>
        <w:t xml:space="preserve">соответствии </w:t>
      </w:r>
      <w:r w:rsidR="00567884">
        <w:rPr>
          <w:sz w:val="26"/>
          <w:szCs w:val="26"/>
        </w:rPr>
        <w:t>с</w:t>
      </w:r>
      <w:r w:rsidR="000844C7" w:rsidRPr="00DF52BE">
        <w:rPr>
          <w:sz w:val="26"/>
          <w:szCs w:val="26"/>
        </w:rPr>
        <w:t xml:space="preserve"> Ф</w:t>
      </w:r>
      <w:r w:rsidR="00567884">
        <w:rPr>
          <w:sz w:val="26"/>
          <w:szCs w:val="26"/>
        </w:rPr>
        <w:t>З</w:t>
      </w:r>
      <w:r w:rsidR="000844C7" w:rsidRPr="00DF52BE">
        <w:rPr>
          <w:sz w:val="26"/>
          <w:szCs w:val="26"/>
        </w:rPr>
        <w:t xml:space="preserve"> </w:t>
      </w:r>
      <w:r w:rsidR="00567884">
        <w:rPr>
          <w:sz w:val="26"/>
          <w:szCs w:val="26"/>
        </w:rPr>
        <w:t xml:space="preserve">от 01.05.2019г. № 71 –ФЗ «О внесении  изменений </w:t>
      </w:r>
      <w:r w:rsidR="000844C7" w:rsidRPr="00DF52BE">
        <w:rPr>
          <w:sz w:val="26"/>
          <w:szCs w:val="26"/>
        </w:rPr>
        <w:t>ФЗ «О контрактной системе в сфере закупок</w:t>
      </w:r>
      <w:r w:rsidR="00562AE4" w:rsidRPr="00DF52BE">
        <w:rPr>
          <w:sz w:val="26"/>
          <w:szCs w:val="26"/>
        </w:rPr>
        <w:t>, товаров, работ, услуг для обеспечения государственных и муниципальных нужд»,</w:t>
      </w:r>
      <w:r w:rsidR="00567884">
        <w:rPr>
          <w:sz w:val="26"/>
          <w:szCs w:val="26"/>
        </w:rPr>
        <w:t xml:space="preserve"> </w:t>
      </w:r>
      <w:r w:rsidR="00011DF4">
        <w:rPr>
          <w:sz w:val="26"/>
          <w:szCs w:val="26"/>
        </w:rPr>
        <w:t>с частью 21 ФЗ от 05.04.2013г.</w:t>
      </w:r>
      <w:r w:rsidR="00011DF4" w:rsidRPr="00011DF4">
        <w:rPr>
          <w:sz w:val="26"/>
          <w:szCs w:val="26"/>
        </w:rPr>
        <w:t xml:space="preserve"> </w:t>
      </w:r>
      <w:r w:rsidR="00011DF4" w:rsidRPr="00DF52BE">
        <w:rPr>
          <w:sz w:val="26"/>
          <w:szCs w:val="26"/>
        </w:rPr>
        <w:t>«О контрактной системе в сфере закупок, товаров, работ, услуг для обеспечения государственных и муниципальных нужд»</w:t>
      </w:r>
      <w:r w:rsidR="00011DF4">
        <w:rPr>
          <w:sz w:val="26"/>
          <w:szCs w:val="26"/>
        </w:rPr>
        <w:t xml:space="preserve"> </w:t>
      </w:r>
      <w:r w:rsidR="003B71D2">
        <w:rPr>
          <w:sz w:val="26"/>
          <w:szCs w:val="26"/>
        </w:rPr>
        <w:t xml:space="preserve">в целях установления порядка формирования, утверждения и ведения планов-графиков </w:t>
      </w:r>
      <w:r w:rsidR="00E9175A" w:rsidRPr="00DF52BE">
        <w:rPr>
          <w:sz w:val="26"/>
          <w:szCs w:val="26"/>
        </w:rPr>
        <w:t>закупок товаров, работ, услуг»</w:t>
      </w:r>
      <w:r w:rsidR="00567884">
        <w:rPr>
          <w:sz w:val="26"/>
          <w:szCs w:val="26"/>
        </w:rPr>
        <w:t xml:space="preserve"> </w:t>
      </w:r>
      <w:r w:rsidR="003B71D2">
        <w:rPr>
          <w:sz w:val="26"/>
          <w:szCs w:val="26"/>
        </w:rPr>
        <w:t>для обеспечения нужд</w:t>
      </w:r>
      <w:r w:rsidR="00053F5A" w:rsidRPr="00DF52BE">
        <w:rPr>
          <w:sz w:val="26"/>
          <w:szCs w:val="26"/>
        </w:rPr>
        <w:t xml:space="preserve"> а</w:t>
      </w:r>
      <w:r w:rsidR="00E9175A" w:rsidRPr="00DF52BE">
        <w:rPr>
          <w:sz w:val="26"/>
          <w:szCs w:val="26"/>
        </w:rPr>
        <w:t>дминистрация</w:t>
      </w:r>
      <w:r w:rsidR="00053F5A" w:rsidRPr="00DF52BE">
        <w:rPr>
          <w:sz w:val="26"/>
          <w:szCs w:val="26"/>
        </w:rPr>
        <w:t xml:space="preserve"> Екатериновского муниципального района</w:t>
      </w:r>
    </w:p>
    <w:p w:rsidR="00B45520" w:rsidRPr="00DF52BE" w:rsidRDefault="00B45520" w:rsidP="00053F5A">
      <w:pPr>
        <w:spacing w:line="216" w:lineRule="auto"/>
        <w:ind w:firstLine="567"/>
        <w:jc w:val="both"/>
        <w:rPr>
          <w:sz w:val="26"/>
          <w:szCs w:val="26"/>
        </w:rPr>
      </w:pPr>
    </w:p>
    <w:p w:rsidR="00382F76" w:rsidRDefault="00B45520" w:rsidP="00053F5A">
      <w:pPr>
        <w:spacing w:line="216" w:lineRule="auto"/>
        <w:ind w:firstLine="567"/>
        <w:jc w:val="both"/>
        <w:rPr>
          <w:sz w:val="26"/>
          <w:szCs w:val="26"/>
        </w:rPr>
      </w:pPr>
      <w:r w:rsidRPr="00DF52BE">
        <w:rPr>
          <w:sz w:val="26"/>
          <w:szCs w:val="26"/>
        </w:rPr>
        <w:t>ПОСТАНОВЛЯ</w:t>
      </w:r>
      <w:r w:rsidR="000D3B44" w:rsidRPr="00DF52BE">
        <w:rPr>
          <w:sz w:val="26"/>
          <w:szCs w:val="26"/>
        </w:rPr>
        <w:t>ЕТ</w:t>
      </w:r>
      <w:r w:rsidR="00382F76" w:rsidRPr="00DF52BE">
        <w:rPr>
          <w:sz w:val="26"/>
          <w:szCs w:val="26"/>
        </w:rPr>
        <w:t>:</w:t>
      </w:r>
    </w:p>
    <w:p w:rsidR="0011015A" w:rsidRPr="00DF52BE" w:rsidRDefault="0011015A" w:rsidP="00053F5A">
      <w:pPr>
        <w:spacing w:line="216" w:lineRule="auto"/>
        <w:ind w:firstLine="567"/>
        <w:jc w:val="both"/>
        <w:rPr>
          <w:sz w:val="26"/>
          <w:szCs w:val="26"/>
        </w:rPr>
      </w:pPr>
    </w:p>
    <w:p w:rsidR="00DF52BE" w:rsidRPr="00AF3B6B" w:rsidRDefault="00AF3B6B" w:rsidP="00AF3B6B">
      <w:pPr>
        <w:spacing w:line="216" w:lineRule="auto"/>
        <w:ind w:firstLine="567"/>
        <w:jc w:val="both"/>
        <w:rPr>
          <w:sz w:val="26"/>
          <w:szCs w:val="26"/>
        </w:rPr>
      </w:pPr>
      <w:r>
        <w:rPr>
          <w:sz w:val="26"/>
          <w:szCs w:val="26"/>
        </w:rPr>
        <w:t>1.</w:t>
      </w:r>
      <w:r w:rsidR="00053F5A" w:rsidRPr="00AF3B6B">
        <w:rPr>
          <w:sz w:val="26"/>
          <w:szCs w:val="26"/>
        </w:rPr>
        <w:t xml:space="preserve">Утвердить </w:t>
      </w:r>
      <w:r w:rsidR="00E9175A" w:rsidRPr="00AF3B6B">
        <w:rPr>
          <w:sz w:val="26"/>
          <w:szCs w:val="26"/>
        </w:rPr>
        <w:t>П</w:t>
      </w:r>
      <w:r w:rsidR="0011015A" w:rsidRPr="00AF3B6B">
        <w:rPr>
          <w:sz w:val="26"/>
          <w:szCs w:val="26"/>
        </w:rPr>
        <w:t>равила</w:t>
      </w:r>
      <w:r w:rsidR="00C11141" w:rsidRPr="00AF3B6B">
        <w:rPr>
          <w:sz w:val="26"/>
          <w:szCs w:val="26"/>
        </w:rPr>
        <w:t xml:space="preserve"> </w:t>
      </w:r>
      <w:r w:rsidR="00053F5A" w:rsidRPr="00AF3B6B">
        <w:rPr>
          <w:sz w:val="26"/>
          <w:szCs w:val="26"/>
        </w:rPr>
        <w:t>формирования</w:t>
      </w:r>
      <w:r w:rsidR="00131163" w:rsidRPr="00AF3B6B">
        <w:rPr>
          <w:sz w:val="26"/>
          <w:szCs w:val="26"/>
        </w:rPr>
        <w:t>, утверждения и</w:t>
      </w:r>
      <w:r w:rsidR="00B45520" w:rsidRPr="00AF3B6B">
        <w:rPr>
          <w:sz w:val="26"/>
          <w:szCs w:val="26"/>
        </w:rPr>
        <w:t xml:space="preserve"> ведения </w:t>
      </w:r>
      <w:r w:rsidR="0011015A" w:rsidRPr="00AF3B6B">
        <w:rPr>
          <w:sz w:val="26"/>
          <w:szCs w:val="26"/>
        </w:rPr>
        <w:t>плана-графика закупок товаров, работ, услуг для обеспечения нужд Екатериновского муниципального района Саратовской области</w:t>
      </w:r>
      <w:r w:rsidR="00131163" w:rsidRPr="00AF3B6B">
        <w:rPr>
          <w:sz w:val="26"/>
          <w:szCs w:val="26"/>
        </w:rPr>
        <w:t>, согласно приложению к настоящему постановлению.</w:t>
      </w:r>
      <w:r w:rsidR="00DF52BE" w:rsidRPr="00AF3B6B">
        <w:rPr>
          <w:sz w:val="26"/>
          <w:szCs w:val="26"/>
        </w:rPr>
        <w:t xml:space="preserve">  </w:t>
      </w:r>
    </w:p>
    <w:p w:rsidR="00C11141" w:rsidRPr="00DF52BE" w:rsidRDefault="00C11141" w:rsidP="00C11141">
      <w:pPr>
        <w:pStyle w:val="ae"/>
        <w:numPr>
          <w:ilvl w:val="0"/>
          <w:numId w:val="10"/>
        </w:numPr>
        <w:tabs>
          <w:tab w:val="left" w:pos="993"/>
        </w:tabs>
        <w:spacing w:line="240" w:lineRule="auto"/>
        <w:ind w:left="0" w:firstLine="567"/>
        <w:jc w:val="both"/>
        <w:rPr>
          <w:rFonts w:ascii="Times New Roman" w:hAnsi="Times New Roman" w:cs="Times New Roman"/>
          <w:sz w:val="26"/>
          <w:szCs w:val="26"/>
        </w:rPr>
      </w:pPr>
      <w:r w:rsidRPr="00DF52BE">
        <w:rPr>
          <w:rFonts w:ascii="Times New Roman" w:hAnsi="Times New Roman" w:cs="Times New Roman"/>
          <w:sz w:val="26"/>
          <w:szCs w:val="26"/>
        </w:rPr>
        <w:t xml:space="preserve">Настоящее постановление вступает в силу с 1 </w:t>
      </w:r>
      <w:r w:rsidR="00AF3B6B">
        <w:rPr>
          <w:rFonts w:ascii="Times New Roman" w:hAnsi="Times New Roman" w:cs="Times New Roman"/>
          <w:sz w:val="26"/>
          <w:szCs w:val="26"/>
        </w:rPr>
        <w:t>июля</w:t>
      </w:r>
      <w:r w:rsidR="00567884">
        <w:rPr>
          <w:rFonts w:ascii="Times New Roman" w:hAnsi="Times New Roman" w:cs="Times New Roman"/>
          <w:sz w:val="26"/>
          <w:szCs w:val="26"/>
        </w:rPr>
        <w:t xml:space="preserve"> </w:t>
      </w:r>
      <w:r w:rsidRPr="00DF52BE">
        <w:rPr>
          <w:rFonts w:ascii="Times New Roman" w:hAnsi="Times New Roman" w:cs="Times New Roman"/>
          <w:sz w:val="26"/>
          <w:szCs w:val="26"/>
        </w:rPr>
        <w:t>201</w:t>
      </w:r>
      <w:r w:rsidR="00EE434F">
        <w:rPr>
          <w:rFonts w:ascii="Times New Roman" w:hAnsi="Times New Roman" w:cs="Times New Roman"/>
          <w:sz w:val="26"/>
          <w:szCs w:val="26"/>
        </w:rPr>
        <w:t>9</w:t>
      </w:r>
      <w:r w:rsidRPr="00DF52BE">
        <w:rPr>
          <w:rFonts w:ascii="Times New Roman" w:hAnsi="Times New Roman" w:cs="Times New Roman"/>
          <w:sz w:val="26"/>
          <w:szCs w:val="26"/>
        </w:rPr>
        <w:t xml:space="preserve"> года.</w:t>
      </w:r>
    </w:p>
    <w:p w:rsidR="00C11141" w:rsidRDefault="00C11141" w:rsidP="00B222BD">
      <w:pPr>
        <w:pStyle w:val="ae"/>
        <w:numPr>
          <w:ilvl w:val="0"/>
          <w:numId w:val="10"/>
        </w:numPr>
        <w:tabs>
          <w:tab w:val="left" w:pos="993"/>
        </w:tabs>
        <w:spacing w:line="240" w:lineRule="auto"/>
        <w:ind w:left="0" w:firstLine="567"/>
        <w:jc w:val="both"/>
        <w:rPr>
          <w:rFonts w:ascii="Times New Roman" w:hAnsi="Times New Roman" w:cs="Times New Roman"/>
          <w:sz w:val="26"/>
          <w:szCs w:val="26"/>
        </w:rPr>
      </w:pPr>
      <w:r w:rsidRPr="00DF52BE">
        <w:rPr>
          <w:rFonts w:ascii="Times New Roman" w:hAnsi="Times New Roman" w:cs="Times New Roman"/>
          <w:sz w:val="26"/>
          <w:szCs w:val="26"/>
        </w:rPr>
        <w:t>Опубликовать настоящее постановление путем размещения на официальном сайте администрации Екатериновского муниципального района в сети Интернет.</w:t>
      </w:r>
    </w:p>
    <w:p w:rsidR="00987D0C" w:rsidRDefault="00987D0C" w:rsidP="00987D0C">
      <w:pPr>
        <w:pStyle w:val="ae"/>
        <w:numPr>
          <w:ilvl w:val="0"/>
          <w:numId w:val="10"/>
        </w:numPr>
        <w:tabs>
          <w:tab w:val="left" w:pos="993"/>
        </w:tabs>
        <w:spacing w:line="240" w:lineRule="auto"/>
        <w:ind w:left="0" w:firstLine="567"/>
        <w:jc w:val="both"/>
        <w:rPr>
          <w:rFonts w:ascii="Times New Roman" w:hAnsi="Times New Roman" w:cs="Times New Roman"/>
          <w:sz w:val="26"/>
          <w:szCs w:val="26"/>
        </w:rPr>
      </w:pPr>
      <w:r w:rsidRPr="00DF52BE">
        <w:rPr>
          <w:rFonts w:ascii="Times New Roman" w:hAnsi="Times New Roman" w:cs="Times New Roman"/>
          <w:sz w:val="26"/>
          <w:szCs w:val="26"/>
        </w:rPr>
        <w:t xml:space="preserve">Контроль за исполнение настоящего постановления возложить на </w:t>
      </w:r>
      <w:r w:rsidR="00BA36D4" w:rsidRPr="00ED75CA">
        <w:rPr>
          <w:rFonts w:ascii="Times New Roman" w:hAnsi="Times New Roman"/>
          <w:sz w:val="24"/>
          <w:szCs w:val="24"/>
        </w:rPr>
        <w:t xml:space="preserve"> </w:t>
      </w:r>
      <w:r w:rsidR="00BA36D4" w:rsidRPr="00BA36D4">
        <w:rPr>
          <w:rFonts w:ascii="Times New Roman" w:hAnsi="Times New Roman"/>
          <w:sz w:val="26"/>
          <w:szCs w:val="26"/>
        </w:rPr>
        <w:t>председателя комитета по экономике Чушкина И.Н</w:t>
      </w:r>
      <w:r w:rsidRPr="00BA36D4">
        <w:rPr>
          <w:rFonts w:ascii="Times New Roman" w:hAnsi="Times New Roman" w:cs="Times New Roman"/>
          <w:sz w:val="26"/>
          <w:szCs w:val="26"/>
        </w:rPr>
        <w:t>.</w:t>
      </w:r>
    </w:p>
    <w:p w:rsidR="001E72C9" w:rsidRPr="00DF52BE" w:rsidRDefault="001E72C9" w:rsidP="001E72C9">
      <w:pPr>
        <w:pStyle w:val="ae"/>
        <w:tabs>
          <w:tab w:val="left" w:pos="993"/>
        </w:tabs>
        <w:spacing w:line="240" w:lineRule="auto"/>
        <w:ind w:left="567"/>
        <w:jc w:val="both"/>
        <w:rPr>
          <w:rFonts w:ascii="Times New Roman" w:hAnsi="Times New Roman" w:cs="Times New Roman"/>
          <w:sz w:val="26"/>
          <w:szCs w:val="26"/>
        </w:rPr>
      </w:pPr>
    </w:p>
    <w:p w:rsidR="00246185" w:rsidRPr="00DF52BE" w:rsidRDefault="00285CC3" w:rsidP="00A15895">
      <w:pPr>
        <w:pStyle w:val="ae"/>
        <w:spacing w:line="240" w:lineRule="auto"/>
        <w:ind w:left="0"/>
        <w:rPr>
          <w:rFonts w:ascii="Times New Roman" w:hAnsi="Times New Roman" w:cs="Times New Roman"/>
          <w:sz w:val="26"/>
          <w:szCs w:val="26"/>
        </w:rPr>
      </w:pPr>
      <w:r w:rsidRPr="00DF52BE">
        <w:rPr>
          <w:rFonts w:ascii="Times New Roman" w:hAnsi="Times New Roman" w:cs="Times New Roman"/>
          <w:b/>
          <w:sz w:val="26"/>
          <w:szCs w:val="26"/>
        </w:rPr>
        <w:t>Глава</w:t>
      </w:r>
      <w:r w:rsidR="00A15895" w:rsidRPr="00DF52BE">
        <w:rPr>
          <w:rFonts w:ascii="Times New Roman" w:hAnsi="Times New Roman" w:cs="Times New Roman"/>
          <w:b/>
          <w:sz w:val="26"/>
          <w:szCs w:val="26"/>
        </w:rPr>
        <w:t xml:space="preserve"> </w:t>
      </w:r>
      <w:r w:rsidR="00B96CF8">
        <w:rPr>
          <w:rFonts w:ascii="Times New Roman" w:hAnsi="Times New Roman" w:cs="Times New Roman"/>
          <w:b/>
          <w:sz w:val="26"/>
          <w:szCs w:val="26"/>
        </w:rPr>
        <w:t>Екатериновского</w:t>
      </w:r>
      <w:r w:rsidR="00A15895" w:rsidRPr="00DF52BE">
        <w:rPr>
          <w:rFonts w:ascii="Times New Roman" w:hAnsi="Times New Roman" w:cs="Times New Roman"/>
          <w:b/>
          <w:sz w:val="26"/>
          <w:szCs w:val="26"/>
        </w:rPr>
        <w:tab/>
      </w:r>
      <w:r w:rsidR="00A15895" w:rsidRPr="00DF52BE">
        <w:rPr>
          <w:rFonts w:ascii="Times New Roman" w:hAnsi="Times New Roman" w:cs="Times New Roman"/>
          <w:b/>
          <w:sz w:val="26"/>
          <w:szCs w:val="26"/>
        </w:rPr>
        <w:tab/>
      </w:r>
      <w:r w:rsidR="00A15895" w:rsidRPr="00DF52BE">
        <w:rPr>
          <w:rFonts w:ascii="Times New Roman" w:hAnsi="Times New Roman" w:cs="Times New Roman"/>
          <w:b/>
          <w:sz w:val="26"/>
          <w:szCs w:val="26"/>
        </w:rPr>
        <w:tab/>
      </w:r>
      <w:r w:rsidR="00A15895" w:rsidRPr="00DF52BE">
        <w:rPr>
          <w:rFonts w:ascii="Times New Roman" w:hAnsi="Times New Roman" w:cs="Times New Roman"/>
          <w:b/>
          <w:sz w:val="26"/>
          <w:szCs w:val="26"/>
        </w:rPr>
        <w:tab/>
      </w:r>
      <w:r w:rsidR="00A15895" w:rsidRPr="00DF52BE">
        <w:rPr>
          <w:rFonts w:ascii="Times New Roman" w:hAnsi="Times New Roman" w:cs="Times New Roman"/>
          <w:b/>
          <w:sz w:val="26"/>
          <w:szCs w:val="26"/>
        </w:rPr>
        <w:tab/>
      </w:r>
      <w:r w:rsidR="00A15895" w:rsidRPr="00DF52BE">
        <w:rPr>
          <w:rFonts w:ascii="Times New Roman" w:hAnsi="Times New Roman" w:cs="Times New Roman"/>
          <w:b/>
          <w:sz w:val="26"/>
          <w:szCs w:val="26"/>
        </w:rPr>
        <w:tab/>
      </w:r>
      <w:r w:rsidR="00A15895" w:rsidRPr="00DF52BE">
        <w:rPr>
          <w:rFonts w:ascii="Times New Roman" w:hAnsi="Times New Roman" w:cs="Times New Roman"/>
          <w:b/>
          <w:sz w:val="26"/>
          <w:szCs w:val="26"/>
        </w:rPr>
        <w:tab/>
        <w:t xml:space="preserve">                           муниципального </w:t>
      </w:r>
      <w:r w:rsidR="00A15895" w:rsidRPr="00DF52BE">
        <w:rPr>
          <w:rFonts w:ascii="Times New Roman" w:hAnsi="Times New Roman" w:cs="Times New Roman"/>
          <w:b/>
          <w:sz w:val="26"/>
          <w:szCs w:val="26"/>
        </w:rPr>
        <w:tab/>
        <w:t xml:space="preserve"> района</w:t>
      </w:r>
      <w:r w:rsidR="00A15895" w:rsidRPr="00DF52BE">
        <w:rPr>
          <w:rFonts w:ascii="Times New Roman" w:hAnsi="Times New Roman" w:cs="Times New Roman"/>
          <w:b/>
          <w:sz w:val="26"/>
          <w:szCs w:val="26"/>
        </w:rPr>
        <w:tab/>
      </w:r>
      <w:r w:rsidR="00B96CF8">
        <w:rPr>
          <w:rFonts w:ascii="Times New Roman" w:hAnsi="Times New Roman" w:cs="Times New Roman"/>
          <w:b/>
          <w:sz w:val="26"/>
          <w:szCs w:val="26"/>
        </w:rPr>
        <w:t xml:space="preserve">                             </w:t>
      </w:r>
      <w:r w:rsidR="00A15895" w:rsidRPr="00DF52BE">
        <w:rPr>
          <w:rFonts w:ascii="Times New Roman" w:hAnsi="Times New Roman" w:cs="Times New Roman"/>
          <w:b/>
          <w:sz w:val="26"/>
          <w:szCs w:val="26"/>
        </w:rPr>
        <w:tab/>
      </w:r>
      <w:r w:rsidRPr="00DF52BE">
        <w:rPr>
          <w:rFonts w:ascii="Times New Roman" w:hAnsi="Times New Roman" w:cs="Times New Roman"/>
          <w:b/>
          <w:sz w:val="26"/>
          <w:szCs w:val="26"/>
        </w:rPr>
        <w:t xml:space="preserve">                         </w:t>
      </w:r>
      <w:r w:rsidR="00A15895" w:rsidRPr="00DF52BE">
        <w:rPr>
          <w:rFonts w:ascii="Times New Roman" w:hAnsi="Times New Roman" w:cs="Times New Roman"/>
          <w:b/>
          <w:sz w:val="26"/>
          <w:szCs w:val="26"/>
        </w:rPr>
        <w:t>С.Б.</w:t>
      </w:r>
      <w:r w:rsidR="00B96CF8">
        <w:rPr>
          <w:rFonts w:ascii="Times New Roman" w:hAnsi="Times New Roman" w:cs="Times New Roman"/>
          <w:b/>
          <w:sz w:val="26"/>
          <w:szCs w:val="26"/>
        </w:rPr>
        <w:t xml:space="preserve"> </w:t>
      </w:r>
      <w:r w:rsidR="00A15895" w:rsidRPr="00DF52BE">
        <w:rPr>
          <w:rFonts w:ascii="Times New Roman" w:hAnsi="Times New Roman" w:cs="Times New Roman"/>
          <w:b/>
          <w:sz w:val="26"/>
          <w:szCs w:val="26"/>
        </w:rPr>
        <w:t>Зязин</w:t>
      </w:r>
      <w:r w:rsidR="00A15895" w:rsidRPr="00DF52BE">
        <w:rPr>
          <w:rFonts w:ascii="Times New Roman" w:hAnsi="Times New Roman" w:cs="Times New Roman"/>
          <w:sz w:val="26"/>
          <w:szCs w:val="26"/>
        </w:rPr>
        <w:t xml:space="preserve"> </w:t>
      </w:r>
    </w:p>
    <w:p w:rsidR="00285CC3" w:rsidRDefault="00285CC3" w:rsidP="00A15895">
      <w:pPr>
        <w:pStyle w:val="ae"/>
        <w:spacing w:line="240" w:lineRule="auto"/>
        <w:ind w:left="0"/>
        <w:rPr>
          <w:rFonts w:ascii="Times New Roman" w:hAnsi="Times New Roman" w:cs="Times New Roman"/>
          <w:sz w:val="26"/>
          <w:szCs w:val="26"/>
        </w:rPr>
      </w:pPr>
    </w:p>
    <w:p w:rsidR="00BA4705" w:rsidRDefault="00BA4705" w:rsidP="00A15895">
      <w:pPr>
        <w:pStyle w:val="ae"/>
        <w:spacing w:line="240" w:lineRule="auto"/>
        <w:ind w:left="0"/>
        <w:rPr>
          <w:rFonts w:ascii="Times New Roman" w:hAnsi="Times New Roman" w:cs="Times New Roman"/>
          <w:sz w:val="26"/>
          <w:szCs w:val="26"/>
        </w:rPr>
      </w:pPr>
    </w:p>
    <w:p w:rsidR="00BA36D4" w:rsidRDefault="00BA36D4" w:rsidP="00A15895">
      <w:pPr>
        <w:pStyle w:val="ae"/>
        <w:spacing w:line="240" w:lineRule="auto"/>
        <w:ind w:left="0"/>
        <w:rPr>
          <w:rFonts w:ascii="Times New Roman" w:hAnsi="Times New Roman" w:cs="Times New Roman"/>
          <w:sz w:val="26"/>
          <w:szCs w:val="26"/>
        </w:rPr>
      </w:pPr>
    </w:p>
    <w:p w:rsidR="00285CC3" w:rsidRPr="00DF52BE" w:rsidRDefault="00285CC3" w:rsidP="00EA62A3">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lastRenderedPageBreak/>
        <w:t xml:space="preserve">                                                  Приложение</w:t>
      </w:r>
    </w:p>
    <w:p w:rsidR="00285CC3" w:rsidRPr="00DF52BE" w:rsidRDefault="00285CC3" w:rsidP="00EA62A3">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t xml:space="preserve">                                                       </w:t>
      </w:r>
      <w:r w:rsidR="00BA4705">
        <w:rPr>
          <w:rFonts w:ascii="Times New Roman" w:hAnsi="Times New Roman" w:cs="Times New Roman"/>
          <w:sz w:val="26"/>
          <w:szCs w:val="26"/>
        </w:rPr>
        <w:t xml:space="preserve">                               </w:t>
      </w:r>
      <w:r w:rsidRPr="00DF52BE">
        <w:rPr>
          <w:rFonts w:ascii="Times New Roman" w:hAnsi="Times New Roman" w:cs="Times New Roman"/>
          <w:sz w:val="26"/>
          <w:szCs w:val="26"/>
        </w:rPr>
        <w:t xml:space="preserve">к постановлению </w:t>
      </w:r>
      <w:r w:rsidR="00BA4705">
        <w:rPr>
          <w:rFonts w:ascii="Times New Roman" w:hAnsi="Times New Roman" w:cs="Times New Roman"/>
          <w:sz w:val="26"/>
          <w:szCs w:val="26"/>
        </w:rPr>
        <w:t>а</w:t>
      </w:r>
      <w:r w:rsidRPr="00DF52BE">
        <w:rPr>
          <w:rFonts w:ascii="Times New Roman" w:hAnsi="Times New Roman" w:cs="Times New Roman"/>
          <w:sz w:val="26"/>
          <w:szCs w:val="26"/>
        </w:rPr>
        <w:t>дминистрации</w:t>
      </w:r>
    </w:p>
    <w:p w:rsidR="00285CC3" w:rsidRPr="00DF52BE" w:rsidRDefault="00285CC3" w:rsidP="00EA62A3">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t>Екатериновского муниципального района</w:t>
      </w:r>
    </w:p>
    <w:p w:rsidR="00285CC3" w:rsidRPr="00DF52BE" w:rsidRDefault="00285CC3" w:rsidP="00EA62A3">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t xml:space="preserve">                                                                  Саратовской области</w:t>
      </w:r>
    </w:p>
    <w:p w:rsidR="00285CC3" w:rsidRPr="00DF52BE" w:rsidRDefault="00285CC3" w:rsidP="00EA62A3">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t xml:space="preserve">                                       от №</w:t>
      </w:r>
      <w:r w:rsidR="00DF52BE">
        <w:rPr>
          <w:rFonts w:ascii="Times New Roman" w:hAnsi="Times New Roman" w:cs="Times New Roman"/>
          <w:sz w:val="26"/>
          <w:szCs w:val="26"/>
        </w:rPr>
        <w:t xml:space="preserve"> </w:t>
      </w:r>
      <w:r w:rsidR="00B47418">
        <w:rPr>
          <w:rFonts w:ascii="Times New Roman" w:hAnsi="Times New Roman" w:cs="Times New Roman"/>
          <w:sz w:val="26"/>
          <w:szCs w:val="26"/>
        </w:rPr>
        <w:t>336</w:t>
      </w:r>
      <w:r w:rsidR="00DF52BE">
        <w:rPr>
          <w:rFonts w:ascii="Times New Roman" w:hAnsi="Times New Roman" w:cs="Times New Roman"/>
          <w:sz w:val="26"/>
          <w:szCs w:val="26"/>
        </w:rPr>
        <w:t xml:space="preserve"> от </w:t>
      </w:r>
      <w:r w:rsidR="00B47418">
        <w:rPr>
          <w:rFonts w:ascii="Times New Roman" w:hAnsi="Times New Roman" w:cs="Times New Roman"/>
          <w:sz w:val="26"/>
          <w:szCs w:val="26"/>
        </w:rPr>
        <w:t>02.07.2019г</w:t>
      </w:r>
      <w:r w:rsidR="00DF52BE">
        <w:rPr>
          <w:rFonts w:ascii="Times New Roman" w:hAnsi="Times New Roman" w:cs="Times New Roman"/>
          <w:sz w:val="26"/>
          <w:szCs w:val="26"/>
        </w:rPr>
        <w:t>.</w:t>
      </w:r>
    </w:p>
    <w:p w:rsidR="00285CC3" w:rsidRPr="00DF52BE" w:rsidRDefault="00285CC3" w:rsidP="00EA62A3">
      <w:pPr>
        <w:pStyle w:val="ae"/>
        <w:spacing w:after="0" w:line="240" w:lineRule="auto"/>
        <w:ind w:left="0"/>
        <w:jc w:val="right"/>
        <w:rPr>
          <w:rFonts w:ascii="Times New Roman" w:hAnsi="Times New Roman" w:cs="Times New Roman"/>
          <w:sz w:val="26"/>
          <w:szCs w:val="26"/>
        </w:rPr>
      </w:pPr>
    </w:p>
    <w:p w:rsidR="00285CC3" w:rsidRPr="00DF52BE" w:rsidRDefault="00285CC3" w:rsidP="00285CC3">
      <w:pPr>
        <w:pStyle w:val="ae"/>
        <w:spacing w:after="0" w:line="240" w:lineRule="auto"/>
        <w:ind w:left="0"/>
        <w:jc w:val="center"/>
        <w:rPr>
          <w:rFonts w:ascii="Times New Roman" w:hAnsi="Times New Roman" w:cs="Times New Roman"/>
          <w:sz w:val="26"/>
          <w:szCs w:val="26"/>
        </w:rPr>
      </w:pPr>
    </w:p>
    <w:p w:rsidR="00285CC3" w:rsidRPr="00DF52BE" w:rsidRDefault="00285CC3" w:rsidP="00285CC3">
      <w:pPr>
        <w:pStyle w:val="ae"/>
        <w:spacing w:after="0" w:line="240" w:lineRule="auto"/>
        <w:ind w:left="0"/>
        <w:jc w:val="center"/>
        <w:rPr>
          <w:rFonts w:ascii="Times New Roman" w:hAnsi="Times New Roman" w:cs="Times New Roman"/>
          <w:b/>
          <w:sz w:val="26"/>
          <w:szCs w:val="26"/>
        </w:rPr>
      </w:pPr>
    </w:p>
    <w:p w:rsidR="001642AF" w:rsidRPr="00DF52BE" w:rsidRDefault="00B47418" w:rsidP="00845CF3">
      <w:pPr>
        <w:pStyle w:val="ae"/>
        <w:spacing w:after="0" w:line="240" w:lineRule="auto"/>
        <w:ind w:left="0"/>
        <w:jc w:val="center"/>
        <w:rPr>
          <w:rFonts w:ascii="Times New Roman" w:hAnsi="Times New Roman" w:cs="Times New Roman"/>
          <w:b/>
          <w:sz w:val="26"/>
          <w:szCs w:val="26"/>
        </w:rPr>
      </w:pPr>
      <w:r>
        <w:rPr>
          <w:rFonts w:ascii="Times New Roman" w:hAnsi="Times New Roman" w:cs="Times New Roman"/>
          <w:b/>
          <w:sz w:val="26"/>
          <w:szCs w:val="26"/>
        </w:rPr>
        <w:t>ПРАВИЛА</w:t>
      </w:r>
    </w:p>
    <w:p w:rsidR="001642AF" w:rsidRPr="00DF52BE" w:rsidRDefault="00285CC3" w:rsidP="00845CF3">
      <w:pPr>
        <w:pStyle w:val="ae"/>
        <w:spacing w:after="0" w:line="240" w:lineRule="auto"/>
        <w:ind w:left="0"/>
        <w:jc w:val="center"/>
        <w:rPr>
          <w:rFonts w:ascii="Times New Roman" w:hAnsi="Times New Roman" w:cs="Times New Roman"/>
          <w:b/>
          <w:sz w:val="26"/>
          <w:szCs w:val="26"/>
        </w:rPr>
      </w:pPr>
      <w:r w:rsidRPr="00DF52BE">
        <w:rPr>
          <w:rFonts w:ascii="Times New Roman" w:hAnsi="Times New Roman" w:cs="Times New Roman"/>
          <w:b/>
          <w:sz w:val="26"/>
          <w:szCs w:val="26"/>
        </w:rPr>
        <w:t>ФОРМИРОВАН</w:t>
      </w:r>
      <w:r w:rsidR="00E9175A" w:rsidRPr="00DF52BE">
        <w:rPr>
          <w:rFonts w:ascii="Times New Roman" w:hAnsi="Times New Roman" w:cs="Times New Roman"/>
          <w:b/>
          <w:sz w:val="26"/>
          <w:szCs w:val="26"/>
        </w:rPr>
        <w:t>И</w:t>
      </w:r>
      <w:r w:rsidR="00B47418">
        <w:rPr>
          <w:rFonts w:ascii="Times New Roman" w:hAnsi="Times New Roman" w:cs="Times New Roman"/>
          <w:b/>
          <w:sz w:val="26"/>
          <w:szCs w:val="26"/>
        </w:rPr>
        <w:t>Я, УТВЕРЖДЕНИЯ И ВЕДЕНИЯ П</w:t>
      </w:r>
      <w:r w:rsidR="00BA4705">
        <w:rPr>
          <w:rFonts w:ascii="Times New Roman" w:hAnsi="Times New Roman" w:cs="Times New Roman"/>
          <w:b/>
          <w:sz w:val="26"/>
          <w:szCs w:val="26"/>
        </w:rPr>
        <w:t>ЛАНА</w:t>
      </w:r>
      <w:r w:rsidR="00B47418">
        <w:rPr>
          <w:rFonts w:ascii="Times New Roman" w:hAnsi="Times New Roman" w:cs="Times New Roman"/>
          <w:b/>
          <w:sz w:val="26"/>
          <w:szCs w:val="26"/>
        </w:rPr>
        <w:t>–ГРАФИК</w:t>
      </w:r>
      <w:r w:rsidR="00BA4705">
        <w:rPr>
          <w:rFonts w:ascii="Times New Roman" w:hAnsi="Times New Roman" w:cs="Times New Roman"/>
          <w:b/>
          <w:sz w:val="26"/>
          <w:szCs w:val="26"/>
        </w:rPr>
        <w:t>А</w:t>
      </w:r>
      <w:r w:rsidR="00B47418">
        <w:rPr>
          <w:rFonts w:ascii="Times New Roman" w:hAnsi="Times New Roman" w:cs="Times New Roman"/>
          <w:b/>
          <w:sz w:val="26"/>
          <w:szCs w:val="26"/>
        </w:rPr>
        <w:t xml:space="preserve"> </w:t>
      </w:r>
      <w:r w:rsidRPr="00DF52BE">
        <w:rPr>
          <w:rFonts w:ascii="Times New Roman" w:hAnsi="Times New Roman" w:cs="Times New Roman"/>
          <w:b/>
          <w:sz w:val="26"/>
          <w:szCs w:val="26"/>
        </w:rPr>
        <w:t xml:space="preserve">ЗАКУПОК </w:t>
      </w:r>
      <w:r w:rsidR="0044744F">
        <w:rPr>
          <w:rFonts w:ascii="Times New Roman" w:hAnsi="Times New Roman" w:cs="Times New Roman"/>
          <w:b/>
          <w:sz w:val="26"/>
          <w:szCs w:val="26"/>
        </w:rPr>
        <w:t xml:space="preserve"> </w:t>
      </w:r>
      <w:r w:rsidRPr="00DF52BE">
        <w:rPr>
          <w:rFonts w:ascii="Times New Roman" w:hAnsi="Times New Roman" w:cs="Times New Roman"/>
          <w:b/>
          <w:sz w:val="26"/>
          <w:szCs w:val="26"/>
        </w:rPr>
        <w:t xml:space="preserve">ТОВАРОВ, РАБОТ, УСЛУГ ДЛЯ ОБЕСПЕЧЕНИЯ НУЖД </w:t>
      </w:r>
    </w:p>
    <w:p w:rsidR="00285CC3" w:rsidRPr="00DF52BE" w:rsidRDefault="00285CC3" w:rsidP="00845CF3">
      <w:pPr>
        <w:pStyle w:val="ae"/>
        <w:spacing w:after="0" w:line="240" w:lineRule="auto"/>
        <w:ind w:left="0"/>
        <w:jc w:val="center"/>
        <w:rPr>
          <w:rFonts w:ascii="Times New Roman" w:hAnsi="Times New Roman" w:cs="Times New Roman"/>
          <w:b/>
          <w:sz w:val="26"/>
          <w:szCs w:val="26"/>
        </w:rPr>
      </w:pPr>
      <w:r w:rsidRPr="00DF52BE">
        <w:rPr>
          <w:rFonts w:ascii="Times New Roman" w:hAnsi="Times New Roman" w:cs="Times New Roman"/>
          <w:b/>
          <w:sz w:val="26"/>
          <w:szCs w:val="26"/>
        </w:rPr>
        <w:t>ЕКАТЕРИНОВСКОГО МУНИЦИПАЛЬНОГО РАЙОНА</w:t>
      </w:r>
    </w:p>
    <w:p w:rsidR="00845CF3" w:rsidRPr="00DF52BE" w:rsidRDefault="00845CF3" w:rsidP="00B45520">
      <w:pPr>
        <w:rPr>
          <w:b/>
          <w:sz w:val="26"/>
          <w:szCs w:val="26"/>
        </w:rPr>
      </w:pPr>
    </w:p>
    <w:p w:rsidR="00425D9A" w:rsidRPr="00BA36D4" w:rsidRDefault="00BA4705" w:rsidP="00BA36D4">
      <w:pPr>
        <w:spacing w:before="100" w:beforeAutospacing="1" w:after="100" w:afterAutospacing="1"/>
        <w:jc w:val="both"/>
        <w:rPr>
          <w:sz w:val="26"/>
          <w:szCs w:val="26"/>
        </w:rPr>
      </w:pPr>
      <w:r w:rsidRPr="00BA36D4">
        <w:rPr>
          <w:sz w:val="26"/>
          <w:szCs w:val="26"/>
        </w:rPr>
        <w:t xml:space="preserve">1. Настоящие Правила устанавливают порядок формирования, утверждения и ведения плана-графика закупок товаров, работ, услуг для обеспечения </w:t>
      </w:r>
      <w:r w:rsidR="008C2590" w:rsidRPr="00BA36D4">
        <w:rPr>
          <w:sz w:val="26"/>
          <w:szCs w:val="26"/>
        </w:rPr>
        <w:t xml:space="preserve">муниципальных </w:t>
      </w:r>
      <w:r w:rsidRPr="00BA36D4">
        <w:rPr>
          <w:sz w:val="26"/>
          <w:szCs w:val="26"/>
        </w:rPr>
        <w:t xml:space="preserve">нужд </w:t>
      </w:r>
      <w:r w:rsidR="008C2590" w:rsidRPr="00BA36D4">
        <w:rPr>
          <w:sz w:val="26"/>
          <w:szCs w:val="26"/>
        </w:rPr>
        <w:t xml:space="preserve">Администрации Екатериновского муниципального района </w:t>
      </w:r>
      <w:r w:rsidRPr="00BA36D4">
        <w:rPr>
          <w:sz w:val="26"/>
          <w:szCs w:val="26"/>
        </w:rPr>
        <w:t>(далее - закупки).</w:t>
      </w:r>
      <w:r w:rsidR="00BA36D4">
        <w:rPr>
          <w:sz w:val="26"/>
          <w:szCs w:val="26"/>
        </w:rPr>
        <w:tab/>
      </w:r>
      <w:r w:rsidRPr="00BA36D4">
        <w:rPr>
          <w:sz w:val="26"/>
          <w:szCs w:val="26"/>
        </w:rPr>
        <w:br/>
        <w:t>2. Планы-графики закупок утверждаются в течение 10 рабочих дней следующими заказчиками:</w:t>
      </w:r>
      <w:r w:rsidRPr="00BA36D4">
        <w:rPr>
          <w:sz w:val="26"/>
          <w:szCs w:val="26"/>
        </w:rPr>
        <w:br/>
        <w:t xml:space="preserve">а) </w:t>
      </w:r>
      <w:r w:rsidR="007B0B26" w:rsidRPr="00BA36D4">
        <w:rPr>
          <w:sz w:val="26"/>
          <w:szCs w:val="26"/>
        </w:rPr>
        <w:t xml:space="preserve">муниципальными </w:t>
      </w:r>
      <w:r w:rsidRPr="00BA36D4">
        <w:rPr>
          <w:sz w:val="26"/>
          <w:szCs w:val="26"/>
        </w:rPr>
        <w:t>заказчиками, действующими от имени</w:t>
      </w:r>
      <w:r w:rsidR="007B0B26" w:rsidRPr="00BA36D4">
        <w:rPr>
          <w:sz w:val="26"/>
          <w:szCs w:val="26"/>
        </w:rPr>
        <w:t xml:space="preserve"> муниципального образования – со дня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r w:rsidRPr="00BA36D4">
        <w:rPr>
          <w:sz w:val="26"/>
          <w:szCs w:val="26"/>
        </w:rPr>
        <w:t>;</w:t>
      </w:r>
      <w:r w:rsidRPr="00BA36D4">
        <w:rPr>
          <w:sz w:val="26"/>
          <w:szCs w:val="26"/>
        </w:rPr>
        <w:br/>
        <w:t xml:space="preserve">б) </w:t>
      </w:r>
      <w:r w:rsidR="00BF32FB" w:rsidRPr="00BA36D4">
        <w:rPr>
          <w:sz w:val="26"/>
          <w:szCs w:val="26"/>
        </w:rPr>
        <w:t xml:space="preserve">муниципальными </w:t>
      </w:r>
      <w:r w:rsidRPr="00BA36D4">
        <w:rPr>
          <w:sz w:val="26"/>
          <w:szCs w:val="26"/>
        </w:rPr>
        <w:t xml:space="preserve">бюджетными учреждениями, за исключением закупок, осуществляемых в соответствии с </w:t>
      </w:r>
      <w:hyperlink r:id="rId9" w:history="1">
        <w:r w:rsidRPr="00BA36D4">
          <w:rPr>
            <w:sz w:val="26"/>
            <w:szCs w:val="26"/>
          </w:rPr>
          <w:t>частями 2</w:t>
        </w:r>
      </w:hyperlink>
      <w:r w:rsidRPr="00BA36D4">
        <w:rPr>
          <w:sz w:val="26"/>
          <w:szCs w:val="26"/>
        </w:rPr>
        <w:t xml:space="preserve"> и </w:t>
      </w:r>
      <w:hyperlink r:id="rId10" w:history="1">
        <w:r w:rsidRPr="00BA36D4">
          <w:rPr>
            <w:sz w:val="26"/>
            <w:szCs w:val="26"/>
          </w:rPr>
          <w:t>6 статьи 15 Федерального закона "О контрактной системе в сфере закупок товаров, работ, услуг для обеспечения государственных и муниципальных нужд"</w:t>
        </w:r>
      </w:hyperlink>
      <w:r w:rsidRPr="00BA36D4">
        <w:rPr>
          <w:sz w:val="26"/>
          <w:szCs w:val="26"/>
        </w:rPr>
        <w:t xml:space="preserve"> (далее - Федеральный закон), - со дня утверждения планов финансово-хозяйственной деятельности;</w:t>
      </w:r>
      <w:r w:rsidRPr="00BA36D4">
        <w:rPr>
          <w:sz w:val="26"/>
          <w:szCs w:val="26"/>
        </w:rPr>
        <w:br/>
        <w:t xml:space="preserve">в) </w:t>
      </w:r>
      <w:r w:rsidR="00674D9B" w:rsidRPr="00BA36D4">
        <w:rPr>
          <w:sz w:val="26"/>
          <w:szCs w:val="26"/>
        </w:rPr>
        <w:t>муниципальными</w:t>
      </w:r>
      <w:r w:rsidRPr="00BA36D4">
        <w:rPr>
          <w:sz w:val="26"/>
          <w:szCs w:val="26"/>
        </w:rPr>
        <w:t xml:space="preserve"> автономными учреждениями</w:t>
      </w:r>
      <w:r w:rsidR="00674D9B" w:rsidRPr="00BA36D4">
        <w:rPr>
          <w:sz w:val="26"/>
          <w:szCs w:val="26"/>
        </w:rPr>
        <w:t xml:space="preserve">, муниципальными унитарными предприятиями </w:t>
      </w:r>
      <w:r w:rsidRPr="00BA36D4">
        <w:rPr>
          <w:sz w:val="26"/>
          <w:szCs w:val="26"/>
        </w:rPr>
        <w:t xml:space="preserve"> в случае, предусмотренном </w:t>
      </w:r>
      <w:hyperlink r:id="rId11" w:history="1">
        <w:r w:rsidRPr="00BA36D4">
          <w:rPr>
            <w:sz w:val="26"/>
            <w:szCs w:val="26"/>
            <w:u w:val="single"/>
          </w:rPr>
          <w:t>частью 4 статьи 15 Федерального закона</w:t>
        </w:r>
      </w:hyperlink>
      <w:r w:rsidRPr="00BA36D4">
        <w:rPr>
          <w:sz w:val="26"/>
          <w:szCs w:val="26"/>
        </w:rPr>
        <w:t xml:space="preserve">, - со дня заключения соглашений о предоставлении субсидий на осуществление капитальных вложений в объекты капитального строительства </w:t>
      </w:r>
      <w:r w:rsidR="00674D9B" w:rsidRPr="00BA36D4">
        <w:rPr>
          <w:sz w:val="26"/>
          <w:szCs w:val="26"/>
        </w:rPr>
        <w:t>муниципальной</w:t>
      </w:r>
      <w:r w:rsidRPr="00BA36D4">
        <w:rPr>
          <w:sz w:val="26"/>
          <w:szCs w:val="26"/>
        </w:rPr>
        <w:t xml:space="preserve"> собственности или приобретение объектов недвижимого имущества в </w:t>
      </w:r>
      <w:r w:rsidR="00674D9B" w:rsidRPr="00BA36D4">
        <w:rPr>
          <w:sz w:val="26"/>
          <w:szCs w:val="26"/>
        </w:rPr>
        <w:t>муниципальну</w:t>
      </w:r>
      <w:r w:rsidRPr="00BA36D4">
        <w:rPr>
          <w:sz w:val="26"/>
          <w:szCs w:val="26"/>
        </w:rPr>
        <w:t>ю собственность. При этом в план-график закупок включаются только закупки, которые планируется осуществлять за счет указанных субсидий;</w:t>
      </w:r>
      <w:r w:rsidRPr="00BA36D4">
        <w:rPr>
          <w:sz w:val="26"/>
          <w:szCs w:val="26"/>
        </w:rPr>
        <w:br/>
        <w:t xml:space="preserve">г) </w:t>
      </w:r>
      <w:r w:rsidR="00674D9B" w:rsidRPr="00BA36D4">
        <w:rPr>
          <w:sz w:val="26"/>
          <w:szCs w:val="26"/>
        </w:rPr>
        <w:t>муниципальными</w:t>
      </w:r>
      <w:r w:rsidRPr="00BA36D4">
        <w:rPr>
          <w:sz w:val="26"/>
          <w:szCs w:val="26"/>
        </w:rPr>
        <w:t xml:space="preserve"> бюджетными учреждениями, </w:t>
      </w:r>
      <w:r w:rsidR="00674D9B" w:rsidRPr="00BA36D4">
        <w:rPr>
          <w:sz w:val="26"/>
          <w:szCs w:val="26"/>
        </w:rPr>
        <w:t xml:space="preserve">муниципальными </w:t>
      </w:r>
      <w:r w:rsidRPr="00BA36D4">
        <w:rPr>
          <w:sz w:val="26"/>
          <w:szCs w:val="26"/>
        </w:rPr>
        <w:t xml:space="preserve">автономными учреждениями, </w:t>
      </w:r>
      <w:r w:rsidR="00674D9B" w:rsidRPr="00BA36D4">
        <w:rPr>
          <w:sz w:val="26"/>
          <w:szCs w:val="26"/>
        </w:rPr>
        <w:t>муниципальными</w:t>
      </w:r>
      <w:r w:rsidRPr="00BA36D4">
        <w:rPr>
          <w:sz w:val="26"/>
          <w:szCs w:val="26"/>
        </w:rPr>
        <w:t xml:space="preserve"> унитарными предприятиями, осуществляющими закупки в рамках переданных им  органами </w:t>
      </w:r>
      <w:r w:rsidR="00674D9B" w:rsidRPr="00BA36D4">
        <w:rPr>
          <w:sz w:val="26"/>
          <w:szCs w:val="26"/>
        </w:rPr>
        <w:t>местного самоуправления полномочий муниципального заказчика по</w:t>
      </w:r>
      <w:r w:rsidRPr="00BA36D4">
        <w:rPr>
          <w:sz w:val="26"/>
          <w:szCs w:val="26"/>
        </w:rPr>
        <w:t xml:space="preserve"> заключению и исполнению от имени </w:t>
      </w:r>
      <w:r w:rsidR="00674D9B" w:rsidRPr="00BA36D4">
        <w:rPr>
          <w:sz w:val="26"/>
          <w:szCs w:val="26"/>
        </w:rPr>
        <w:t>муниципальных образований муниципальных контрактов от</w:t>
      </w:r>
      <w:r w:rsidRPr="00BA36D4">
        <w:rPr>
          <w:sz w:val="26"/>
          <w:szCs w:val="26"/>
        </w:rPr>
        <w:t xml:space="preserve"> лица указанных органов в случаях, предусмотренных </w:t>
      </w:r>
      <w:hyperlink r:id="rId12" w:history="1">
        <w:r w:rsidRPr="00BA36D4">
          <w:rPr>
            <w:sz w:val="26"/>
            <w:szCs w:val="26"/>
            <w:u w:val="single"/>
          </w:rPr>
          <w:t>частью 6 статьи 15 Федерального закона</w:t>
        </w:r>
      </w:hyperlink>
      <w:r w:rsidRPr="00BA36D4">
        <w:rPr>
          <w:sz w:val="26"/>
          <w:szCs w:val="26"/>
        </w:rPr>
        <w:t>,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r w:rsidRPr="00BA36D4">
        <w:rPr>
          <w:sz w:val="26"/>
          <w:szCs w:val="26"/>
        </w:rPr>
        <w:br/>
      </w:r>
      <w:r w:rsidR="00844E92" w:rsidRPr="00BA36D4">
        <w:rPr>
          <w:sz w:val="26"/>
          <w:szCs w:val="26"/>
        </w:rPr>
        <w:t>3</w:t>
      </w:r>
      <w:r w:rsidRPr="00BA36D4">
        <w:rPr>
          <w:sz w:val="26"/>
          <w:szCs w:val="26"/>
        </w:rPr>
        <w:t>. Планы-графики закупок формируются ежегодно на очередной финансовый год в соответствии с планом закупок в следующем порядке:</w:t>
      </w:r>
      <w:r w:rsidR="00844E92" w:rsidRPr="00BA36D4">
        <w:rPr>
          <w:sz w:val="26"/>
          <w:szCs w:val="26"/>
        </w:rPr>
        <w:tab/>
      </w:r>
      <w:r w:rsidRPr="00BA36D4">
        <w:rPr>
          <w:sz w:val="26"/>
          <w:szCs w:val="26"/>
        </w:rPr>
        <w:br/>
        <w:t xml:space="preserve">а) </w:t>
      </w:r>
      <w:r w:rsidR="00844E92" w:rsidRPr="00BA36D4">
        <w:rPr>
          <w:sz w:val="26"/>
          <w:szCs w:val="26"/>
        </w:rPr>
        <w:t xml:space="preserve">муниципальные </w:t>
      </w:r>
      <w:r w:rsidRPr="00BA36D4">
        <w:rPr>
          <w:sz w:val="26"/>
          <w:szCs w:val="26"/>
        </w:rPr>
        <w:t>заказчики, указанные</w:t>
      </w:r>
      <w:r w:rsidR="001E6D03" w:rsidRPr="00BA36D4">
        <w:rPr>
          <w:sz w:val="26"/>
          <w:szCs w:val="26"/>
        </w:rPr>
        <w:t xml:space="preserve"> </w:t>
      </w:r>
      <w:r w:rsidRPr="00BA36D4">
        <w:rPr>
          <w:sz w:val="26"/>
          <w:szCs w:val="26"/>
        </w:rPr>
        <w:t xml:space="preserve">- в сроки, установленные главными распорядителями средств </w:t>
      </w:r>
      <w:r w:rsidR="001E6D03" w:rsidRPr="00BA36D4">
        <w:rPr>
          <w:sz w:val="26"/>
          <w:szCs w:val="26"/>
        </w:rPr>
        <w:t>районного</w:t>
      </w:r>
      <w:r w:rsidRPr="00BA36D4">
        <w:rPr>
          <w:sz w:val="26"/>
          <w:szCs w:val="26"/>
        </w:rPr>
        <w:t xml:space="preserve"> бюджета, </w:t>
      </w:r>
      <w:r w:rsidR="001E6D03" w:rsidRPr="00BA36D4">
        <w:rPr>
          <w:sz w:val="26"/>
          <w:szCs w:val="26"/>
        </w:rPr>
        <w:t>но не позднее десяти рабочих дней после получения объема  прав в денежном выражении на принятие и (или) исполнение обязательств или утверждение плана финансово-хозяйственной деятельности в  соответствии с законодательством</w:t>
      </w:r>
      <w:r w:rsidRPr="00BA36D4">
        <w:rPr>
          <w:sz w:val="26"/>
          <w:szCs w:val="26"/>
        </w:rPr>
        <w:t xml:space="preserve"> Российской Федерации:</w:t>
      </w:r>
      <w:r w:rsidRPr="00BA36D4">
        <w:rPr>
          <w:sz w:val="26"/>
          <w:szCs w:val="26"/>
        </w:rPr>
        <w:br/>
      </w:r>
      <w:r w:rsidRPr="00BA36D4">
        <w:rPr>
          <w:sz w:val="26"/>
          <w:szCs w:val="26"/>
        </w:rPr>
        <w:br/>
      </w:r>
      <w:r w:rsidR="00BA36D4">
        <w:rPr>
          <w:sz w:val="26"/>
          <w:szCs w:val="26"/>
        </w:rPr>
        <w:t xml:space="preserve">- </w:t>
      </w:r>
      <w:r w:rsidRPr="00BA36D4">
        <w:rPr>
          <w:sz w:val="26"/>
          <w:szCs w:val="26"/>
        </w:rPr>
        <w:t>формируют планы-графики закупок после внесения проекта</w:t>
      </w:r>
      <w:r w:rsidR="00425D9A" w:rsidRPr="00BA36D4">
        <w:rPr>
          <w:sz w:val="26"/>
          <w:szCs w:val="26"/>
        </w:rPr>
        <w:t xml:space="preserve"> решения о </w:t>
      </w:r>
      <w:r w:rsidRPr="00BA36D4">
        <w:rPr>
          <w:sz w:val="26"/>
          <w:szCs w:val="26"/>
        </w:rPr>
        <w:t>бюджет</w:t>
      </w:r>
      <w:r w:rsidR="00425D9A" w:rsidRPr="00BA36D4">
        <w:rPr>
          <w:sz w:val="26"/>
          <w:szCs w:val="26"/>
        </w:rPr>
        <w:t>е на рассмотрение Собрания депутатов Екатериновского муниципального района;</w:t>
      </w:r>
      <w:r w:rsidRPr="00BA36D4">
        <w:rPr>
          <w:sz w:val="26"/>
          <w:szCs w:val="26"/>
        </w:rPr>
        <w:br/>
      </w:r>
      <w:r w:rsidR="00BA36D4">
        <w:rPr>
          <w:sz w:val="26"/>
          <w:szCs w:val="26"/>
        </w:rPr>
        <w:t xml:space="preserve">- </w:t>
      </w:r>
      <w:r w:rsidRPr="00BA36D4">
        <w:rPr>
          <w:sz w:val="26"/>
          <w:szCs w:val="26"/>
        </w:rPr>
        <w:t xml:space="preserve">уточняют при необходимости сформированные планы-графики закупок, после их уточнения </w:t>
      </w:r>
      <w:r w:rsidR="00425D9A" w:rsidRPr="00BA36D4">
        <w:rPr>
          <w:sz w:val="26"/>
          <w:szCs w:val="26"/>
        </w:rPr>
        <w:t>и доведения д</w:t>
      </w:r>
      <w:r w:rsidR="002848EA">
        <w:rPr>
          <w:sz w:val="26"/>
          <w:szCs w:val="26"/>
        </w:rPr>
        <w:t>о</w:t>
      </w:r>
      <w:r w:rsidR="00425D9A" w:rsidRPr="00BA36D4">
        <w:rPr>
          <w:sz w:val="26"/>
          <w:szCs w:val="26"/>
        </w:rPr>
        <w:t xml:space="preserve"> главного распорядителя средств районного бюджета</w:t>
      </w:r>
      <w:r w:rsidRPr="00BA36D4">
        <w:rPr>
          <w:sz w:val="26"/>
          <w:szCs w:val="26"/>
        </w:rPr>
        <w:t xml:space="preserve"> объема прав в денежном выражении на принятие и (или) исполнение обязательств в соответствии с бюджетным законодательством Российской Федерации </w:t>
      </w:r>
      <w:r w:rsidR="00425D9A" w:rsidRPr="00BA36D4">
        <w:rPr>
          <w:sz w:val="26"/>
          <w:szCs w:val="26"/>
        </w:rPr>
        <w:t>;</w:t>
      </w:r>
    </w:p>
    <w:p w:rsidR="00425D9A" w:rsidRPr="00BA36D4" w:rsidRDefault="00BA4705" w:rsidP="00BA36D4">
      <w:pPr>
        <w:spacing w:before="100" w:beforeAutospacing="1" w:after="100" w:afterAutospacing="1"/>
        <w:jc w:val="both"/>
        <w:rPr>
          <w:sz w:val="26"/>
          <w:szCs w:val="26"/>
        </w:rPr>
      </w:pPr>
      <w:r w:rsidRPr="00BA36D4">
        <w:rPr>
          <w:sz w:val="26"/>
          <w:szCs w:val="26"/>
        </w:rPr>
        <w:t xml:space="preserve">б) </w:t>
      </w:r>
      <w:r w:rsidR="00425D9A" w:rsidRPr="00BA36D4">
        <w:rPr>
          <w:sz w:val="26"/>
          <w:szCs w:val="26"/>
        </w:rPr>
        <w:t>муниципальные бюджетные учреждения, созданные муниципальным образование в сроки, установленные органами, осуществляющими функции и полномочия их учредителя, но не позднее десяти рабочих дней :</w:t>
      </w:r>
      <w:r w:rsidRPr="00BA36D4">
        <w:rPr>
          <w:sz w:val="26"/>
          <w:szCs w:val="26"/>
        </w:rPr>
        <w:br/>
      </w:r>
      <w:r w:rsidRPr="00BA36D4">
        <w:rPr>
          <w:sz w:val="26"/>
          <w:szCs w:val="26"/>
        </w:rPr>
        <w:br/>
      </w:r>
      <w:r w:rsidR="00BA36D4">
        <w:rPr>
          <w:sz w:val="26"/>
          <w:szCs w:val="26"/>
        </w:rPr>
        <w:t xml:space="preserve">- </w:t>
      </w:r>
      <w:r w:rsidRPr="00BA36D4">
        <w:rPr>
          <w:sz w:val="26"/>
          <w:szCs w:val="26"/>
        </w:rPr>
        <w:t>формируют планы-графики закупок после внесения проекта о бюджет</w:t>
      </w:r>
      <w:r w:rsidR="00425D9A" w:rsidRPr="00BA36D4">
        <w:rPr>
          <w:sz w:val="26"/>
          <w:szCs w:val="26"/>
        </w:rPr>
        <w:t xml:space="preserve">е на рассмотрение </w:t>
      </w:r>
      <w:r w:rsidRPr="00BA36D4">
        <w:rPr>
          <w:sz w:val="26"/>
          <w:szCs w:val="26"/>
        </w:rPr>
        <w:t xml:space="preserve"> </w:t>
      </w:r>
      <w:r w:rsidR="00425D9A" w:rsidRPr="00BA36D4">
        <w:rPr>
          <w:sz w:val="26"/>
          <w:szCs w:val="26"/>
        </w:rPr>
        <w:t>Собрания депутатов Екатериновского муниципального района ;</w:t>
      </w:r>
    </w:p>
    <w:p w:rsidR="00BA4705" w:rsidRPr="00BA36D4" w:rsidRDefault="00BA36D4" w:rsidP="00BA36D4">
      <w:pPr>
        <w:spacing w:before="100" w:beforeAutospacing="1" w:after="100" w:afterAutospacing="1"/>
        <w:jc w:val="both"/>
        <w:rPr>
          <w:sz w:val="26"/>
          <w:szCs w:val="26"/>
        </w:rPr>
      </w:pPr>
      <w:r>
        <w:rPr>
          <w:sz w:val="26"/>
          <w:szCs w:val="26"/>
        </w:rPr>
        <w:t xml:space="preserve">- </w:t>
      </w:r>
      <w:r w:rsidR="00BA4705" w:rsidRPr="00BA36D4">
        <w:rPr>
          <w:sz w:val="26"/>
          <w:szCs w:val="26"/>
        </w:rPr>
        <w:t>уточняют при необходимости планы-графики закупок, после их уточнения и утверждения планов финансово-хозяйственной деятельности утверждают в срок, установленный пунктом 2 настоящих Правил, планы-графики закупок;</w:t>
      </w:r>
      <w:r w:rsidR="00BA4705" w:rsidRPr="00BA36D4">
        <w:rPr>
          <w:sz w:val="26"/>
          <w:szCs w:val="26"/>
        </w:rPr>
        <w:br/>
      </w:r>
    </w:p>
    <w:p w:rsidR="00BA4705" w:rsidRPr="00BA36D4" w:rsidRDefault="00FB234E" w:rsidP="00BA36D4">
      <w:pPr>
        <w:spacing w:before="100" w:beforeAutospacing="1" w:after="100" w:afterAutospacing="1"/>
        <w:jc w:val="both"/>
        <w:rPr>
          <w:sz w:val="26"/>
          <w:szCs w:val="26"/>
        </w:rPr>
      </w:pPr>
      <w:r w:rsidRPr="00BA36D4">
        <w:rPr>
          <w:sz w:val="26"/>
          <w:szCs w:val="26"/>
        </w:rPr>
        <w:t>в</w:t>
      </w:r>
      <w:r w:rsidR="00BA4705" w:rsidRPr="00BA36D4">
        <w:rPr>
          <w:sz w:val="26"/>
          <w:szCs w:val="26"/>
        </w:rPr>
        <w:t>)</w:t>
      </w:r>
      <w:r w:rsidRPr="00BA36D4">
        <w:rPr>
          <w:sz w:val="26"/>
          <w:szCs w:val="26"/>
        </w:rPr>
        <w:t xml:space="preserve"> юридические лица, указанные в п.п. «в» п. 2 </w:t>
      </w:r>
      <w:r w:rsidR="00BA4705" w:rsidRPr="00BA36D4">
        <w:rPr>
          <w:sz w:val="26"/>
          <w:szCs w:val="26"/>
        </w:rPr>
        <w:t xml:space="preserve"> заказчики настоящих Правил:</w:t>
      </w:r>
      <w:r w:rsidR="00BA4705" w:rsidRPr="00BA36D4">
        <w:rPr>
          <w:sz w:val="26"/>
          <w:szCs w:val="26"/>
        </w:rPr>
        <w:br/>
      </w:r>
      <w:r w:rsidR="00BA4705" w:rsidRPr="00BA36D4">
        <w:rPr>
          <w:sz w:val="26"/>
          <w:szCs w:val="26"/>
        </w:rPr>
        <w:br/>
      </w:r>
      <w:r w:rsidR="00BA36D4">
        <w:rPr>
          <w:sz w:val="26"/>
          <w:szCs w:val="26"/>
        </w:rPr>
        <w:t xml:space="preserve">- </w:t>
      </w:r>
      <w:r w:rsidR="00BA4705" w:rsidRPr="00BA36D4">
        <w:rPr>
          <w:sz w:val="26"/>
          <w:szCs w:val="26"/>
        </w:rPr>
        <w:t xml:space="preserve">формируют планы-графики закупок при планировании в соответствии с законодательством Российской Федерации их финансово-хозяйственной деятельности, не позднее сроков внесения проекта </w:t>
      </w:r>
      <w:r w:rsidRPr="00BA36D4">
        <w:rPr>
          <w:sz w:val="26"/>
          <w:szCs w:val="26"/>
        </w:rPr>
        <w:t xml:space="preserve"> решения на рассмотрение Собрания депутатов Екатериновского муниципального района ;</w:t>
      </w:r>
      <w:r w:rsidR="00BA36D4">
        <w:rPr>
          <w:sz w:val="26"/>
          <w:szCs w:val="26"/>
        </w:rPr>
        <w:tab/>
      </w:r>
      <w:r w:rsidRPr="00BA36D4">
        <w:rPr>
          <w:sz w:val="26"/>
          <w:szCs w:val="26"/>
        </w:rPr>
        <w:br/>
      </w:r>
      <w:r w:rsidR="00BA36D4">
        <w:rPr>
          <w:sz w:val="26"/>
          <w:szCs w:val="26"/>
        </w:rPr>
        <w:t xml:space="preserve">- </w:t>
      </w:r>
      <w:r w:rsidRPr="00BA36D4">
        <w:rPr>
          <w:sz w:val="26"/>
          <w:szCs w:val="26"/>
        </w:rPr>
        <w:t xml:space="preserve">утверждают сформированные планы-графики закупок после уточнения (при </w:t>
      </w:r>
      <w:r w:rsidR="00BE7BC6" w:rsidRPr="00BA36D4">
        <w:rPr>
          <w:sz w:val="26"/>
          <w:szCs w:val="26"/>
        </w:rPr>
        <w:t>н</w:t>
      </w:r>
      <w:r w:rsidRPr="00BA36D4">
        <w:rPr>
          <w:sz w:val="26"/>
          <w:szCs w:val="26"/>
        </w:rPr>
        <w:t>еобходимости) и заключения соглашений о предоставлении субсидий;</w:t>
      </w:r>
      <w:r w:rsidR="00BA4705" w:rsidRPr="00BA36D4">
        <w:rPr>
          <w:sz w:val="26"/>
          <w:szCs w:val="26"/>
        </w:rPr>
        <w:t xml:space="preserve"> </w:t>
      </w:r>
    </w:p>
    <w:p w:rsidR="00FB234E" w:rsidRPr="00BA36D4" w:rsidRDefault="00BA4705" w:rsidP="00BA36D4">
      <w:pPr>
        <w:spacing w:before="100" w:beforeAutospacing="1" w:after="100" w:afterAutospacing="1"/>
        <w:jc w:val="both"/>
        <w:rPr>
          <w:sz w:val="26"/>
          <w:szCs w:val="26"/>
        </w:rPr>
      </w:pPr>
      <w:r w:rsidRPr="00BA36D4">
        <w:rPr>
          <w:sz w:val="26"/>
          <w:szCs w:val="26"/>
        </w:rPr>
        <w:t xml:space="preserve">г) заказчики, указанные в подпункте "г" пункта 2 настоящих Правил: </w:t>
      </w:r>
      <w:r w:rsidRPr="00BA36D4">
        <w:rPr>
          <w:sz w:val="26"/>
          <w:szCs w:val="26"/>
        </w:rPr>
        <w:br/>
      </w:r>
      <w:r w:rsidR="00BA36D4">
        <w:rPr>
          <w:sz w:val="26"/>
          <w:szCs w:val="26"/>
        </w:rPr>
        <w:t xml:space="preserve">- </w:t>
      </w:r>
      <w:r w:rsidR="00FB234E" w:rsidRPr="00BA36D4">
        <w:rPr>
          <w:sz w:val="26"/>
          <w:szCs w:val="26"/>
        </w:rPr>
        <w:t>формируют планы-графики закупок после внесения проекта о бюджете на рассмотрение  Собрания депутатов Екатериновского муниципального района ;</w:t>
      </w:r>
    </w:p>
    <w:p w:rsidR="00FB234E" w:rsidRPr="00BA36D4" w:rsidRDefault="00BA36D4" w:rsidP="00BA36D4">
      <w:pPr>
        <w:spacing w:before="100" w:beforeAutospacing="1" w:after="100" w:afterAutospacing="1"/>
        <w:jc w:val="both"/>
        <w:rPr>
          <w:sz w:val="26"/>
          <w:szCs w:val="26"/>
        </w:rPr>
      </w:pPr>
      <w:r>
        <w:rPr>
          <w:sz w:val="26"/>
          <w:szCs w:val="26"/>
        </w:rPr>
        <w:t xml:space="preserve">- </w:t>
      </w:r>
      <w:r w:rsidR="00FB234E" w:rsidRPr="00BA36D4">
        <w:rPr>
          <w:sz w:val="26"/>
          <w:szCs w:val="26"/>
        </w:rPr>
        <w:t>утверждают сформированные планы-графики закупок после уточнения (при необходимости) и заключения соглашений о передаче указанным юридическим лицам соответствующими муниципальными органами, являющимися муниципальными заказчиками, полномочий муниципального заказчика на заключение и исполнение муниципальных контрактов в лице указанных органов.</w:t>
      </w:r>
    </w:p>
    <w:p w:rsidR="00BA4705" w:rsidRPr="00BA36D4" w:rsidRDefault="00BA4705" w:rsidP="00BA36D4">
      <w:pPr>
        <w:spacing w:before="100" w:beforeAutospacing="1" w:after="100" w:afterAutospacing="1"/>
        <w:jc w:val="both"/>
        <w:rPr>
          <w:sz w:val="26"/>
          <w:szCs w:val="26"/>
        </w:rPr>
      </w:pPr>
      <w:r w:rsidRPr="00BA36D4">
        <w:rPr>
          <w:sz w:val="26"/>
          <w:szCs w:val="26"/>
        </w:rPr>
        <w:t xml:space="preserve">4. В план-график закупок включается перечень товаров, работ, услуг, закупка которых осуществляется путем применения способов определения поставщика (подрядчика, исполнителя), установленных </w:t>
      </w:r>
      <w:hyperlink r:id="rId13" w:history="1">
        <w:r w:rsidRPr="00BA36D4">
          <w:rPr>
            <w:sz w:val="26"/>
            <w:szCs w:val="26"/>
          </w:rPr>
          <w:t>частью 2 статьи 24 Федерального закона</w:t>
        </w:r>
      </w:hyperlink>
      <w:r w:rsidRPr="00BA36D4">
        <w:rPr>
          <w:sz w:val="26"/>
          <w:szCs w:val="26"/>
        </w:rPr>
        <w:t xml:space="preserve">, у единственного поставщика (подрядчика, исполнителя), а также путем применения способа определения поставщика (подрядчика, исполнителя), устанавливаемого Правительством Российской Федерации в соответствии со </w:t>
      </w:r>
      <w:hyperlink r:id="rId14" w:history="1">
        <w:r w:rsidRPr="00BA36D4">
          <w:rPr>
            <w:sz w:val="26"/>
            <w:szCs w:val="26"/>
          </w:rPr>
          <w:t>статьей 111 Федерального закона</w:t>
        </w:r>
      </w:hyperlink>
      <w:r w:rsidRPr="00BA36D4">
        <w:rPr>
          <w:sz w:val="26"/>
          <w:szCs w:val="26"/>
        </w:rPr>
        <w:t>.</w:t>
      </w:r>
      <w:r w:rsidR="00BA36D4">
        <w:rPr>
          <w:sz w:val="26"/>
          <w:szCs w:val="26"/>
        </w:rPr>
        <w:tab/>
      </w:r>
      <w:r w:rsidRPr="00BA36D4">
        <w:rPr>
          <w:sz w:val="26"/>
          <w:szCs w:val="26"/>
        </w:rPr>
        <w:br/>
        <w:t xml:space="preserve">5. В случае если определение поставщиков (подрядчиков, исполнителей) для заказчиков, указанных в пункте 2 настоящих Правил, осуществляется уполномоченным органом или уполномоченным учреждением, определенными решениями о создании таких уполномоченных органов, уполномоченных учреждений, либо решениями о наделении их полномочиями в соответствии со </w:t>
      </w:r>
      <w:hyperlink r:id="rId15" w:history="1">
        <w:r w:rsidRPr="00BA36D4">
          <w:rPr>
            <w:sz w:val="26"/>
            <w:szCs w:val="26"/>
          </w:rPr>
          <w:t>статьей 26 Федерального закона</w:t>
        </w:r>
      </w:hyperlink>
      <w:r w:rsidRPr="00BA36D4">
        <w:rPr>
          <w:sz w:val="26"/>
          <w:szCs w:val="26"/>
        </w:rPr>
        <w:t>, то формирование планов-графиков закупок осуществляется с учетом порядка взаимодействия таких заказчиков с уполномоченным органом или уполномоченным учреждением.</w:t>
      </w:r>
      <w:r w:rsidRPr="00BA36D4">
        <w:rPr>
          <w:sz w:val="26"/>
          <w:szCs w:val="26"/>
        </w:rPr>
        <w:br/>
        <w:t xml:space="preserve">6. 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w:t>
      </w:r>
      <w:hyperlink r:id="rId16" w:history="1">
        <w:r w:rsidRPr="00BA36D4">
          <w:rPr>
            <w:sz w:val="26"/>
            <w:szCs w:val="26"/>
          </w:rPr>
          <w:t>Федеральным законом</w:t>
        </w:r>
      </w:hyperlink>
      <w:r w:rsidRPr="00BA36D4">
        <w:rPr>
          <w:sz w:val="26"/>
          <w:szCs w:val="26"/>
        </w:rPr>
        <w:t xml:space="preserve"> случаях в течение года, на который утвержден план-график закупок, а также о закупках у единственного поставщика (подрядчика, исполнителя), контракты с которым планируются к заключению в течение года, на который утвержден план-график закупок.</w:t>
      </w:r>
      <w:r w:rsidRPr="00BA36D4">
        <w:rPr>
          <w:sz w:val="26"/>
          <w:szCs w:val="26"/>
        </w:rPr>
        <w:br/>
        <w:t>7. В случае если период осуществления закупки, включаемой в план-график закупок заказчиков, указанных в пункте 2 настоящих Правил, в соответствии с бюджетным законодательством Российской Федерации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r w:rsidR="0003014D" w:rsidRPr="00BA36D4">
        <w:rPr>
          <w:sz w:val="26"/>
          <w:szCs w:val="26"/>
        </w:rPr>
        <w:tab/>
      </w:r>
      <w:r w:rsidR="0003014D" w:rsidRPr="00BA36D4">
        <w:rPr>
          <w:sz w:val="26"/>
          <w:szCs w:val="26"/>
        </w:rPr>
        <w:tab/>
      </w:r>
      <w:r w:rsidRPr="00BA36D4">
        <w:rPr>
          <w:sz w:val="26"/>
          <w:szCs w:val="26"/>
        </w:rPr>
        <w:br/>
        <w:t xml:space="preserve">8. Заказчики, указанные в пункте 2 настоящих Правил, ведут планы-графики закупок в соответствии с положениями </w:t>
      </w:r>
      <w:hyperlink r:id="rId17" w:history="1">
        <w:r w:rsidRPr="00BA36D4">
          <w:rPr>
            <w:sz w:val="26"/>
            <w:szCs w:val="26"/>
          </w:rPr>
          <w:t>Федерального закона</w:t>
        </w:r>
      </w:hyperlink>
      <w:r w:rsidRPr="00BA36D4">
        <w:rPr>
          <w:sz w:val="26"/>
          <w:szCs w:val="26"/>
        </w:rPr>
        <w:t xml:space="preserve"> и настоящих Правил. Внесение изменений в планы-графики закупок осуществляется в случае внесения изменений в планы закупок, а также в следующих случаях, в том числе не требующих внесения изменений в планы закупок:</w:t>
      </w:r>
      <w:r w:rsidR="0003014D" w:rsidRPr="00BA36D4">
        <w:rPr>
          <w:sz w:val="26"/>
          <w:szCs w:val="26"/>
        </w:rPr>
        <w:tab/>
      </w:r>
      <w:r w:rsidRPr="00BA36D4">
        <w:rPr>
          <w:sz w:val="26"/>
          <w:szCs w:val="26"/>
        </w:rPr>
        <w:br/>
        <w:t>а) 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w:t>
      </w:r>
      <w:r w:rsidR="0003014D" w:rsidRPr="00BA36D4">
        <w:rPr>
          <w:sz w:val="26"/>
          <w:szCs w:val="26"/>
        </w:rPr>
        <w:t xml:space="preserve"> </w:t>
      </w:r>
      <w:hyperlink r:id="rId18" w:history="1">
        <w:r w:rsidR="0003014D" w:rsidRPr="00BA36D4">
          <w:rPr>
            <w:rStyle w:val="af1"/>
            <w:color w:val="auto"/>
            <w:sz w:val="26"/>
            <w:szCs w:val="26"/>
            <w:u w:val="none"/>
            <w:shd w:val="clear" w:color="auto" w:fill="FFFFFF"/>
          </w:rPr>
          <w:t>  ценой  контракта, заключаемого с единственным поставщиком (подрядчиком, исполнителем), начальная сумма цен единиц товара, работы, услуги</w:t>
        </w:r>
      </w:hyperlink>
      <w:r w:rsidRPr="00BA36D4">
        <w:rPr>
          <w:sz w:val="26"/>
          <w:szCs w:val="26"/>
        </w:rPr>
        <w:t xml:space="preserve"> предусмотренной планом-графиком закупок, становится невозможной;</w:t>
      </w:r>
      <w:r w:rsidR="002C2007" w:rsidRPr="00BA36D4">
        <w:rPr>
          <w:sz w:val="26"/>
          <w:szCs w:val="26"/>
        </w:rPr>
        <w:tab/>
      </w:r>
      <w:r w:rsidRPr="00BA36D4">
        <w:rPr>
          <w:sz w:val="26"/>
          <w:szCs w:val="26"/>
        </w:rPr>
        <w:br/>
        <w:t>б) 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BA36D4">
        <w:rPr>
          <w:sz w:val="26"/>
          <w:szCs w:val="26"/>
        </w:rPr>
        <w:br/>
        <w:t>в) отмена заказчиком закупки, предусмотренной планом-графиком закупок;</w:t>
      </w:r>
      <w:r w:rsidR="002C2007" w:rsidRPr="00BA36D4">
        <w:rPr>
          <w:sz w:val="26"/>
          <w:szCs w:val="26"/>
        </w:rPr>
        <w:tab/>
      </w:r>
      <w:r w:rsidRPr="00BA36D4">
        <w:rPr>
          <w:sz w:val="26"/>
          <w:szCs w:val="26"/>
        </w:rPr>
        <w:br/>
        <w:t>г) использование в соответствии с законодательством Российской Федерации экономии, полученной при осуществлении закупки;</w:t>
      </w:r>
      <w:r w:rsidR="002C2007" w:rsidRPr="00BA36D4">
        <w:rPr>
          <w:sz w:val="26"/>
          <w:szCs w:val="26"/>
        </w:rPr>
        <w:tab/>
      </w:r>
      <w:r w:rsidRPr="00BA36D4">
        <w:rPr>
          <w:sz w:val="26"/>
          <w:szCs w:val="26"/>
        </w:rPr>
        <w:br/>
        <w:t xml:space="preserve">д) выдача предписания органами контроля, определенными </w:t>
      </w:r>
      <w:hyperlink r:id="rId19" w:history="1">
        <w:r w:rsidRPr="00BA36D4">
          <w:rPr>
            <w:sz w:val="26"/>
            <w:szCs w:val="26"/>
          </w:rPr>
          <w:t>статьей 99 Федерального закона</w:t>
        </w:r>
      </w:hyperlink>
      <w:r w:rsidRPr="00BA36D4">
        <w:rPr>
          <w:sz w:val="26"/>
          <w:szCs w:val="26"/>
        </w:rPr>
        <w:t>, в том числе об аннулировании процедуры определения поставщиков (подрядчиков, исполнителей);</w:t>
      </w:r>
      <w:r w:rsidR="0003014D" w:rsidRPr="00BA36D4">
        <w:rPr>
          <w:sz w:val="26"/>
          <w:szCs w:val="26"/>
        </w:rPr>
        <w:tab/>
      </w:r>
      <w:r w:rsidRPr="00BA36D4">
        <w:rPr>
          <w:sz w:val="26"/>
          <w:szCs w:val="26"/>
        </w:rPr>
        <w:br/>
        <w:t>е) реализация решения, принятого заказчиком по итогам обязательного общественного обсуждения закупки;</w:t>
      </w:r>
      <w:r w:rsidR="002C2007" w:rsidRPr="00BA36D4">
        <w:rPr>
          <w:sz w:val="26"/>
          <w:szCs w:val="26"/>
        </w:rPr>
        <w:tab/>
      </w:r>
      <w:r w:rsidRPr="00BA36D4">
        <w:rPr>
          <w:sz w:val="26"/>
          <w:szCs w:val="26"/>
        </w:rPr>
        <w:br/>
        <w:t>ж) возникновение иных обстоятельств, предвидеть которые на дату утверждения плана-графика закупок было невозможно.</w:t>
      </w:r>
      <w:r w:rsidR="002C2007" w:rsidRPr="00BA36D4">
        <w:rPr>
          <w:sz w:val="26"/>
          <w:szCs w:val="26"/>
        </w:rPr>
        <w:tab/>
      </w:r>
      <w:r w:rsidRPr="00BA36D4">
        <w:rPr>
          <w:sz w:val="26"/>
          <w:szCs w:val="26"/>
        </w:rPr>
        <w:br/>
        <w:t xml:space="preserve">9. Внесение изменений в план-график закупок по каждому объекту закупки может осуществляться </w:t>
      </w:r>
      <w:r w:rsidR="002C2007" w:rsidRPr="00BA36D4">
        <w:rPr>
          <w:rFonts w:ascii="Arial" w:hAnsi="Arial" w:cs="Arial"/>
          <w:sz w:val="26"/>
          <w:szCs w:val="26"/>
          <w:shd w:val="clear" w:color="auto" w:fill="F4F3F8"/>
        </w:rPr>
        <w:t> </w:t>
      </w:r>
      <w:r w:rsidR="002C2007" w:rsidRPr="00BA36D4">
        <w:rPr>
          <w:sz w:val="26"/>
          <w:szCs w:val="26"/>
          <w:shd w:val="clear" w:color="auto" w:fill="F4F3F8"/>
        </w:rPr>
        <w:t xml:space="preserve">не позднее чем за один день до дня размещения извещения </w:t>
      </w:r>
      <w:r w:rsidR="002C2007" w:rsidRPr="00BA36D4">
        <w:rPr>
          <w:sz w:val="26"/>
          <w:szCs w:val="26"/>
        </w:rPr>
        <w:t xml:space="preserve"> </w:t>
      </w:r>
      <w:r w:rsidRPr="00BA36D4">
        <w:rPr>
          <w:sz w:val="26"/>
          <w:szCs w:val="26"/>
        </w:rPr>
        <w:t xml:space="preserve"> в единой информационной системе в сфере закупок</w:t>
      </w:r>
      <w:r w:rsidR="004F3B18" w:rsidRPr="00BA36D4">
        <w:rPr>
          <w:sz w:val="26"/>
          <w:szCs w:val="26"/>
        </w:rPr>
        <w:t>(</w:t>
      </w:r>
      <w:r w:rsidR="004F3B18" w:rsidRPr="00BA36D4">
        <w:rPr>
          <w:sz w:val="26"/>
          <w:szCs w:val="26"/>
          <w:lang w:val="en-US"/>
        </w:rPr>
        <w:t>zakupki</w:t>
      </w:r>
      <w:r w:rsidR="004F3B18" w:rsidRPr="00BA36D4">
        <w:rPr>
          <w:sz w:val="26"/>
          <w:szCs w:val="26"/>
        </w:rPr>
        <w:t>.</w:t>
      </w:r>
      <w:r w:rsidR="004F3B18" w:rsidRPr="00BA36D4">
        <w:rPr>
          <w:sz w:val="26"/>
          <w:szCs w:val="26"/>
          <w:lang w:val="en-US"/>
        </w:rPr>
        <w:t>a</w:t>
      </w:r>
      <w:r w:rsidR="004F3B18" w:rsidRPr="00BA36D4">
        <w:rPr>
          <w:sz w:val="26"/>
          <w:szCs w:val="26"/>
        </w:rPr>
        <w:t>@</w:t>
      </w:r>
      <w:r w:rsidR="004F3B18" w:rsidRPr="00BA36D4">
        <w:rPr>
          <w:sz w:val="26"/>
          <w:szCs w:val="26"/>
          <w:lang w:val="en-US"/>
        </w:rPr>
        <w:t>mail</w:t>
      </w:r>
      <w:r w:rsidR="004F3B18" w:rsidRPr="00BA36D4">
        <w:rPr>
          <w:sz w:val="26"/>
          <w:szCs w:val="26"/>
        </w:rPr>
        <w:t>.</w:t>
      </w:r>
      <w:r w:rsidR="004F3B18" w:rsidRPr="00BA36D4">
        <w:rPr>
          <w:sz w:val="26"/>
          <w:szCs w:val="26"/>
          <w:lang w:val="en-US"/>
        </w:rPr>
        <w:t>ru</w:t>
      </w:r>
      <w:r w:rsidR="004F3B18" w:rsidRPr="00BA36D4">
        <w:rPr>
          <w:sz w:val="26"/>
          <w:szCs w:val="26"/>
        </w:rPr>
        <w:t>)</w:t>
      </w:r>
      <w:r w:rsidRPr="00BA36D4">
        <w:rPr>
          <w:sz w:val="26"/>
          <w:szCs w:val="26"/>
        </w:rPr>
        <w:t xml:space="preserve">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за исключением случаев, указанных в пунктах 10</w:t>
      </w:r>
      <w:r w:rsidR="00A22AA9" w:rsidRPr="00BA36D4">
        <w:rPr>
          <w:sz w:val="26"/>
          <w:szCs w:val="26"/>
        </w:rPr>
        <w:t>.</w:t>
      </w:r>
      <w:r w:rsidRPr="00BA36D4">
        <w:rPr>
          <w:sz w:val="26"/>
          <w:szCs w:val="26"/>
        </w:rPr>
        <w:t xml:space="preserve">2 настоящих Правил, но не ранее размещения внесенных изменений в единой информационной системе в сфере закупок в соответствии с </w:t>
      </w:r>
      <w:hyperlink r:id="rId20" w:history="1">
        <w:r w:rsidRPr="00BA36D4">
          <w:rPr>
            <w:sz w:val="26"/>
            <w:szCs w:val="26"/>
          </w:rPr>
          <w:t>частью 15 статьи 21 Федерального закона</w:t>
        </w:r>
      </w:hyperlink>
      <w:r w:rsidRPr="00BA36D4">
        <w:rPr>
          <w:sz w:val="26"/>
          <w:szCs w:val="26"/>
        </w:rPr>
        <w:t>.</w:t>
      </w:r>
      <w:r w:rsidR="004F3B18" w:rsidRPr="00BA36D4">
        <w:rPr>
          <w:sz w:val="26"/>
          <w:szCs w:val="26"/>
          <w:lang w:val="en-US"/>
        </w:rPr>
        <w:tab/>
      </w:r>
      <w:r w:rsidRPr="00BA36D4">
        <w:rPr>
          <w:sz w:val="26"/>
          <w:szCs w:val="26"/>
        </w:rPr>
        <w:br/>
        <w:t xml:space="preserve">10.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21" w:history="1">
        <w:r w:rsidRPr="00BA36D4">
          <w:rPr>
            <w:sz w:val="26"/>
            <w:szCs w:val="26"/>
          </w:rPr>
          <w:t>статьей 82 Федерального закона</w:t>
        </w:r>
      </w:hyperlink>
      <w:r w:rsidRPr="00BA36D4">
        <w:rPr>
          <w:sz w:val="26"/>
          <w:szCs w:val="26"/>
        </w:rPr>
        <w:t xml:space="preserve">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22" w:history="1">
        <w:r w:rsidRPr="00BA36D4">
          <w:rPr>
            <w:sz w:val="26"/>
            <w:szCs w:val="26"/>
          </w:rPr>
          <w:t>пунктом 9 части 1 статьи 93 Федерального закона</w:t>
        </w:r>
      </w:hyperlink>
      <w:r w:rsidRPr="00BA36D4">
        <w:rPr>
          <w:sz w:val="26"/>
          <w:szCs w:val="26"/>
        </w:rPr>
        <w:t xml:space="preserve"> - в день заключения контракта.</w:t>
      </w:r>
      <w:r w:rsidR="00BA36D4">
        <w:rPr>
          <w:sz w:val="26"/>
          <w:szCs w:val="26"/>
        </w:rPr>
        <w:tab/>
      </w:r>
      <w:r w:rsidRPr="00BA36D4">
        <w:rPr>
          <w:sz w:val="26"/>
          <w:szCs w:val="26"/>
        </w:rPr>
        <w:br/>
        <w:t>10</w:t>
      </w:r>
      <w:r w:rsidR="00D80E85" w:rsidRPr="00BA36D4">
        <w:rPr>
          <w:sz w:val="26"/>
          <w:szCs w:val="26"/>
        </w:rPr>
        <w:t>.</w:t>
      </w:r>
      <w:r w:rsidRPr="00BA36D4">
        <w:rPr>
          <w:sz w:val="26"/>
          <w:szCs w:val="26"/>
        </w:rPr>
        <w:t xml:space="preserve">1. В случае осуществления закупок в соответствии с </w:t>
      </w:r>
      <w:hyperlink r:id="rId23" w:history="1">
        <w:r w:rsidRPr="00BA36D4">
          <w:rPr>
            <w:sz w:val="26"/>
            <w:szCs w:val="26"/>
          </w:rPr>
          <w:t>частями 2</w:t>
        </w:r>
      </w:hyperlink>
      <w:r w:rsidRPr="00BA36D4">
        <w:rPr>
          <w:sz w:val="26"/>
          <w:szCs w:val="26"/>
        </w:rPr>
        <w:t xml:space="preserve">, </w:t>
      </w:r>
      <w:hyperlink r:id="rId24" w:history="1">
        <w:r w:rsidRPr="00BA36D4">
          <w:rPr>
            <w:sz w:val="26"/>
            <w:szCs w:val="26"/>
          </w:rPr>
          <w:t>4</w:t>
        </w:r>
      </w:hyperlink>
      <w:r w:rsidRPr="00BA36D4">
        <w:rPr>
          <w:sz w:val="26"/>
          <w:szCs w:val="26"/>
        </w:rPr>
        <w:t>-</w:t>
      </w:r>
      <w:hyperlink r:id="rId25" w:history="1">
        <w:r w:rsidRPr="00BA36D4">
          <w:rPr>
            <w:sz w:val="26"/>
            <w:szCs w:val="26"/>
          </w:rPr>
          <w:t>6 статьи 55</w:t>
        </w:r>
      </w:hyperlink>
      <w:r w:rsidRPr="00BA36D4">
        <w:rPr>
          <w:sz w:val="26"/>
          <w:szCs w:val="26"/>
        </w:rPr>
        <w:t xml:space="preserve">, </w:t>
      </w:r>
      <w:hyperlink r:id="rId26" w:history="1">
        <w:r w:rsidRPr="00BA36D4">
          <w:rPr>
            <w:sz w:val="26"/>
            <w:szCs w:val="26"/>
          </w:rPr>
          <w:t>частью 4 статьи 55_1</w:t>
        </w:r>
      </w:hyperlink>
      <w:r w:rsidRPr="00BA36D4">
        <w:rPr>
          <w:sz w:val="26"/>
          <w:szCs w:val="26"/>
        </w:rPr>
        <w:t xml:space="preserve">, </w:t>
      </w:r>
      <w:hyperlink r:id="rId27" w:history="1">
        <w:r w:rsidRPr="00BA36D4">
          <w:rPr>
            <w:sz w:val="26"/>
            <w:szCs w:val="26"/>
          </w:rPr>
          <w:t>частью 4 статьи 71</w:t>
        </w:r>
      </w:hyperlink>
      <w:r w:rsidRPr="00BA36D4">
        <w:rPr>
          <w:sz w:val="26"/>
          <w:szCs w:val="26"/>
        </w:rPr>
        <w:t xml:space="preserve">, </w:t>
      </w:r>
      <w:hyperlink r:id="rId28" w:history="1">
        <w:r w:rsidRPr="00BA36D4">
          <w:rPr>
            <w:sz w:val="26"/>
            <w:szCs w:val="26"/>
          </w:rPr>
          <w:t>частью 4 статьи 79</w:t>
        </w:r>
      </w:hyperlink>
      <w:r w:rsidRPr="00BA36D4">
        <w:rPr>
          <w:sz w:val="26"/>
          <w:szCs w:val="26"/>
        </w:rPr>
        <w:t xml:space="preserve">, </w:t>
      </w:r>
      <w:hyperlink r:id="rId29" w:history="1">
        <w:r w:rsidRPr="00BA36D4">
          <w:rPr>
            <w:sz w:val="26"/>
            <w:szCs w:val="26"/>
          </w:rPr>
          <w:t>частью 2 статьи 82_6</w:t>
        </w:r>
      </w:hyperlink>
      <w:r w:rsidRPr="00BA36D4">
        <w:rPr>
          <w:sz w:val="26"/>
          <w:szCs w:val="26"/>
        </w:rPr>
        <w:t xml:space="preserve">, </w:t>
      </w:r>
      <w:hyperlink r:id="rId30" w:history="1">
        <w:r w:rsidRPr="00BA36D4">
          <w:rPr>
            <w:sz w:val="26"/>
            <w:szCs w:val="26"/>
          </w:rPr>
          <w:t>частью 19 статьи 83</w:t>
        </w:r>
      </w:hyperlink>
      <w:r w:rsidRPr="00BA36D4">
        <w:rPr>
          <w:sz w:val="26"/>
          <w:szCs w:val="26"/>
        </w:rPr>
        <w:t xml:space="preserve">, </w:t>
      </w:r>
      <w:hyperlink r:id="rId31" w:history="1">
        <w:r w:rsidRPr="00BA36D4">
          <w:rPr>
            <w:sz w:val="26"/>
            <w:szCs w:val="26"/>
          </w:rPr>
          <w:t>частью 27 статьи 83_1</w:t>
        </w:r>
      </w:hyperlink>
      <w:r w:rsidRPr="00BA36D4">
        <w:rPr>
          <w:sz w:val="26"/>
          <w:szCs w:val="26"/>
        </w:rPr>
        <w:t xml:space="preserve"> и </w:t>
      </w:r>
      <w:hyperlink r:id="rId32" w:history="1">
        <w:r w:rsidRPr="00BA36D4">
          <w:rPr>
            <w:sz w:val="26"/>
            <w:szCs w:val="26"/>
          </w:rPr>
          <w:t>частью 1 статьи 93 Федерального закона</w:t>
        </w:r>
      </w:hyperlink>
      <w:r w:rsidRPr="00BA36D4">
        <w:rPr>
          <w:sz w:val="26"/>
          <w:szCs w:val="26"/>
        </w:rPr>
        <w:t>, за исключением случая, указанного в пункте 10 настоящих Правил, внесение изменений в план-график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r w:rsidR="002938D2" w:rsidRPr="00BA36D4">
        <w:rPr>
          <w:sz w:val="26"/>
          <w:szCs w:val="26"/>
        </w:rPr>
        <w:tab/>
      </w:r>
      <w:r w:rsidRPr="00BA36D4">
        <w:rPr>
          <w:sz w:val="26"/>
          <w:szCs w:val="26"/>
        </w:rPr>
        <w:br/>
        <w:t>10</w:t>
      </w:r>
      <w:r w:rsidR="002938D2" w:rsidRPr="00BA36D4">
        <w:rPr>
          <w:sz w:val="26"/>
          <w:szCs w:val="26"/>
        </w:rPr>
        <w:t>.</w:t>
      </w:r>
      <w:r w:rsidRPr="00BA36D4">
        <w:rPr>
          <w:sz w:val="26"/>
          <w:szCs w:val="26"/>
        </w:rPr>
        <w:t xml:space="preserve">2. В случае если в соответствии с </w:t>
      </w:r>
      <w:hyperlink r:id="rId33" w:history="1">
        <w:r w:rsidRPr="00BA36D4">
          <w:rPr>
            <w:sz w:val="26"/>
            <w:szCs w:val="26"/>
          </w:rPr>
          <w:t>Федеральным законом</w:t>
        </w:r>
      </w:hyperlink>
      <w:r w:rsidRPr="00BA36D4">
        <w:rPr>
          <w:sz w:val="26"/>
          <w:szCs w:val="26"/>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внесение изменений в план-график по каждому такому объекту закупки может осуществляться не позднее чем за один день до дня заключения контракта.</w:t>
      </w:r>
      <w:r w:rsidR="002938D2" w:rsidRPr="00BA36D4">
        <w:rPr>
          <w:sz w:val="26"/>
          <w:szCs w:val="26"/>
        </w:rPr>
        <w:tab/>
      </w:r>
      <w:r w:rsidRPr="00BA36D4">
        <w:rPr>
          <w:sz w:val="26"/>
          <w:szCs w:val="26"/>
        </w:rPr>
        <w:br/>
        <w:t xml:space="preserve">11. План-график закупок содержит приложения, содержащие обоснования по каждому объекту закупки, подготовленные в порядке, установленном Правительством Российской Федерации в соответствии с </w:t>
      </w:r>
      <w:hyperlink r:id="rId34" w:history="1">
        <w:r w:rsidRPr="00BA36D4">
          <w:rPr>
            <w:sz w:val="26"/>
            <w:szCs w:val="26"/>
          </w:rPr>
          <w:t>частью 7 статьи 18 Федерального закона</w:t>
        </w:r>
      </w:hyperlink>
      <w:r w:rsidRPr="00BA36D4">
        <w:rPr>
          <w:sz w:val="26"/>
          <w:szCs w:val="26"/>
        </w:rPr>
        <w:t>, включающие обоснования:</w:t>
      </w:r>
      <w:r w:rsidR="00FF54C7">
        <w:rPr>
          <w:sz w:val="26"/>
          <w:szCs w:val="26"/>
        </w:rPr>
        <w:tab/>
      </w:r>
      <w:r w:rsidRPr="00BA36D4">
        <w:rPr>
          <w:sz w:val="26"/>
          <w:szCs w:val="26"/>
        </w:rPr>
        <w:br/>
      </w:r>
      <w:r w:rsidRPr="00BA36D4">
        <w:rPr>
          <w:sz w:val="26"/>
          <w:szCs w:val="26"/>
        </w:rPr>
        <w:br/>
      </w:r>
      <w:r w:rsidR="00BA36D4">
        <w:rPr>
          <w:sz w:val="26"/>
          <w:szCs w:val="26"/>
        </w:rPr>
        <w:t xml:space="preserve">- </w:t>
      </w:r>
      <w:r w:rsidRPr="00BA36D4">
        <w:rPr>
          <w:sz w:val="26"/>
          <w:szCs w:val="26"/>
        </w:rPr>
        <w:t>начальной (максимальной) цены контракта</w:t>
      </w:r>
      <w:r w:rsidR="002938D2" w:rsidRPr="00BA36D4">
        <w:rPr>
          <w:sz w:val="26"/>
          <w:szCs w:val="26"/>
        </w:rPr>
        <w:t xml:space="preserve">, </w:t>
      </w:r>
      <w:r w:rsidRPr="00BA36D4">
        <w:rPr>
          <w:sz w:val="26"/>
          <w:szCs w:val="26"/>
        </w:rPr>
        <w:t xml:space="preserve"> </w:t>
      </w:r>
      <w:hyperlink r:id="rId35" w:history="1">
        <w:r w:rsidR="002938D2" w:rsidRPr="00BA36D4">
          <w:rPr>
            <w:rStyle w:val="af1"/>
            <w:color w:val="auto"/>
            <w:sz w:val="26"/>
            <w:szCs w:val="26"/>
            <w:u w:val="none"/>
            <w:shd w:val="clear" w:color="auto" w:fill="FFFFFF"/>
          </w:rPr>
          <w:t>цены контракта, заключаемого с единственным поставщиком (подрядчиком, исполнителем), начальная сумма цен единиц товара, работы, услуги</w:t>
        </w:r>
      </w:hyperlink>
      <w:r w:rsidRPr="00BA36D4">
        <w:rPr>
          <w:sz w:val="26"/>
          <w:szCs w:val="26"/>
        </w:rPr>
        <w:t xml:space="preserve">, заключаемого с единственным поставщиком (подрядчиком, исполнителем), определяемых в соответствии со </w:t>
      </w:r>
      <w:hyperlink r:id="rId36" w:history="1">
        <w:r w:rsidRPr="00BA36D4">
          <w:rPr>
            <w:sz w:val="26"/>
            <w:szCs w:val="26"/>
          </w:rPr>
          <w:t>статьей 22 Федерального закона</w:t>
        </w:r>
      </w:hyperlink>
      <w:r w:rsidRPr="00BA36D4">
        <w:rPr>
          <w:sz w:val="26"/>
          <w:szCs w:val="26"/>
        </w:rPr>
        <w:t xml:space="preserve"> с указанием включенных в объект закупки товаров, работ, услуг, их количества и единиц измерения (при наличии);</w:t>
      </w:r>
      <w:r w:rsidR="002938D2" w:rsidRPr="00BA36D4">
        <w:rPr>
          <w:sz w:val="26"/>
          <w:szCs w:val="26"/>
        </w:rPr>
        <w:tab/>
      </w:r>
      <w:r w:rsidRPr="00BA36D4">
        <w:rPr>
          <w:sz w:val="26"/>
          <w:szCs w:val="26"/>
        </w:rPr>
        <w:br/>
      </w:r>
      <w:r w:rsidRPr="00BA36D4">
        <w:rPr>
          <w:sz w:val="26"/>
          <w:szCs w:val="26"/>
        </w:rPr>
        <w:br/>
      </w:r>
      <w:r w:rsidR="00BA36D4">
        <w:rPr>
          <w:sz w:val="26"/>
          <w:szCs w:val="26"/>
        </w:rPr>
        <w:t xml:space="preserve">- </w:t>
      </w:r>
      <w:r w:rsidRPr="00BA36D4">
        <w:rPr>
          <w:sz w:val="26"/>
          <w:szCs w:val="26"/>
        </w:rPr>
        <w:t xml:space="preserve">способа определения поставщика (подрядчика, исполнителя) в соответствии с </w:t>
      </w:r>
      <w:hyperlink r:id="rId37" w:history="1">
        <w:r w:rsidRPr="00BA36D4">
          <w:rPr>
            <w:sz w:val="26"/>
            <w:szCs w:val="26"/>
          </w:rPr>
          <w:t>главой 3 Федерального закона</w:t>
        </w:r>
      </w:hyperlink>
      <w:r w:rsidRPr="00BA36D4">
        <w:rPr>
          <w:sz w:val="26"/>
          <w:szCs w:val="26"/>
        </w:rPr>
        <w:t xml:space="preserve">, в том числе дополнительных требований к участникам закупки (при наличии таких требований), установленных в соответствии с </w:t>
      </w:r>
      <w:hyperlink r:id="rId38" w:history="1">
        <w:r w:rsidRPr="00BA36D4">
          <w:rPr>
            <w:sz w:val="26"/>
            <w:szCs w:val="26"/>
          </w:rPr>
          <w:t>частью 2 статьи 31 Федерального закона</w:t>
        </w:r>
      </w:hyperlink>
      <w:r w:rsidRPr="00BA36D4">
        <w:rPr>
          <w:sz w:val="26"/>
          <w:szCs w:val="26"/>
        </w:rPr>
        <w:t>.</w:t>
      </w:r>
      <w:r w:rsidR="002938D2" w:rsidRPr="00BA36D4">
        <w:rPr>
          <w:sz w:val="26"/>
          <w:szCs w:val="26"/>
        </w:rPr>
        <w:tab/>
      </w:r>
      <w:r w:rsidRPr="00BA36D4">
        <w:rPr>
          <w:sz w:val="26"/>
          <w:szCs w:val="26"/>
        </w:rPr>
        <w:br/>
      </w:r>
    </w:p>
    <w:p w:rsidR="002938D2" w:rsidRPr="00BA36D4" w:rsidRDefault="002938D2" w:rsidP="00BA36D4">
      <w:pPr>
        <w:spacing w:before="100" w:beforeAutospacing="1" w:after="100" w:afterAutospacing="1"/>
        <w:jc w:val="both"/>
        <w:outlineLvl w:val="1"/>
        <w:rPr>
          <w:b/>
          <w:bCs/>
          <w:sz w:val="26"/>
          <w:szCs w:val="26"/>
        </w:rPr>
      </w:pPr>
    </w:p>
    <w:p w:rsidR="002938D2" w:rsidRPr="001F7C94" w:rsidRDefault="002938D2" w:rsidP="00BA4705">
      <w:pPr>
        <w:spacing w:before="100" w:beforeAutospacing="1" w:after="100" w:afterAutospacing="1"/>
        <w:outlineLvl w:val="1"/>
        <w:rPr>
          <w:b/>
          <w:bCs/>
          <w:sz w:val="24"/>
          <w:szCs w:val="24"/>
        </w:rPr>
      </w:pPr>
    </w:p>
    <w:p w:rsidR="002938D2" w:rsidRPr="001F7C94" w:rsidRDefault="002938D2" w:rsidP="00BA4705">
      <w:pPr>
        <w:spacing w:before="100" w:beforeAutospacing="1" w:after="100" w:afterAutospacing="1"/>
        <w:outlineLvl w:val="1"/>
        <w:rPr>
          <w:b/>
          <w:bCs/>
          <w:sz w:val="24"/>
          <w:szCs w:val="24"/>
        </w:rPr>
      </w:pPr>
    </w:p>
    <w:p w:rsidR="002938D2" w:rsidRPr="001F7C94" w:rsidRDefault="002938D2" w:rsidP="00BA4705">
      <w:pPr>
        <w:spacing w:before="100" w:beforeAutospacing="1" w:after="100" w:afterAutospacing="1"/>
        <w:outlineLvl w:val="1"/>
        <w:rPr>
          <w:b/>
          <w:bCs/>
          <w:sz w:val="24"/>
          <w:szCs w:val="24"/>
        </w:rPr>
      </w:pPr>
    </w:p>
    <w:p w:rsidR="00BA4705" w:rsidRPr="007922CC" w:rsidRDefault="00BA4705" w:rsidP="00BA4705">
      <w:pPr>
        <w:spacing w:before="100" w:beforeAutospacing="1" w:after="100" w:afterAutospacing="1"/>
        <w:outlineLvl w:val="1"/>
        <w:rPr>
          <w:b/>
          <w:bCs/>
          <w:sz w:val="36"/>
          <w:szCs w:val="36"/>
        </w:rPr>
      </w:pPr>
      <w:r w:rsidRPr="007922CC">
        <w:rPr>
          <w:b/>
          <w:bCs/>
          <w:sz w:val="36"/>
          <w:szCs w:val="36"/>
        </w:rPr>
        <w:t>Требования к форме плана-графика закупок товаров, работ, услуг для обеспечения федеральных нужд</w:t>
      </w:r>
    </w:p>
    <w:p w:rsidR="00BA4705" w:rsidRPr="007922CC" w:rsidRDefault="00BA4705" w:rsidP="00BA4705">
      <w:pPr>
        <w:spacing w:before="100" w:beforeAutospacing="1" w:after="240"/>
        <w:jc w:val="right"/>
        <w:rPr>
          <w:sz w:val="24"/>
          <w:szCs w:val="24"/>
        </w:rPr>
      </w:pPr>
      <w:r w:rsidRPr="007922CC">
        <w:rPr>
          <w:sz w:val="24"/>
          <w:szCs w:val="24"/>
        </w:rPr>
        <w:t>УТВЕРЖДЕНЫ</w:t>
      </w:r>
      <w:r w:rsidRPr="007922CC">
        <w:rPr>
          <w:sz w:val="24"/>
          <w:szCs w:val="24"/>
        </w:rPr>
        <w:br/>
        <w:t>постановлением Правительства</w:t>
      </w:r>
      <w:r w:rsidRPr="007922CC">
        <w:rPr>
          <w:sz w:val="24"/>
          <w:szCs w:val="24"/>
        </w:rPr>
        <w:br/>
        <w:t>Российской Федерации</w:t>
      </w:r>
      <w:r w:rsidRPr="007922CC">
        <w:rPr>
          <w:sz w:val="24"/>
          <w:szCs w:val="24"/>
        </w:rPr>
        <w:br/>
        <w:t xml:space="preserve">от 5 июня 2015 года N 553 </w:t>
      </w:r>
    </w:p>
    <w:p w:rsidR="00BA4705" w:rsidRPr="007922CC" w:rsidRDefault="00BA4705" w:rsidP="00BA4705">
      <w:pPr>
        <w:spacing w:before="100" w:beforeAutospacing="1" w:after="100" w:afterAutospacing="1"/>
        <w:jc w:val="center"/>
        <w:rPr>
          <w:sz w:val="24"/>
          <w:szCs w:val="24"/>
        </w:rPr>
      </w:pPr>
      <w:r w:rsidRPr="007922CC">
        <w:rPr>
          <w:sz w:val="24"/>
          <w:szCs w:val="24"/>
        </w:rPr>
        <w:t>(с изменениями на 16 августа 2018 года)</w:t>
      </w:r>
    </w:p>
    <w:p w:rsidR="00BA4705" w:rsidRPr="007922CC" w:rsidRDefault="00BA4705" w:rsidP="00BA4705">
      <w:pPr>
        <w:spacing w:before="100" w:beforeAutospacing="1" w:after="100" w:afterAutospacing="1"/>
        <w:rPr>
          <w:sz w:val="24"/>
          <w:szCs w:val="24"/>
        </w:rPr>
      </w:pP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1. План-график закупок товаров, работ, услуг для обеспечения федеральных нужд (далее - закупки) представляет собой единый документ, который оформляется по форме согласно приложению. Указанная форма включает следующие сведения:</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а) полное наименование, место нахождения, телефон и адрес электронной почты государственного заказчика, действующего от имени Российской Федерации (далее - государственный заказчик), или юридического лица, осуществляющего формирование, утверждение и ведение плана-графика закупок;</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б) идентификационный номер налогоплательщика;</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в) код причины постановки на учет;</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 xml:space="preserve">г) код по </w:t>
      </w:r>
      <w:hyperlink r:id="rId39" w:history="1">
        <w:r w:rsidRPr="007922CC">
          <w:rPr>
            <w:color w:val="0000FF"/>
            <w:sz w:val="24"/>
            <w:szCs w:val="24"/>
            <w:u w:val="single"/>
          </w:rPr>
          <w:t>Общероссийскому классификатору организационно-правовых форм</w:t>
        </w:r>
      </w:hyperlink>
      <w:r w:rsidRPr="007922CC">
        <w:rPr>
          <w:sz w:val="24"/>
          <w:szCs w:val="24"/>
        </w:rPr>
        <w:t>;</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д) в отношении плана-графика закупок, содержащего информацию о закупках, осуществляемых в рамках переданных федеральному государственному бюджетному учреждению, федеральному государственному автономному учреждению или федеральному государственному унитарному предприятию федеральным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Российской Федерации, являющимися государственными заказчиками, своих полномочий государственного заказчика по заключению и исполнению от лица указанных органов государственных контрактов, - полное наименование, место нахождения, телефон и адрес электронной почты указанных учреждения или предприятия;</w:t>
      </w:r>
      <w:r w:rsidRPr="007922CC">
        <w:rPr>
          <w:sz w:val="24"/>
          <w:szCs w:val="24"/>
        </w:rPr>
        <w:br/>
        <w:t xml:space="preserve">(Подпункт в редакции, введенной в действие с 31 января 2017 года </w:t>
      </w:r>
      <w:hyperlink r:id="rId40"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е) совокупный годовой объем закупок (справочно);</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ж) таблица, содержащая в том числе следующую информацию с учетом особенностей, предусмотренных пунктом 2 настоящих требований:</w:t>
      </w:r>
      <w:r w:rsidRPr="007922CC">
        <w:rPr>
          <w:sz w:val="24"/>
          <w:szCs w:val="24"/>
        </w:rPr>
        <w:br/>
      </w:r>
      <w:r w:rsidRPr="007922CC">
        <w:rPr>
          <w:sz w:val="24"/>
          <w:szCs w:val="24"/>
        </w:rPr>
        <w:br/>
        <w:t xml:space="preserve">идентификационный код закупки, сформированный в соответствии со </w:t>
      </w:r>
      <w:hyperlink r:id="rId41" w:history="1">
        <w:r w:rsidRPr="007922CC">
          <w:rPr>
            <w:color w:val="0000FF"/>
            <w:sz w:val="24"/>
            <w:szCs w:val="24"/>
            <w:u w:val="single"/>
          </w:rPr>
          <w:t>статьей 23 Федерального закона "О контрактной системе в сфере закупок товаров, работ, услуг для обеспечения государственных и муниципальных нужд"</w:t>
        </w:r>
      </w:hyperlink>
      <w:r w:rsidRPr="007922CC">
        <w:rPr>
          <w:sz w:val="24"/>
          <w:szCs w:val="24"/>
        </w:rPr>
        <w:t xml:space="preserve"> (далее - Федеральный закон);</w:t>
      </w:r>
      <w:r w:rsidRPr="007922CC">
        <w:rPr>
          <w:sz w:val="24"/>
          <w:szCs w:val="24"/>
        </w:rPr>
        <w:br/>
      </w:r>
      <w:r w:rsidRPr="007922CC">
        <w:rPr>
          <w:sz w:val="24"/>
          <w:szCs w:val="24"/>
        </w:rPr>
        <w:br/>
        <w:t>наименование объекта закупки (в случае, если при осуществлении закупки выделяются лоты, в плане-графике закупок объект закупки указывается раздельно по каждому лоту);</w:t>
      </w:r>
      <w:r w:rsidRPr="007922CC">
        <w:rPr>
          <w:sz w:val="24"/>
          <w:szCs w:val="24"/>
        </w:rPr>
        <w:br/>
      </w:r>
      <w:r w:rsidRPr="007922CC">
        <w:rPr>
          <w:sz w:val="24"/>
          <w:szCs w:val="24"/>
        </w:rPr>
        <w:br/>
        <w:t xml:space="preserve">начальная (максимальная) цена контракта, цена контракта, заключаемого с единственным поставщиком (подрядчиком, исполнителем), сформированная в соответствии со </w:t>
      </w:r>
      <w:hyperlink r:id="rId42" w:history="1">
        <w:r w:rsidRPr="007922CC">
          <w:rPr>
            <w:color w:val="0000FF"/>
            <w:sz w:val="24"/>
            <w:szCs w:val="24"/>
            <w:u w:val="single"/>
          </w:rPr>
          <w:t>статьей 22 Федерального закона</w:t>
        </w:r>
      </w:hyperlink>
      <w:r w:rsidRPr="007922CC">
        <w:rPr>
          <w:sz w:val="24"/>
          <w:szCs w:val="24"/>
        </w:rPr>
        <w:t xml:space="preserve"> (в случае, если при заключении контракта на выполнение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или услуг по проведению оценки невозможно определить объем подлежащих выполнению таких работ (услуг), указывается также цена запасных частей или каждой запасной части к технике, оборудованию либо цена единицы работы или услуги). В случае установления Правительством Российской Федерации особенностей осуществления конкретной закупки и (или) дополнительных условий исполнения контракта в соответствии со </w:t>
      </w:r>
      <w:hyperlink r:id="rId43" w:history="1">
        <w:r w:rsidRPr="007922CC">
          <w:rPr>
            <w:color w:val="0000FF"/>
            <w:sz w:val="24"/>
            <w:szCs w:val="24"/>
            <w:u w:val="single"/>
          </w:rPr>
          <w:t>статьей 111 Федерального закона</w:t>
        </w:r>
      </w:hyperlink>
      <w:r w:rsidRPr="007922CC">
        <w:rPr>
          <w:sz w:val="24"/>
          <w:szCs w:val="24"/>
        </w:rPr>
        <w:t xml:space="preserve">, которыми не предусмотрено определение начальной (максимальной) цены контракта, указывается формула цены без указания начальной (максимальной) цены контракта; </w:t>
      </w:r>
      <w:r w:rsidRPr="007922CC">
        <w:rPr>
          <w:sz w:val="24"/>
          <w:szCs w:val="24"/>
        </w:rPr>
        <w:br/>
        <w:t xml:space="preserve">(Абзац в редакции, введенной в действие с 31 января 2017 года </w:t>
      </w:r>
      <w:hyperlink r:id="rId44"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r w:rsidRPr="007922CC">
        <w:rPr>
          <w:sz w:val="24"/>
          <w:szCs w:val="24"/>
        </w:rPr>
        <w:br/>
        <w:t>размер аванса (если предусмотрена выплата аванса);</w:t>
      </w:r>
      <w:r w:rsidRPr="007922CC">
        <w:rPr>
          <w:sz w:val="24"/>
          <w:szCs w:val="24"/>
        </w:rPr>
        <w:br/>
      </w:r>
      <w:r w:rsidRPr="007922CC">
        <w:rPr>
          <w:sz w:val="24"/>
          <w:szCs w:val="24"/>
        </w:rPr>
        <w:br/>
        <w:t>этапы оплаты (суммы планируемых платежей) на текущий финансовый год, если исполнение контракта и его оплата предусмотрены поэтапно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федерального государственного бюджетного учреждения, федерального государственного автономного учреждения, федерального государственного унитарного предприятия, имущество которых принадлежит на праве собственности Российской Федерации, превышает срок, на который утверждается план-график закупок, указываются сумма по годам планового периода, а также общая сумма планируемых платежей за пределами планового периода);</w:t>
      </w:r>
      <w:r w:rsidRPr="007922CC">
        <w:rPr>
          <w:sz w:val="24"/>
          <w:szCs w:val="24"/>
        </w:rPr>
        <w:br/>
      </w:r>
      <w:r w:rsidRPr="007922CC">
        <w:rPr>
          <w:sz w:val="24"/>
          <w:szCs w:val="24"/>
        </w:rPr>
        <w:br/>
        <w:t xml:space="preserve">описание объекта закупки, которое может включать в том числе его функциональные, технические и качественные характеристики, эксплуатационные характеристики (при необходимости), позволяющие идентифицировать предмет контракта с учетом положений </w:t>
      </w:r>
      <w:hyperlink r:id="rId45" w:history="1">
        <w:r w:rsidRPr="007922CC">
          <w:rPr>
            <w:color w:val="0000FF"/>
            <w:sz w:val="24"/>
            <w:szCs w:val="24"/>
            <w:u w:val="single"/>
          </w:rPr>
          <w:t>статьи 33 Федерального закона</w:t>
        </w:r>
      </w:hyperlink>
      <w:r w:rsidRPr="007922CC">
        <w:rPr>
          <w:sz w:val="24"/>
          <w:szCs w:val="24"/>
        </w:rPr>
        <w:t>, включая информацию о применении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 а в случае закупки лекарственных средств - международные непатентованные наименования лекарственных средств либо или при отсутствии таких наименований - химические или группировочные наименования в соответствии с государственным реестром лекарственных средств;</w:t>
      </w:r>
      <w:r w:rsidRPr="007922CC">
        <w:rPr>
          <w:sz w:val="24"/>
          <w:szCs w:val="24"/>
        </w:rPr>
        <w:br/>
        <w:t xml:space="preserve">(Абзац в редакции, введенной в действие с 31 января 2017 года </w:t>
      </w:r>
      <w:hyperlink r:id="rId46"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 xml:space="preserve">единица измерения объекта закупки и ее код по </w:t>
      </w:r>
      <w:hyperlink r:id="rId47" w:history="1">
        <w:r w:rsidRPr="007922CC">
          <w:rPr>
            <w:color w:val="0000FF"/>
            <w:sz w:val="24"/>
            <w:szCs w:val="24"/>
            <w:u w:val="single"/>
          </w:rPr>
          <w:t>Общероссийскому классификатору единиц измерения</w:t>
        </w:r>
      </w:hyperlink>
      <w:r w:rsidRPr="007922CC">
        <w:rPr>
          <w:sz w:val="24"/>
          <w:szCs w:val="24"/>
        </w:rPr>
        <w:t xml:space="preserve"> (в случае, если объект закупки может быть количественно измерен);</w:t>
      </w:r>
      <w:r w:rsidRPr="007922CC">
        <w:rPr>
          <w:sz w:val="24"/>
          <w:szCs w:val="24"/>
        </w:rPr>
        <w:br/>
      </w:r>
      <w:r w:rsidRPr="007922CC">
        <w:rPr>
          <w:sz w:val="24"/>
          <w:szCs w:val="24"/>
        </w:rPr>
        <w:br/>
        <w:t xml:space="preserve">количество поставляемого товара, объем выполняемой работы, оказываемой услуги в соответствии с единицей измерения объекта закупки по коду </w:t>
      </w:r>
      <w:hyperlink r:id="rId48" w:history="1">
        <w:r w:rsidRPr="007922CC">
          <w:rPr>
            <w:color w:val="0000FF"/>
            <w:sz w:val="24"/>
            <w:szCs w:val="24"/>
            <w:u w:val="single"/>
          </w:rPr>
          <w:t>Общероссийского классификатора единиц измерения</w:t>
        </w:r>
      </w:hyperlink>
      <w:r w:rsidRPr="007922CC">
        <w:rPr>
          <w:sz w:val="24"/>
          <w:szCs w:val="24"/>
        </w:rPr>
        <w:t xml:space="preserve"> (в случае, если объект закупки может быть количественно измерен).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федерального государственного бюджетного учреждения, федерального государственного автономного учреждения, федерального государственного унитарного предприятия, имущество которых принадлежит на праве собственности Российской Федерации, превышает срок, на который утверждается план-график закупок, в него включаются общее количество поставляемого товара, объем выполняемой работы или оказываемой услуги в плановые периоды за пределами текущего финансового года, а также количество поставляемого товара, объем выполняемой работы или оказываемой услуги за пределами планового периода;</w:t>
      </w:r>
      <w:r w:rsidRPr="007922CC">
        <w:rPr>
          <w:sz w:val="24"/>
          <w:szCs w:val="24"/>
        </w:rPr>
        <w:br/>
      </w:r>
      <w:r w:rsidRPr="007922CC">
        <w:rPr>
          <w:sz w:val="24"/>
          <w:szCs w:val="24"/>
        </w:rPr>
        <w:br/>
        <w:t>периодичность либо количество этапов поставки товаров, выполнения работ, оказания услуг (если контрактом предусмотрено его исполнение поэтапно, в плане-графике закупок указываются сроки исполнения отдельных этапов (месяц, год), если контрактом предусмотрена периодичность поставки товаров, выполнения работ или оказания услуг, в соответствующей графе плана-графика закупок указывается их периодичность - ежедневно, еженедельно, 2 раза в месяц, ежемесячно, ежеквартально, один раз в полгода и другая);</w:t>
      </w:r>
      <w:r w:rsidRPr="007922CC">
        <w:rPr>
          <w:sz w:val="24"/>
          <w:szCs w:val="24"/>
        </w:rPr>
        <w:br/>
      </w:r>
      <w:r w:rsidRPr="007922CC">
        <w:rPr>
          <w:sz w:val="24"/>
          <w:szCs w:val="24"/>
        </w:rPr>
        <w:br/>
        <w:t>размер обеспечения заявки на участие в закупке и размер обеспечения исполнения контракта;</w:t>
      </w:r>
      <w:r w:rsidRPr="007922CC">
        <w:rPr>
          <w:sz w:val="24"/>
          <w:szCs w:val="24"/>
        </w:rPr>
        <w:br/>
      </w:r>
      <w:r w:rsidRPr="007922CC">
        <w:rPr>
          <w:sz w:val="24"/>
          <w:szCs w:val="24"/>
        </w:rPr>
        <w:br/>
        <w:t xml:space="preserve">планируемый срок размещения извещения об осуществлении закупки, направления приглашения принять участие в определении поставщика (подрядчика, исполнителя), а в случае, если в соответствии с </w:t>
      </w:r>
      <w:hyperlink r:id="rId49" w:history="1">
        <w:r w:rsidRPr="007922CC">
          <w:rPr>
            <w:color w:val="0000FF"/>
            <w:sz w:val="24"/>
            <w:szCs w:val="24"/>
            <w:u w:val="single"/>
          </w:rPr>
          <w:t>Федеральным законом</w:t>
        </w:r>
      </w:hyperlink>
      <w:r w:rsidRPr="007922CC">
        <w:rPr>
          <w:sz w:val="24"/>
          <w:szCs w:val="24"/>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планируемая дата заключения контракта (месяц, год);</w:t>
      </w:r>
      <w:r w:rsidRPr="007922CC">
        <w:rPr>
          <w:sz w:val="24"/>
          <w:szCs w:val="24"/>
        </w:rPr>
        <w:br/>
      </w:r>
      <w:r w:rsidRPr="007922CC">
        <w:rPr>
          <w:sz w:val="24"/>
          <w:szCs w:val="24"/>
        </w:rPr>
        <w:br/>
        <w:t>планируемый срок окончания исполнения контракта (месяц, год);</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способ определения поставщика (подрядчика, исполнителя);</w:t>
      </w:r>
      <w:r w:rsidRPr="007922CC">
        <w:rPr>
          <w:sz w:val="24"/>
          <w:szCs w:val="24"/>
        </w:rPr>
        <w:br/>
      </w:r>
      <w:r w:rsidRPr="007922CC">
        <w:rPr>
          <w:sz w:val="24"/>
          <w:szCs w:val="24"/>
        </w:rPr>
        <w:br/>
        <w:t xml:space="preserve">предоставляемые участникам закупки преимущества в соответствии со </w:t>
      </w:r>
      <w:hyperlink r:id="rId50" w:history="1">
        <w:r w:rsidRPr="007922CC">
          <w:rPr>
            <w:color w:val="0000FF"/>
            <w:sz w:val="24"/>
            <w:szCs w:val="24"/>
            <w:u w:val="single"/>
          </w:rPr>
          <w:t>статьями 28</w:t>
        </w:r>
      </w:hyperlink>
      <w:r w:rsidRPr="007922CC">
        <w:rPr>
          <w:sz w:val="24"/>
          <w:szCs w:val="24"/>
        </w:rPr>
        <w:t xml:space="preserve"> и </w:t>
      </w:r>
      <w:hyperlink r:id="rId51" w:history="1">
        <w:r w:rsidRPr="007922CC">
          <w:rPr>
            <w:color w:val="0000FF"/>
            <w:sz w:val="24"/>
            <w:szCs w:val="24"/>
            <w:u w:val="single"/>
          </w:rPr>
          <w:t>29 Федерального закона</w:t>
        </w:r>
      </w:hyperlink>
      <w:r w:rsidRPr="007922CC">
        <w:rPr>
          <w:sz w:val="24"/>
          <w:szCs w:val="24"/>
        </w:rPr>
        <w:t>;</w:t>
      </w:r>
      <w:r w:rsidRPr="007922CC">
        <w:rPr>
          <w:sz w:val="24"/>
          <w:szCs w:val="24"/>
        </w:rPr>
        <w:br/>
      </w:r>
      <w:r w:rsidRPr="007922CC">
        <w:rPr>
          <w:sz w:val="24"/>
          <w:szCs w:val="24"/>
        </w:rPr>
        <w:br/>
        <w:t xml:space="preserve">информация об участии в закупке только субъектов малого предпринимательства и социально ориентированных некоммерческих организаций в соответствии со </w:t>
      </w:r>
      <w:hyperlink r:id="rId52" w:history="1">
        <w:r w:rsidRPr="007922CC">
          <w:rPr>
            <w:color w:val="0000FF"/>
            <w:sz w:val="24"/>
            <w:szCs w:val="24"/>
            <w:u w:val="single"/>
          </w:rPr>
          <w:t>статьей 30 Федерального закона</w:t>
        </w:r>
      </w:hyperlink>
      <w:r w:rsidRPr="007922CC">
        <w:rPr>
          <w:sz w:val="24"/>
          <w:szCs w:val="24"/>
        </w:rPr>
        <w:t xml:space="preserve"> (при наличии таких ограничений);</w:t>
      </w:r>
      <w:r w:rsidRPr="007922CC">
        <w:rPr>
          <w:sz w:val="24"/>
          <w:szCs w:val="24"/>
        </w:rPr>
        <w:br/>
      </w:r>
      <w:r w:rsidRPr="007922CC">
        <w:rPr>
          <w:sz w:val="24"/>
          <w:szCs w:val="24"/>
        </w:rPr>
        <w:br/>
        <w:t xml:space="preserve">запреты на допуск товаров, работ, услуг при осуществлении закупок, а также ограничения и условия допуска в соответствии со </w:t>
      </w:r>
      <w:hyperlink r:id="rId53" w:history="1">
        <w:r w:rsidRPr="007922CC">
          <w:rPr>
            <w:color w:val="0000FF"/>
            <w:sz w:val="24"/>
            <w:szCs w:val="24"/>
            <w:u w:val="single"/>
          </w:rPr>
          <w:t>статьей 14 Федерального закона</w:t>
        </w:r>
      </w:hyperlink>
      <w:r w:rsidRPr="007922CC">
        <w:rPr>
          <w:sz w:val="24"/>
          <w:szCs w:val="24"/>
        </w:rPr>
        <w:t>;</w:t>
      </w:r>
      <w:r w:rsidRPr="007922CC">
        <w:rPr>
          <w:sz w:val="24"/>
          <w:szCs w:val="24"/>
        </w:rPr>
        <w:br/>
      </w:r>
      <w:r w:rsidRPr="007922CC">
        <w:rPr>
          <w:sz w:val="24"/>
          <w:szCs w:val="24"/>
        </w:rPr>
        <w:br/>
        <w:t>дополнительные требования к участникам закупки (при наличии таких требований) и обоснование этих требований;</w:t>
      </w:r>
      <w:r w:rsidRPr="007922CC">
        <w:rPr>
          <w:sz w:val="24"/>
          <w:szCs w:val="24"/>
        </w:rPr>
        <w:br/>
      </w:r>
      <w:r w:rsidRPr="007922CC">
        <w:rPr>
          <w:sz w:val="24"/>
          <w:szCs w:val="24"/>
        </w:rPr>
        <w:br/>
        <w:t>сведения об обязательном общественном обсуждении закупки (номер и дата протокола, составленного по результатам общественного обсуждения закупки после размещения в единой информационной системе в сфере закупок планов закупок);</w:t>
      </w:r>
      <w:r w:rsidRPr="007922CC">
        <w:rPr>
          <w:sz w:val="24"/>
          <w:szCs w:val="24"/>
        </w:rPr>
        <w:br/>
      </w:r>
      <w:r w:rsidRPr="007922CC">
        <w:rPr>
          <w:sz w:val="24"/>
          <w:szCs w:val="24"/>
        </w:rPr>
        <w:br/>
        <w:t xml:space="preserve">информация о банковском сопровождении контракта в случаях, установленных в соответствии со </w:t>
      </w:r>
      <w:hyperlink r:id="rId54" w:history="1">
        <w:r w:rsidRPr="007922CC">
          <w:rPr>
            <w:color w:val="0000FF"/>
            <w:sz w:val="24"/>
            <w:szCs w:val="24"/>
            <w:u w:val="single"/>
          </w:rPr>
          <w:t>статьей 35 Федерального закона</w:t>
        </w:r>
      </w:hyperlink>
      <w:r w:rsidRPr="007922CC">
        <w:rPr>
          <w:sz w:val="24"/>
          <w:szCs w:val="24"/>
        </w:rPr>
        <w:t>, или о казначейском сопровождении контракта (указываются банковское сопровождение (БС), казначейское сопровождение (КС), банковское или казначейское сопровождение (БС или КС) или слово "нет" соответственно);</w:t>
      </w:r>
      <w:r w:rsidRPr="007922CC">
        <w:rPr>
          <w:sz w:val="24"/>
          <w:szCs w:val="24"/>
        </w:rPr>
        <w:br/>
        <w:t xml:space="preserve">(Абзац в редакции, введенной в действие с 31 января 2017 года </w:t>
      </w:r>
      <w:hyperlink r:id="rId55"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r w:rsidRPr="007922CC">
        <w:rPr>
          <w:sz w:val="24"/>
          <w:szCs w:val="24"/>
        </w:rPr>
        <w:br/>
        <w:t xml:space="preserve">информация об уполномоченном органе или уполномоченном учреждении, осуществляющих определение поставщика (подрядчика, исполнителя) в случае проведения централизованных закупок в соответствии со </w:t>
      </w:r>
      <w:hyperlink r:id="rId56" w:history="1">
        <w:r w:rsidRPr="007922CC">
          <w:rPr>
            <w:color w:val="0000FF"/>
            <w:sz w:val="24"/>
            <w:szCs w:val="24"/>
            <w:u w:val="single"/>
          </w:rPr>
          <w:t>статьей 26 Федерального закона</w:t>
        </w:r>
      </w:hyperlink>
      <w:r w:rsidRPr="007922CC">
        <w:rPr>
          <w:sz w:val="24"/>
          <w:szCs w:val="24"/>
        </w:rPr>
        <w:t>;</w:t>
      </w:r>
      <w:r w:rsidRPr="007922CC">
        <w:rPr>
          <w:sz w:val="24"/>
          <w:szCs w:val="24"/>
        </w:rPr>
        <w:br/>
      </w:r>
      <w:r w:rsidRPr="007922CC">
        <w:rPr>
          <w:sz w:val="24"/>
          <w:szCs w:val="24"/>
        </w:rPr>
        <w:br/>
        <w:t>информация об организаторе совместного конкурса или аукциона в случае проведения совместного конкурса или аукциона;</w:t>
      </w:r>
      <w:r w:rsidRPr="007922CC">
        <w:rPr>
          <w:sz w:val="24"/>
          <w:szCs w:val="24"/>
        </w:rPr>
        <w:br/>
      </w:r>
      <w:r w:rsidRPr="007922CC">
        <w:rPr>
          <w:sz w:val="24"/>
          <w:szCs w:val="24"/>
        </w:rPr>
        <w:br/>
        <w:t>дата, содержание и обоснование изменений, внесенных в утвержденный план-график закупок (при их наличии);</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з) дата утверждения плана-графика закупок, фамилия, имя, отчество (при наличии) лица, являющегося ответственным исполнителем плана-графика закупок, должность, фамилия, имя, отчество (при наличии) лица, утвердившего план-график закупок.</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2. В планах-графиках закупок отдельными строками указываются:</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 xml:space="preserve">а) информация о закупках, которые планируется осуществлять в соответствии с </w:t>
      </w:r>
      <w:hyperlink r:id="rId57" w:history="1">
        <w:r w:rsidRPr="007922CC">
          <w:rPr>
            <w:color w:val="0000FF"/>
            <w:sz w:val="24"/>
            <w:szCs w:val="24"/>
            <w:u w:val="single"/>
          </w:rPr>
          <w:t>пунктом 7 части 2 статьи 83</w:t>
        </w:r>
      </w:hyperlink>
      <w:r w:rsidRPr="007922CC">
        <w:rPr>
          <w:sz w:val="24"/>
          <w:szCs w:val="24"/>
        </w:rPr>
        <w:t xml:space="preserve">, </w:t>
      </w:r>
      <w:hyperlink r:id="rId58" w:history="1">
        <w:r w:rsidRPr="007922CC">
          <w:rPr>
            <w:color w:val="0000FF"/>
            <w:sz w:val="24"/>
            <w:szCs w:val="24"/>
            <w:u w:val="single"/>
          </w:rPr>
          <w:t>пунктом 3 части 2 статьи 83_1</w:t>
        </w:r>
      </w:hyperlink>
      <w:r w:rsidRPr="007922CC">
        <w:rPr>
          <w:sz w:val="24"/>
          <w:szCs w:val="24"/>
        </w:rPr>
        <w:t xml:space="preserve"> и </w:t>
      </w:r>
      <w:hyperlink r:id="rId59" w:history="1">
        <w:r w:rsidRPr="007922CC">
          <w:rPr>
            <w:color w:val="0000FF"/>
            <w:sz w:val="24"/>
            <w:szCs w:val="24"/>
            <w:u w:val="single"/>
          </w:rPr>
          <w:t>пунктами 4</w:t>
        </w:r>
      </w:hyperlink>
      <w:r w:rsidRPr="007922CC">
        <w:rPr>
          <w:sz w:val="24"/>
          <w:szCs w:val="24"/>
        </w:rPr>
        <w:t xml:space="preserve">, </w:t>
      </w:r>
      <w:hyperlink r:id="rId60" w:history="1">
        <w:r w:rsidRPr="007922CC">
          <w:rPr>
            <w:color w:val="0000FF"/>
            <w:sz w:val="24"/>
            <w:szCs w:val="24"/>
            <w:u w:val="single"/>
          </w:rPr>
          <w:t>5</w:t>
        </w:r>
      </w:hyperlink>
      <w:r w:rsidRPr="007922CC">
        <w:rPr>
          <w:sz w:val="24"/>
          <w:szCs w:val="24"/>
        </w:rPr>
        <w:t xml:space="preserve">, </w:t>
      </w:r>
      <w:hyperlink r:id="rId61" w:history="1">
        <w:r w:rsidRPr="007922CC">
          <w:rPr>
            <w:color w:val="0000FF"/>
            <w:sz w:val="24"/>
            <w:szCs w:val="24"/>
            <w:u w:val="single"/>
          </w:rPr>
          <w:t>23</w:t>
        </w:r>
      </w:hyperlink>
      <w:r w:rsidRPr="007922CC">
        <w:rPr>
          <w:sz w:val="24"/>
          <w:szCs w:val="24"/>
        </w:rPr>
        <w:t xml:space="preserve">, </w:t>
      </w:r>
      <w:hyperlink r:id="rId62" w:history="1">
        <w:r w:rsidRPr="007922CC">
          <w:rPr>
            <w:color w:val="0000FF"/>
            <w:sz w:val="24"/>
            <w:szCs w:val="24"/>
            <w:u w:val="single"/>
          </w:rPr>
          <w:t>26</w:t>
        </w:r>
      </w:hyperlink>
      <w:r w:rsidRPr="007922CC">
        <w:rPr>
          <w:sz w:val="24"/>
          <w:szCs w:val="24"/>
        </w:rPr>
        <w:t xml:space="preserve">, </w:t>
      </w:r>
      <w:hyperlink r:id="rId63" w:history="1">
        <w:r w:rsidRPr="007922CC">
          <w:rPr>
            <w:color w:val="0000FF"/>
            <w:sz w:val="24"/>
            <w:szCs w:val="24"/>
            <w:u w:val="single"/>
          </w:rPr>
          <w:t>33</w:t>
        </w:r>
      </w:hyperlink>
      <w:r w:rsidRPr="007922CC">
        <w:rPr>
          <w:sz w:val="24"/>
          <w:szCs w:val="24"/>
        </w:rPr>
        <w:t xml:space="preserve">, </w:t>
      </w:r>
      <w:hyperlink r:id="rId64" w:history="1">
        <w:r w:rsidRPr="007922CC">
          <w:rPr>
            <w:color w:val="0000FF"/>
            <w:sz w:val="24"/>
            <w:szCs w:val="24"/>
            <w:u w:val="single"/>
          </w:rPr>
          <w:t>42</w:t>
        </w:r>
      </w:hyperlink>
      <w:r w:rsidRPr="007922CC">
        <w:rPr>
          <w:sz w:val="24"/>
          <w:szCs w:val="24"/>
        </w:rPr>
        <w:t xml:space="preserve"> и </w:t>
      </w:r>
      <w:hyperlink r:id="rId65" w:history="1">
        <w:r w:rsidRPr="007922CC">
          <w:rPr>
            <w:color w:val="0000FF"/>
            <w:sz w:val="24"/>
            <w:szCs w:val="24"/>
            <w:u w:val="single"/>
          </w:rPr>
          <w:t>44 части 1 статьи 93 Федерального закона</w:t>
        </w:r>
      </w:hyperlink>
      <w:r w:rsidRPr="007922CC">
        <w:rPr>
          <w:sz w:val="24"/>
          <w:szCs w:val="24"/>
        </w:rPr>
        <w:t xml:space="preserve"> в отношении каждого из следующих объектов закупок:</w:t>
      </w:r>
      <w:r w:rsidRPr="007922CC">
        <w:rPr>
          <w:sz w:val="24"/>
          <w:szCs w:val="24"/>
        </w:rPr>
        <w:br/>
        <w:t xml:space="preserve">(Абзац в редакции, введенной в действие с 31 января 2017 года </w:t>
      </w:r>
      <w:hyperlink r:id="rId66"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 xml:space="preserve">; в редакции, введенной в действие с 29 августа 2018 года </w:t>
      </w:r>
      <w:hyperlink r:id="rId67" w:history="1">
        <w:r w:rsidRPr="007922CC">
          <w:rPr>
            <w:color w:val="0000FF"/>
            <w:sz w:val="24"/>
            <w:szCs w:val="24"/>
            <w:u w:val="single"/>
          </w:rPr>
          <w:t>постановлением Правительства Российской Федерации от 16 августа 2018 года N 952</w:t>
        </w:r>
      </w:hyperlink>
      <w:r w:rsidRPr="007922CC">
        <w:rPr>
          <w:sz w:val="24"/>
          <w:szCs w:val="24"/>
        </w:rPr>
        <w:t>.</w:t>
      </w:r>
      <w:r w:rsidRPr="007922CC">
        <w:rPr>
          <w:sz w:val="24"/>
          <w:szCs w:val="24"/>
        </w:rPr>
        <w:br/>
      </w:r>
      <w:r w:rsidRPr="007922CC">
        <w:rPr>
          <w:sz w:val="24"/>
          <w:szCs w:val="24"/>
        </w:rPr>
        <w:br/>
        <w:t xml:space="preserve">лекарственные препараты, закупаемые в соответствии с </w:t>
      </w:r>
      <w:hyperlink r:id="rId68" w:history="1">
        <w:r w:rsidRPr="007922CC">
          <w:rPr>
            <w:color w:val="0000FF"/>
            <w:sz w:val="24"/>
            <w:szCs w:val="24"/>
            <w:u w:val="single"/>
          </w:rPr>
          <w:t>пунктом 7 части 2 статьи 83</w:t>
        </w:r>
      </w:hyperlink>
      <w:r w:rsidRPr="007922CC">
        <w:rPr>
          <w:sz w:val="24"/>
          <w:szCs w:val="24"/>
        </w:rPr>
        <w:t xml:space="preserve">, </w:t>
      </w:r>
      <w:hyperlink r:id="rId69" w:history="1">
        <w:r w:rsidRPr="007922CC">
          <w:rPr>
            <w:color w:val="0000FF"/>
            <w:sz w:val="24"/>
            <w:szCs w:val="24"/>
            <w:u w:val="single"/>
          </w:rPr>
          <w:t>пунктом 3 части 2 статьи 83_1 Федерального закона</w:t>
        </w:r>
      </w:hyperlink>
      <w:r w:rsidRPr="007922CC">
        <w:rPr>
          <w:sz w:val="24"/>
          <w:szCs w:val="24"/>
        </w:rPr>
        <w:t>;</w:t>
      </w:r>
      <w:r w:rsidRPr="007922CC">
        <w:rPr>
          <w:sz w:val="24"/>
          <w:szCs w:val="24"/>
        </w:rPr>
        <w:br/>
        <w:t xml:space="preserve">(Абзац в редакции, введенной в действие с 29 августа 2018 года </w:t>
      </w:r>
      <w:hyperlink r:id="rId70" w:history="1">
        <w:r w:rsidRPr="007922CC">
          <w:rPr>
            <w:color w:val="0000FF"/>
            <w:sz w:val="24"/>
            <w:szCs w:val="24"/>
            <w:u w:val="single"/>
          </w:rPr>
          <w:t>постановлением Правительства Российской Федерации от 16 августа 2018 года N 952</w:t>
        </w:r>
      </w:hyperlink>
      <w:r w:rsidRPr="007922CC">
        <w:rPr>
          <w:sz w:val="24"/>
          <w:szCs w:val="24"/>
        </w:rPr>
        <w:t>.</w:t>
      </w:r>
      <w:r w:rsidRPr="007922CC">
        <w:rPr>
          <w:sz w:val="24"/>
          <w:szCs w:val="24"/>
        </w:rPr>
        <w:br/>
      </w:r>
      <w:r w:rsidRPr="007922CC">
        <w:rPr>
          <w:sz w:val="24"/>
          <w:szCs w:val="24"/>
        </w:rPr>
        <w:br/>
        <w:t xml:space="preserve">товары, работы или услуги на сумму, не превышающую 100 тыс. рублей (в случае заключения контракта в соответствии с </w:t>
      </w:r>
      <w:hyperlink r:id="rId71" w:history="1">
        <w:r w:rsidRPr="007922CC">
          <w:rPr>
            <w:color w:val="0000FF"/>
            <w:sz w:val="24"/>
            <w:szCs w:val="24"/>
            <w:u w:val="single"/>
          </w:rPr>
          <w:t>пунктом 4 части 1 статьи 93 Федерального закона</w:t>
        </w:r>
      </w:hyperlink>
      <w:r w:rsidRPr="007922CC">
        <w:rPr>
          <w:sz w:val="24"/>
          <w:szCs w:val="24"/>
        </w:rPr>
        <w:t>);</w:t>
      </w:r>
      <w:r w:rsidRPr="007922CC">
        <w:rPr>
          <w:sz w:val="24"/>
          <w:szCs w:val="24"/>
        </w:rPr>
        <w:br/>
      </w:r>
      <w:r w:rsidRPr="007922CC">
        <w:rPr>
          <w:sz w:val="24"/>
          <w:szCs w:val="24"/>
        </w:rPr>
        <w:br/>
        <w:t xml:space="preserve">товары, работы или услуги на сумму, не превышающую 400 тыс. рублей (в случае заключения контракта в соответствии с </w:t>
      </w:r>
      <w:hyperlink r:id="rId72" w:history="1">
        <w:r w:rsidRPr="007922CC">
          <w:rPr>
            <w:color w:val="0000FF"/>
            <w:sz w:val="24"/>
            <w:szCs w:val="24"/>
            <w:u w:val="single"/>
          </w:rPr>
          <w:t>пунктом 5 части 1 статьи 93 Федерального закона</w:t>
        </w:r>
      </w:hyperlink>
      <w:r w:rsidRPr="007922CC">
        <w:rPr>
          <w:sz w:val="24"/>
          <w:szCs w:val="24"/>
        </w:rPr>
        <w:t>);</w:t>
      </w:r>
      <w:r w:rsidRPr="007922CC">
        <w:rPr>
          <w:sz w:val="24"/>
          <w:szCs w:val="24"/>
        </w:rPr>
        <w:br/>
      </w:r>
      <w:r w:rsidRPr="007922CC">
        <w:rPr>
          <w:sz w:val="24"/>
          <w:szCs w:val="24"/>
        </w:rPr>
        <w:br/>
        <w:t xml:space="preserve">услуги, связанные с направлением работника в служебную командировку (в случае заключения контракта в соответствии с </w:t>
      </w:r>
      <w:hyperlink r:id="rId73" w:history="1">
        <w:r w:rsidRPr="007922CC">
          <w:rPr>
            <w:color w:val="0000FF"/>
            <w:sz w:val="24"/>
            <w:szCs w:val="24"/>
            <w:u w:val="single"/>
          </w:rPr>
          <w:t>пунктом 26 части 1 статьи 93 Федерального закона</w:t>
        </w:r>
      </w:hyperlink>
      <w:r w:rsidRPr="007922CC">
        <w:rPr>
          <w:sz w:val="24"/>
          <w:szCs w:val="24"/>
        </w:rPr>
        <w:t>),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r w:rsidRPr="007922CC">
        <w:rPr>
          <w:sz w:val="24"/>
          <w:szCs w:val="24"/>
        </w:rPr>
        <w:br/>
      </w:r>
      <w:r w:rsidRPr="007922CC">
        <w:rPr>
          <w:sz w:val="24"/>
          <w:szCs w:val="24"/>
        </w:rPr>
        <w:br/>
        <w:t>преподавательские услуги, оказываемые физическими лицами;</w:t>
      </w:r>
      <w:r w:rsidRPr="007922CC">
        <w:rPr>
          <w:sz w:val="24"/>
          <w:szCs w:val="24"/>
        </w:rPr>
        <w:br/>
      </w:r>
      <w:r w:rsidRPr="007922CC">
        <w:rPr>
          <w:sz w:val="24"/>
          <w:szCs w:val="24"/>
        </w:rPr>
        <w:br/>
        <w:t>услуги экскурсовода (гида), оказываемые физическими лицами;</w:t>
      </w:r>
      <w:r w:rsidRPr="007922CC">
        <w:rPr>
          <w:sz w:val="24"/>
          <w:szCs w:val="24"/>
        </w:rPr>
        <w:br/>
      </w:r>
      <w:r w:rsidRPr="007922CC">
        <w:rPr>
          <w:sz w:val="24"/>
          <w:szCs w:val="24"/>
        </w:rPr>
        <w:br/>
        <w:t>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тепло-, газо- и энергоснабжению, услуги по охране, услуги по вывозу бытовых отходов в случае, если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r w:rsidRPr="007922CC">
        <w:rPr>
          <w:sz w:val="24"/>
          <w:szCs w:val="24"/>
        </w:rPr>
        <w:br/>
        <w:t xml:space="preserve">(Абзац дополнительно включен с 31 января 2017 года </w:t>
      </w:r>
      <w:hyperlink r:id="rId74"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r w:rsidRPr="007922CC">
        <w:rPr>
          <w:sz w:val="24"/>
          <w:szCs w:val="24"/>
        </w:rPr>
        <w:br/>
        <w:t xml:space="preserve">работы,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75" w:history="1">
        <w:r w:rsidRPr="007922CC">
          <w:rPr>
            <w:color w:val="0000FF"/>
            <w:sz w:val="24"/>
            <w:szCs w:val="24"/>
            <w:u w:val="single"/>
          </w:rPr>
          <w:t>пунктом 42 части 1 статьи 93 Федерального закона</w:t>
        </w:r>
      </w:hyperlink>
      <w:r w:rsidRPr="007922CC">
        <w:rPr>
          <w:sz w:val="24"/>
          <w:szCs w:val="24"/>
        </w:rPr>
        <w:t>);</w:t>
      </w:r>
      <w:r w:rsidRPr="007922CC">
        <w:rPr>
          <w:sz w:val="24"/>
          <w:szCs w:val="24"/>
        </w:rPr>
        <w:br/>
        <w:t xml:space="preserve">(Абзац дополнительно включен с 31 января 2017 года </w:t>
      </w:r>
      <w:hyperlink r:id="rId76"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r w:rsidRPr="007922CC">
        <w:rPr>
          <w:sz w:val="24"/>
          <w:szCs w:val="24"/>
        </w:rPr>
        <w:br/>
        <w:t xml:space="preserve">услуги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(в случае заключения заказчиком контракта в соответствии с </w:t>
      </w:r>
      <w:hyperlink r:id="rId77" w:history="1">
        <w:r w:rsidRPr="007922CC">
          <w:rPr>
            <w:color w:val="0000FF"/>
            <w:sz w:val="24"/>
            <w:szCs w:val="24"/>
            <w:u w:val="single"/>
          </w:rPr>
          <w:t>пунктом 44 части 1 статьи 93 Федерального закона</w:t>
        </w:r>
      </w:hyperlink>
      <w:r w:rsidRPr="007922CC">
        <w:rPr>
          <w:sz w:val="24"/>
          <w:szCs w:val="24"/>
        </w:rPr>
        <w:t>);</w:t>
      </w:r>
      <w:r w:rsidRPr="007922CC">
        <w:rPr>
          <w:sz w:val="24"/>
          <w:szCs w:val="24"/>
        </w:rPr>
        <w:br/>
        <w:t xml:space="preserve">(Абзац дополнительно включен с 31 января 2017 года </w:t>
      </w:r>
      <w:hyperlink r:id="rId78"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 xml:space="preserve">б) общая сумма начальных (максимальных) цен контрактов в случае определения поставщика (подрядчика, исполнителя) путем проведения запроса котировок в соответствии со </w:t>
      </w:r>
      <w:hyperlink r:id="rId79" w:history="1">
        <w:r w:rsidRPr="007922CC">
          <w:rPr>
            <w:color w:val="0000FF"/>
            <w:sz w:val="24"/>
            <w:szCs w:val="24"/>
            <w:u w:val="single"/>
          </w:rPr>
          <w:t>статьей 72 Федерального закона</w:t>
        </w:r>
      </w:hyperlink>
      <w:r w:rsidRPr="007922CC">
        <w:rPr>
          <w:sz w:val="24"/>
          <w:szCs w:val="24"/>
        </w:rPr>
        <w:t xml:space="preserve">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 xml:space="preserve">в) подпункт утратил силу с 31 января 2017 года - </w:t>
      </w:r>
      <w:hyperlink r:id="rId80" w:history="1">
        <w:r w:rsidRPr="007922CC">
          <w:rPr>
            <w:color w:val="0000FF"/>
            <w:sz w:val="24"/>
            <w:szCs w:val="24"/>
            <w:u w:val="single"/>
          </w:rPr>
          <w:t>постановление Правительства Российской Федерации от 25 января 2017 года N 73</w:t>
        </w:r>
      </w:hyperlink>
      <w:r w:rsidRPr="007922CC">
        <w:rPr>
          <w:sz w:val="24"/>
          <w:szCs w:val="24"/>
        </w:rPr>
        <w:t>;</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г) объем финансового обеспечения для осуществления закупок в соответствии с планом-графиком закупок, указываемый как общая сумма начальных (максимальных) цен контрактов, цен контрактов, заключаемых с единственными поставщиками (подрядчиками, исполнителями), общая сумма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 детализированная на суммы по годам планируемых платежей.</w:t>
      </w:r>
      <w:r w:rsidRPr="007922CC">
        <w:rPr>
          <w:sz w:val="24"/>
          <w:szCs w:val="24"/>
        </w:rPr>
        <w:br/>
        <w:t xml:space="preserve">(Подпункт в редакции, введенной в действие с 31 января 2017 года </w:t>
      </w:r>
      <w:hyperlink r:id="rId81"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2_1. По закупкам, предусмотренным пунктом 2 настоящих требований, информация, предусмотренная абзацами пятым - двадцатым подпункта "ж" пункта 1 настоящих требований, не указывается. В качестве наименования объекта и (или) объектов закупки указывается положение Федерального закона, являющееся основанием для осуществления закупок, в том числе у единственного поставщика (подрядчика, исполнителя), информация о которых включается в соответствии с пунктом 2 настоящего документа в план закупок одной строкой.</w:t>
      </w:r>
      <w:r w:rsidRPr="007922CC">
        <w:rPr>
          <w:sz w:val="24"/>
          <w:szCs w:val="24"/>
        </w:rPr>
        <w:br/>
        <w:t xml:space="preserve">(Пункт дополнительно включен с 31 января 2017 года </w:t>
      </w:r>
      <w:hyperlink r:id="rId82"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3. В случае внесения изменений в план-график закупок по основаниям, предусмотренным подпунктом "г" пункта 8 Правил формирования, утверждения и ведения плана-графика закупок товаров, работ, услуг для обеспечения федеральных нужд, утвержденных постановлением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заказчики уточняют информацию в графе "планируемые платежи" в соответствии с условиями заключенного по итогам определения поставщика (подрядчика, исполнителя) контракта.</w:t>
      </w:r>
      <w:r w:rsidRPr="007922CC">
        <w:rPr>
          <w:sz w:val="24"/>
          <w:szCs w:val="24"/>
        </w:rPr>
        <w:br/>
        <w:t xml:space="preserve">(Пункт дополнительно включен с 31 января 2017 года </w:t>
      </w:r>
      <w:hyperlink r:id="rId83"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4. По закупкам, включающим товары, работы, услуги, имеющие различные единицы измерения, информация о единицах измерения и количестве (объеме) закупаемых товаров, работ, услуг в план-график закупок не вносится.</w:t>
      </w:r>
      <w:r w:rsidRPr="007922CC">
        <w:rPr>
          <w:sz w:val="24"/>
          <w:szCs w:val="24"/>
        </w:rPr>
        <w:br/>
        <w:t xml:space="preserve">(Пункт дополнительно включен с 31 января 2017 года </w:t>
      </w:r>
      <w:hyperlink r:id="rId84"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r w:rsidRPr="007922CC">
        <w:rPr>
          <w:sz w:val="24"/>
          <w:szCs w:val="24"/>
        </w:rPr>
        <w:br/>
      </w:r>
    </w:p>
    <w:p w:rsidR="00BA4705" w:rsidRPr="007922CC" w:rsidRDefault="00BA4705" w:rsidP="00BA4705">
      <w:pPr>
        <w:spacing w:before="100" w:beforeAutospacing="1" w:after="100" w:afterAutospacing="1"/>
        <w:rPr>
          <w:sz w:val="24"/>
          <w:szCs w:val="24"/>
        </w:rPr>
      </w:pPr>
      <w:r w:rsidRPr="007922CC">
        <w:rPr>
          <w:sz w:val="24"/>
          <w:szCs w:val="24"/>
        </w:rPr>
        <w:t>5. Информация о закупках, необходимых для обеспечения федеральных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приложение к плану-графику закупок на 20__ год, формируемое по форме плана-графика закупок на 20__ год, предусмотренной приложением к настоящим требованиям.</w:t>
      </w:r>
    </w:p>
    <w:p w:rsidR="00BA4705" w:rsidRPr="007922CC" w:rsidRDefault="00BA4705" w:rsidP="00BA4705">
      <w:pPr>
        <w:spacing w:before="100" w:beforeAutospacing="1" w:after="100" w:afterAutospacing="1"/>
        <w:rPr>
          <w:sz w:val="24"/>
          <w:szCs w:val="24"/>
        </w:rPr>
      </w:pPr>
      <w:r w:rsidRPr="007922CC">
        <w:rPr>
          <w:sz w:val="24"/>
          <w:szCs w:val="24"/>
        </w:rPr>
        <w:br/>
        <w:t xml:space="preserve">Приложение к плану-графику закупок, указанное в абзаце первом настоящего пункта, формируется в порядке, установленном для формирования плана-графика закупок,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w:t>
      </w:r>
      <w:hyperlink r:id="rId85" w:history="1">
        <w:r w:rsidRPr="007922CC">
          <w:rPr>
            <w:color w:val="0000FF"/>
            <w:sz w:val="24"/>
            <w:szCs w:val="24"/>
            <w:u w:val="single"/>
          </w:rPr>
          <w:t>частью 15 статьи 21 Федерального закона</w:t>
        </w:r>
      </w:hyperlink>
      <w:r w:rsidRPr="007922CC">
        <w:rPr>
          <w:sz w:val="24"/>
          <w:szCs w:val="24"/>
        </w:rPr>
        <w:t>.</w:t>
      </w:r>
      <w:r w:rsidRPr="007922CC">
        <w:rPr>
          <w:sz w:val="24"/>
          <w:szCs w:val="24"/>
        </w:rPr>
        <w:br/>
        <w:t xml:space="preserve">(Пункт дополнительно включен с 31 января 2017 года </w:t>
      </w:r>
      <w:hyperlink r:id="rId86" w:history="1">
        <w:r w:rsidRPr="007922CC">
          <w:rPr>
            <w:color w:val="0000FF"/>
            <w:sz w:val="24"/>
            <w:szCs w:val="24"/>
            <w:u w:val="single"/>
          </w:rPr>
          <w:t>постановлением Правительства Российской Федерации от 25 января 2017 года N 73</w:t>
        </w:r>
      </w:hyperlink>
      <w:r w:rsidRPr="007922CC">
        <w:rPr>
          <w:sz w:val="24"/>
          <w:szCs w:val="24"/>
        </w:rPr>
        <w:t>)</w:t>
      </w:r>
    </w:p>
    <w:p w:rsidR="003D31C3" w:rsidRPr="00DF52BE" w:rsidRDefault="00BA4705" w:rsidP="008C2590">
      <w:pPr>
        <w:spacing w:before="100" w:beforeAutospacing="1" w:after="100" w:afterAutospacing="1"/>
        <w:jc w:val="center"/>
        <w:rPr>
          <w:sz w:val="26"/>
          <w:szCs w:val="26"/>
        </w:rPr>
      </w:pPr>
      <w:r w:rsidRPr="007922CC">
        <w:rPr>
          <w:sz w:val="24"/>
          <w:szCs w:val="24"/>
        </w:rPr>
        <w:t>   </w:t>
      </w:r>
      <w:r w:rsidRPr="007922CC">
        <w:rPr>
          <w:sz w:val="24"/>
          <w:szCs w:val="24"/>
        </w:rPr>
        <w:br/>
      </w:r>
    </w:p>
    <w:sectPr w:rsidR="003D31C3" w:rsidRPr="00DF52BE" w:rsidSect="00DF52BE">
      <w:footerReference w:type="even" r:id="rId87"/>
      <w:footerReference w:type="default" r:id="rId88"/>
      <w:pgSz w:w="11907" w:h="16840" w:code="9"/>
      <w:pgMar w:top="851" w:right="851" w:bottom="851"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1C9" w:rsidRDefault="005F41C9">
      <w:r>
        <w:separator/>
      </w:r>
    </w:p>
  </w:endnote>
  <w:endnote w:type="continuationSeparator" w:id="1">
    <w:p w:rsidR="005F41C9" w:rsidRDefault="005F4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Default="00825C0B" w:rsidP="00745ABF">
    <w:pPr>
      <w:pStyle w:val="a5"/>
      <w:framePr w:wrap="around" w:vAnchor="text" w:hAnchor="margin" w:xAlign="right" w:y="1"/>
      <w:rPr>
        <w:rStyle w:val="a8"/>
      </w:rPr>
    </w:pPr>
    <w:r>
      <w:rPr>
        <w:rStyle w:val="a8"/>
      </w:rPr>
      <w:fldChar w:fldCharType="begin"/>
    </w:r>
    <w:r w:rsidR="007E7325">
      <w:rPr>
        <w:rStyle w:val="a8"/>
      </w:rPr>
      <w:instrText xml:space="preserve">PAGE  </w:instrText>
    </w:r>
    <w:r>
      <w:rPr>
        <w:rStyle w:val="a8"/>
      </w:rPr>
      <w:fldChar w:fldCharType="end"/>
    </w:r>
  </w:p>
  <w:p w:rsidR="007E7325" w:rsidRDefault="007E732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Pr="00012803" w:rsidRDefault="007E7325" w:rsidP="00476F55">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1C9" w:rsidRDefault="005F41C9">
      <w:r>
        <w:separator/>
      </w:r>
    </w:p>
  </w:footnote>
  <w:footnote w:type="continuationSeparator" w:id="1">
    <w:p w:rsidR="005F41C9" w:rsidRDefault="005F4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195B74C5"/>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2D7542B"/>
    <w:multiLevelType w:val="hybridMultilevel"/>
    <w:tmpl w:val="4B00AD30"/>
    <w:lvl w:ilvl="0" w:tplc="0419000F">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
    <w:nsid w:val="29251BB4"/>
    <w:multiLevelType w:val="hybridMultilevel"/>
    <w:tmpl w:val="09DA41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28149DD"/>
    <w:multiLevelType w:val="multilevel"/>
    <w:tmpl w:val="CF429538"/>
    <w:lvl w:ilvl="0">
      <w:start w:val="1"/>
      <w:numFmt w:val="decimal"/>
      <w:lvlText w:val="%1."/>
      <w:lvlJc w:val="left"/>
      <w:pPr>
        <w:ind w:left="1980" w:hanging="360"/>
      </w:pPr>
    </w:lvl>
    <w:lvl w:ilvl="1">
      <w:start w:val="1"/>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780" w:hanging="2160"/>
      </w:pPr>
      <w:rPr>
        <w:rFonts w:hint="default"/>
      </w:rPr>
    </w:lvl>
  </w:abstractNum>
  <w:abstractNum w:abstractNumId="4">
    <w:nsid w:val="3BF44FEF"/>
    <w:multiLevelType w:val="hybridMultilevel"/>
    <w:tmpl w:val="3A4A834E"/>
    <w:lvl w:ilvl="0" w:tplc="6DCC8F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B41506F"/>
    <w:multiLevelType w:val="hybridMultilevel"/>
    <w:tmpl w:val="61845F40"/>
    <w:lvl w:ilvl="0" w:tplc="AA502E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B138B5"/>
    <w:multiLevelType w:val="hybridMultilevel"/>
    <w:tmpl w:val="3644337E"/>
    <w:lvl w:ilvl="0" w:tplc="DF58B0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CB1F45"/>
    <w:multiLevelType w:val="hybridMultilevel"/>
    <w:tmpl w:val="040A470C"/>
    <w:lvl w:ilvl="0" w:tplc="13BEA38E">
      <w:start w:val="1"/>
      <w:numFmt w:val="decimal"/>
      <w:lvlText w:val="%1)"/>
      <w:lvlJc w:val="left"/>
      <w:pPr>
        <w:tabs>
          <w:tab w:val="num" w:pos="1095"/>
        </w:tabs>
        <w:ind w:left="1095" w:hanging="435"/>
      </w:pPr>
      <w:rPr>
        <w:rFonts w:hint="default"/>
      </w:rPr>
    </w:lvl>
    <w:lvl w:ilvl="1" w:tplc="258A645A">
      <w:start w:val="19"/>
      <w:numFmt w:val="decimal"/>
      <w:lvlText w:val="%2."/>
      <w:lvlJc w:val="left"/>
      <w:pPr>
        <w:tabs>
          <w:tab w:val="num" w:pos="1900"/>
        </w:tabs>
        <w:ind w:left="1900" w:hanging="360"/>
      </w:pPr>
      <w:rPr>
        <w:rFonts w:hint="default"/>
      </w:r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8">
    <w:nsid w:val="676C5D92"/>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6D7C703A"/>
    <w:multiLevelType w:val="hybridMultilevel"/>
    <w:tmpl w:val="D486BFAC"/>
    <w:lvl w:ilvl="0" w:tplc="CD78319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656119C"/>
    <w:multiLevelType w:val="hybridMultilevel"/>
    <w:tmpl w:val="87765F72"/>
    <w:lvl w:ilvl="0" w:tplc="44444DB2">
      <w:start w:val="1"/>
      <w:numFmt w:val="decimal"/>
      <w:lvlText w:val="%1."/>
      <w:lvlJc w:val="left"/>
      <w:pPr>
        <w:ind w:left="2251" w:hanging="9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nsid w:val="79115D7A"/>
    <w:multiLevelType w:val="hybridMultilevel"/>
    <w:tmpl w:val="B2F87F88"/>
    <w:lvl w:ilvl="0" w:tplc="795C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9"/>
  </w:num>
  <w:num w:numId="4">
    <w:abstractNumId w:val="5"/>
  </w:num>
  <w:num w:numId="5">
    <w:abstractNumId w:val="11"/>
  </w:num>
  <w:num w:numId="6">
    <w:abstractNumId w:val="7"/>
  </w:num>
  <w:num w:numId="7">
    <w:abstractNumId w:val="6"/>
  </w:num>
  <w:num w:numId="8">
    <w:abstractNumId w:val="1"/>
  </w:num>
  <w:num w:numId="9">
    <w:abstractNumId w:val="2"/>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ttachedTemplate r:id="rId1"/>
  <w:stylePaneFormatFilter w:val="3F01"/>
  <w:defaultTabStop w:val="709"/>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D5639C"/>
    <w:rsid w:val="00006A7F"/>
    <w:rsid w:val="00011C96"/>
    <w:rsid w:val="00011DF4"/>
    <w:rsid w:val="00012803"/>
    <w:rsid w:val="00014A73"/>
    <w:rsid w:val="000217A2"/>
    <w:rsid w:val="00022A10"/>
    <w:rsid w:val="0003014D"/>
    <w:rsid w:val="00032BCD"/>
    <w:rsid w:val="0003533D"/>
    <w:rsid w:val="000415D7"/>
    <w:rsid w:val="00042E90"/>
    <w:rsid w:val="00043864"/>
    <w:rsid w:val="00046527"/>
    <w:rsid w:val="00047CE3"/>
    <w:rsid w:val="000501A3"/>
    <w:rsid w:val="00052BAD"/>
    <w:rsid w:val="0005376F"/>
    <w:rsid w:val="00053F5A"/>
    <w:rsid w:val="00054CFB"/>
    <w:rsid w:val="00055269"/>
    <w:rsid w:val="000553CB"/>
    <w:rsid w:val="00055D3F"/>
    <w:rsid w:val="00060300"/>
    <w:rsid w:val="00071AF8"/>
    <w:rsid w:val="00080BCB"/>
    <w:rsid w:val="000844C7"/>
    <w:rsid w:val="00090D9D"/>
    <w:rsid w:val="0009612E"/>
    <w:rsid w:val="000A09E3"/>
    <w:rsid w:val="000A7E94"/>
    <w:rsid w:val="000B4EB6"/>
    <w:rsid w:val="000B703C"/>
    <w:rsid w:val="000C0DE0"/>
    <w:rsid w:val="000C18B3"/>
    <w:rsid w:val="000C3CC9"/>
    <w:rsid w:val="000C4E99"/>
    <w:rsid w:val="000D157C"/>
    <w:rsid w:val="000D219E"/>
    <w:rsid w:val="000D2FD6"/>
    <w:rsid w:val="000D3485"/>
    <w:rsid w:val="000D3B44"/>
    <w:rsid w:val="000D5F1D"/>
    <w:rsid w:val="000E00CE"/>
    <w:rsid w:val="000E190E"/>
    <w:rsid w:val="000E1E5C"/>
    <w:rsid w:val="000E2186"/>
    <w:rsid w:val="000E305F"/>
    <w:rsid w:val="000E420A"/>
    <w:rsid w:val="000F35BF"/>
    <w:rsid w:val="000F74CC"/>
    <w:rsid w:val="00100E2C"/>
    <w:rsid w:val="00102DD9"/>
    <w:rsid w:val="001034BF"/>
    <w:rsid w:val="00105405"/>
    <w:rsid w:val="0011015A"/>
    <w:rsid w:val="00114249"/>
    <w:rsid w:val="00114508"/>
    <w:rsid w:val="0011508E"/>
    <w:rsid w:val="00115A81"/>
    <w:rsid w:val="00115FAF"/>
    <w:rsid w:val="001172E5"/>
    <w:rsid w:val="0012253B"/>
    <w:rsid w:val="00131163"/>
    <w:rsid w:val="0013540E"/>
    <w:rsid w:val="00137B07"/>
    <w:rsid w:val="00141ABA"/>
    <w:rsid w:val="001436AE"/>
    <w:rsid w:val="001436BD"/>
    <w:rsid w:val="00150B79"/>
    <w:rsid w:val="00153E1D"/>
    <w:rsid w:val="00156731"/>
    <w:rsid w:val="00161046"/>
    <w:rsid w:val="001630D9"/>
    <w:rsid w:val="001642AF"/>
    <w:rsid w:val="00164E5B"/>
    <w:rsid w:val="00166816"/>
    <w:rsid w:val="00171EFD"/>
    <w:rsid w:val="0017468D"/>
    <w:rsid w:val="00176D51"/>
    <w:rsid w:val="00181357"/>
    <w:rsid w:val="001825B7"/>
    <w:rsid w:val="001867A1"/>
    <w:rsid w:val="0018698E"/>
    <w:rsid w:val="001907B8"/>
    <w:rsid w:val="00196F25"/>
    <w:rsid w:val="001A0C17"/>
    <w:rsid w:val="001A49DD"/>
    <w:rsid w:val="001B28A8"/>
    <w:rsid w:val="001B7649"/>
    <w:rsid w:val="001C0D01"/>
    <w:rsid w:val="001C4609"/>
    <w:rsid w:val="001C74D5"/>
    <w:rsid w:val="001E2AC9"/>
    <w:rsid w:val="001E6D03"/>
    <w:rsid w:val="001E72C9"/>
    <w:rsid w:val="001F3B7B"/>
    <w:rsid w:val="001F7C94"/>
    <w:rsid w:val="00203618"/>
    <w:rsid w:val="0020685B"/>
    <w:rsid w:val="00206936"/>
    <w:rsid w:val="00207B5E"/>
    <w:rsid w:val="00207B65"/>
    <w:rsid w:val="00207F18"/>
    <w:rsid w:val="002116FF"/>
    <w:rsid w:val="00220163"/>
    <w:rsid w:val="002242F4"/>
    <w:rsid w:val="00225BED"/>
    <w:rsid w:val="00233F81"/>
    <w:rsid w:val="00234571"/>
    <w:rsid w:val="00236792"/>
    <w:rsid w:val="002377C2"/>
    <w:rsid w:val="00242DF3"/>
    <w:rsid w:val="002444BE"/>
    <w:rsid w:val="00246185"/>
    <w:rsid w:val="002461B3"/>
    <w:rsid w:val="002538DA"/>
    <w:rsid w:val="00254762"/>
    <w:rsid w:val="002555CF"/>
    <w:rsid w:val="00261361"/>
    <w:rsid w:val="002640B0"/>
    <w:rsid w:val="00264E12"/>
    <w:rsid w:val="0026768C"/>
    <w:rsid w:val="00271648"/>
    <w:rsid w:val="00271891"/>
    <w:rsid w:val="0027330E"/>
    <w:rsid w:val="00275491"/>
    <w:rsid w:val="00283697"/>
    <w:rsid w:val="002848EA"/>
    <w:rsid w:val="00285057"/>
    <w:rsid w:val="00285CC3"/>
    <w:rsid w:val="002905C4"/>
    <w:rsid w:val="00291A1B"/>
    <w:rsid w:val="002938D2"/>
    <w:rsid w:val="002957A0"/>
    <w:rsid w:val="00297BF0"/>
    <w:rsid w:val="002A0C17"/>
    <w:rsid w:val="002A1371"/>
    <w:rsid w:val="002A5BEF"/>
    <w:rsid w:val="002B15BD"/>
    <w:rsid w:val="002B19D7"/>
    <w:rsid w:val="002B5473"/>
    <w:rsid w:val="002C2007"/>
    <w:rsid w:val="002C6308"/>
    <w:rsid w:val="002C69B4"/>
    <w:rsid w:val="002D113B"/>
    <w:rsid w:val="002D319D"/>
    <w:rsid w:val="002D74D2"/>
    <w:rsid w:val="002E6A53"/>
    <w:rsid w:val="002E79DB"/>
    <w:rsid w:val="00305371"/>
    <w:rsid w:val="00305517"/>
    <w:rsid w:val="00305EBD"/>
    <w:rsid w:val="00310A25"/>
    <w:rsid w:val="00315DF5"/>
    <w:rsid w:val="00316DE6"/>
    <w:rsid w:val="00317B96"/>
    <w:rsid w:val="003205B2"/>
    <w:rsid w:val="003208B1"/>
    <w:rsid w:val="003230CA"/>
    <w:rsid w:val="00327DDA"/>
    <w:rsid w:val="00331E18"/>
    <w:rsid w:val="00334E8A"/>
    <w:rsid w:val="00336436"/>
    <w:rsid w:val="00336DCF"/>
    <w:rsid w:val="00336F57"/>
    <w:rsid w:val="003410D5"/>
    <w:rsid w:val="00355093"/>
    <w:rsid w:val="0036200A"/>
    <w:rsid w:val="003665E6"/>
    <w:rsid w:val="0038198C"/>
    <w:rsid w:val="00382F76"/>
    <w:rsid w:val="00384E06"/>
    <w:rsid w:val="00386035"/>
    <w:rsid w:val="00386673"/>
    <w:rsid w:val="00391E15"/>
    <w:rsid w:val="00392000"/>
    <w:rsid w:val="00395859"/>
    <w:rsid w:val="003A1305"/>
    <w:rsid w:val="003A335E"/>
    <w:rsid w:val="003A3F8F"/>
    <w:rsid w:val="003A45A4"/>
    <w:rsid w:val="003A54BC"/>
    <w:rsid w:val="003A5FCB"/>
    <w:rsid w:val="003B1217"/>
    <w:rsid w:val="003B45D8"/>
    <w:rsid w:val="003B4ABE"/>
    <w:rsid w:val="003B6563"/>
    <w:rsid w:val="003B6D46"/>
    <w:rsid w:val="003B71D2"/>
    <w:rsid w:val="003B7FEC"/>
    <w:rsid w:val="003C54B5"/>
    <w:rsid w:val="003D31C3"/>
    <w:rsid w:val="003D514D"/>
    <w:rsid w:val="003D685F"/>
    <w:rsid w:val="003E0F17"/>
    <w:rsid w:val="003E2B54"/>
    <w:rsid w:val="003E4DB1"/>
    <w:rsid w:val="003E4E11"/>
    <w:rsid w:val="003F0051"/>
    <w:rsid w:val="003F1339"/>
    <w:rsid w:val="003F36AE"/>
    <w:rsid w:val="003F655E"/>
    <w:rsid w:val="003F6879"/>
    <w:rsid w:val="00401E40"/>
    <w:rsid w:val="004035FF"/>
    <w:rsid w:val="0040513E"/>
    <w:rsid w:val="004067A8"/>
    <w:rsid w:val="004113B1"/>
    <w:rsid w:val="00415AE3"/>
    <w:rsid w:val="00416206"/>
    <w:rsid w:val="00416AC7"/>
    <w:rsid w:val="004236A2"/>
    <w:rsid w:val="0042489B"/>
    <w:rsid w:val="00425D9A"/>
    <w:rsid w:val="00427B3E"/>
    <w:rsid w:val="00432FFF"/>
    <w:rsid w:val="00436CB6"/>
    <w:rsid w:val="00446CF0"/>
    <w:rsid w:val="0044744F"/>
    <w:rsid w:val="004530A2"/>
    <w:rsid w:val="00455879"/>
    <w:rsid w:val="0045783C"/>
    <w:rsid w:val="00464240"/>
    <w:rsid w:val="00475645"/>
    <w:rsid w:val="00476F55"/>
    <w:rsid w:val="00483B9E"/>
    <w:rsid w:val="00486F1E"/>
    <w:rsid w:val="00492E61"/>
    <w:rsid w:val="00493B65"/>
    <w:rsid w:val="00494212"/>
    <w:rsid w:val="00494A52"/>
    <w:rsid w:val="004973C6"/>
    <w:rsid w:val="004A094F"/>
    <w:rsid w:val="004A1469"/>
    <w:rsid w:val="004A1A2A"/>
    <w:rsid w:val="004B2064"/>
    <w:rsid w:val="004D1F5B"/>
    <w:rsid w:val="004D355F"/>
    <w:rsid w:val="004D4868"/>
    <w:rsid w:val="004D5F12"/>
    <w:rsid w:val="004E1807"/>
    <w:rsid w:val="004E2696"/>
    <w:rsid w:val="004E4E17"/>
    <w:rsid w:val="004F075E"/>
    <w:rsid w:val="004F3B18"/>
    <w:rsid w:val="004F4CBB"/>
    <w:rsid w:val="004F61C8"/>
    <w:rsid w:val="0050092A"/>
    <w:rsid w:val="0050264A"/>
    <w:rsid w:val="005027B5"/>
    <w:rsid w:val="005046BC"/>
    <w:rsid w:val="00504A72"/>
    <w:rsid w:val="00504D3B"/>
    <w:rsid w:val="005110D0"/>
    <w:rsid w:val="00512147"/>
    <w:rsid w:val="00512DA1"/>
    <w:rsid w:val="00522E0E"/>
    <w:rsid w:val="00523E32"/>
    <w:rsid w:val="00525658"/>
    <w:rsid w:val="005302CD"/>
    <w:rsid w:val="00531B5C"/>
    <w:rsid w:val="0053580E"/>
    <w:rsid w:val="005434AD"/>
    <w:rsid w:val="00544BB6"/>
    <w:rsid w:val="0054500F"/>
    <w:rsid w:val="00560CA1"/>
    <w:rsid w:val="00561460"/>
    <w:rsid w:val="00561BC1"/>
    <w:rsid w:val="00562AE4"/>
    <w:rsid w:val="00564BFB"/>
    <w:rsid w:val="00565782"/>
    <w:rsid w:val="00567884"/>
    <w:rsid w:val="00575C58"/>
    <w:rsid w:val="00581A77"/>
    <w:rsid w:val="00584B66"/>
    <w:rsid w:val="005879C1"/>
    <w:rsid w:val="0059063F"/>
    <w:rsid w:val="00590ACB"/>
    <w:rsid w:val="00594669"/>
    <w:rsid w:val="00594FEF"/>
    <w:rsid w:val="00595755"/>
    <w:rsid w:val="00596E80"/>
    <w:rsid w:val="005A5CE4"/>
    <w:rsid w:val="005A6FB2"/>
    <w:rsid w:val="005B3F3E"/>
    <w:rsid w:val="005C1931"/>
    <w:rsid w:val="005C4E0D"/>
    <w:rsid w:val="005D52A8"/>
    <w:rsid w:val="005D52C6"/>
    <w:rsid w:val="005E0237"/>
    <w:rsid w:val="005E07C3"/>
    <w:rsid w:val="005E579D"/>
    <w:rsid w:val="005E79C0"/>
    <w:rsid w:val="005E7C07"/>
    <w:rsid w:val="005F175D"/>
    <w:rsid w:val="005F41C9"/>
    <w:rsid w:val="00603D8F"/>
    <w:rsid w:val="00604BB7"/>
    <w:rsid w:val="0060738A"/>
    <w:rsid w:val="00613BB4"/>
    <w:rsid w:val="00621518"/>
    <w:rsid w:val="0063056E"/>
    <w:rsid w:val="00630A43"/>
    <w:rsid w:val="00640D6E"/>
    <w:rsid w:val="00641175"/>
    <w:rsid w:val="00650EB1"/>
    <w:rsid w:val="006536EC"/>
    <w:rsid w:val="006640D4"/>
    <w:rsid w:val="0066508E"/>
    <w:rsid w:val="00670094"/>
    <w:rsid w:val="00671C26"/>
    <w:rsid w:val="00674D9B"/>
    <w:rsid w:val="00680CE4"/>
    <w:rsid w:val="00682802"/>
    <w:rsid w:val="00684E0A"/>
    <w:rsid w:val="00685C6B"/>
    <w:rsid w:val="00696DFA"/>
    <w:rsid w:val="0069759D"/>
    <w:rsid w:val="006A302E"/>
    <w:rsid w:val="006A7233"/>
    <w:rsid w:val="006B5CAA"/>
    <w:rsid w:val="006C3476"/>
    <w:rsid w:val="006C46BF"/>
    <w:rsid w:val="006C700C"/>
    <w:rsid w:val="006D0DCA"/>
    <w:rsid w:val="006D4183"/>
    <w:rsid w:val="006E6CCD"/>
    <w:rsid w:val="006E7C51"/>
    <w:rsid w:val="006F285A"/>
    <w:rsid w:val="006F3DD7"/>
    <w:rsid w:val="006F45A5"/>
    <w:rsid w:val="007038F1"/>
    <w:rsid w:val="00704651"/>
    <w:rsid w:val="007065D7"/>
    <w:rsid w:val="007145B0"/>
    <w:rsid w:val="00714992"/>
    <w:rsid w:val="00714DF1"/>
    <w:rsid w:val="007200F5"/>
    <w:rsid w:val="0072178B"/>
    <w:rsid w:val="0073091A"/>
    <w:rsid w:val="0073136A"/>
    <w:rsid w:val="007332A9"/>
    <w:rsid w:val="007344EB"/>
    <w:rsid w:val="00734BFA"/>
    <w:rsid w:val="00736173"/>
    <w:rsid w:val="00745ABF"/>
    <w:rsid w:val="00757B73"/>
    <w:rsid w:val="00763DD2"/>
    <w:rsid w:val="0076534B"/>
    <w:rsid w:val="00765F49"/>
    <w:rsid w:val="007719E2"/>
    <w:rsid w:val="0077316D"/>
    <w:rsid w:val="00775D52"/>
    <w:rsid w:val="00776729"/>
    <w:rsid w:val="00780670"/>
    <w:rsid w:val="007806B0"/>
    <w:rsid w:val="00790579"/>
    <w:rsid w:val="0079303F"/>
    <w:rsid w:val="00793163"/>
    <w:rsid w:val="00796E99"/>
    <w:rsid w:val="007B0B26"/>
    <w:rsid w:val="007B4A18"/>
    <w:rsid w:val="007B5759"/>
    <w:rsid w:val="007B5C16"/>
    <w:rsid w:val="007B7650"/>
    <w:rsid w:val="007C2C72"/>
    <w:rsid w:val="007C5953"/>
    <w:rsid w:val="007C670F"/>
    <w:rsid w:val="007D7924"/>
    <w:rsid w:val="007E0048"/>
    <w:rsid w:val="007E7325"/>
    <w:rsid w:val="007F0B79"/>
    <w:rsid w:val="007F149D"/>
    <w:rsid w:val="007F232C"/>
    <w:rsid w:val="007F34C1"/>
    <w:rsid w:val="007F6167"/>
    <w:rsid w:val="007F6FF9"/>
    <w:rsid w:val="0080184D"/>
    <w:rsid w:val="00805002"/>
    <w:rsid w:val="00813AE5"/>
    <w:rsid w:val="0082267E"/>
    <w:rsid w:val="008241EE"/>
    <w:rsid w:val="00825C0B"/>
    <w:rsid w:val="00825E37"/>
    <w:rsid w:val="008261F0"/>
    <w:rsid w:val="008341CC"/>
    <w:rsid w:val="00834512"/>
    <w:rsid w:val="00841AD2"/>
    <w:rsid w:val="00842221"/>
    <w:rsid w:val="00844E92"/>
    <w:rsid w:val="00845CF3"/>
    <w:rsid w:val="00850ACC"/>
    <w:rsid w:val="00851961"/>
    <w:rsid w:val="008531DF"/>
    <w:rsid w:val="00857C0E"/>
    <w:rsid w:val="00860BB9"/>
    <w:rsid w:val="00865293"/>
    <w:rsid w:val="00865F92"/>
    <w:rsid w:val="00876180"/>
    <w:rsid w:val="00882782"/>
    <w:rsid w:val="00891C50"/>
    <w:rsid w:val="00894897"/>
    <w:rsid w:val="008A31B9"/>
    <w:rsid w:val="008B072C"/>
    <w:rsid w:val="008B1906"/>
    <w:rsid w:val="008B2179"/>
    <w:rsid w:val="008C2590"/>
    <w:rsid w:val="008C6CF6"/>
    <w:rsid w:val="008D5786"/>
    <w:rsid w:val="008D7879"/>
    <w:rsid w:val="008E3324"/>
    <w:rsid w:val="008E534C"/>
    <w:rsid w:val="008F0387"/>
    <w:rsid w:val="008F1859"/>
    <w:rsid w:val="008F71AD"/>
    <w:rsid w:val="00905B28"/>
    <w:rsid w:val="0091308C"/>
    <w:rsid w:val="00920331"/>
    <w:rsid w:val="00923C2C"/>
    <w:rsid w:val="0092714B"/>
    <w:rsid w:val="00931474"/>
    <w:rsid w:val="0093412B"/>
    <w:rsid w:val="00935000"/>
    <w:rsid w:val="00943386"/>
    <w:rsid w:val="00944C99"/>
    <w:rsid w:val="00944EB4"/>
    <w:rsid w:val="009470AF"/>
    <w:rsid w:val="00963B24"/>
    <w:rsid w:val="0097361C"/>
    <w:rsid w:val="00976537"/>
    <w:rsid w:val="009809E7"/>
    <w:rsid w:val="00987D0C"/>
    <w:rsid w:val="009902E8"/>
    <w:rsid w:val="0099176A"/>
    <w:rsid w:val="009A2761"/>
    <w:rsid w:val="009A320B"/>
    <w:rsid w:val="009A68AD"/>
    <w:rsid w:val="009A727B"/>
    <w:rsid w:val="009B27D1"/>
    <w:rsid w:val="009B30D4"/>
    <w:rsid w:val="009B51D9"/>
    <w:rsid w:val="009C06EC"/>
    <w:rsid w:val="009C4EF7"/>
    <w:rsid w:val="009C6BB5"/>
    <w:rsid w:val="009C758D"/>
    <w:rsid w:val="009C7751"/>
    <w:rsid w:val="009D2D00"/>
    <w:rsid w:val="009D43F1"/>
    <w:rsid w:val="009D6418"/>
    <w:rsid w:val="009D715C"/>
    <w:rsid w:val="009D71AE"/>
    <w:rsid w:val="009E063E"/>
    <w:rsid w:val="009E1547"/>
    <w:rsid w:val="009E2C6B"/>
    <w:rsid w:val="009E3632"/>
    <w:rsid w:val="009E379E"/>
    <w:rsid w:val="009F2346"/>
    <w:rsid w:val="009F7E97"/>
    <w:rsid w:val="00A0152D"/>
    <w:rsid w:val="00A01FBE"/>
    <w:rsid w:val="00A032FB"/>
    <w:rsid w:val="00A1324C"/>
    <w:rsid w:val="00A15895"/>
    <w:rsid w:val="00A16D5E"/>
    <w:rsid w:val="00A206FA"/>
    <w:rsid w:val="00A22AA9"/>
    <w:rsid w:val="00A23218"/>
    <w:rsid w:val="00A23923"/>
    <w:rsid w:val="00A34EF5"/>
    <w:rsid w:val="00A40A68"/>
    <w:rsid w:val="00A56834"/>
    <w:rsid w:val="00A71288"/>
    <w:rsid w:val="00A71EF7"/>
    <w:rsid w:val="00A7293C"/>
    <w:rsid w:val="00A7305B"/>
    <w:rsid w:val="00A8030E"/>
    <w:rsid w:val="00A860C4"/>
    <w:rsid w:val="00A87BB4"/>
    <w:rsid w:val="00A9016B"/>
    <w:rsid w:val="00A90FEB"/>
    <w:rsid w:val="00A9194E"/>
    <w:rsid w:val="00AA0E21"/>
    <w:rsid w:val="00AB0A3B"/>
    <w:rsid w:val="00AB2DC0"/>
    <w:rsid w:val="00AB5B8E"/>
    <w:rsid w:val="00AC3AA7"/>
    <w:rsid w:val="00AC5453"/>
    <w:rsid w:val="00AD649D"/>
    <w:rsid w:val="00AE3316"/>
    <w:rsid w:val="00AE48FE"/>
    <w:rsid w:val="00AE55E0"/>
    <w:rsid w:val="00AF1AFD"/>
    <w:rsid w:val="00AF363A"/>
    <w:rsid w:val="00AF3B6B"/>
    <w:rsid w:val="00AF7248"/>
    <w:rsid w:val="00B00F25"/>
    <w:rsid w:val="00B222BD"/>
    <w:rsid w:val="00B2755F"/>
    <w:rsid w:val="00B3188F"/>
    <w:rsid w:val="00B36DC3"/>
    <w:rsid w:val="00B443D6"/>
    <w:rsid w:val="00B45520"/>
    <w:rsid w:val="00B46F16"/>
    <w:rsid w:val="00B47418"/>
    <w:rsid w:val="00B51758"/>
    <w:rsid w:val="00B51B57"/>
    <w:rsid w:val="00B556BD"/>
    <w:rsid w:val="00B5624A"/>
    <w:rsid w:val="00B56546"/>
    <w:rsid w:val="00B62EC4"/>
    <w:rsid w:val="00B63182"/>
    <w:rsid w:val="00B63F02"/>
    <w:rsid w:val="00B65D67"/>
    <w:rsid w:val="00B753EC"/>
    <w:rsid w:val="00B77947"/>
    <w:rsid w:val="00B81EA2"/>
    <w:rsid w:val="00B83FDC"/>
    <w:rsid w:val="00B849C7"/>
    <w:rsid w:val="00B86934"/>
    <w:rsid w:val="00B92980"/>
    <w:rsid w:val="00B960B2"/>
    <w:rsid w:val="00B96CF8"/>
    <w:rsid w:val="00BA0F1D"/>
    <w:rsid w:val="00BA36D4"/>
    <w:rsid w:val="00BA4705"/>
    <w:rsid w:val="00BB6986"/>
    <w:rsid w:val="00BC6856"/>
    <w:rsid w:val="00BD4378"/>
    <w:rsid w:val="00BD4DC7"/>
    <w:rsid w:val="00BE06AC"/>
    <w:rsid w:val="00BE5A95"/>
    <w:rsid w:val="00BE7BC6"/>
    <w:rsid w:val="00BF303E"/>
    <w:rsid w:val="00BF32FB"/>
    <w:rsid w:val="00BF39FB"/>
    <w:rsid w:val="00BF7CED"/>
    <w:rsid w:val="00C00180"/>
    <w:rsid w:val="00C11141"/>
    <w:rsid w:val="00C213F4"/>
    <w:rsid w:val="00C21784"/>
    <w:rsid w:val="00C26335"/>
    <w:rsid w:val="00C26E08"/>
    <w:rsid w:val="00C327FC"/>
    <w:rsid w:val="00C34200"/>
    <w:rsid w:val="00C40A02"/>
    <w:rsid w:val="00C42706"/>
    <w:rsid w:val="00C43085"/>
    <w:rsid w:val="00C46436"/>
    <w:rsid w:val="00C537B7"/>
    <w:rsid w:val="00C55864"/>
    <w:rsid w:val="00C56ED2"/>
    <w:rsid w:val="00C6299B"/>
    <w:rsid w:val="00C65643"/>
    <w:rsid w:val="00C65D10"/>
    <w:rsid w:val="00C708CA"/>
    <w:rsid w:val="00C741C9"/>
    <w:rsid w:val="00C77FB2"/>
    <w:rsid w:val="00C8191D"/>
    <w:rsid w:val="00C92DCD"/>
    <w:rsid w:val="00CA2CE7"/>
    <w:rsid w:val="00CA2FE0"/>
    <w:rsid w:val="00CA5070"/>
    <w:rsid w:val="00CB3B7B"/>
    <w:rsid w:val="00CD3069"/>
    <w:rsid w:val="00CD43CC"/>
    <w:rsid w:val="00CD5C1D"/>
    <w:rsid w:val="00CE026B"/>
    <w:rsid w:val="00CE02DF"/>
    <w:rsid w:val="00CE2877"/>
    <w:rsid w:val="00CE46E3"/>
    <w:rsid w:val="00CF2B77"/>
    <w:rsid w:val="00CF6403"/>
    <w:rsid w:val="00CF6DBA"/>
    <w:rsid w:val="00D012C6"/>
    <w:rsid w:val="00D01B3B"/>
    <w:rsid w:val="00D02AF9"/>
    <w:rsid w:val="00D03578"/>
    <w:rsid w:val="00D05424"/>
    <w:rsid w:val="00D1129A"/>
    <w:rsid w:val="00D13C9C"/>
    <w:rsid w:val="00D14236"/>
    <w:rsid w:val="00D151C9"/>
    <w:rsid w:val="00D16FB5"/>
    <w:rsid w:val="00D20D08"/>
    <w:rsid w:val="00D214A4"/>
    <w:rsid w:val="00D246DB"/>
    <w:rsid w:val="00D247D4"/>
    <w:rsid w:val="00D34C13"/>
    <w:rsid w:val="00D35757"/>
    <w:rsid w:val="00D36AAF"/>
    <w:rsid w:val="00D4445E"/>
    <w:rsid w:val="00D51EA7"/>
    <w:rsid w:val="00D526CD"/>
    <w:rsid w:val="00D5639C"/>
    <w:rsid w:val="00D612E8"/>
    <w:rsid w:val="00D64E11"/>
    <w:rsid w:val="00D66A43"/>
    <w:rsid w:val="00D67438"/>
    <w:rsid w:val="00D750E6"/>
    <w:rsid w:val="00D76130"/>
    <w:rsid w:val="00D80E85"/>
    <w:rsid w:val="00D83D31"/>
    <w:rsid w:val="00D8429D"/>
    <w:rsid w:val="00D90EBC"/>
    <w:rsid w:val="00D91392"/>
    <w:rsid w:val="00D927BE"/>
    <w:rsid w:val="00D970C3"/>
    <w:rsid w:val="00DA307A"/>
    <w:rsid w:val="00DA480F"/>
    <w:rsid w:val="00DA4E77"/>
    <w:rsid w:val="00DA710B"/>
    <w:rsid w:val="00DA79D4"/>
    <w:rsid w:val="00DB294D"/>
    <w:rsid w:val="00DB5BB9"/>
    <w:rsid w:val="00DB5D9E"/>
    <w:rsid w:val="00DD0479"/>
    <w:rsid w:val="00DD5696"/>
    <w:rsid w:val="00DD6076"/>
    <w:rsid w:val="00DD7226"/>
    <w:rsid w:val="00DD7AC6"/>
    <w:rsid w:val="00DE1E9F"/>
    <w:rsid w:val="00DE1FC2"/>
    <w:rsid w:val="00DE405F"/>
    <w:rsid w:val="00DE7D81"/>
    <w:rsid w:val="00DF2D08"/>
    <w:rsid w:val="00DF34F6"/>
    <w:rsid w:val="00DF4038"/>
    <w:rsid w:val="00DF4C7E"/>
    <w:rsid w:val="00DF52BE"/>
    <w:rsid w:val="00E05C38"/>
    <w:rsid w:val="00E07D6D"/>
    <w:rsid w:val="00E139A0"/>
    <w:rsid w:val="00E21574"/>
    <w:rsid w:val="00E222BC"/>
    <w:rsid w:val="00E2338C"/>
    <w:rsid w:val="00E2374F"/>
    <w:rsid w:val="00E242B7"/>
    <w:rsid w:val="00E279D2"/>
    <w:rsid w:val="00E36BC1"/>
    <w:rsid w:val="00E37143"/>
    <w:rsid w:val="00E37498"/>
    <w:rsid w:val="00E40728"/>
    <w:rsid w:val="00E44F9E"/>
    <w:rsid w:val="00E45F35"/>
    <w:rsid w:val="00E53607"/>
    <w:rsid w:val="00E66D70"/>
    <w:rsid w:val="00E73DFD"/>
    <w:rsid w:val="00E75C8C"/>
    <w:rsid w:val="00E77C3A"/>
    <w:rsid w:val="00E817CF"/>
    <w:rsid w:val="00E82197"/>
    <w:rsid w:val="00E87633"/>
    <w:rsid w:val="00E9175A"/>
    <w:rsid w:val="00E96711"/>
    <w:rsid w:val="00E979C5"/>
    <w:rsid w:val="00EA1EB2"/>
    <w:rsid w:val="00EA3400"/>
    <w:rsid w:val="00EA62A3"/>
    <w:rsid w:val="00EB4F1A"/>
    <w:rsid w:val="00EB52C1"/>
    <w:rsid w:val="00EB7928"/>
    <w:rsid w:val="00EC0040"/>
    <w:rsid w:val="00EC5D3A"/>
    <w:rsid w:val="00EC71D5"/>
    <w:rsid w:val="00ED0B82"/>
    <w:rsid w:val="00ED18DF"/>
    <w:rsid w:val="00ED550D"/>
    <w:rsid w:val="00ED67BC"/>
    <w:rsid w:val="00EE192F"/>
    <w:rsid w:val="00EE434F"/>
    <w:rsid w:val="00EF03D1"/>
    <w:rsid w:val="00EF10E2"/>
    <w:rsid w:val="00EF4194"/>
    <w:rsid w:val="00EF4F0F"/>
    <w:rsid w:val="00F024AE"/>
    <w:rsid w:val="00F03ED9"/>
    <w:rsid w:val="00F06053"/>
    <w:rsid w:val="00F1041B"/>
    <w:rsid w:val="00F167EB"/>
    <w:rsid w:val="00F21806"/>
    <w:rsid w:val="00F225A9"/>
    <w:rsid w:val="00F2316D"/>
    <w:rsid w:val="00F2727F"/>
    <w:rsid w:val="00F42A19"/>
    <w:rsid w:val="00F433FA"/>
    <w:rsid w:val="00F45E3A"/>
    <w:rsid w:val="00F47DF6"/>
    <w:rsid w:val="00F505F1"/>
    <w:rsid w:val="00F53BD7"/>
    <w:rsid w:val="00F54837"/>
    <w:rsid w:val="00F5684E"/>
    <w:rsid w:val="00F57EA1"/>
    <w:rsid w:val="00F62771"/>
    <w:rsid w:val="00F627BC"/>
    <w:rsid w:val="00F63A0F"/>
    <w:rsid w:val="00F6754F"/>
    <w:rsid w:val="00F72028"/>
    <w:rsid w:val="00F86C0C"/>
    <w:rsid w:val="00F874BB"/>
    <w:rsid w:val="00F95FF8"/>
    <w:rsid w:val="00FA41AC"/>
    <w:rsid w:val="00FA52E2"/>
    <w:rsid w:val="00FB1B0E"/>
    <w:rsid w:val="00FB234E"/>
    <w:rsid w:val="00FB2416"/>
    <w:rsid w:val="00FB2BD6"/>
    <w:rsid w:val="00FB4604"/>
    <w:rsid w:val="00FB5BBD"/>
    <w:rsid w:val="00FB765F"/>
    <w:rsid w:val="00FC66A8"/>
    <w:rsid w:val="00FD71BA"/>
    <w:rsid w:val="00FD7EB9"/>
    <w:rsid w:val="00FE183F"/>
    <w:rsid w:val="00FE3886"/>
    <w:rsid w:val="00FE77AB"/>
    <w:rsid w:val="00FF2731"/>
    <w:rsid w:val="00FF2E4A"/>
    <w:rsid w:val="00FF5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308"/>
  </w:style>
  <w:style w:type="paragraph" w:styleId="1">
    <w:name w:val="heading 1"/>
    <w:basedOn w:val="a"/>
    <w:next w:val="a"/>
    <w:link w:val="10"/>
    <w:uiPriority w:val="9"/>
    <w:qFormat/>
    <w:rsid w:val="007719E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719E2"/>
    <w:pPr>
      <w:keepNext/>
      <w:ind w:left="709"/>
      <w:outlineLvl w:val="1"/>
    </w:pPr>
    <w:rPr>
      <w:sz w:val="28"/>
    </w:rPr>
  </w:style>
  <w:style w:type="paragraph" w:styleId="3">
    <w:name w:val="heading 3"/>
    <w:basedOn w:val="a"/>
    <w:next w:val="a"/>
    <w:link w:val="30"/>
    <w:uiPriority w:val="9"/>
    <w:qFormat/>
    <w:rsid w:val="00FB4604"/>
    <w:pPr>
      <w:keepNext/>
      <w:spacing w:before="240" w:after="60"/>
      <w:outlineLvl w:val="2"/>
    </w:pPr>
    <w:rPr>
      <w:rFonts w:ascii="Arial" w:hAnsi="Arial" w:cs="Arial"/>
      <w:b/>
      <w:bCs/>
      <w:sz w:val="26"/>
      <w:szCs w:val="26"/>
    </w:rPr>
  </w:style>
  <w:style w:type="paragraph" w:styleId="4">
    <w:name w:val="heading 4"/>
    <w:basedOn w:val="a"/>
    <w:link w:val="40"/>
    <w:uiPriority w:val="9"/>
    <w:qFormat/>
    <w:rsid w:val="00BA4705"/>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9E2"/>
    <w:rPr>
      <w:sz w:val="28"/>
    </w:rPr>
  </w:style>
  <w:style w:type="paragraph" w:styleId="a4">
    <w:name w:val="Body Text Indent"/>
    <w:basedOn w:val="a"/>
    <w:rsid w:val="007719E2"/>
    <w:pPr>
      <w:ind w:firstLine="709"/>
      <w:jc w:val="both"/>
    </w:pPr>
    <w:rPr>
      <w:sz w:val="28"/>
    </w:rPr>
  </w:style>
  <w:style w:type="paragraph" w:customStyle="1" w:styleId="Postan">
    <w:name w:val="Postan"/>
    <w:basedOn w:val="a"/>
    <w:rsid w:val="007719E2"/>
    <w:pPr>
      <w:jc w:val="center"/>
    </w:pPr>
    <w:rPr>
      <w:sz w:val="28"/>
    </w:rPr>
  </w:style>
  <w:style w:type="paragraph" w:styleId="a5">
    <w:name w:val="footer"/>
    <w:basedOn w:val="a"/>
    <w:link w:val="a6"/>
    <w:uiPriority w:val="99"/>
    <w:rsid w:val="007719E2"/>
    <w:pPr>
      <w:tabs>
        <w:tab w:val="center" w:pos="4153"/>
        <w:tab w:val="right" w:pos="8306"/>
      </w:tabs>
    </w:pPr>
  </w:style>
  <w:style w:type="paragraph" w:styleId="a7">
    <w:name w:val="header"/>
    <w:basedOn w:val="a"/>
    <w:rsid w:val="007719E2"/>
    <w:pPr>
      <w:tabs>
        <w:tab w:val="center" w:pos="4153"/>
        <w:tab w:val="right" w:pos="8306"/>
      </w:tabs>
    </w:pPr>
  </w:style>
  <w:style w:type="character" w:styleId="a8">
    <w:name w:val="page number"/>
    <w:basedOn w:val="a0"/>
    <w:rsid w:val="007719E2"/>
  </w:style>
  <w:style w:type="paragraph" w:styleId="a9">
    <w:name w:val="Normal (Web)"/>
    <w:basedOn w:val="a"/>
    <w:uiPriority w:val="99"/>
    <w:rsid w:val="00D5639C"/>
    <w:pPr>
      <w:spacing w:before="100" w:beforeAutospacing="1" w:after="100" w:afterAutospacing="1"/>
    </w:pPr>
    <w:rPr>
      <w:sz w:val="24"/>
      <w:szCs w:val="24"/>
    </w:rPr>
  </w:style>
  <w:style w:type="paragraph" w:customStyle="1" w:styleId="ConsPlusTitle">
    <w:name w:val="ConsPlusTitle"/>
    <w:uiPriority w:val="99"/>
    <w:rsid w:val="00D5639C"/>
    <w:pPr>
      <w:widowControl w:val="0"/>
      <w:autoSpaceDE w:val="0"/>
      <w:autoSpaceDN w:val="0"/>
      <w:adjustRightInd w:val="0"/>
    </w:pPr>
    <w:rPr>
      <w:b/>
      <w:bCs/>
      <w:sz w:val="24"/>
      <w:szCs w:val="24"/>
    </w:rPr>
  </w:style>
  <w:style w:type="paragraph" w:customStyle="1" w:styleId="ConsPlusCell">
    <w:name w:val="ConsPlusCell"/>
    <w:rsid w:val="00D5639C"/>
    <w:pPr>
      <w:widowControl w:val="0"/>
      <w:autoSpaceDE w:val="0"/>
      <w:autoSpaceDN w:val="0"/>
      <w:adjustRightInd w:val="0"/>
    </w:pPr>
    <w:rPr>
      <w:rFonts w:ascii="Arial" w:hAnsi="Arial" w:cs="Arial"/>
    </w:rPr>
  </w:style>
  <w:style w:type="paragraph" w:customStyle="1" w:styleId="ConsPlusNormal">
    <w:name w:val="ConsPlusNormal"/>
    <w:rsid w:val="00E96711"/>
    <w:pPr>
      <w:autoSpaceDE w:val="0"/>
      <w:autoSpaceDN w:val="0"/>
      <w:adjustRightInd w:val="0"/>
      <w:ind w:firstLine="720"/>
    </w:pPr>
    <w:rPr>
      <w:rFonts w:ascii="Arial" w:hAnsi="Arial" w:cs="Arial"/>
    </w:rPr>
  </w:style>
  <w:style w:type="character" w:customStyle="1" w:styleId="a6">
    <w:name w:val="Нижний колонтитул Знак"/>
    <w:basedOn w:val="a0"/>
    <w:link w:val="a5"/>
    <w:uiPriority w:val="99"/>
    <w:rsid w:val="00E96711"/>
  </w:style>
  <w:style w:type="paragraph" w:customStyle="1" w:styleId="aa">
    <w:name w:val="Знак"/>
    <w:basedOn w:val="a"/>
    <w:rsid w:val="007E7325"/>
    <w:pPr>
      <w:spacing w:after="160" w:line="240" w:lineRule="exact"/>
    </w:pPr>
    <w:rPr>
      <w:rFonts w:ascii="Verdana" w:hAnsi="Verdana"/>
      <w:sz w:val="24"/>
      <w:szCs w:val="24"/>
      <w:lang w:val="en-US" w:eastAsia="en-US"/>
    </w:rPr>
  </w:style>
  <w:style w:type="paragraph" w:styleId="ab">
    <w:name w:val="Balloon Text"/>
    <w:basedOn w:val="a"/>
    <w:link w:val="ac"/>
    <w:rsid w:val="00650EB1"/>
    <w:rPr>
      <w:rFonts w:ascii="Tahoma" w:hAnsi="Tahoma"/>
      <w:sz w:val="16"/>
      <w:szCs w:val="16"/>
    </w:rPr>
  </w:style>
  <w:style w:type="character" w:customStyle="1" w:styleId="ac">
    <w:name w:val="Текст выноски Знак"/>
    <w:link w:val="ab"/>
    <w:rsid w:val="00650EB1"/>
    <w:rPr>
      <w:rFonts w:ascii="Tahoma" w:hAnsi="Tahoma" w:cs="Tahoma"/>
      <w:sz w:val="16"/>
      <w:szCs w:val="16"/>
    </w:rPr>
  </w:style>
  <w:style w:type="table" w:styleId="ad">
    <w:name w:val="Table Grid"/>
    <w:basedOn w:val="a1"/>
    <w:rsid w:val="00F67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55879"/>
    <w:pPr>
      <w:spacing w:after="200" w:line="276" w:lineRule="auto"/>
      <w:ind w:left="720"/>
    </w:pPr>
    <w:rPr>
      <w:rFonts w:ascii="Calibri" w:hAnsi="Calibri" w:cs="Calibri"/>
      <w:sz w:val="22"/>
      <w:szCs w:val="22"/>
    </w:rPr>
  </w:style>
  <w:style w:type="paragraph" w:styleId="af">
    <w:name w:val="No Spacing"/>
    <w:link w:val="af0"/>
    <w:uiPriority w:val="1"/>
    <w:qFormat/>
    <w:rsid w:val="009E3632"/>
    <w:rPr>
      <w:rFonts w:ascii="Calibri" w:eastAsia="Calibri" w:hAnsi="Calibri"/>
      <w:sz w:val="22"/>
      <w:szCs w:val="22"/>
      <w:lang w:eastAsia="en-US"/>
    </w:rPr>
  </w:style>
  <w:style w:type="character" w:customStyle="1" w:styleId="af0">
    <w:name w:val="Без интервала Знак"/>
    <w:basedOn w:val="a0"/>
    <w:link w:val="af"/>
    <w:uiPriority w:val="1"/>
    <w:rsid w:val="0050092A"/>
    <w:rPr>
      <w:rFonts w:ascii="Calibri" w:eastAsia="Calibri" w:hAnsi="Calibri"/>
      <w:sz w:val="22"/>
      <w:szCs w:val="22"/>
      <w:lang w:eastAsia="en-US"/>
    </w:rPr>
  </w:style>
  <w:style w:type="character" w:styleId="af1">
    <w:name w:val="Hyperlink"/>
    <w:basedOn w:val="a0"/>
    <w:uiPriority w:val="99"/>
    <w:rsid w:val="00494A52"/>
    <w:rPr>
      <w:color w:val="0000FF" w:themeColor="hyperlink"/>
      <w:u w:val="single"/>
    </w:rPr>
  </w:style>
  <w:style w:type="character" w:customStyle="1" w:styleId="40">
    <w:name w:val="Заголовок 4 Знак"/>
    <w:basedOn w:val="a0"/>
    <w:link w:val="4"/>
    <w:uiPriority w:val="9"/>
    <w:rsid w:val="00BA4705"/>
    <w:rPr>
      <w:b/>
      <w:bCs/>
      <w:sz w:val="24"/>
      <w:szCs w:val="24"/>
    </w:rPr>
  </w:style>
  <w:style w:type="character" w:customStyle="1" w:styleId="10">
    <w:name w:val="Заголовок 1 Знак"/>
    <w:basedOn w:val="a0"/>
    <w:link w:val="1"/>
    <w:uiPriority w:val="9"/>
    <w:rsid w:val="00BA4705"/>
    <w:rPr>
      <w:rFonts w:ascii="AG Souvenir" w:hAnsi="AG Souvenir"/>
      <w:b/>
      <w:spacing w:val="38"/>
      <w:sz w:val="28"/>
    </w:rPr>
  </w:style>
  <w:style w:type="character" w:customStyle="1" w:styleId="20">
    <w:name w:val="Заголовок 2 Знак"/>
    <w:basedOn w:val="a0"/>
    <w:link w:val="2"/>
    <w:uiPriority w:val="9"/>
    <w:rsid w:val="00BA4705"/>
    <w:rPr>
      <w:sz w:val="28"/>
    </w:rPr>
  </w:style>
  <w:style w:type="character" w:customStyle="1" w:styleId="30">
    <w:name w:val="Заголовок 3 Знак"/>
    <w:basedOn w:val="a0"/>
    <w:link w:val="3"/>
    <w:uiPriority w:val="9"/>
    <w:rsid w:val="00BA4705"/>
    <w:rPr>
      <w:rFonts w:ascii="Arial" w:hAnsi="Arial" w:cs="Arial"/>
      <w:b/>
      <w:bCs/>
      <w:sz w:val="26"/>
      <w:szCs w:val="26"/>
    </w:rPr>
  </w:style>
  <w:style w:type="paragraph" w:customStyle="1" w:styleId="formattext">
    <w:name w:val="formattext"/>
    <w:basedOn w:val="a"/>
    <w:rsid w:val="00BA4705"/>
    <w:pPr>
      <w:spacing w:before="100" w:beforeAutospacing="1" w:after="100" w:afterAutospacing="1"/>
    </w:pPr>
    <w:rPr>
      <w:sz w:val="24"/>
      <w:szCs w:val="24"/>
    </w:rPr>
  </w:style>
  <w:style w:type="paragraph" w:customStyle="1" w:styleId="headertext">
    <w:name w:val="headertext"/>
    <w:basedOn w:val="a"/>
    <w:rsid w:val="00BA4705"/>
    <w:pPr>
      <w:spacing w:before="100" w:beforeAutospacing="1" w:after="100" w:afterAutospacing="1"/>
    </w:pPr>
    <w:rPr>
      <w:sz w:val="24"/>
      <w:szCs w:val="24"/>
    </w:rPr>
  </w:style>
  <w:style w:type="character" w:styleId="af2">
    <w:name w:val="FollowedHyperlink"/>
    <w:basedOn w:val="a0"/>
    <w:uiPriority w:val="99"/>
    <w:unhideWhenUsed/>
    <w:rsid w:val="00BA4705"/>
    <w:rPr>
      <w:color w:val="800080"/>
      <w:u w:val="single"/>
    </w:rPr>
  </w:style>
</w:styles>
</file>

<file path=word/webSettings.xml><?xml version="1.0" encoding="utf-8"?>
<w:webSettings xmlns:r="http://schemas.openxmlformats.org/officeDocument/2006/relationships" xmlns:w="http://schemas.openxmlformats.org/wordprocessingml/2006/main">
  <w:divs>
    <w:div w:id="266738032">
      <w:bodyDiv w:val="1"/>
      <w:marLeft w:val="0"/>
      <w:marRight w:val="0"/>
      <w:marTop w:val="0"/>
      <w:marBottom w:val="0"/>
      <w:divBdr>
        <w:top w:val="none" w:sz="0" w:space="0" w:color="auto"/>
        <w:left w:val="none" w:sz="0" w:space="0" w:color="auto"/>
        <w:bottom w:val="none" w:sz="0" w:space="0" w:color="auto"/>
        <w:right w:val="none" w:sz="0" w:space="0" w:color="auto"/>
      </w:divBdr>
    </w:div>
    <w:div w:id="8058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99011838" TargetMode="External"/><Relationship Id="rId18" Type="http://schemas.openxmlformats.org/officeDocument/2006/relationships/hyperlink" Target="http://www.consultant.ru/document/cons_doc_LAW_144624/e7bf3fbecc42f2b992c4a2fc6e93c54d4b4979b1/" TargetMode="External"/><Relationship Id="rId26" Type="http://schemas.openxmlformats.org/officeDocument/2006/relationships/hyperlink" Target="http://docs.cntd.ru/document/499011838" TargetMode="External"/><Relationship Id="rId39" Type="http://schemas.openxmlformats.org/officeDocument/2006/relationships/hyperlink" Target="http://docs.cntd.ru/document/1200096794" TargetMode="External"/><Relationship Id="rId21" Type="http://schemas.openxmlformats.org/officeDocument/2006/relationships/hyperlink" Target="http://docs.cntd.ru/document/499011838" TargetMode="External"/><Relationship Id="rId34" Type="http://schemas.openxmlformats.org/officeDocument/2006/relationships/hyperlink" Target="http://docs.cntd.ru/document/499011838" TargetMode="External"/><Relationship Id="rId42" Type="http://schemas.openxmlformats.org/officeDocument/2006/relationships/hyperlink" Target="http://docs.cntd.ru/document/499011838" TargetMode="External"/><Relationship Id="rId47" Type="http://schemas.openxmlformats.org/officeDocument/2006/relationships/hyperlink" Target="http://docs.cntd.ru/document/9055125" TargetMode="External"/><Relationship Id="rId50" Type="http://schemas.openxmlformats.org/officeDocument/2006/relationships/hyperlink" Target="http://docs.cntd.ru/document/499011838" TargetMode="External"/><Relationship Id="rId55" Type="http://schemas.openxmlformats.org/officeDocument/2006/relationships/hyperlink" Target="http://docs.cntd.ru/document/420390640" TargetMode="External"/><Relationship Id="rId63" Type="http://schemas.openxmlformats.org/officeDocument/2006/relationships/hyperlink" Target="http://docs.cntd.ru/document/499011838" TargetMode="External"/><Relationship Id="rId68" Type="http://schemas.openxmlformats.org/officeDocument/2006/relationships/hyperlink" Target="http://docs.cntd.ru/document/499011838" TargetMode="External"/><Relationship Id="rId76" Type="http://schemas.openxmlformats.org/officeDocument/2006/relationships/hyperlink" Target="http://docs.cntd.ru/document/420390640" TargetMode="External"/><Relationship Id="rId84" Type="http://schemas.openxmlformats.org/officeDocument/2006/relationships/hyperlink" Target="http://docs.cntd.ru/document/420390640"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docs.cntd.ru/document/499011838" TargetMode="External"/><Relationship Id="rId2" Type="http://schemas.openxmlformats.org/officeDocument/2006/relationships/numbering" Target="numbering.xml"/><Relationship Id="rId16" Type="http://schemas.openxmlformats.org/officeDocument/2006/relationships/hyperlink" Target="http://docs.cntd.ru/document/499011838" TargetMode="External"/><Relationship Id="rId29" Type="http://schemas.openxmlformats.org/officeDocument/2006/relationships/hyperlink" Target="http://docs.cntd.ru/document/499011838" TargetMode="External"/><Relationship Id="rId11" Type="http://schemas.openxmlformats.org/officeDocument/2006/relationships/hyperlink" Target="http://docs.cntd.ru/document/499011838" TargetMode="External"/><Relationship Id="rId24" Type="http://schemas.openxmlformats.org/officeDocument/2006/relationships/hyperlink" Target="http://docs.cntd.ru/document/499011838" TargetMode="External"/><Relationship Id="rId32" Type="http://schemas.openxmlformats.org/officeDocument/2006/relationships/hyperlink" Target="http://docs.cntd.ru/document/499011838" TargetMode="External"/><Relationship Id="rId37" Type="http://schemas.openxmlformats.org/officeDocument/2006/relationships/hyperlink" Target="http://docs.cntd.ru/document/499011838" TargetMode="External"/><Relationship Id="rId40" Type="http://schemas.openxmlformats.org/officeDocument/2006/relationships/hyperlink" Target="http://docs.cntd.ru/document/420390640" TargetMode="External"/><Relationship Id="rId45" Type="http://schemas.openxmlformats.org/officeDocument/2006/relationships/hyperlink" Target="http://docs.cntd.ru/document/499011838" TargetMode="External"/><Relationship Id="rId53" Type="http://schemas.openxmlformats.org/officeDocument/2006/relationships/hyperlink" Target="http://docs.cntd.ru/document/499011838" TargetMode="External"/><Relationship Id="rId58" Type="http://schemas.openxmlformats.org/officeDocument/2006/relationships/hyperlink" Target="http://docs.cntd.ru/document/499011838" TargetMode="External"/><Relationship Id="rId66" Type="http://schemas.openxmlformats.org/officeDocument/2006/relationships/hyperlink" Target="http://docs.cntd.ru/document/420390640" TargetMode="External"/><Relationship Id="rId74" Type="http://schemas.openxmlformats.org/officeDocument/2006/relationships/hyperlink" Target="http://docs.cntd.ru/document/420390640" TargetMode="External"/><Relationship Id="rId79" Type="http://schemas.openxmlformats.org/officeDocument/2006/relationships/hyperlink" Target="http://docs.cntd.ru/document/499011838"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docs.cntd.ru/document/499011838" TargetMode="External"/><Relationship Id="rId82" Type="http://schemas.openxmlformats.org/officeDocument/2006/relationships/hyperlink" Target="http://docs.cntd.ru/document/420390640" TargetMode="External"/><Relationship Id="rId90" Type="http://schemas.openxmlformats.org/officeDocument/2006/relationships/theme" Target="theme/theme1.xml"/><Relationship Id="rId19" Type="http://schemas.openxmlformats.org/officeDocument/2006/relationships/hyperlink" Target="http://docs.cntd.ru/document/499011838" TargetMode="External"/><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hyperlink" Target="http://docs.cntd.ru/document/499011838" TargetMode="External"/><Relationship Id="rId22" Type="http://schemas.openxmlformats.org/officeDocument/2006/relationships/hyperlink" Target="http://docs.cntd.ru/document/499011838" TargetMode="External"/><Relationship Id="rId27" Type="http://schemas.openxmlformats.org/officeDocument/2006/relationships/hyperlink" Target="http://docs.cntd.ru/document/499011838" TargetMode="External"/><Relationship Id="rId30" Type="http://schemas.openxmlformats.org/officeDocument/2006/relationships/hyperlink" Target="http://docs.cntd.ru/document/499011838" TargetMode="External"/><Relationship Id="rId35" Type="http://schemas.openxmlformats.org/officeDocument/2006/relationships/hyperlink" Target="http://www.consultant.ru/document/cons_doc_LAW_144624/e7bf3fbecc42f2b992c4a2fc6e93c54d4b4979b1/" TargetMode="External"/><Relationship Id="rId43" Type="http://schemas.openxmlformats.org/officeDocument/2006/relationships/hyperlink" Target="http://docs.cntd.ru/document/499011838" TargetMode="External"/><Relationship Id="rId48" Type="http://schemas.openxmlformats.org/officeDocument/2006/relationships/hyperlink" Target="http://docs.cntd.ru/document/9055125" TargetMode="External"/><Relationship Id="rId56" Type="http://schemas.openxmlformats.org/officeDocument/2006/relationships/hyperlink" Target="http://docs.cntd.ru/document/499011838" TargetMode="External"/><Relationship Id="rId64" Type="http://schemas.openxmlformats.org/officeDocument/2006/relationships/hyperlink" Target="http://docs.cntd.ru/document/499011838" TargetMode="External"/><Relationship Id="rId69" Type="http://schemas.openxmlformats.org/officeDocument/2006/relationships/hyperlink" Target="http://docs.cntd.ru/document/499011838" TargetMode="External"/><Relationship Id="rId77" Type="http://schemas.openxmlformats.org/officeDocument/2006/relationships/hyperlink" Target="http://docs.cntd.ru/document/499011838" TargetMode="External"/><Relationship Id="rId8" Type="http://schemas.openxmlformats.org/officeDocument/2006/relationships/image" Target="media/image2.png"/><Relationship Id="rId51" Type="http://schemas.openxmlformats.org/officeDocument/2006/relationships/hyperlink" Target="http://docs.cntd.ru/document/499011838" TargetMode="External"/><Relationship Id="rId72" Type="http://schemas.openxmlformats.org/officeDocument/2006/relationships/hyperlink" Target="http://docs.cntd.ru/document/499011838" TargetMode="External"/><Relationship Id="rId80" Type="http://schemas.openxmlformats.org/officeDocument/2006/relationships/hyperlink" Target="http://docs.cntd.ru/document/420390640" TargetMode="External"/><Relationship Id="rId85" Type="http://schemas.openxmlformats.org/officeDocument/2006/relationships/hyperlink" Target="http://docs.cntd.ru/document/499011838" TargetMode="External"/><Relationship Id="rId3" Type="http://schemas.openxmlformats.org/officeDocument/2006/relationships/styles" Target="styles.xml"/><Relationship Id="rId12" Type="http://schemas.openxmlformats.org/officeDocument/2006/relationships/hyperlink" Target="http://docs.cntd.ru/document/499011838" TargetMode="External"/><Relationship Id="rId17" Type="http://schemas.openxmlformats.org/officeDocument/2006/relationships/hyperlink" Target="http://docs.cntd.ru/document/499011838" TargetMode="External"/><Relationship Id="rId25" Type="http://schemas.openxmlformats.org/officeDocument/2006/relationships/hyperlink" Target="http://docs.cntd.ru/document/499011838" TargetMode="External"/><Relationship Id="rId33" Type="http://schemas.openxmlformats.org/officeDocument/2006/relationships/hyperlink" Target="http://docs.cntd.ru/document/499011838" TargetMode="External"/><Relationship Id="rId38" Type="http://schemas.openxmlformats.org/officeDocument/2006/relationships/hyperlink" Target="http://docs.cntd.ru/document/499011838" TargetMode="External"/><Relationship Id="rId46" Type="http://schemas.openxmlformats.org/officeDocument/2006/relationships/hyperlink" Target="http://docs.cntd.ru/document/420390640" TargetMode="External"/><Relationship Id="rId59" Type="http://schemas.openxmlformats.org/officeDocument/2006/relationships/hyperlink" Target="http://docs.cntd.ru/document/499011838" TargetMode="External"/><Relationship Id="rId67" Type="http://schemas.openxmlformats.org/officeDocument/2006/relationships/hyperlink" Target="http://docs.cntd.ru/document/550951996" TargetMode="External"/><Relationship Id="rId20" Type="http://schemas.openxmlformats.org/officeDocument/2006/relationships/hyperlink" Target="http://docs.cntd.ru/document/499011838" TargetMode="External"/><Relationship Id="rId41" Type="http://schemas.openxmlformats.org/officeDocument/2006/relationships/hyperlink" Target="http://docs.cntd.ru/document/499011838" TargetMode="External"/><Relationship Id="rId54" Type="http://schemas.openxmlformats.org/officeDocument/2006/relationships/hyperlink" Target="http://docs.cntd.ru/document/499011838" TargetMode="External"/><Relationship Id="rId62" Type="http://schemas.openxmlformats.org/officeDocument/2006/relationships/hyperlink" Target="http://docs.cntd.ru/document/499011838" TargetMode="External"/><Relationship Id="rId70" Type="http://schemas.openxmlformats.org/officeDocument/2006/relationships/hyperlink" Target="http://docs.cntd.ru/document/550951996" TargetMode="External"/><Relationship Id="rId75" Type="http://schemas.openxmlformats.org/officeDocument/2006/relationships/hyperlink" Target="http://docs.cntd.ru/document/499011838" TargetMode="External"/><Relationship Id="rId83" Type="http://schemas.openxmlformats.org/officeDocument/2006/relationships/hyperlink" Target="http://docs.cntd.ru/document/420390640"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cs.cntd.ru/document/499011838" TargetMode="External"/><Relationship Id="rId23" Type="http://schemas.openxmlformats.org/officeDocument/2006/relationships/hyperlink" Target="http://docs.cntd.ru/document/499011838" TargetMode="External"/><Relationship Id="rId28" Type="http://schemas.openxmlformats.org/officeDocument/2006/relationships/hyperlink" Target="http://docs.cntd.ru/document/499011838" TargetMode="External"/><Relationship Id="rId36" Type="http://schemas.openxmlformats.org/officeDocument/2006/relationships/hyperlink" Target="http://docs.cntd.ru/document/499011838" TargetMode="External"/><Relationship Id="rId49" Type="http://schemas.openxmlformats.org/officeDocument/2006/relationships/hyperlink" Target="http://docs.cntd.ru/document/499011838" TargetMode="External"/><Relationship Id="rId57" Type="http://schemas.openxmlformats.org/officeDocument/2006/relationships/hyperlink" Target="http://docs.cntd.ru/document/499011838" TargetMode="External"/><Relationship Id="rId10" Type="http://schemas.openxmlformats.org/officeDocument/2006/relationships/hyperlink" Target="http://docs.cntd.ru/document/499011838" TargetMode="External"/><Relationship Id="rId31" Type="http://schemas.openxmlformats.org/officeDocument/2006/relationships/hyperlink" Target="http://docs.cntd.ru/document/499011838" TargetMode="External"/><Relationship Id="rId44" Type="http://schemas.openxmlformats.org/officeDocument/2006/relationships/hyperlink" Target="http://docs.cntd.ru/document/420390640" TargetMode="External"/><Relationship Id="rId52" Type="http://schemas.openxmlformats.org/officeDocument/2006/relationships/hyperlink" Target="http://docs.cntd.ru/document/499011838" TargetMode="External"/><Relationship Id="rId60" Type="http://schemas.openxmlformats.org/officeDocument/2006/relationships/hyperlink" Target="http://docs.cntd.ru/document/499011838" TargetMode="External"/><Relationship Id="rId65" Type="http://schemas.openxmlformats.org/officeDocument/2006/relationships/hyperlink" Target="http://docs.cntd.ru/document/499011838" TargetMode="External"/><Relationship Id="rId73" Type="http://schemas.openxmlformats.org/officeDocument/2006/relationships/hyperlink" Target="http://docs.cntd.ru/document/499011838" TargetMode="External"/><Relationship Id="rId78" Type="http://schemas.openxmlformats.org/officeDocument/2006/relationships/hyperlink" Target="http://docs.cntd.ru/document/420390640" TargetMode="External"/><Relationship Id="rId81" Type="http://schemas.openxmlformats.org/officeDocument/2006/relationships/hyperlink" Target="http://docs.cntd.ru/document/420390640" TargetMode="External"/><Relationship Id="rId86" Type="http://schemas.openxmlformats.org/officeDocument/2006/relationships/hyperlink" Target="http://docs.cntd.ru/document/4203906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69840-D267-42D6-8178-7C4C1201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331</TotalTime>
  <Pages>11</Pages>
  <Words>5172</Words>
  <Characters>29487</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Постановление от 24.11.2011 № 165</vt:lpstr>
      <vt:lpstr>    </vt:lpstr>
      <vt:lpstr>    </vt:lpstr>
      <vt:lpstr>    </vt:lpstr>
      <vt:lpstr>    </vt:lpstr>
      <vt:lpstr>    Требования к форме плана-графика закупок товаров, работ, услуг для обеспечения ф</vt:lpstr>
    </vt:vector>
  </TitlesOfParts>
  <Company/>
  <LinksUpToDate>false</LinksUpToDate>
  <CharactersWithSpaces>34590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24.11.2011 № 165</dc:title>
  <dc:creator>Пресс-служба</dc:creator>
  <cp:lastModifiedBy>Виталий Л</cp:lastModifiedBy>
  <cp:revision>41</cp:revision>
  <cp:lastPrinted>2019-07-04T09:10:00Z</cp:lastPrinted>
  <dcterms:created xsi:type="dcterms:W3CDTF">2019-07-03T09:44:00Z</dcterms:created>
  <dcterms:modified xsi:type="dcterms:W3CDTF">2019-07-04T09:34:00Z</dcterms:modified>
</cp:coreProperties>
</file>