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260E">
        <w:rPr>
          <w:rFonts w:ascii="Times New Roman" w:hAnsi="Times New Roman" w:cs="Times New Roman"/>
          <w:sz w:val="24"/>
          <w:szCs w:val="24"/>
          <w:u w:val="single"/>
        </w:rPr>
        <w:t xml:space="preserve">от   </w:t>
      </w:r>
      <w:r w:rsidR="00A968A5" w:rsidRPr="00AD260E">
        <w:rPr>
          <w:rFonts w:ascii="Times New Roman" w:hAnsi="Times New Roman" w:cs="Times New Roman"/>
          <w:sz w:val="24"/>
          <w:szCs w:val="24"/>
          <w:u w:val="single"/>
        </w:rPr>
        <w:t>19.01. 2021</w:t>
      </w:r>
      <w:r w:rsidRPr="00AD260E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A968A5" w:rsidRPr="00AD260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26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260E">
        <w:rPr>
          <w:rFonts w:ascii="Times New Roman" w:hAnsi="Times New Roman" w:cs="Times New Roman"/>
          <w:sz w:val="24"/>
          <w:szCs w:val="24"/>
        </w:rPr>
        <w:t>. Сластуха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92"/>
      </w:tblGrid>
      <w:tr w:rsidR="00424583" w:rsidRPr="00AD260E" w:rsidTr="000E378F">
        <w:tc>
          <w:tcPr>
            <w:tcW w:w="5292" w:type="dxa"/>
            <w:shd w:val="clear" w:color="auto" w:fill="auto"/>
          </w:tcPr>
          <w:p w:rsidR="00424583" w:rsidRPr="00AD260E" w:rsidRDefault="00424583" w:rsidP="000E378F">
            <w:pPr>
              <w:pStyle w:val="a3"/>
              <w:snapToGrid w:val="0"/>
              <w:ind w:left="284"/>
              <w:rPr>
                <w:b/>
                <w:iCs/>
              </w:rPr>
            </w:pPr>
            <w:r w:rsidRPr="00AD260E">
              <w:rPr>
                <w:b/>
                <w:iCs/>
              </w:rPr>
              <w:t>Об</w:t>
            </w:r>
            <w:r w:rsidRPr="00AD260E">
              <w:rPr>
                <w:rFonts w:eastAsia="Times New Roman"/>
                <w:b/>
                <w:iCs/>
              </w:rPr>
              <w:t xml:space="preserve"> актуализации </w:t>
            </w:r>
            <w:r w:rsidRPr="00AD260E">
              <w:rPr>
                <w:b/>
                <w:iCs/>
              </w:rPr>
              <w:t xml:space="preserve"> схемы</w:t>
            </w:r>
            <w:r w:rsidRPr="00AD260E">
              <w:rPr>
                <w:rFonts w:eastAsia="Times New Roman"/>
                <w:b/>
                <w:iCs/>
              </w:rPr>
              <w:t xml:space="preserve"> </w:t>
            </w:r>
            <w:r w:rsidRPr="00AD260E">
              <w:rPr>
                <w:b/>
                <w:iCs/>
              </w:rPr>
              <w:t>теплоснабжения</w:t>
            </w:r>
            <w:r w:rsidRPr="00AD260E">
              <w:rPr>
                <w:rFonts w:eastAsia="Times New Roman"/>
                <w:b/>
                <w:iCs/>
              </w:rPr>
              <w:t xml:space="preserve"> на территории Сластухинского</w:t>
            </w:r>
            <w:r w:rsidRPr="00AD260E">
              <w:rPr>
                <w:b/>
                <w:iCs/>
              </w:rPr>
              <w:t xml:space="preserve"> муниципального</w:t>
            </w:r>
            <w:r w:rsidRPr="00AD260E">
              <w:rPr>
                <w:rFonts w:eastAsia="Times New Roman"/>
                <w:b/>
                <w:iCs/>
              </w:rPr>
              <w:t xml:space="preserve"> </w:t>
            </w:r>
            <w:r w:rsidRPr="00AD260E">
              <w:rPr>
                <w:b/>
                <w:iCs/>
              </w:rPr>
              <w:t>образования</w:t>
            </w:r>
            <w:r w:rsidR="00A968A5" w:rsidRPr="00AD260E">
              <w:rPr>
                <w:rFonts w:eastAsia="Times New Roman"/>
                <w:b/>
                <w:iCs/>
              </w:rPr>
              <w:t xml:space="preserve"> на 2021</w:t>
            </w:r>
            <w:r w:rsidRPr="00AD260E">
              <w:rPr>
                <w:rFonts w:eastAsia="Times New Roman"/>
                <w:b/>
                <w:iCs/>
              </w:rPr>
              <w:t>год</w:t>
            </w:r>
          </w:p>
          <w:p w:rsidR="00424583" w:rsidRPr="00AD260E" w:rsidRDefault="00424583" w:rsidP="000E378F">
            <w:pPr>
              <w:pStyle w:val="a3"/>
              <w:snapToGrid w:val="0"/>
              <w:jc w:val="both"/>
              <w:rPr>
                <w:rFonts w:eastAsia="Times New Roman"/>
                <w:iCs/>
              </w:rPr>
            </w:pPr>
          </w:p>
        </w:tc>
      </w:tr>
    </w:tbl>
    <w:p w:rsidR="00424583" w:rsidRPr="00AD260E" w:rsidRDefault="00424583" w:rsidP="0042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260E">
        <w:rPr>
          <w:rFonts w:ascii="Times New Roman" w:eastAsia="Arial" w:hAnsi="Times New Roman" w:cs="Times New Roman"/>
          <w:sz w:val="24"/>
          <w:szCs w:val="24"/>
        </w:rPr>
        <w:t>В</w:t>
      </w:r>
      <w:r w:rsidRPr="00AD260E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27.07.2010г. № 190-ФЗ "О теплоснабжении" и </w:t>
      </w:r>
      <w:r w:rsidRPr="00AD260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D260E">
        <w:rPr>
          <w:rFonts w:ascii="Times New Roman" w:eastAsia="Arial" w:hAnsi="Times New Roman" w:cs="Times New Roman"/>
          <w:sz w:val="24"/>
          <w:szCs w:val="24"/>
        </w:rPr>
        <w:t>постановлением</w:t>
      </w:r>
      <w:r w:rsidRPr="00AD260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22.02.2012 N 154 "О требованиях к схемам теплоснабжения, порядку их разработки и утверждения"</w:t>
      </w:r>
      <w:r w:rsidRPr="00AD260E">
        <w:rPr>
          <w:rFonts w:ascii="Times New Roman" w:eastAsia="Arial" w:hAnsi="Times New Roman" w:cs="Times New Roman"/>
          <w:sz w:val="24"/>
          <w:szCs w:val="24"/>
        </w:rPr>
        <w:t xml:space="preserve">, руководствуясь </w:t>
      </w:r>
      <w:r w:rsidRPr="00AD260E">
        <w:rPr>
          <w:rFonts w:ascii="Times New Roman" w:hAnsi="Times New Roman" w:cs="Times New Roman"/>
          <w:sz w:val="24"/>
          <w:szCs w:val="24"/>
        </w:rPr>
        <w:t>Уставом Сластухинского муниципального образования</w:t>
      </w:r>
    </w:p>
    <w:p w:rsidR="00424583" w:rsidRPr="00AD260E" w:rsidRDefault="00424583" w:rsidP="0042458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>1.Актуализировать схему теплоснабжения Сластухинского муниципального образования</w:t>
      </w:r>
      <w:r w:rsidR="00A968A5" w:rsidRPr="00AD260E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AD260E">
        <w:rPr>
          <w:rFonts w:ascii="Times New Roman" w:hAnsi="Times New Roman" w:cs="Times New Roman"/>
          <w:sz w:val="24"/>
          <w:szCs w:val="24"/>
        </w:rPr>
        <w:t xml:space="preserve"> год согласно приложения</w:t>
      </w:r>
      <w:r w:rsidR="007D3991" w:rsidRPr="00AD260E">
        <w:rPr>
          <w:rFonts w:ascii="Times New Roman" w:hAnsi="Times New Roman" w:cs="Times New Roman"/>
          <w:sz w:val="24"/>
          <w:szCs w:val="24"/>
        </w:rPr>
        <w:t>м 1,2</w:t>
      </w:r>
      <w:r w:rsidRPr="00AD260E">
        <w:rPr>
          <w:rFonts w:ascii="Times New Roman" w:hAnsi="Times New Roman" w:cs="Times New Roman"/>
          <w:sz w:val="24"/>
          <w:szCs w:val="24"/>
        </w:rPr>
        <w:t>.</w:t>
      </w: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AD26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260E">
        <w:rPr>
          <w:rFonts w:ascii="Times New Roman" w:hAnsi="Times New Roman" w:cs="Times New Roman"/>
          <w:sz w:val="24"/>
          <w:szCs w:val="24"/>
        </w:rPr>
        <w:t xml:space="preserve"> выполнением распоряжения оставляю за собой.</w:t>
      </w:r>
    </w:p>
    <w:p w:rsidR="00424583" w:rsidRPr="00AD260E" w:rsidRDefault="00424583" w:rsidP="00424583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D260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Глава администрации </w:t>
      </w: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D260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Сластухинского  МО                                        </w:t>
      </w:r>
      <w:r w:rsidR="00591812" w:rsidRPr="00AD260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Ф. С. Жуков</w:t>
      </w:r>
    </w:p>
    <w:p w:rsidR="00424583" w:rsidRPr="00AD260E" w:rsidRDefault="00424583" w:rsidP="0042458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24583" w:rsidRPr="00AD260E" w:rsidRDefault="00424583" w:rsidP="0042458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02CFC" w:rsidRPr="00AD260E" w:rsidRDefault="00902CFC">
      <w:pPr>
        <w:rPr>
          <w:sz w:val="24"/>
          <w:szCs w:val="24"/>
        </w:rPr>
      </w:pPr>
    </w:p>
    <w:p w:rsidR="00424583" w:rsidRDefault="00424583">
      <w:pPr>
        <w:rPr>
          <w:sz w:val="24"/>
          <w:szCs w:val="24"/>
        </w:rPr>
      </w:pPr>
    </w:p>
    <w:p w:rsidR="00AB67A6" w:rsidRDefault="00AB67A6">
      <w:pPr>
        <w:rPr>
          <w:sz w:val="24"/>
          <w:szCs w:val="24"/>
        </w:rPr>
      </w:pPr>
    </w:p>
    <w:p w:rsidR="00AB67A6" w:rsidRDefault="00AB67A6">
      <w:pPr>
        <w:rPr>
          <w:sz w:val="24"/>
          <w:szCs w:val="24"/>
        </w:rPr>
      </w:pPr>
    </w:p>
    <w:p w:rsidR="00AB67A6" w:rsidRDefault="00AB67A6">
      <w:pPr>
        <w:rPr>
          <w:sz w:val="24"/>
          <w:szCs w:val="24"/>
        </w:rPr>
      </w:pPr>
    </w:p>
    <w:p w:rsidR="00AB67A6" w:rsidRDefault="00AB67A6">
      <w:pPr>
        <w:rPr>
          <w:sz w:val="24"/>
          <w:szCs w:val="24"/>
        </w:rPr>
      </w:pPr>
    </w:p>
    <w:p w:rsidR="00AB67A6" w:rsidRPr="00AD260E" w:rsidRDefault="00AB67A6">
      <w:pPr>
        <w:rPr>
          <w:sz w:val="24"/>
          <w:szCs w:val="24"/>
        </w:rPr>
      </w:pPr>
    </w:p>
    <w:p w:rsidR="00424583" w:rsidRPr="00AD260E" w:rsidRDefault="00424583">
      <w:pPr>
        <w:rPr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Приложение № 1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к распоряжению  администрации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Сластухинского муниципального образования </w:t>
      </w: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Екатериновского муниципального района </w:t>
      </w: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Саратовской области </w:t>
      </w:r>
    </w:p>
    <w:p w:rsidR="00424583" w:rsidRPr="00AD260E" w:rsidRDefault="00424583" w:rsidP="00424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A2C6B" w:rsidRPr="00AD260E">
        <w:rPr>
          <w:rFonts w:ascii="Times New Roman" w:hAnsi="Times New Roman" w:cs="Times New Roman"/>
          <w:sz w:val="24"/>
          <w:szCs w:val="24"/>
        </w:rPr>
        <w:t xml:space="preserve">                              №2</w:t>
      </w:r>
      <w:r w:rsidR="00A968A5" w:rsidRPr="00AD260E">
        <w:rPr>
          <w:rFonts w:ascii="Times New Roman" w:hAnsi="Times New Roman" w:cs="Times New Roman"/>
          <w:sz w:val="24"/>
          <w:szCs w:val="24"/>
        </w:rPr>
        <w:t xml:space="preserve"> от 19.01.2021</w:t>
      </w:r>
      <w:r w:rsidRPr="00AD26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  <w:r w:rsidRPr="00AD260E">
        <w:rPr>
          <w:b/>
        </w:rPr>
        <w:t>СХЕМА    ТЕПЛОСНАБЖЕНИЯ</w:t>
      </w:r>
    </w:p>
    <w:p w:rsidR="00424583" w:rsidRPr="00AD260E" w:rsidRDefault="00424583" w:rsidP="00424583">
      <w:pPr>
        <w:pStyle w:val="a4"/>
        <w:spacing w:after="0"/>
        <w:jc w:val="center"/>
        <w:rPr>
          <w:b/>
          <w:caps/>
        </w:rPr>
      </w:pPr>
      <w:r w:rsidRPr="00AD260E">
        <w:rPr>
          <w:b/>
          <w:caps/>
        </w:rPr>
        <w:t>АДМИНИСТРАЦИИ СЛАСТУХИНСКОГО МУНИЦИПАЛЬНОГО ОБРАЗОВАНИЯ</w:t>
      </w:r>
    </w:p>
    <w:p w:rsidR="00424583" w:rsidRPr="00AD260E" w:rsidRDefault="00424583" w:rsidP="00424583">
      <w:pPr>
        <w:pStyle w:val="a4"/>
        <w:spacing w:after="0"/>
        <w:jc w:val="center"/>
        <w:rPr>
          <w:b/>
          <w:caps/>
        </w:rPr>
      </w:pPr>
      <w:r w:rsidRPr="00AD260E">
        <w:rPr>
          <w:b/>
          <w:caps/>
        </w:rPr>
        <w:t>ЕКАТЕРИНОВСКОГО МУНИЦИПАЛЬНОГО РАЙОНА САРАТОВСКОЙ ОБЛАСТИ</w:t>
      </w:r>
    </w:p>
    <w:p w:rsidR="00424583" w:rsidRPr="00AD260E" w:rsidRDefault="00424583" w:rsidP="00424583">
      <w:pPr>
        <w:pStyle w:val="a4"/>
        <w:spacing w:after="0"/>
        <w:jc w:val="center"/>
        <w:rPr>
          <w:b/>
        </w:rPr>
      </w:pPr>
    </w:p>
    <w:p w:rsidR="00424583" w:rsidRPr="00AD260E" w:rsidRDefault="00AD260E" w:rsidP="00AD260E">
      <w:pPr>
        <w:pStyle w:val="a4"/>
        <w:tabs>
          <w:tab w:val="right" w:pos="9360"/>
        </w:tabs>
        <w:spacing w:after="0"/>
        <w:jc w:val="center"/>
        <w:rPr>
          <w:b/>
        </w:rPr>
      </w:pPr>
      <w:proofErr w:type="gramStart"/>
      <w:r w:rsidRPr="00AD260E">
        <w:rPr>
          <w:b/>
        </w:rPr>
        <w:t>с</w:t>
      </w:r>
      <w:proofErr w:type="gramEnd"/>
      <w:r w:rsidRPr="00AD260E">
        <w:rPr>
          <w:b/>
        </w:rPr>
        <w:t>. Сластуха</w:t>
      </w:r>
    </w:p>
    <w:p w:rsidR="00424583" w:rsidRPr="00AD260E" w:rsidRDefault="00424583" w:rsidP="00424583">
      <w:pPr>
        <w:pStyle w:val="a4"/>
        <w:tabs>
          <w:tab w:val="right" w:pos="9360"/>
        </w:tabs>
        <w:spacing w:after="0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  <w:r w:rsidRPr="00AD260E">
        <w:rPr>
          <w:b/>
        </w:rPr>
        <w:br/>
      </w: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after="0"/>
        <w:ind w:left="0"/>
        <w:rPr>
          <w:b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Pr="00AD260E" w:rsidRDefault="00AB67A6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Pr="00AD260E" w:rsidRDefault="00424583" w:rsidP="00A968A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260E" w:rsidRPr="00AD260E" w:rsidRDefault="00AD260E" w:rsidP="00A968A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7236" w:rsidRPr="00AD260E" w:rsidRDefault="00897236" w:rsidP="00897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1.Общие положения </w:t>
      </w:r>
    </w:p>
    <w:p w:rsidR="00897236" w:rsidRPr="00AD260E" w:rsidRDefault="00897236" w:rsidP="00897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236" w:rsidRPr="00AD260E" w:rsidRDefault="00897236" w:rsidP="0089723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</w:t>
      </w:r>
      <w:r w:rsidRPr="00AD260E">
        <w:rPr>
          <w:rFonts w:ascii="Times New Roman" w:hAnsi="Times New Roman" w:cs="Times New Roman"/>
          <w:b/>
          <w:sz w:val="24"/>
          <w:szCs w:val="24"/>
        </w:rPr>
        <w:t>Схема теплоснабжения</w:t>
      </w:r>
      <w:r w:rsidRPr="00AD260E">
        <w:rPr>
          <w:rFonts w:ascii="Times New Roman" w:hAnsi="Times New Roman" w:cs="Times New Roman"/>
          <w:sz w:val="24"/>
          <w:szCs w:val="24"/>
        </w:rPr>
        <w:t xml:space="preserve"> поселения – документ, содержащий материалы по  обоснованию эффективного и безопасного функционирования системы теплоснабжения, ее развития с учетом правового регулирования в области энергоснабжения и повышения энергетической эффективности.</w:t>
      </w:r>
    </w:p>
    <w:p w:rsidR="00897236" w:rsidRPr="00AD260E" w:rsidRDefault="00897236" w:rsidP="0089723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Теплоснабжающая организация определяется схемой теплоснабжения. </w:t>
      </w:r>
    </w:p>
    <w:p w:rsidR="00897236" w:rsidRPr="00AD260E" w:rsidRDefault="00897236" w:rsidP="0089723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Мероприятия по развитию системы теплоснабжения, 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 коммунального комплекса.</w:t>
      </w:r>
    </w:p>
    <w:p w:rsidR="00897236" w:rsidRPr="00AD260E" w:rsidRDefault="00897236" w:rsidP="00897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236" w:rsidRPr="00AD260E" w:rsidRDefault="00897236" w:rsidP="0089723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D260E">
        <w:rPr>
          <w:rFonts w:ascii="Times New Roman" w:hAnsi="Times New Roman" w:cs="Times New Roman"/>
          <w:b/>
          <w:sz w:val="24"/>
          <w:szCs w:val="24"/>
        </w:rPr>
        <w:t xml:space="preserve">.Основные цели и задачи теплоснабжения </w:t>
      </w:r>
    </w:p>
    <w:p w:rsidR="00897236" w:rsidRPr="00AD260E" w:rsidRDefault="00897236" w:rsidP="0089723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7236" w:rsidRPr="00AD260E" w:rsidRDefault="00897236" w:rsidP="00897236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 - 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897236" w:rsidRPr="00AD260E" w:rsidRDefault="00897236" w:rsidP="00897236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- повышение надёжности работы систем теплоснабжения в соответствии </w:t>
      </w:r>
      <w:proofErr w:type="gramStart"/>
      <w:r w:rsidRPr="00AD260E">
        <w:t>с</w:t>
      </w:r>
      <w:proofErr w:type="gramEnd"/>
      <w:r w:rsidRPr="00AD260E">
        <w:t xml:space="preserve"> </w:t>
      </w:r>
    </w:p>
    <w:p w:rsidR="00897236" w:rsidRPr="00AD260E" w:rsidRDefault="00897236" w:rsidP="00897236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нормативными требованиями; </w:t>
      </w:r>
    </w:p>
    <w:p w:rsidR="00897236" w:rsidRPr="00AD260E" w:rsidRDefault="00897236" w:rsidP="00897236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 - минимизация затрат на теплоснабжение в расчете на  каждого потребителя в долгосрочной перспективе; </w:t>
      </w:r>
    </w:p>
    <w:p w:rsidR="00897236" w:rsidRPr="00AD260E" w:rsidRDefault="00897236" w:rsidP="00897236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  - 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center"/>
        <w:rPr>
          <w:b/>
        </w:rPr>
      </w:pPr>
      <w:r w:rsidRPr="00AD260E">
        <w:rPr>
          <w:b/>
          <w:lang w:val="en-US"/>
        </w:rPr>
        <w:t>III</w:t>
      </w:r>
      <w:r w:rsidRPr="00AD260E">
        <w:rPr>
          <w:b/>
        </w:rPr>
        <w:t xml:space="preserve">. Тепловая сеть котельной с.Сластуха 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Котельная: </w:t>
      </w:r>
      <w:proofErr w:type="gramStart"/>
      <w:r w:rsidRPr="00AD260E">
        <w:t>с</w:t>
      </w:r>
      <w:proofErr w:type="gramEnd"/>
      <w:r w:rsidRPr="00AD260E">
        <w:t>. Сластуха, ул. Молодежная, 7.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>Котел: КЧМ – 5</w:t>
      </w:r>
      <w:proofErr w:type="gramStart"/>
      <w:r w:rsidRPr="00AD260E">
        <w:t xml:space="preserve"> К</w:t>
      </w:r>
      <w:proofErr w:type="gramEnd"/>
      <w:r w:rsidRPr="00AD260E">
        <w:t>, мощностью 60 Гкал/час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КПД – 1,3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>Количество – 3 шт.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Насос: К 20/30 </w:t>
      </w:r>
    </w:p>
    <w:p w:rsidR="00897236" w:rsidRPr="00AD260E" w:rsidRDefault="00897236" w:rsidP="00897236">
      <w:pPr>
        <w:pStyle w:val="a6"/>
        <w:tabs>
          <w:tab w:val="left" w:pos="6615"/>
        </w:tabs>
        <w:spacing w:after="0" w:afterAutospacing="0" w:line="240" w:lineRule="auto"/>
        <w:ind w:left="0"/>
        <w:contextualSpacing w:val="0"/>
        <w:jc w:val="left"/>
      </w:pPr>
      <w:r w:rsidRPr="00AD260E">
        <w:t xml:space="preserve"> Производительность 20 т/ч</w:t>
      </w:r>
    </w:p>
    <w:p w:rsidR="00897236" w:rsidRPr="00AD260E" w:rsidRDefault="00897236" w:rsidP="00897236">
      <w:pPr>
        <w:pStyle w:val="a6"/>
        <w:tabs>
          <w:tab w:val="left" w:pos="5880"/>
        </w:tabs>
        <w:spacing w:after="0" w:afterAutospacing="0" w:line="240" w:lineRule="auto"/>
        <w:ind w:left="0"/>
        <w:contextualSpacing w:val="0"/>
        <w:jc w:val="left"/>
      </w:pPr>
      <w:r w:rsidRPr="00AD260E">
        <w:t xml:space="preserve"> Условный диаметр трубы 100 мм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center"/>
        <w:rPr>
          <w:b/>
        </w:rPr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center"/>
        <w:rPr>
          <w:b/>
        </w:rPr>
      </w:pPr>
    </w:p>
    <w:p w:rsidR="00897236" w:rsidRPr="00AD260E" w:rsidRDefault="00E72093" w:rsidP="00897236">
      <w:pPr>
        <w:pStyle w:val="a6"/>
        <w:spacing w:after="0" w:afterAutospacing="0" w:line="240" w:lineRule="auto"/>
        <w:ind w:left="0"/>
        <w:contextualSpacing w:val="0"/>
        <w:jc w:val="center"/>
        <w:rPr>
          <w:b/>
        </w:rPr>
      </w:pPr>
      <w:r>
        <w:rPr>
          <w:b/>
          <w:noProof/>
          <w:lang w:eastAsia="ru-RU"/>
        </w:rPr>
        <w:pict>
          <v:rect id="_x0000_s1034" style="position:absolute;left:0;text-align:left;margin-left:312pt;margin-top:13.8pt;width:70.5pt;height:51pt;z-index:251669504">
            <v:textbox>
              <w:txbxContent>
                <w:p w:rsidR="00897236" w:rsidRDefault="00897236" w:rsidP="00897236">
                  <w:r>
                    <w:t>котельная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_x0000_s1035" style="position:absolute;left:0;text-align:left;margin-left:48.3pt;margin-top:8.55pt;width:122.7pt;height:1in;z-index:251670528">
            <v:textbox>
              <w:txbxContent>
                <w:p w:rsidR="00897236" w:rsidRDefault="00897236" w:rsidP="00897236">
                  <w:r>
                    <w:t xml:space="preserve">МКОУ СОШ </w:t>
                  </w:r>
                  <w:proofErr w:type="gramStart"/>
                  <w:r>
                    <w:t>с</w:t>
                  </w:r>
                  <w:proofErr w:type="gramEnd"/>
                  <w:r>
                    <w:t>. Сластуха</w:t>
                  </w:r>
                </w:p>
                <w:p w:rsidR="00897236" w:rsidRDefault="00897236" w:rsidP="00897236">
                  <w:r>
                    <w:t>ул. Молодежная, 7</w:t>
                  </w:r>
                </w:p>
              </w:txbxContent>
            </v:textbox>
          </v:rect>
        </w:pic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rPr>
          <w:b/>
        </w:rPr>
      </w:pPr>
    </w:p>
    <w:p w:rsidR="00897236" w:rsidRPr="00AD260E" w:rsidRDefault="00897236" w:rsidP="00897236">
      <w:pPr>
        <w:pStyle w:val="a6"/>
        <w:tabs>
          <w:tab w:val="left" w:pos="3675"/>
        </w:tabs>
        <w:spacing w:after="0" w:afterAutospacing="0" w:line="240" w:lineRule="auto"/>
        <w:ind w:left="0"/>
        <w:contextualSpacing w:val="0"/>
        <w:jc w:val="left"/>
      </w:pPr>
      <w:r w:rsidRPr="00AD260E">
        <w:rPr>
          <w:b/>
        </w:rPr>
        <w:tab/>
      </w:r>
      <w:r w:rsidRPr="00AD260E">
        <w:t>Длина теплосети - 50 м.</w:t>
      </w:r>
    </w:p>
    <w:tbl>
      <w:tblPr>
        <w:tblW w:w="0" w:type="auto"/>
        <w:tblInd w:w="3723" w:type="dxa"/>
        <w:tblBorders>
          <w:top w:val="single" w:sz="4" w:space="0" w:color="auto"/>
        </w:tblBorders>
        <w:tblLook w:val="0000"/>
      </w:tblPr>
      <w:tblGrid>
        <w:gridCol w:w="2415"/>
      </w:tblGrid>
      <w:tr w:rsidR="00897236" w:rsidRPr="00AD260E" w:rsidTr="00271194">
        <w:trPr>
          <w:trHeight w:val="100"/>
        </w:trPr>
        <w:tc>
          <w:tcPr>
            <w:tcW w:w="2415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b/>
              </w:rPr>
            </w:pPr>
          </w:p>
        </w:tc>
      </w:tr>
    </w:tbl>
    <w:p w:rsidR="00897236" w:rsidRPr="00AD260E" w:rsidRDefault="00E72093" w:rsidP="00CA2C6B">
      <w:pPr>
        <w:pStyle w:val="a6"/>
        <w:spacing w:after="0" w:afterAutospacing="0" w:line="240" w:lineRule="auto"/>
        <w:ind w:left="0"/>
        <w:contextualSpacing w:val="0"/>
      </w:pPr>
      <w:r w:rsidRPr="00E72093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6.25pt;margin-top:.3pt;width:.05pt;height:.05pt;z-index:251671552;mso-position-horizontal-relative:text;mso-position-vertical-relative:text" o:connectortype="straight"/>
        </w:pic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center"/>
        <w:rPr>
          <w:b/>
        </w:rPr>
      </w:pPr>
      <w:r w:rsidRPr="00AD260E">
        <w:rPr>
          <w:b/>
          <w:lang w:val="en-US"/>
        </w:rPr>
        <w:t>IV</w:t>
      </w:r>
      <w:r w:rsidRPr="00AD260E">
        <w:rPr>
          <w:b/>
        </w:rPr>
        <w:t>. Пояснительная записка схемы теплоснабжения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jc w:val="left"/>
      </w:pP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  1. Сластухинское  муниципальное образование является административно-территориальным образованием, входящим в состав Екатериновского  муниципального района Саратовской области.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  Сластухинское  муниципального  образования  расположено на </w:t>
      </w:r>
      <w:proofErr w:type="spellStart"/>
      <w:r w:rsidRPr="00AD260E">
        <w:t>юго</w:t>
      </w:r>
      <w:proofErr w:type="spellEnd"/>
      <w:r w:rsidRPr="00AD260E">
        <w:t>- западе  от районного центра р.п</w:t>
      </w:r>
      <w:proofErr w:type="gramStart"/>
      <w:r w:rsidRPr="00AD260E">
        <w:t>.Е</w:t>
      </w:r>
      <w:proofErr w:type="gramEnd"/>
      <w:r w:rsidRPr="00AD260E">
        <w:t xml:space="preserve">катериновка. 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Центр муниципального образования – с</w:t>
      </w:r>
      <w:proofErr w:type="gramStart"/>
      <w:r w:rsidRPr="00AD260E">
        <w:t>.С</w:t>
      </w:r>
      <w:proofErr w:type="gramEnd"/>
      <w:r w:rsidRPr="00AD260E">
        <w:t xml:space="preserve">ластуха 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Расстояние до районного центра и  железной дороги  - 22км.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lastRenderedPageBreak/>
        <w:t xml:space="preserve">     Расстояние до областного цента г</w:t>
      </w:r>
      <w:proofErr w:type="gramStart"/>
      <w:r w:rsidRPr="00AD260E">
        <w:t>.С</w:t>
      </w:r>
      <w:proofErr w:type="gramEnd"/>
      <w:r w:rsidRPr="00AD260E">
        <w:t>аратова  – 120 км.</w:t>
      </w:r>
    </w:p>
    <w:p w:rsidR="00CA2C6B" w:rsidRPr="00AD260E" w:rsidRDefault="00CA2C6B" w:rsidP="00CA2C6B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>В состав Сластухинского муниципального образования входят семь населенных пунктов:  с</w:t>
      </w:r>
      <w:proofErr w:type="gramStart"/>
      <w:r w:rsidRPr="00AD260E">
        <w:t>.С</w:t>
      </w:r>
      <w:proofErr w:type="gramEnd"/>
      <w:r w:rsidRPr="00AD260E">
        <w:t xml:space="preserve">ластуха, с. Вязовка, д. </w:t>
      </w:r>
      <w:proofErr w:type="spellStart"/>
      <w:r w:rsidRPr="00AD260E">
        <w:t>Юматовка</w:t>
      </w:r>
      <w:proofErr w:type="spellEnd"/>
      <w:r w:rsidRPr="00AD260E">
        <w:t xml:space="preserve">, д. </w:t>
      </w:r>
      <w:proofErr w:type="spellStart"/>
      <w:r w:rsidRPr="00AD260E">
        <w:t>Свищевка</w:t>
      </w:r>
      <w:proofErr w:type="spellEnd"/>
      <w:r w:rsidRPr="00AD260E">
        <w:t xml:space="preserve">, д. </w:t>
      </w:r>
      <w:proofErr w:type="spellStart"/>
      <w:r w:rsidRPr="00AD260E">
        <w:t>Еткара</w:t>
      </w:r>
      <w:proofErr w:type="spellEnd"/>
      <w:r w:rsidRPr="00AD260E">
        <w:t xml:space="preserve">, д. </w:t>
      </w:r>
      <w:proofErr w:type="spellStart"/>
      <w:r w:rsidRPr="00AD260E">
        <w:t>Афросимовка</w:t>
      </w:r>
      <w:proofErr w:type="spellEnd"/>
      <w:r w:rsidRPr="00AD260E">
        <w:t xml:space="preserve">  и с. </w:t>
      </w:r>
      <w:proofErr w:type="spellStart"/>
      <w:r w:rsidRPr="00AD260E">
        <w:t>Качеевка</w:t>
      </w:r>
      <w:proofErr w:type="spellEnd"/>
      <w:r w:rsidRPr="00AD260E">
        <w:t xml:space="preserve">.   Численность населения Сластухинского муниципального образования на 01.01.2021 г.-1327 человек, в т.ч. трудоспособного возраста- 720чел., пенсионеров – 351 чел., детей от 0 до 18 лет- 280 чел.  </w:t>
      </w:r>
    </w:p>
    <w:p w:rsidR="00CA2C6B" w:rsidRPr="00AD260E" w:rsidRDefault="00CA2C6B" w:rsidP="00CA2C6B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На территории </w:t>
      </w:r>
      <w:proofErr w:type="gramStart"/>
      <w:r w:rsidRPr="00AD260E">
        <w:t>с</w:t>
      </w:r>
      <w:proofErr w:type="gramEnd"/>
      <w:r w:rsidRPr="00AD260E">
        <w:t xml:space="preserve">. Сластуха расположены: МКОУ СОШ  </w:t>
      </w:r>
      <w:proofErr w:type="gramStart"/>
      <w:r w:rsidRPr="00AD260E">
        <w:t>с</w:t>
      </w:r>
      <w:proofErr w:type="gramEnd"/>
      <w:r w:rsidRPr="00AD260E">
        <w:t>. Сластуха,  МДОУ детский сад №16 с. Сластуха, ФАП, СДК, АТС, библиотека, сбербанк, почтовое отделение, три магазина, СХПК «</w:t>
      </w:r>
      <w:proofErr w:type="spellStart"/>
      <w:r w:rsidRPr="00AD260E">
        <w:t>Екатериновское</w:t>
      </w:r>
      <w:proofErr w:type="spellEnd"/>
      <w:r w:rsidRPr="00AD260E">
        <w:t xml:space="preserve">»,  9 КФХ.   </w:t>
      </w:r>
    </w:p>
    <w:p w:rsidR="00CA2C6B" w:rsidRPr="00AD260E" w:rsidRDefault="00CA2C6B" w:rsidP="00CA2C6B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>Базовое хозяйство СХПК «</w:t>
      </w:r>
      <w:proofErr w:type="spellStart"/>
      <w:r w:rsidRPr="00AD260E">
        <w:t>Екатериновское</w:t>
      </w:r>
      <w:proofErr w:type="spellEnd"/>
      <w:r w:rsidRPr="00AD260E">
        <w:t>».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 Рельеф  территории в основном равнинный.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 w:rsidRPr="00AD260E">
        <w:rPr>
          <w:lang w:val="en-US"/>
        </w:rPr>
        <w:t>C</w:t>
      </w:r>
      <w:r w:rsidRPr="00AD260E">
        <w:t>.</w:t>
      </w:r>
    </w:p>
    <w:p w:rsidR="00897236" w:rsidRPr="00AD260E" w:rsidRDefault="00897236" w:rsidP="00897236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>Среднемесячная температура января  - 10</w:t>
      </w:r>
      <w:proofErr w:type="gramStart"/>
      <w:r w:rsidRPr="00AD260E">
        <w:t xml:space="preserve"> С</w:t>
      </w:r>
      <w:proofErr w:type="gramEnd"/>
      <w:r w:rsidRPr="00AD260E">
        <w:t>, июль + 22. Снег начинает выпадать в ноябре-декабре, устойчивый снежный покров формируется в начале декабря. Мощность снежного покрова достигает в среднем 30 см.</w:t>
      </w:r>
    </w:p>
    <w:p w:rsidR="00CA2C6B" w:rsidRPr="00AD260E" w:rsidRDefault="00897236" w:rsidP="00CA2C6B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 максимальная –  50 см. Продолжительность безморозного периода в среднем  6 месяцев, с середины мая до середины октября. В течени</w:t>
      </w:r>
      <w:proofErr w:type="gramStart"/>
      <w:r w:rsidRPr="00AD260E">
        <w:t>и</w:t>
      </w:r>
      <w:proofErr w:type="gramEnd"/>
      <w:r w:rsidRPr="00AD260E">
        <w:t xml:space="preserve"> года преобладают ветры северо-западного, юго-восточного направлений. В </w:t>
      </w:r>
      <w:proofErr w:type="gramStart"/>
      <w:r w:rsidRPr="00AD260E">
        <w:t>общем</w:t>
      </w:r>
      <w:proofErr w:type="gramEnd"/>
      <w:r w:rsidRPr="00AD260E"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  <w:rPr>
          <w:b/>
        </w:rPr>
      </w:pPr>
      <w:r w:rsidRPr="00AD260E">
        <w:t xml:space="preserve"> </w:t>
      </w:r>
      <w:r w:rsidRPr="00AD260E">
        <w:rPr>
          <w:b/>
        </w:rPr>
        <w:t>2. С</w:t>
      </w:r>
      <w:r w:rsidR="00CA2C6B" w:rsidRPr="00AD260E">
        <w:rPr>
          <w:b/>
        </w:rPr>
        <w:t>ведения о котельных по муниципальному образованию</w:t>
      </w:r>
      <w:r w:rsidRPr="00AD260E">
        <w:rPr>
          <w:b/>
        </w:rPr>
        <w:t xml:space="preserve">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801"/>
        <w:gridCol w:w="2937"/>
        <w:gridCol w:w="2201"/>
        <w:gridCol w:w="2092"/>
      </w:tblGrid>
      <w:tr w:rsidR="00897236" w:rsidRPr="00AD260E" w:rsidTr="00271194">
        <w:tc>
          <w:tcPr>
            <w:tcW w:w="540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 xml:space="preserve">№ </w:t>
            </w:r>
            <w:proofErr w:type="spellStart"/>
            <w:proofErr w:type="gramStart"/>
            <w:r w:rsidRPr="00AD260E">
              <w:t>п</w:t>
            </w:r>
            <w:proofErr w:type="spellEnd"/>
            <w:proofErr w:type="gramEnd"/>
            <w:r w:rsidRPr="00AD260E">
              <w:t>/</w:t>
            </w:r>
            <w:proofErr w:type="spellStart"/>
            <w:r w:rsidRPr="00AD260E">
              <w:t>п</w:t>
            </w:r>
            <w:proofErr w:type="spellEnd"/>
          </w:p>
        </w:tc>
        <w:tc>
          <w:tcPr>
            <w:tcW w:w="1801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Населенный пункт</w:t>
            </w:r>
          </w:p>
        </w:tc>
        <w:tc>
          <w:tcPr>
            <w:tcW w:w="2937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Наименование котельной, адрес</w:t>
            </w:r>
          </w:p>
        </w:tc>
        <w:tc>
          <w:tcPr>
            <w:tcW w:w="2201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Установленная мощность, Гкал/час</w:t>
            </w:r>
          </w:p>
        </w:tc>
        <w:tc>
          <w:tcPr>
            <w:tcW w:w="2092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 xml:space="preserve">Протяженность теплосетей </w:t>
            </w:r>
            <w:proofErr w:type="spellStart"/>
            <w:r w:rsidRPr="00AD260E">
              <w:t>в</w:t>
            </w:r>
            <w:proofErr w:type="gramStart"/>
            <w:r w:rsidRPr="00AD260E">
              <w:t>,м</w:t>
            </w:r>
            <w:proofErr w:type="spellEnd"/>
            <w:proofErr w:type="gramEnd"/>
            <w:r w:rsidRPr="00AD260E">
              <w:t>.</w:t>
            </w:r>
          </w:p>
        </w:tc>
      </w:tr>
      <w:tr w:rsidR="00897236" w:rsidRPr="00AD260E" w:rsidTr="00271194">
        <w:tc>
          <w:tcPr>
            <w:tcW w:w="540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1.</w:t>
            </w:r>
          </w:p>
        </w:tc>
        <w:tc>
          <w:tcPr>
            <w:tcW w:w="1801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с</w:t>
            </w:r>
            <w:proofErr w:type="gramStart"/>
            <w:r w:rsidRPr="00AD260E">
              <w:t>.С</w:t>
            </w:r>
            <w:proofErr w:type="gramEnd"/>
            <w:r w:rsidRPr="00AD260E">
              <w:t>ластуха</w:t>
            </w:r>
          </w:p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МКОУ СОШ</w:t>
            </w:r>
          </w:p>
        </w:tc>
        <w:tc>
          <w:tcPr>
            <w:tcW w:w="2937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Котельная</w:t>
            </w:r>
          </w:p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</w:pPr>
            <w:proofErr w:type="gramStart"/>
            <w:r w:rsidRPr="00AD260E">
              <w:t>с</w:t>
            </w:r>
            <w:proofErr w:type="gramEnd"/>
            <w:r w:rsidRPr="00AD260E">
              <w:t>. Сластуха</w:t>
            </w:r>
          </w:p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ул</w:t>
            </w:r>
            <w:proofErr w:type="gramStart"/>
            <w:r w:rsidRPr="00AD260E">
              <w:t>.М</w:t>
            </w:r>
            <w:proofErr w:type="gramEnd"/>
            <w:r w:rsidRPr="00AD260E">
              <w:t>олодежная, 7</w:t>
            </w:r>
          </w:p>
        </w:tc>
        <w:tc>
          <w:tcPr>
            <w:tcW w:w="2201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left"/>
            </w:pPr>
            <w:r w:rsidRPr="00AD260E">
              <w:t>КЧМ – 5</w:t>
            </w:r>
            <w:proofErr w:type="gramStart"/>
            <w:r w:rsidRPr="00AD260E">
              <w:t xml:space="preserve"> К</w:t>
            </w:r>
            <w:proofErr w:type="gramEnd"/>
            <w:r w:rsidRPr="00AD260E">
              <w:t>, мощностью 60 Гкал/час</w:t>
            </w:r>
          </w:p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left"/>
            </w:pPr>
            <w:r w:rsidRPr="00AD260E">
              <w:t xml:space="preserve">КПД – 1,3 </w:t>
            </w:r>
          </w:p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left"/>
            </w:pPr>
            <w:r w:rsidRPr="00AD260E">
              <w:t>Количество – 3 шт.</w:t>
            </w:r>
          </w:p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</w:pPr>
          </w:p>
        </w:tc>
        <w:tc>
          <w:tcPr>
            <w:tcW w:w="2092" w:type="dxa"/>
          </w:tcPr>
          <w:p w:rsidR="00897236" w:rsidRPr="00AD260E" w:rsidRDefault="00897236" w:rsidP="00271194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50</w:t>
            </w:r>
          </w:p>
        </w:tc>
      </w:tr>
    </w:tbl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 Теплоснабжение  территории Сластухинского муниципального образования осуществляется: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- отопление в частных домах от печей и котлов на твердом топливе (дрова) и  с газовым отоплением, горячее водоснабжение отсутствует;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- в с</w:t>
      </w:r>
      <w:proofErr w:type="gramStart"/>
      <w:r w:rsidRPr="00AD260E">
        <w:t>.С</w:t>
      </w:r>
      <w:proofErr w:type="gramEnd"/>
      <w:r w:rsidRPr="00AD260E">
        <w:t>ластуха здание средней школы -1, теплоснабжение централизованно от существующей котельной мощностью  180 Г кал/час</w:t>
      </w:r>
      <w:r w:rsidRPr="00AD260E">
        <w:rPr>
          <w:b/>
        </w:rPr>
        <w:t xml:space="preserve"> ,</w:t>
      </w:r>
      <w:r w:rsidRPr="00AD260E">
        <w:t xml:space="preserve"> во всех остальных  учреждениях: культуры, здравоохранения   от локальных, индивидуальных котлов на газу.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Центрального теплоснабжения жилых домов не имеется.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3. Численность населения Сластухинского муниципального образования по с</w:t>
      </w:r>
      <w:r w:rsidR="00CA2C6B" w:rsidRPr="00AD260E">
        <w:t>остоянию на 01.01.2021</w:t>
      </w:r>
      <w:r w:rsidRPr="00AD260E">
        <w:t xml:space="preserve"> г. составляет </w:t>
      </w:r>
      <w:r w:rsidR="00CA2C6B" w:rsidRPr="00AD260E">
        <w:t>1327 чел</w:t>
      </w:r>
      <w:proofErr w:type="gramStart"/>
      <w:r w:rsidR="00CA2C6B" w:rsidRPr="00AD260E">
        <w:t>.(</w:t>
      </w:r>
      <w:proofErr w:type="gramEnd"/>
      <w:r w:rsidR="00CA2C6B" w:rsidRPr="00AD260E">
        <w:t xml:space="preserve"> на 13</w:t>
      </w:r>
      <w:r w:rsidRPr="00AD260E">
        <w:t xml:space="preserve"> чел. </w:t>
      </w:r>
      <w:r w:rsidR="00CA2C6B" w:rsidRPr="00AD260E">
        <w:t>меньше по сравнению с 2020</w:t>
      </w:r>
      <w:r w:rsidRPr="00AD260E">
        <w:t xml:space="preserve"> г.)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lastRenderedPageBreak/>
        <w:t xml:space="preserve">     Территориальное планирование Сластухинского муниципального образования  осуществляется в соответствии с Градостроительным кодексом РФ. Предлагается деление территории на функциональные зоны по видам использования территории.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Функциональное градостроительное зонирование в данном проекте предполагает выделение зон использования: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ind w:left="567" w:hanging="357"/>
        <w:contextualSpacing w:val="0"/>
        <w:jc w:val="left"/>
        <w:rPr>
          <w:lang w:val="en-US"/>
        </w:rPr>
      </w:pPr>
      <w:r w:rsidRPr="00AD260E">
        <w:t>жилая зона;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lang w:val="en-US"/>
        </w:rPr>
      </w:pPr>
      <w:r w:rsidRPr="00AD260E">
        <w:t>общественно-деловая зона;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lang w:val="en-US"/>
        </w:rPr>
      </w:pPr>
      <w:r w:rsidRPr="00AD260E">
        <w:t>зона рекреационного назначения;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</w:pPr>
      <w:r w:rsidRPr="00AD260E">
        <w:t>зона инженерной и транспортной инфраструктур;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</w:pPr>
      <w:r w:rsidRPr="00AD260E">
        <w:t>зона сельскохозяйственного использования;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</w:pPr>
      <w:r w:rsidRPr="00AD260E">
        <w:t>зона специального назначения;</w:t>
      </w:r>
    </w:p>
    <w:p w:rsidR="00897236" w:rsidRPr="00AD260E" w:rsidRDefault="00897236" w:rsidP="00897236">
      <w:pPr>
        <w:pStyle w:val="a6"/>
        <w:numPr>
          <w:ilvl w:val="0"/>
          <w:numId w:val="1"/>
        </w:numPr>
        <w:spacing w:after="0" w:afterAutospacing="0" w:line="240" w:lineRule="auto"/>
        <w:jc w:val="left"/>
      </w:pPr>
      <w:r w:rsidRPr="00AD260E">
        <w:t>зона водных объектов.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585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В жилой зоне не планируется централизованное теплоснабжение жилых домов.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Производственные объекты на территории Сластухинского муниципального образования имеют преимущественно локальные системы инженерного обеспечения.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Сравнительный анализ стоимости 1 МДж тепла, при различных вариантах источника энергии: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</w:t>
      </w:r>
      <w:r w:rsidRPr="00AD260E">
        <w:rPr>
          <w:b/>
        </w:rPr>
        <w:t>Электричество:</w:t>
      </w:r>
      <w:r w:rsidRPr="00AD260E">
        <w:t xml:space="preserve"> 1 кВт/час энергии </w:t>
      </w:r>
      <w:proofErr w:type="gramStart"/>
      <w:r w:rsidRPr="00AD260E">
        <w:t>–э</w:t>
      </w:r>
      <w:proofErr w:type="gramEnd"/>
      <w:r w:rsidRPr="00AD260E">
        <w:t>то 3,6 МДж тепла, 4,6 рубль за 1 кВт, зна</w:t>
      </w:r>
      <w:r w:rsidR="00987E99" w:rsidRPr="00AD260E">
        <w:t>чит 1 МДж будет стоить 2,26 рублей</w:t>
      </w:r>
      <w:r w:rsidRPr="00AD260E">
        <w:t>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Магистральный газ 1 кг дает 33 МДж тепла, 1 м</w:t>
      </w:r>
      <w:proofErr w:type="gramStart"/>
      <w:r w:rsidRPr="00AD260E">
        <w:t>.к</w:t>
      </w:r>
      <w:proofErr w:type="gramEnd"/>
      <w:r w:rsidRPr="00AD260E">
        <w:t>уб.весит око</w:t>
      </w:r>
      <w:r w:rsidR="00B84302" w:rsidRPr="00AD260E">
        <w:t>ло 800 г. Стоимость газа около 9</w:t>
      </w:r>
      <w:r w:rsidRPr="00AD260E">
        <w:t xml:space="preserve">000 рублей за 1000 кубов, получается , что 1 кубометр стоит </w:t>
      </w:r>
      <w:r w:rsidR="00B84302" w:rsidRPr="00AD260E">
        <w:t>9</w:t>
      </w:r>
      <w:r w:rsidRPr="00AD260E">
        <w:t xml:space="preserve"> рублей.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4.Существующие объекты культуры и здравоохранения будут снабжаться по прежней схеме от индивидуальных газовых котлов.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  <w:rPr>
          <w:b/>
        </w:rPr>
      </w:pPr>
      <w:r w:rsidRPr="00AD260E">
        <w:t xml:space="preserve">     </w:t>
      </w:r>
      <w:r w:rsidRPr="00AD260E">
        <w:rPr>
          <w:b/>
        </w:rPr>
        <w:t xml:space="preserve">Подключенная нагрузка котельной: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>Котельная в с</w:t>
      </w:r>
      <w:proofErr w:type="gramStart"/>
      <w:r w:rsidRPr="00AD260E">
        <w:t>.С</w:t>
      </w:r>
      <w:proofErr w:type="gramEnd"/>
      <w:r w:rsidRPr="00AD260E">
        <w:t>ластуха при установленной мощности   100 Гкал/час.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5.Строительство новых котельных нецелесообразно.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6. Существующая схема тепловых сетей теплоснабжения является оптимальной для поселения  ввиду не протяженности магистрали, доступность к ревизии и ремонту, и отсутствия необходимости подключения других объектов социальной сферы и жилых домов.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7. Трассировка и способ прокладки магистральных тепловых сетей (при необходимости) осуществляется поверхностно с использованием теплозащитных материалов.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-284"/>
        <w:contextualSpacing w:val="0"/>
        <w:jc w:val="left"/>
      </w:pPr>
      <w:r w:rsidRPr="00AD260E">
        <w:t xml:space="preserve">  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contextualSpacing w:val="0"/>
        <w:jc w:val="left"/>
      </w:pPr>
    </w:p>
    <w:p w:rsidR="00897236" w:rsidRPr="00AD260E" w:rsidRDefault="00897236" w:rsidP="00897236">
      <w:pPr>
        <w:pStyle w:val="a6"/>
        <w:spacing w:after="0" w:afterAutospacing="0" w:line="240" w:lineRule="auto"/>
        <w:ind w:left="0"/>
        <w:jc w:val="left"/>
      </w:pPr>
      <w:r w:rsidRPr="00AD260E">
        <w:t xml:space="preserve">   </w:t>
      </w:r>
    </w:p>
    <w:p w:rsidR="00897236" w:rsidRPr="00AD260E" w:rsidRDefault="00897236" w:rsidP="00897236">
      <w:pPr>
        <w:pStyle w:val="a6"/>
        <w:spacing w:after="0" w:afterAutospacing="0" w:line="240" w:lineRule="auto"/>
        <w:ind w:left="585"/>
        <w:jc w:val="left"/>
      </w:pPr>
    </w:p>
    <w:p w:rsidR="00591812" w:rsidRDefault="00591812" w:rsidP="00AB67A6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AB67A6" w:rsidRPr="00AD260E" w:rsidRDefault="00AB67A6" w:rsidP="00AB6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12" w:rsidRPr="00AD260E" w:rsidRDefault="00591812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8A5" w:rsidRPr="00AD260E" w:rsidRDefault="00A968A5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8A5" w:rsidRPr="00AD260E" w:rsidRDefault="00A968A5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302" w:rsidRPr="00AD260E" w:rsidRDefault="00B84302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302" w:rsidRPr="00AD260E" w:rsidRDefault="00B84302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302" w:rsidRPr="00AD260E" w:rsidRDefault="00B84302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302" w:rsidRPr="00AD260E" w:rsidRDefault="00B84302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302" w:rsidRPr="00AD260E" w:rsidRDefault="00B84302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897236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91812" w:rsidRPr="00AD260E">
        <w:rPr>
          <w:rFonts w:ascii="Times New Roman" w:hAnsi="Times New Roman" w:cs="Times New Roman"/>
          <w:sz w:val="24"/>
          <w:szCs w:val="24"/>
        </w:rPr>
        <w:t xml:space="preserve">  </w:t>
      </w:r>
      <w:r w:rsidR="00424583" w:rsidRPr="00AD260E">
        <w:rPr>
          <w:rFonts w:ascii="Times New Roman" w:hAnsi="Times New Roman" w:cs="Times New Roman"/>
          <w:sz w:val="24"/>
          <w:szCs w:val="24"/>
        </w:rPr>
        <w:t xml:space="preserve"> Приложение № 2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к распоряжению  администрации</w:t>
      </w:r>
    </w:p>
    <w:p w:rsidR="00424583" w:rsidRPr="00AD260E" w:rsidRDefault="00424583" w:rsidP="00424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Сластухинского муниципального образования </w:t>
      </w: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Екатериновского муниципального района </w:t>
      </w: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Саратовской области </w:t>
      </w:r>
    </w:p>
    <w:p w:rsidR="00424583" w:rsidRPr="00AD260E" w:rsidRDefault="00424583" w:rsidP="004245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968A5" w:rsidRPr="00AD260E">
        <w:rPr>
          <w:rFonts w:ascii="Times New Roman" w:hAnsi="Times New Roman" w:cs="Times New Roman"/>
          <w:sz w:val="24"/>
          <w:szCs w:val="24"/>
        </w:rPr>
        <w:t xml:space="preserve">                              №2 </w:t>
      </w:r>
      <w:r w:rsidRPr="00AD260E">
        <w:rPr>
          <w:rFonts w:ascii="Times New Roman" w:hAnsi="Times New Roman" w:cs="Times New Roman"/>
          <w:sz w:val="24"/>
          <w:szCs w:val="24"/>
        </w:rPr>
        <w:t xml:space="preserve">от </w:t>
      </w:r>
      <w:r w:rsidR="00A968A5" w:rsidRPr="00AD260E">
        <w:rPr>
          <w:rFonts w:ascii="Times New Roman" w:hAnsi="Times New Roman" w:cs="Times New Roman"/>
          <w:sz w:val="24"/>
          <w:szCs w:val="24"/>
        </w:rPr>
        <w:t>19.01.2021</w:t>
      </w:r>
      <w:r w:rsidRPr="00AD26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  <w:r w:rsidRPr="00AD260E">
        <w:rPr>
          <w:b/>
        </w:rPr>
        <w:t>СХЕМА    ТЕПЛОСНАБЖЕНИЯ</w:t>
      </w:r>
    </w:p>
    <w:p w:rsidR="00424583" w:rsidRPr="00AD260E" w:rsidRDefault="00AD260E" w:rsidP="00424583">
      <w:pPr>
        <w:pStyle w:val="a4"/>
        <w:spacing w:line="360" w:lineRule="auto"/>
        <w:jc w:val="center"/>
        <w:rPr>
          <w:b/>
          <w:caps/>
        </w:rPr>
      </w:pPr>
      <w:r w:rsidRPr="00AD260E">
        <w:rPr>
          <w:b/>
          <w:caps/>
        </w:rPr>
        <w:t>АДМИНИСТРАЦИИ Сластухинского</w:t>
      </w:r>
      <w:r w:rsidR="00424583" w:rsidRPr="00AD260E">
        <w:rPr>
          <w:b/>
          <w:caps/>
        </w:rPr>
        <w:t xml:space="preserve"> МУНИЦИПАЛЬНОГО ОБРАЗОВАНИЯ</w:t>
      </w:r>
    </w:p>
    <w:p w:rsidR="00424583" w:rsidRPr="00AD260E" w:rsidRDefault="00424583" w:rsidP="00424583">
      <w:pPr>
        <w:pStyle w:val="a4"/>
        <w:spacing w:line="360" w:lineRule="auto"/>
        <w:jc w:val="center"/>
        <w:rPr>
          <w:b/>
          <w:caps/>
        </w:rPr>
      </w:pPr>
      <w:r w:rsidRPr="00AD260E">
        <w:rPr>
          <w:b/>
          <w:caps/>
        </w:rPr>
        <w:t>ЕКАТЕРИНОВСКОГО МУНИЦИПАЛЬНОГО РАЙОНА САРАТОВСКОЙ ОБЛАСТИ</w:t>
      </w:r>
    </w:p>
    <w:p w:rsidR="00424583" w:rsidRPr="00AD260E" w:rsidRDefault="00AD260E" w:rsidP="00424583">
      <w:pPr>
        <w:pStyle w:val="a4"/>
        <w:spacing w:line="360" w:lineRule="auto"/>
        <w:jc w:val="center"/>
        <w:rPr>
          <w:b/>
        </w:rPr>
      </w:pPr>
      <w:proofErr w:type="gramStart"/>
      <w:r w:rsidRPr="00AD260E">
        <w:rPr>
          <w:b/>
        </w:rPr>
        <w:t>с</w:t>
      </w:r>
      <w:proofErr w:type="gramEnd"/>
      <w:r w:rsidRPr="00AD260E">
        <w:rPr>
          <w:b/>
        </w:rPr>
        <w:t>. Вязовка</w:t>
      </w: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  <w:r w:rsidRPr="00AD260E">
        <w:rPr>
          <w:b/>
        </w:rPr>
        <w:br/>
      </w: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jc w:val="center"/>
        <w:rPr>
          <w:b/>
        </w:rPr>
      </w:pPr>
    </w:p>
    <w:p w:rsidR="00424583" w:rsidRPr="00AD260E" w:rsidRDefault="00424583" w:rsidP="00424583">
      <w:pPr>
        <w:pStyle w:val="a4"/>
        <w:tabs>
          <w:tab w:val="right" w:pos="9360"/>
        </w:tabs>
        <w:spacing w:line="360" w:lineRule="auto"/>
        <w:ind w:left="0"/>
        <w:rPr>
          <w:b/>
        </w:rPr>
      </w:pPr>
    </w:p>
    <w:p w:rsidR="00424583" w:rsidRPr="00AD260E" w:rsidRDefault="00424583" w:rsidP="0042458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4583" w:rsidRDefault="00424583" w:rsidP="0042458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Default="00AB67A6" w:rsidP="0042458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67A6" w:rsidRPr="00AD260E" w:rsidRDefault="00AB67A6" w:rsidP="0042458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968A5" w:rsidRPr="00AD260E" w:rsidRDefault="00A968A5" w:rsidP="0042458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D260E" w:rsidRPr="00AD260E" w:rsidRDefault="00AD260E" w:rsidP="0042458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D260E" w:rsidRPr="00AD260E" w:rsidRDefault="00AD260E" w:rsidP="0042458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968A5" w:rsidRPr="00AD260E" w:rsidRDefault="00A968A5" w:rsidP="0042458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D260E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424583" w:rsidRPr="00AD260E" w:rsidRDefault="00424583" w:rsidP="0067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D260E">
        <w:rPr>
          <w:rFonts w:ascii="Times New Roman" w:hAnsi="Times New Roman" w:cs="Times New Roman"/>
          <w:sz w:val="24"/>
          <w:szCs w:val="24"/>
        </w:rPr>
        <w:t xml:space="preserve"> </w:t>
      </w:r>
      <w:r w:rsidRPr="00AD260E">
        <w:rPr>
          <w:rFonts w:ascii="Times New Roman" w:hAnsi="Times New Roman" w:cs="Times New Roman"/>
          <w:b/>
          <w:sz w:val="24"/>
          <w:szCs w:val="24"/>
        </w:rPr>
        <w:t>Схема теплоснабжения</w:t>
      </w:r>
      <w:r w:rsidRPr="00AD260E">
        <w:rPr>
          <w:rFonts w:ascii="Times New Roman" w:hAnsi="Times New Roman" w:cs="Times New Roman"/>
          <w:sz w:val="24"/>
          <w:szCs w:val="24"/>
        </w:rPr>
        <w:t xml:space="preserve"> поселения – документ, содержащий материалы по  обоснованию эффективного и безопасного функционирования системы теплоснабжения</w:t>
      </w:r>
      <w:r w:rsidR="00674895" w:rsidRPr="00AD260E">
        <w:rPr>
          <w:rFonts w:ascii="Times New Roman" w:hAnsi="Times New Roman" w:cs="Times New Roman"/>
          <w:sz w:val="24"/>
          <w:szCs w:val="24"/>
        </w:rPr>
        <w:t xml:space="preserve"> </w:t>
      </w:r>
      <w:r w:rsidRPr="00AD260E">
        <w:rPr>
          <w:rFonts w:ascii="Times New Roman" w:hAnsi="Times New Roman" w:cs="Times New Roman"/>
          <w:sz w:val="24"/>
          <w:szCs w:val="24"/>
        </w:rPr>
        <w:t>ее развития с учетом правового регулирования в области энергоснабжения и повышения</w:t>
      </w:r>
      <w:r w:rsidR="00674895" w:rsidRPr="00AD260E">
        <w:rPr>
          <w:rFonts w:ascii="Times New Roman" w:hAnsi="Times New Roman" w:cs="Times New Roman"/>
          <w:sz w:val="24"/>
          <w:szCs w:val="24"/>
        </w:rPr>
        <w:t xml:space="preserve"> </w:t>
      </w:r>
      <w:r w:rsidRPr="00AD260E">
        <w:rPr>
          <w:rFonts w:ascii="Times New Roman" w:hAnsi="Times New Roman" w:cs="Times New Roman"/>
          <w:sz w:val="24"/>
          <w:szCs w:val="24"/>
        </w:rPr>
        <w:t>энергетической эффективности.</w:t>
      </w:r>
    </w:p>
    <w:p w:rsidR="00424583" w:rsidRPr="00AD260E" w:rsidRDefault="00424583" w:rsidP="0067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Теплоснабжающая организация определяется схемой теплоснабжения. </w:t>
      </w:r>
    </w:p>
    <w:p w:rsidR="00424583" w:rsidRPr="00AD260E" w:rsidRDefault="00424583" w:rsidP="0067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60E">
        <w:rPr>
          <w:rFonts w:ascii="Times New Roman" w:hAnsi="Times New Roman" w:cs="Times New Roman"/>
          <w:sz w:val="24"/>
          <w:szCs w:val="24"/>
        </w:rPr>
        <w:t xml:space="preserve">      Мероприятия по р</w:t>
      </w:r>
      <w:r w:rsidR="00674895" w:rsidRPr="00AD260E">
        <w:rPr>
          <w:rFonts w:ascii="Times New Roman" w:hAnsi="Times New Roman" w:cs="Times New Roman"/>
          <w:sz w:val="24"/>
          <w:szCs w:val="24"/>
        </w:rPr>
        <w:t xml:space="preserve">азвитию системы </w:t>
      </w:r>
      <w:proofErr w:type="gramStart"/>
      <w:r w:rsidR="00674895" w:rsidRPr="00AD260E">
        <w:rPr>
          <w:rFonts w:ascii="Times New Roman" w:hAnsi="Times New Roman" w:cs="Times New Roman"/>
          <w:sz w:val="24"/>
          <w:szCs w:val="24"/>
        </w:rPr>
        <w:t>теплоснабжения</w:t>
      </w:r>
      <w:proofErr w:type="gramEnd"/>
      <w:r w:rsidR="00674895" w:rsidRPr="00AD260E">
        <w:rPr>
          <w:rFonts w:ascii="Times New Roman" w:hAnsi="Times New Roman" w:cs="Times New Roman"/>
          <w:sz w:val="24"/>
          <w:szCs w:val="24"/>
        </w:rPr>
        <w:t xml:space="preserve"> </w:t>
      </w:r>
      <w:r w:rsidRPr="00AD260E">
        <w:rPr>
          <w:rFonts w:ascii="Times New Roman" w:hAnsi="Times New Roman" w:cs="Times New Roman"/>
          <w:sz w:val="24"/>
          <w:szCs w:val="24"/>
        </w:rPr>
        <w:t>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 коммунального комплекса.</w:t>
      </w:r>
    </w:p>
    <w:p w:rsidR="00424583" w:rsidRPr="00AD260E" w:rsidRDefault="00424583" w:rsidP="00674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674895" w:rsidP="0042458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0E">
        <w:rPr>
          <w:rFonts w:ascii="Times New Roman" w:hAnsi="Times New Roman" w:cs="Times New Roman"/>
          <w:b/>
          <w:sz w:val="24"/>
          <w:szCs w:val="24"/>
        </w:rPr>
        <w:t>2</w:t>
      </w:r>
      <w:r w:rsidR="00424583" w:rsidRPr="00AD260E">
        <w:rPr>
          <w:rFonts w:ascii="Times New Roman" w:hAnsi="Times New Roman" w:cs="Times New Roman"/>
          <w:b/>
          <w:sz w:val="24"/>
          <w:szCs w:val="24"/>
        </w:rPr>
        <w:t xml:space="preserve">.Основные цели и задачи теплоснабжения </w:t>
      </w:r>
    </w:p>
    <w:p w:rsidR="00424583" w:rsidRPr="00AD260E" w:rsidRDefault="00424583" w:rsidP="0042458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4895" w:rsidRPr="00AD260E" w:rsidRDefault="00674895" w:rsidP="00674895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 - 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674895" w:rsidRPr="00AD260E" w:rsidRDefault="00674895" w:rsidP="00674895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- повышение надёжности работы систем теплоснабжения в соответствии с нормативными требованиями; </w:t>
      </w:r>
    </w:p>
    <w:p w:rsidR="00674895" w:rsidRPr="00AD260E" w:rsidRDefault="00674895" w:rsidP="00674895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 - минимизация затрат на теплоснабжение в расчете на  каждого потребителя в долгосрочной перспективе; </w:t>
      </w:r>
    </w:p>
    <w:p w:rsidR="00674895" w:rsidRPr="00AD260E" w:rsidRDefault="00674895" w:rsidP="00674895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</w:pPr>
      <w:r w:rsidRPr="00AD260E">
        <w:t xml:space="preserve">    - 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p w:rsidR="00424583" w:rsidRPr="00AD260E" w:rsidRDefault="00674895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  <w:r w:rsidRPr="00AD260E">
        <w:rPr>
          <w:b/>
        </w:rPr>
        <w:t>3</w:t>
      </w:r>
      <w:r w:rsidR="00424583" w:rsidRPr="00AD260E">
        <w:rPr>
          <w:b/>
        </w:rPr>
        <w:t>. Тепловая сеть котельной с</w:t>
      </w:r>
      <w:proofErr w:type="gramStart"/>
      <w:r w:rsidR="00424583" w:rsidRPr="00AD260E">
        <w:rPr>
          <w:b/>
        </w:rPr>
        <w:t>.В</w:t>
      </w:r>
      <w:proofErr w:type="gramEnd"/>
      <w:r w:rsidR="00424583" w:rsidRPr="00AD260E">
        <w:rPr>
          <w:b/>
        </w:rPr>
        <w:t xml:space="preserve">язовка  </w:t>
      </w:r>
    </w:p>
    <w:p w:rsidR="00424583" w:rsidRPr="00AD260E" w:rsidRDefault="00424583" w:rsidP="00897236">
      <w:pPr>
        <w:pStyle w:val="a6"/>
        <w:spacing w:after="0" w:afterAutospacing="0" w:line="240" w:lineRule="auto"/>
        <w:ind w:left="0"/>
        <w:contextualSpacing w:val="0"/>
      </w:pPr>
      <w:r w:rsidRPr="00AD260E">
        <w:t>Котельная:</w:t>
      </w:r>
    </w:p>
    <w:p w:rsidR="00424583" w:rsidRPr="00AD260E" w:rsidRDefault="00424583" w:rsidP="00897236">
      <w:pPr>
        <w:pStyle w:val="a6"/>
        <w:spacing w:after="0" w:afterAutospacing="0" w:line="240" w:lineRule="auto"/>
        <w:ind w:left="0"/>
        <w:contextualSpacing w:val="0"/>
      </w:pPr>
      <w:r w:rsidRPr="00AD260E">
        <w:t>Котел: КЧМ –5-К – 80квт</w:t>
      </w:r>
    </w:p>
    <w:p w:rsidR="00424583" w:rsidRPr="00AD260E" w:rsidRDefault="00424583" w:rsidP="00897236">
      <w:pPr>
        <w:pStyle w:val="a6"/>
        <w:spacing w:after="0" w:afterAutospacing="0" w:line="240" w:lineRule="auto"/>
        <w:ind w:left="0"/>
        <w:contextualSpacing w:val="0"/>
      </w:pPr>
      <w:r w:rsidRPr="00AD260E">
        <w:t xml:space="preserve">КЧМ-3-К – 2шт.-80 </w:t>
      </w:r>
      <w:proofErr w:type="spellStart"/>
      <w:r w:rsidRPr="00AD260E">
        <w:t>квт</w:t>
      </w:r>
      <w:proofErr w:type="spellEnd"/>
      <w:r w:rsidRPr="00AD260E">
        <w:t>.</w:t>
      </w:r>
    </w:p>
    <w:p w:rsidR="00424583" w:rsidRPr="00AD260E" w:rsidRDefault="00424583" w:rsidP="00897236">
      <w:pPr>
        <w:pStyle w:val="a6"/>
        <w:spacing w:after="0" w:afterAutospacing="0" w:line="240" w:lineRule="auto"/>
        <w:ind w:left="0"/>
        <w:contextualSpacing w:val="0"/>
      </w:pPr>
      <w:r w:rsidRPr="00AD260E">
        <w:t xml:space="preserve">Насос: К 50-32-125 </w:t>
      </w:r>
      <w:proofErr w:type="spellStart"/>
      <w:r w:rsidRPr="00AD260E">
        <w:t>с-УЗ</w:t>
      </w:r>
      <w:proofErr w:type="spellEnd"/>
      <w:r w:rsidRPr="00AD260E">
        <w:t xml:space="preserve"> </w:t>
      </w:r>
    </w:p>
    <w:p w:rsidR="00424583" w:rsidRPr="00AD260E" w:rsidRDefault="00424583" w:rsidP="00897236">
      <w:pPr>
        <w:pStyle w:val="a6"/>
        <w:tabs>
          <w:tab w:val="left" w:pos="6615"/>
        </w:tabs>
        <w:spacing w:after="0" w:afterAutospacing="0" w:line="240" w:lineRule="auto"/>
        <w:ind w:left="0"/>
        <w:contextualSpacing w:val="0"/>
      </w:pPr>
      <w:r w:rsidRPr="00AD260E">
        <w:t>Производительность 12,5 м 3/ч в  час</w:t>
      </w:r>
    </w:p>
    <w:p w:rsidR="00424583" w:rsidRPr="00AD260E" w:rsidRDefault="00424583" w:rsidP="00897236">
      <w:pPr>
        <w:pStyle w:val="a6"/>
        <w:tabs>
          <w:tab w:val="left" w:pos="6615"/>
        </w:tabs>
        <w:spacing w:after="0" w:afterAutospacing="0" w:line="240" w:lineRule="auto"/>
        <w:ind w:left="0"/>
        <w:contextualSpacing w:val="0"/>
      </w:pPr>
      <w:r w:rsidRPr="00AD260E">
        <w:t>Высота подъема 20 м.</w:t>
      </w:r>
    </w:p>
    <w:p w:rsidR="00424583" w:rsidRPr="00AD260E" w:rsidRDefault="00424583" w:rsidP="00897236">
      <w:pPr>
        <w:pStyle w:val="a6"/>
        <w:tabs>
          <w:tab w:val="left" w:pos="5880"/>
        </w:tabs>
        <w:spacing w:after="0" w:afterAutospacing="0" w:line="240" w:lineRule="auto"/>
        <w:ind w:left="0"/>
        <w:contextualSpacing w:val="0"/>
      </w:pPr>
      <w:r w:rsidRPr="00AD260E">
        <w:t>Условный диаметр трубы 100 мм</w:t>
      </w:r>
    </w:p>
    <w:p w:rsidR="00424583" w:rsidRPr="00AD260E" w:rsidRDefault="00424583" w:rsidP="00897236">
      <w:pPr>
        <w:pStyle w:val="a6"/>
        <w:spacing w:after="0" w:afterAutospacing="0"/>
        <w:ind w:left="0"/>
        <w:contextualSpacing w:val="0"/>
        <w:jc w:val="center"/>
        <w:rPr>
          <w:b/>
        </w:rPr>
      </w:pP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p w:rsidR="00424583" w:rsidRPr="00AD260E" w:rsidRDefault="00E7209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  <w:r>
        <w:rPr>
          <w:b/>
          <w:noProof/>
          <w:lang w:eastAsia="ru-RU"/>
        </w:rPr>
        <w:pict>
          <v:rect id="_x0000_s1029" style="position:absolute;left:0;text-align:left;margin-left:99pt;margin-top:8.55pt;width:1in;height:1in;z-index:251664384">
            <v:textbox style="mso-next-textbox:#_x0000_s1029">
              <w:txbxContent>
                <w:p w:rsidR="00424583" w:rsidRDefault="00424583" w:rsidP="00424583">
                  <w:r>
                    <w:t>МКОУ СОШ</w:t>
                  </w: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rect id="_x0000_s1030" style="position:absolute;left:0;text-align:left;margin-left:312pt;margin-top:13.8pt;width:51pt;height:51pt;z-index:251665408">
            <v:textbox style="mso-next-textbox:#_x0000_s1030">
              <w:txbxContent>
                <w:p w:rsidR="00424583" w:rsidRDefault="00424583" w:rsidP="00424583">
                  <w:r>
                    <w:t>котел.</w:t>
                  </w:r>
                </w:p>
              </w:txbxContent>
            </v:textbox>
          </v:rect>
        </w:pict>
      </w: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tbl>
      <w:tblPr>
        <w:tblW w:w="0" w:type="auto"/>
        <w:tblInd w:w="3723" w:type="dxa"/>
        <w:tblBorders>
          <w:top w:val="single" w:sz="4" w:space="0" w:color="auto"/>
        </w:tblBorders>
        <w:tblLook w:val="0000"/>
      </w:tblPr>
      <w:tblGrid>
        <w:gridCol w:w="2415"/>
      </w:tblGrid>
      <w:tr w:rsidR="00424583" w:rsidRPr="00AD260E" w:rsidTr="000E378F">
        <w:trPr>
          <w:trHeight w:val="100"/>
        </w:trPr>
        <w:tc>
          <w:tcPr>
            <w:tcW w:w="2415" w:type="dxa"/>
          </w:tcPr>
          <w:p w:rsidR="00424583" w:rsidRPr="00AD260E" w:rsidRDefault="00424583" w:rsidP="000E378F">
            <w:pPr>
              <w:pStyle w:val="a6"/>
              <w:spacing w:after="120" w:afterAutospacing="0"/>
              <w:ind w:left="0"/>
              <w:contextualSpacing w:val="0"/>
              <w:jc w:val="center"/>
              <w:rPr>
                <w:b/>
              </w:rPr>
            </w:pPr>
          </w:p>
        </w:tc>
      </w:tr>
    </w:tbl>
    <w:p w:rsidR="00424583" w:rsidRPr="00AD260E" w:rsidRDefault="00E72093" w:rsidP="00424583">
      <w:pPr>
        <w:pStyle w:val="a6"/>
        <w:spacing w:after="120" w:afterAutospacing="0"/>
        <w:ind w:left="0"/>
        <w:contextualSpacing w:val="0"/>
      </w:pPr>
      <w:r w:rsidRPr="00E72093">
        <w:rPr>
          <w:b/>
          <w:noProof/>
          <w:lang w:eastAsia="ru-RU"/>
        </w:rPr>
        <w:pict>
          <v:shape id="_x0000_s1031" type="#_x0000_t32" style="position:absolute;left:0;text-align:left;margin-left:236.25pt;margin-top:.3pt;width:.05pt;height:.05pt;z-index:251666432;mso-position-horizontal-relative:text;mso-position-vertical-relative:text" o:connectortype="straight"/>
        </w:pict>
      </w: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p w:rsidR="00424583" w:rsidRPr="00AD260E" w:rsidRDefault="00E72093" w:rsidP="00424583">
      <w:pPr>
        <w:pStyle w:val="a6"/>
        <w:spacing w:after="120" w:afterAutospacing="0"/>
        <w:ind w:left="0"/>
        <w:contextualSpacing w:val="0"/>
        <w:jc w:val="left"/>
      </w:pPr>
      <w:r w:rsidRPr="00E72093">
        <w:rPr>
          <w:b/>
          <w:noProof/>
          <w:lang w:eastAsia="ru-RU"/>
        </w:rPr>
        <w:pict>
          <v:rect id="_x0000_s1032" style="position:absolute;margin-left:99pt;margin-top:12.45pt;width:1in;height:1in;z-index:251667456">
            <v:textbox style="mso-next-textbox:#_x0000_s1032">
              <w:txbxContent>
                <w:p w:rsidR="00424583" w:rsidRDefault="00424583" w:rsidP="00424583">
                  <w:r>
                    <w:t>МКДОУ</w:t>
                  </w:r>
                </w:p>
                <w:p w:rsidR="00424583" w:rsidRPr="000673AA" w:rsidRDefault="00424583" w:rsidP="00424583">
                  <w:r>
                    <w:t>«Малыш»</w:t>
                  </w:r>
                </w:p>
              </w:txbxContent>
            </v:textbox>
          </v:rect>
        </w:pict>
      </w:r>
      <w:r w:rsidR="00424583" w:rsidRPr="00AD260E">
        <w:rPr>
          <w:b/>
        </w:rPr>
        <w:t xml:space="preserve">                                        |</w:t>
      </w: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left"/>
        <w:rPr>
          <w:b/>
        </w:rPr>
      </w:pPr>
      <w:r w:rsidRPr="00AD260E">
        <w:rPr>
          <w:b/>
        </w:rPr>
        <w:t xml:space="preserve">                               </w:t>
      </w: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p w:rsidR="00424583" w:rsidRPr="00AD260E" w:rsidRDefault="00424583" w:rsidP="00424583">
      <w:pPr>
        <w:pStyle w:val="a6"/>
        <w:spacing w:after="120" w:afterAutospacing="0"/>
        <w:ind w:left="0"/>
        <w:contextualSpacing w:val="0"/>
        <w:jc w:val="center"/>
        <w:rPr>
          <w:b/>
        </w:rPr>
      </w:pP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center"/>
        <w:rPr>
          <w:b/>
        </w:rPr>
      </w:pPr>
      <w:proofErr w:type="gramStart"/>
      <w:r w:rsidRPr="00AD260E">
        <w:rPr>
          <w:b/>
          <w:lang w:val="en-US"/>
        </w:rPr>
        <w:t>IY</w:t>
      </w:r>
      <w:r w:rsidRPr="00AD260E">
        <w:rPr>
          <w:b/>
        </w:rPr>
        <w:t>.</w:t>
      </w:r>
      <w:proofErr w:type="gramEnd"/>
      <w:r w:rsidRPr="00AD260E">
        <w:rPr>
          <w:b/>
        </w:rPr>
        <w:t xml:space="preserve"> Пояснительная записка схемы теплоснабжения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jc w:val="left"/>
      </w:pPr>
    </w:p>
    <w:p w:rsidR="00B84302" w:rsidRPr="00AD260E" w:rsidRDefault="00424583" w:rsidP="00B84302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lastRenderedPageBreak/>
        <w:t xml:space="preserve">       1</w:t>
      </w:r>
      <w:r w:rsidR="00B84302" w:rsidRPr="00AD260E">
        <w:t xml:space="preserve"> Сластухинское  муниципальное образование является административно-территориальным образованием, входящим в состав Екатериновского  муниципального района Саратовской области.</w:t>
      </w:r>
    </w:p>
    <w:p w:rsidR="00424583" w:rsidRPr="00AD260E" w:rsidRDefault="00424583" w:rsidP="00B84302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</w:t>
      </w:r>
      <w:proofErr w:type="gramStart"/>
      <w:r w:rsidR="00B84302" w:rsidRPr="00AD260E">
        <w:t>с</w:t>
      </w:r>
      <w:proofErr w:type="gramEnd"/>
      <w:r w:rsidR="00B84302" w:rsidRPr="00AD260E">
        <w:t>.</w:t>
      </w:r>
      <w:r w:rsidRPr="00AD260E">
        <w:t xml:space="preserve">  </w:t>
      </w:r>
      <w:proofErr w:type="gramStart"/>
      <w:r w:rsidRPr="00AD260E">
        <w:t>Вязов</w:t>
      </w:r>
      <w:r w:rsidR="00B84302" w:rsidRPr="00AD260E">
        <w:t>ка</w:t>
      </w:r>
      <w:proofErr w:type="gramEnd"/>
      <w:r w:rsidRPr="00AD260E">
        <w:t xml:space="preserve"> расположен</w:t>
      </w:r>
      <w:r w:rsidR="00B84302" w:rsidRPr="00AD260E">
        <w:t>о</w:t>
      </w:r>
      <w:r w:rsidRPr="00AD260E">
        <w:t xml:space="preserve"> в северо-западной части Екатериновского района.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Расстояние до районного центра - 25 км.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Расстояние до областного цента г</w:t>
      </w:r>
      <w:proofErr w:type="gramStart"/>
      <w:r w:rsidRPr="00AD260E">
        <w:t>.С</w:t>
      </w:r>
      <w:proofErr w:type="gramEnd"/>
      <w:r w:rsidRPr="00AD260E">
        <w:t>аратова  –135км.</w:t>
      </w:r>
    </w:p>
    <w:p w:rsidR="00B84302" w:rsidRPr="00AD260E" w:rsidRDefault="00424583" w:rsidP="00B84302">
      <w:pPr>
        <w:pStyle w:val="a6"/>
        <w:spacing w:after="120" w:afterAutospacing="0" w:line="240" w:lineRule="auto"/>
        <w:ind w:left="0"/>
        <w:contextualSpacing w:val="0"/>
        <w:jc w:val="left"/>
      </w:pPr>
      <w:r w:rsidRPr="00AD260E">
        <w:t xml:space="preserve">      </w:t>
      </w:r>
      <w:r w:rsidR="00B84302" w:rsidRPr="00AD260E">
        <w:t>В состав Сластухинского муниципального образования входят семь населенных пунктов:  с</w:t>
      </w:r>
      <w:proofErr w:type="gramStart"/>
      <w:r w:rsidR="00B84302" w:rsidRPr="00AD260E">
        <w:t>.С</w:t>
      </w:r>
      <w:proofErr w:type="gramEnd"/>
      <w:r w:rsidR="00B84302" w:rsidRPr="00AD260E">
        <w:t xml:space="preserve">ластуха, с. Вязовка, д. </w:t>
      </w:r>
      <w:proofErr w:type="spellStart"/>
      <w:r w:rsidR="00B84302" w:rsidRPr="00AD260E">
        <w:t>Юматовка</w:t>
      </w:r>
      <w:proofErr w:type="spellEnd"/>
      <w:r w:rsidR="00B84302" w:rsidRPr="00AD260E">
        <w:t xml:space="preserve">, д. </w:t>
      </w:r>
      <w:proofErr w:type="spellStart"/>
      <w:r w:rsidR="00B84302" w:rsidRPr="00AD260E">
        <w:t>Свищевка</w:t>
      </w:r>
      <w:proofErr w:type="spellEnd"/>
      <w:r w:rsidR="00B84302" w:rsidRPr="00AD260E">
        <w:t xml:space="preserve">, д. </w:t>
      </w:r>
      <w:proofErr w:type="spellStart"/>
      <w:r w:rsidR="00B84302" w:rsidRPr="00AD260E">
        <w:t>Еткара</w:t>
      </w:r>
      <w:proofErr w:type="spellEnd"/>
      <w:r w:rsidR="00B84302" w:rsidRPr="00AD260E">
        <w:t xml:space="preserve">, д. </w:t>
      </w:r>
      <w:proofErr w:type="spellStart"/>
      <w:r w:rsidR="00B84302" w:rsidRPr="00AD260E">
        <w:t>Афросимовка</w:t>
      </w:r>
      <w:proofErr w:type="spellEnd"/>
      <w:r w:rsidR="00B84302" w:rsidRPr="00AD260E">
        <w:t xml:space="preserve">  и с. </w:t>
      </w:r>
      <w:proofErr w:type="spellStart"/>
      <w:r w:rsidR="00B84302" w:rsidRPr="00AD260E">
        <w:t>Качеевка</w:t>
      </w:r>
      <w:proofErr w:type="spellEnd"/>
      <w:r w:rsidR="00B84302" w:rsidRPr="00AD260E">
        <w:t xml:space="preserve">.   Численность населения Сластухинского муниципального образования на 01.01.2021 г.-1327 человек, в т.ч. трудоспособного возраста- 720чел., пенсионеров – 351 чел., детей от 0 до 18 лет- 280 чел.  </w:t>
      </w:r>
    </w:p>
    <w:p w:rsidR="00424583" w:rsidRPr="00AD260E" w:rsidRDefault="00424583" w:rsidP="00B84302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На территории </w:t>
      </w:r>
      <w:proofErr w:type="gramStart"/>
      <w:r w:rsidR="00B84302" w:rsidRPr="00AD260E">
        <w:t>с</w:t>
      </w:r>
      <w:proofErr w:type="gramEnd"/>
      <w:r w:rsidR="00B84302" w:rsidRPr="00AD260E">
        <w:t xml:space="preserve">. </w:t>
      </w:r>
      <w:r w:rsidRPr="00AD260E">
        <w:t>Вязовк</w:t>
      </w:r>
      <w:r w:rsidR="00B84302" w:rsidRPr="00AD260E">
        <w:t>а</w:t>
      </w:r>
      <w:r w:rsidRPr="00AD260E">
        <w:t xml:space="preserve"> расположены: МКОУ СОШ с</w:t>
      </w:r>
      <w:proofErr w:type="gramStart"/>
      <w:r w:rsidRPr="00AD260E">
        <w:t>.В</w:t>
      </w:r>
      <w:proofErr w:type="gramEnd"/>
      <w:r w:rsidRPr="00AD260E">
        <w:t>язовка, МКДОУ«Малыш», ФАП, СДК, библиотека, сбербанк, почтовое отделение,</w:t>
      </w:r>
      <w:r w:rsidR="00897236" w:rsidRPr="00AD260E">
        <w:t xml:space="preserve"> </w:t>
      </w:r>
      <w:r w:rsidR="00B84302" w:rsidRPr="00AD260E">
        <w:t>два</w:t>
      </w:r>
      <w:r w:rsidRPr="00AD260E">
        <w:t xml:space="preserve"> магазина, </w:t>
      </w:r>
      <w:r w:rsidR="00B84302" w:rsidRPr="00AD260E">
        <w:t>4 КФХ.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Рельеф территории в основном </w:t>
      </w:r>
      <w:proofErr w:type="spellStart"/>
      <w:proofErr w:type="gramStart"/>
      <w:r w:rsidRPr="00AD260E">
        <w:t>полого-волнистый</w:t>
      </w:r>
      <w:proofErr w:type="spellEnd"/>
      <w:proofErr w:type="gramEnd"/>
      <w:r w:rsidRPr="00AD260E">
        <w:t>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 w:rsidRPr="00AD260E">
        <w:rPr>
          <w:lang w:val="en-US"/>
        </w:rPr>
        <w:t>C</w:t>
      </w:r>
      <w:r w:rsidRPr="00AD260E">
        <w:t>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>Среднемесячная температура января  - 10</w:t>
      </w:r>
      <w:proofErr w:type="gramStart"/>
      <w:r w:rsidRPr="00AD260E">
        <w:t xml:space="preserve"> С</w:t>
      </w:r>
      <w:proofErr w:type="gramEnd"/>
      <w:r w:rsidRPr="00AD260E">
        <w:t>, июль + 22. Снег начинает выпадать в ноябре-декабре, устойчивый снежный покров формируется к концу ноября. Мощность снежного</w:t>
      </w:r>
      <w:r w:rsidR="00897236" w:rsidRPr="00AD260E">
        <w:t xml:space="preserve"> </w:t>
      </w:r>
      <w:r w:rsidRPr="00AD260E">
        <w:t>покрова достигает в среднем 30 см.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90 см,</w:t>
      </w:r>
      <w:r w:rsidR="00897236" w:rsidRPr="00AD260E">
        <w:t xml:space="preserve"> </w:t>
      </w:r>
      <w:r w:rsidRPr="00AD260E">
        <w:t xml:space="preserve">максимальная –  90 см. Продолжительность безморозного периода в среднем  4 месяцев, с середины мая до середины сентября.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В течение года преобладают ветры северо-западного, юго-восточного направлений.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 Климат на территории муниципального образования относительно благоприятен</w:t>
      </w:r>
      <w:r w:rsidR="00897236" w:rsidRPr="00AD260E">
        <w:t xml:space="preserve"> </w:t>
      </w:r>
      <w:r w:rsidRPr="00AD260E">
        <w:t>для осуществления любых видов хозяйственной деятельности.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2. Сведения о котельных по поселению.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796"/>
        <w:gridCol w:w="2896"/>
        <w:gridCol w:w="2193"/>
        <w:gridCol w:w="2092"/>
      </w:tblGrid>
      <w:tr w:rsidR="00424583" w:rsidRPr="00AD260E" w:rsidTr="00B84302">
        <w:tc>
          <w:tcPr>
            <w:tcW w:w="594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 xml:space="preserve">№ </w:t>
            </w:r>
            <w:proofErr w:type="spellStart"/>
            <w:proofErr w:type="gramStart"/>
            <w:r w:rsidRPr="00AD260E">
              <w:t>п</w:t>
            </w:r>
            <w:proofErr w:type="spellEnd"/>
            <w:proofErr w:type="gramEnd"/>
            <w:r w:rsidRPr="00AD260E">
              <w:t>/</w:t>
            </w:r>
            <w:proofErr w:type="spellStart"/>
            <w:r w:rsidRPr="00AD260E">
              <w:t>п</w:t>
            </w:r>
            <w:proofErr w:type="spellEnd"/>
          </w:p>
        </w:tc>
        <w:tc>
          <w:tcPr>
            <w:tcW w:w="1796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Населенный пункт</w:t>
            </w:r>
          </w:p>
        </w:tc>
        <w:tc>
          <w:tcPr>
            <w:tcW w:w="2896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Наименование котельной, адрес</w:t>
            </w:r>
          </w:p>
        </w:tc>
        <w:tc>
          <w:tcPr>
            <w:tcW w:w="2193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Установленная мощность, Гкал/час</w:t>
            </w:r>
          </w:p>
        </w:tc>
        <w:tc>
          <w:tcPr>
            <w:tcW w:w="2092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 xml:space="preserve">Протяженность теплосетей в 2-х </w:t>
            </w:r>
            <w:proofErr w:type="spellStart"/>
            <w:r w:rsidRPr="00AD260E">
              <w:t>тр</w:t>
            </w:r>
            <w:proofErr w:type="gramStart"/>
            <w:r w:rsidRPr="00AD260E">
              <w:t>.и</w:t>
            </w:r>
            <w:proofErr w:type="gramEnd"/>
            <w:r w:rsidRPr="00AD260E">
              <w:t>сч.км</w:t>
            </w:r>
            <w:proofErr w:type="spellEnd"/>
          </w:p>
        </w:tc>
      </w:tr>
      <w:tr w:rsidR="00424583" w:rsidRPr="00AD260E" w:rsidTr="00B84302">
        <w:tc>
          <w:tcPr>
            <w:tcW w:w="594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1.</w:t>
            </w:r>
          </w:p>
        </w:tc>
        <w:tc>
          <w:tcPr>
            <w:tcW w:w="1796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с</w:t>
            </w:r>
            <w:proofErr w:type="gramStart"/>
            <w:r w:rsidRPr="00AD260E">
              <w:t>.В</w:t>
            </w:r>
            <w:proofErr w:type="gramEnd"/>
            <w:r w:rsidRPr="00AD260E">
              <w:t>язовка</w:t>
            </w:r>
          </w:p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МКОУ СОШ</w:t>
            </w:r>
          </w:p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МКДОУ</w:t>
            </w:r>
          </w:p>
        </w:tc>
        <w:tc>
          <w:tcPr>
            <w:tcW w:w="2896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>Котельная, ул</w:t>
            </w:r>
            <w:proofErr w:type="gramStart"/>
            <w:r w:rsidRPr="00AD260E">
              <w:t>.Ш</w:t>
            </w:r>
            <w:proofErr w:type="gramEnd"/>
            <w:r w:rsidRPr="00AD260E">
              <w:t>кольная 14</w:t>
            </w:r>
          </w:p>
        </w:tc>
        <w:tc>
          <w:tcPr>
            <w:tcW w:w="2193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 xml:space="preserve">КЧМ-5-К -80 </w:t>
            </w:r>
            <w:proofErr w:type="spellStart"/>
            <w:r w:rsidRPr="00AD260E">
              <w:t>квт</w:t>
            </w:r>
            <w:proofErr w:type="spellEnd"/>
          </w:p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</w:pPr>
            <w:r w:rsidRPr="00AD260E">
              <w:t xml:space="preserve">КЧМ-3-К-80 </w:t>
            </w:r>
            <w:proofErr w:type="spellStart"/>
            <w:r w:rsidRPr="00AD260E">
              <w:t>квт</w:t>
            </w:r>
            <w:proofErr w:type="spellEnd"/>
            <w:r w:rsidRPr="00AD260E">
              <w:t>.</w:t>
            </w:r>
          </w:p>
        </w:tc>
        <w:tc>
          <w:tcPr>
            <w:tcW w:w="2092" w:type="dxa"/>
          </w:tcPr>
          <w:p w:rsidR="00424583" w:rsidRPr="00AD260E" w:rsidRDefault="00424583" w:rsidP="00424583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</w:pPr>
            <w:r w:rsidRPr="00AD260E">
              <w:t>100 мм/95 м.</w:t>
            </w:r>
          </w:p>
        </w:tc>
      </w:tr>
    </w:tbl>
    <w:p w:rsidR="00424583" w:rsidRPr="00AD260E" w:rsidRDefault="00424583" w:rsidP="00AD260E">
      <w:pPr>
        <w:pStyle w:val="a6"/>
        <w:spacing w:after="0" w:afterAutospacing="0" w:line="240" w:lineRule="auto"/>
        <w:ind w:left="0" w:firstLine="708"/>
        <w:contextualSpacing w:val="0"/>
        <w:jc w:val="left"/>
      </w:pPr>
      <w:r w:rsidRPr="00AD260E">
        <w:t xml:space="preserve"> Тепло</w:t>
      </w:r>
      <w:r w:rsidR="00AD260E" w:rsidRPr="00AD260E">
        <w:t xml:space="preserve">снабжение  территории </w:t>
      </w:r>
      <w:proofErr w:type="spellStart"/>
      <w:r w:rsidR="00AD260E" w:rsidRPr="00AD260E">
        <w:t>Сластухинского</w:t>
      </w:r>
      <w:proofErr w:type="spellEnd"/>
      <w:r w:rsidR="00AD260E" w:rsidRPr="00AD260E">
        <w:t xml:space="preserve"> муниципального образования </w:t>
      </w:r>
      <w:r w:rsidRPr="00AD260E">
        <w:t xml:space="preserve">осуществляется: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- отопление в частных домах от печей и котлов на твердом топливе (дрова) и  с газовым отоплением, горячее водоснабжение отсутствует;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- в с</w:t>
      </w:r>
      <w:proofErr w:type="gramStart"/>
      <w:r w:rsidRPr="00AD260E">
        <w:t>.В</w:t>
      </w:r>
      <w:proofErr w:type="gramEnd"/>
      <w:r w:rsidRPr="00AD260E">
        <w:t>язовка здание средней школы -1, теплоснабжение централизованно от существующей котельной мощностью  100 Г кал/час</w:t>
      </w:r>
      <w:r w:rsidRPr="00AD260E">
        <w:rPr>
          <w:b/>
        </w:rPr>
        <w:t xml:space="preserve"> ,</w:t>
      </w:r>
      <w:r w:rsidRPr="00AD260E">
        <w:t xml:space="preserve"> во всех остальных  учреждениях культуры, здравоохранения   от локальных, индивидуальных котлов на газу.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Центрального теплоснабжения жилых домов нет.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3. Численность населения </w:t>
      </w:r>
      <w:proofErr w:type="gramStart"/>
      <w:r w:rsidR="00AD260E" w:rsidRPr="00AD260E">
        <w:t>с</w:t>
      </w:r>
      <w:proofErr w:type="gramEnd"/>
      <w:r w:rsidR="00AD260E" w:rsidRPr="00AD260E">
        <w:t xml:space="preserve">. </w:t>
      </w:r>
      <w:proofErr w:type="gramStart"/>
      <w:r w:rsidR="00AD260E" w:rsidRPr="00AD260E">
        <w:t>Вязов</w:t>
      </w:r>
      <w:r w:rsidRPr="00AD260E">
        <w:t>к</w:t>
      </w:r>
      <w:r w:rsidR="00AD260E" w:rsidRPr="00AD260E">
        <w:t>а</w:t>
      </w:r>
      <w:proofErr w:type="gramEnd"/>
      <w:r w:rsidRPr="00AD260E">
        <w:t xml:space="preserve">  снижается с каждым годом.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Территориальное планирование </w:t>
      </w:r>
      <w:proofErr w:type="gramStart"/>
      <w:r w:rsidR="00AD260E" w:rsidRPr="00AD260E">
        <w:t>с</w:t>
      </w:r>
      <w:proofErr w:type="gramEnd"/>
      <w:r w:rsidR="00AD260E" w:rsidRPr="00AD260E">
        <w:t xml:space="preserve">. </w:t>
      </w:r>
      <w:proofErr w:type="gramStart"/>
      <w:r w:rsidRPr="00AD260E">
        <w:t>Вязовк</w:t>
      </w:r>
      <w:r w:rsidR="00AD260E" w:rsidRPr="00AD260E">
        <w:t>а</w:t>
      </w:r>
      <w:proofErr w:type="gramEnd"/>
      <w:r w:rsidRPr="00AD260E">
        <w:t xml:space="preserve"> – в соответствии с Градостроительным кодексом РФ предлагается деление территории на функциональные зоны по видам использования территории.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Функциональное градостроительное зонирование в данном проекте предполагает выделение зон использования: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ind w:left="567" w:hanging="357"/>
        <w:contextualSpacing w:val="0"/>
        <w:jc w:val="left"/>
        <w:rPr>
          <w:lang w:val="en-US"/>
        </w:rPr>
      </w:pPr>
      <w:r w:rsidRPr="00AD260E">
        <w:t>жилая зона;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lang w:val="en-US"/>
        </w:rPr>
      </w:pPr>
      <w:r w:rsidRPr="00AD260E">
        <w:t>общественно-деловая зона;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lang w:val="en-US"/>
        </w:rPr>
      </w:pPr>
      <w:r w:rsidRPr="00AD260E">
        <w:lastRenderedPageBreak/>
        <w:t>зона рекреационного назначения;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</w:pPr>
      <w:r w:rsidRPr="00AD260E">
        <w:t>зона инженерной и транспортной инфраструктур;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</w:pPr>
      <w:r w:rsidRPr="00AD260E">
        <w:t>зона сельскохозяйственного использования;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</w:pPr>
      <w:r w:rsidRPr="00AD260E">
        <w:t>зона специального назначения;</w:t>
      </w:r>
    </w:p>
    <w:p w:rsidR="00424583" w:rsidRPr="00AD260E" w:rsidRDefault="00424583" w:rsidP="00424583">
      <w:pPr>
        <w:pStyle w:val="a6"/>
        <w:numPr>
          <w:ilvl w:val="0"/>
          <w:numId w:val="1"/>
        </w:numPr>
        <w:spacing w:after="0" w:afterAutospacing="0" w:line="240" w:lineRule="auto"/>
        <w:jc w:val="left"/>
      </w:pPr>
      <w:r w:rsidRPr="00AD260E">
        <w:t>зона водных объектов.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585"/>
        <w:jc w:val="left"/>
      </w:pP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В жилой зоне не планируется централизованное теплоснабжение жилых домов.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Производственные объекты на территории </w:t>
      </w:r>
      <w:proofErr w:type="gramStart"/>
      <w:r w:rsidR="00AD260E" w:rsidRPr="00AD260E">
        <w:t>с</w:t>
      </w:r>
      <w:proofErr w:type="gramEnd"/>
      <w:r w:rsidR="00AD260E" w:rsidRPr="00AD260E">
        <w:t xml:space="preserve">. </w:t>
      </w:r>
      <w:proofErr w:type="gramStart"/>
      <w:r w:rsidR="00AD260E" w:rsidRPr="00AD260E">
        <w:t>Вязов</w:t>
      </w:r>
      <w:r w:rsidRPr="00AD260E">
        <w:t>к</w:t>
      </w:r>
      <w:r w:rsidR="00AD260E" w:rsidRPr="00AD260E">
        <w:t>а</w:t>
      </w:r>
      <w:proofErr w:type="gramEnd"/>
      <w:r w:rsidRPr="00AD260E">
        <w:t xml:space="preserve"> имеют преимущественно локальные системы инженерного обеспечения.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Сравнительный анализ стоимости 1 МДж тепла, при различных вариантах источника энергии: </w:t>
      </w:r>
    </w:p>
    <w:p w:rsidR="00B84302" w:rsidRPr="00AD260E" w:rsidRDefault="00424583" w:rsidP="00B84302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</w:t>
      </w:r>
      <w:r w:rsidR="00B84302" w:rsidRPr="00AD260E">
        <w:t xml:space="preserve">     </w:t>
      </w:r>
      <w:r w:rsidR="00B84302" w:rsidRPr="00AD260E">
        <w:rPr>
          <w:b/>
        </w:rPr>
        <w:t>Электричество:</w:t>
      </w:r>
      <w:r w:rsidR="00B84302" w:rsidRPr="00AD260E">
        <w:t xml:space="preserve"> 1 кВт/час энергии </w:t>
      </w:r>
      <w:proofErr w:type="gramStart"/>
      <w:r w:rsidR="00B84302" w:rsidRPr="00AD260E">
        <w:t>–э</w:t>
      </w:r>
      <w:proofErr w:type="gramEnd"/>
      <w:r w:rsidR="00B84302" w:rsidRPr="00AD260E">
        <w:t>то 3,6 МДж тепла, 4,6 рубль за 1 кВт, значит 1 МДж будет стоить 2,26 рублей.</w:t>
      </w:r>
    </w:p>
    <w:p w:rsidR="00B84302" w:rsidRPr="00AD260E" w:rsidRDefault="00B84302" w:rsidP="00B84302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Магистральный газ 1 кг дает 33 МДж тепла, 1 м</w:t>
      </w:r>
      <w:proofErr w:type="gramStart"/>
      <w:r w:rsidRPr="00AD260E">
        <w:t>.к</w:t>
      </w:r>
      <w:proofErr w:type="gramEnd"/>
      <w:r w:rsidRPr="00AD260E">
        <w:t xml:space="preserve">уб.весит около 800 г. Стоимость газа около 9000 рублей за 1000 кубов, получается , что 1 кубометр стоит 9 рублей. </w:t>
      </w:r>
    </w:p>
    <w:p w:rsidR="00424583" w:rsidRPr="00AD260E" w:rsidRDefault="00424583" w:rsidP="00B84302">
      <w:pPr>
        <w:pStyle w:val="a6"/>
        <w:spacing w:after="0" w:afterAutospacing="0" w:line="240" w:lineRule="auto"/>
        <w:ind w:left="0"/>
        <w:contextualSpacing w:val="0"/>
        <w:jc w:val="left"/>
      </w:pP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5.Существующие объекты культуры и здравоохранения будут снабжаться по прежней схеме от индивидуальных газовых котлов.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  <w:rPr>
          <w:b/>
        </w:rPr>
      </w:pPr>
      <w:r w:rsidRPr="00AD260E">
        <w:t xml:space="preserve">     </w:t>
      </w:r>
      <w:r w:rsidRPr="00AD260E">
        <w:rPr>
          <w:b/>
        </w:rPr>
        <w:t xml:space="preserve">Подключенная нагрузка котельной: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>Котельная в с</w:t>
      </w:r>
      <w:proofErr w:type="gramStart"/>
      <w:r w:rsidRPr="00AD260E">
        <w:t>.В</w:t>
      </w:r>
      <w:proofErr w:type="gramEnd"/>
      <w:r w:rsidRPr="00AD260E">
        <w:t>язовка при установленной мощности   100 Гкал/час.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6.Строительство новых котельных нецелесообразно.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 7. Существующая схема тепловых сетей теплоснабжения является оптимальной для поселения  ввиду не протяженности магистрали, доступность к ревизии и ремонту, и отсутствия необходимости подключения других объектов социальной сферы и жилых домов усадебного типа. </w:t>
      </w:r>
    </w:p>
    <w:p w:rsidR="00424583" w:rsidRPr="00AD260E" w:rsidRDefault="00424583" w:rsidP="00701C76">
      <w:pPr>
        <w:pStyle w:val="a6"/>
        <w:spacing w:after="0" w:afterAutospacing="0" w:line="240" w:lineRule="auto"/>
        <w:ind w:left="0"/>
        <w:contextualSpacing w:val="0"/>
        <w:jc w:val="left"/>
      </w:pPr>
      <w:r w:rsidRPr="00AD260E">
        <w:t xml:space="preserve">     8. Трассировка и способ прокладки магистральных тепловых сетей (при необходимости) осуществлять поверхностно с использованием теплозащитных материалов. </w:t>
      </w:r>
    </w:p>
    <w:p w:rsidR="00424583" w:rsidRPr="00AD260E" w:rsidRDefault="00424583" w:rsidP="00424583">
      <w:pPr>
        <w:pStyle w:val="a6"/>
        <w:spacing w:after="0" w:afterAutospacing="0" w:line="240" w:lineRule="auto"/>
        <w:ind w:left="585"/>
        <w:jc w:val="left"/>
      </w:pPr>
    </w:p>
    <w:p w:rsidR="00424583" w:rsidRPr="00AD260E" w:rsidRDefault="00424583" w:rsidP="00424583">
      <w:pPr>
        <w:pStyle w:val="a6"/>
        <w:spacing w:after="0" w:afterAutospacing="0" w:line="240" w:lineRule="auto"/>
        <w:ind w:left="585"/>
        <w:jc w:val="left"/>
      </w:pP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 w:rsidP="00424583">
      <w:pPr>
        <w:rPr>
          <w:rFonts w:ascii="Times New Roman" w:hAnsi="Times New Roman" w:cs="Times New Roman"/>
          <w:sz w:val="24"/>
          <w:szCs w:val="24"/>
        </w:rPr>
      </w:pPr>
    </w:p>
    <w:p w:rsidR="00424583" w:rsidRPr="00AD260E" w:rsidRDefault="00424583">
      <w:pPr>
        <w:rPr>
          <w:rFonts w:ascii="Times New Roman" w:hAnsi="Times New Roman" w:cs="Times New Roman"/>
          <w:sz w:val="24"/>
          <w:szCs w:val="24"/>
        </w:rPr>
      </w:pPr>
    </w:p>
    <w:sectPr w:rsidR="00424583" w:rsidRPr="00AD260E" w:rsidSect="0090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39E"/>
    <w:multiLevelType w:val="hybridMultilevel"/>
    <w:tmpl w:val="C2249916"/>
    <w:lvl w:ilvl="0" w:tplc="9F482DCE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583"/>
    <w:rsid w:val="001350F6"/>
    <w:rsid w:val="001621BA"/>
    <w:rsid w:val="001E1405"/>
    <w:rsid w:val="00260229"/>
    <w:rsid w:val="003D0C99"/>
    <w:rsid w:val="00424583"/>
    <w:rsid w:val="0049090F"/>
    <w:rsid w:val="004975BE"/>
    <w:rsid w:val="00506B1E"/>
    <w:rsid w:val="00591812"/>
    <w:rsid w:val="00674895"/>
    <w:rsid w:val="00701C76"/>
    <w:rsid w:val="007D3991"/>
    <w:rsid w:val="00897236"/>
    <w:rsid w:val="00902CFC"/>
    <w:rsid w:val="0091322A"/>
    <w:rsid w:val="00987E99"/>
    <w:rsid w:val="00A11231"/>
    <w:rsid w:val="00A968A5"/>
    <w:rsid w:val="00AB67A6"/>
    <w:rsid w:val="00AD260E"/>
    <w:rsid w:val="00B84302"/>
    <w:rsid w:val="00C43E44"/>
    <w:rsid w:val="00CA2C6B"/>
    <w:rsid w:val="00CD40C9"/>
    <w:rsid w:val="00DD7536"/>
    <w:rsid w:val="00DF3BC2"/>
    <w:rsid w:val="00E72093"/>
    <w:rsid w:val="00F16D26"/>
    <w:rsid w:val="00F4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31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24583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a5"/>
    <w:rsid w:val="00424583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424583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424583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15</cp:revision>
  <cp:lastPrinted>2021-07-19T04:32:00Z</cp:lastPrinted>
  <dcterms:created xsi:type="dcterms:W3CDTF">2015-02-04T10:32:00Z</dcterms:created>
  <dcterms:modified xsi:type="dcterms:W3CDTF">2021-07-19T04:33:00Z</dcterms:modified>
</cp:coreProperties>
</file>