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9D" w:rsidRDefault="00CF6C9D" w:rsidP="00CF6C9D">
      <w:pPr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АНДРЕЕВСКОГО МУНИЦИПАЛЬНОГО ОБРАЗОВАНИЯ ЕКАТЕРИНОВСКОГО  МУНИЦИПАЛЬНОГО РАЙОНА</w:t>
      </w:r>
    </w:p>
    <w:p w:rsidR="00CF6C9D" w:rsidRDefault="00CF6C9D" w:rsidP="00CF6C9D">
      <w:pPr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Т О В С К О Й    О Б Л А С Т И</w:t>
      </w:r>
    </w:p>
    <w:p w:rsidR="00CF6C9D" w:rsidRDefault="00CF6C9D" w:rsidP="00CF6C9D">
      <w:pPr>
        <w:ind w:right="-5"/>
        <w:jc w:val="center"/>
        <w:rPr>
          <w:b/>
          <w:i/>
          <w:sz w:val="10"/>
        </w:rPr>
      </w:pPr>
    </w:p>
    <w:p w:rsidR="00CF6C9D" w:rsidRDefault="00CF6C9D" w:rsidP="00CF6C9D">
      <w:pPr>
        <w:pStyle w:val="2"/>
        <w:numPr>
          <w:ilvl w:val="1"/>
          <w:numId w:val="1"/>
        </w:numPr>
        <w:tabs>
          <w:tab w:val="left" w:pos="15"/>
        </w:tabs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F6C9D" w:rsidRDefault="00CF6C9D" w:rsidP="00CF6C9D">
      <w:pPr>
        <w:ind w:right="-766"/>
        <w:jc w:val="center"/>
        <w:rPr>
          <w:sz w:val="24"/>
          <w:u w:val="single"/>
        </w:rPr>
      </w:pPr>
    </w:p>
    <w:p w:rsidR="00CF6C9D" w:rsidRDefault="00CF6C9D" w:rsidP="00CF6C9D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26.08.2016 г.  №  64</w:t>
      </w:r>
    </w:p>
    <w:p w:rsidR="00CF6C9D" w:rsidRDefault="00CF6C9D" w:rsidP="00CF6C9D">
      <w:pPr>
        <w:ind w:right="-766"/>
      </w:pPr>
      <w:r>
        <w:t xml:space="preserve">         </w:t>
      </w:r>
      <w:proofErr w:type="gramStart"/>
      <w:r>
        <w:t>с</w:t>
      </w:r>
      <w:proofErr w:type="gramEnd"/>
      <w:r>
        <w:t>. Андреевка</w:t>
      </w:r>
    </w:p>
    <w:p w:rsidR="00CF6C9D" w:rsidRDefault="00CF6C9D" w:rsidP="00CF6C9D">
      <w:pPr>
        <w:pStyle w:val="a3"/>
        <w:rPr>
          <w:sz w:val="28"/>
          <w:szCs w:val="28"/>
        </w:rPr>
      </w:pPr>
    </w:p>
    <w:p w:rsidR="00CF6C9D" w:rsidRDefault="00CF6C9D" w:rsidP="00CF6C9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соответствия вида разрешенного использования земельного участка</w:t>
      </w:r>
    </w:p>
    <w:p w:rsidR="00CF6C9D" w:rsidRDefault="00CF6C9D" w:rsidP="00CF6C9D">
      <w:pPr>
        <w:ind w:right="-1"/>
        <w:jc w:val="both"/>
        <w:rPr>
          <w:sz w:val="28"/>
          <w:szCs w:val="28"/>
        </w:rPr>
      </w:pPr>
    </w:p>
    <w:p w:rsidR="00CF6C9D" w:rsidRDefault="00CF6C9D" w:rsidP="00CF6C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Рассмотрев заявление общества с ограниченной ответственностью «Актуальные телекоммуникационные проекты» в лице генерального директора К.А. Кочергина, действующего на основании Устава, об установлении соответствия разрешенного использования земельного участка в с. Воронцовка классификатору видов разрешенного использования земельных участков, в соответствии с Земельным кодексом Российской Федерации от 25.10.2001 г. № 136-ФЗ, приказом Министерства экономического развития РФ от 1 сентября 2014 г. № 540 «Об 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участков»,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</w:rPr>
        <w:t>Уставом Андреевского муниципального образования Екатериновского муниципального района Саратовской области,</w:t>
      </w:r>
    </w:p>
    <w:p w:rsidR="00CF6C9D" w:rsidRDefault="00CF6C9D" w:rsidP="00CF6C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ПОСТАНОВЛЯЮ:</w:t>
      </w:r>
    </w:p>
    <w:p w:rsidR="00CF6C9D" w:rsidRDefault="00CF6C9D" w:rsidP="00CF6C9D">
      <w:pPr>
        <w:pStyle w:val="31"/>
        <w:numPr>
          <w:ilvl w:val="0"/>
          <w:numId w:val="2"/>
        </w:numPr>
        <w:tabs>
          <w:tab w:val="left" w:pos="420"/>
          <w:tab w:val="left" w:pos="709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Считать разрешенное использование земельного участка с кадастровым номером 64:12:060103:427, категория земель: земли населенных пунктов, расположенного по адресу: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с. Воронцовка, ул. Верхняя, 49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общей площадью 256 кв.м. – «</w:t>
      </w:r>
      <w:r>
        <w:rPr>
          <w:b/>
          <w:sz w:val="28"/>
          <w:szCs w:val="28"/>
        </w:rPr>
        <w:t xml:space="preserve">для размещения антенны сотовой, радиорелейной и спутниковой связи» </w:t>
      </w:r>
      <w:r>
        <w:rPr>
          <w:sz w:val="28"/>
          <w:szCs w:val="28"/>
        </w:rPr>
        <w:t xml:space="preserve">соответствующим виду разрешенного использования земельного участка </w:t>
      </w:r>
      <w:r>
        <w:rPr>
          <w:b/>
          <w:sz w:val="28"/>
          <w:szCs w:val="28"/>
        </w:rPr>
        <w:t xml:space="preserve">«Связь», </w:t>
      </w:r>
      <w:r>
        <w:rPr>
          <w:sz w:val="28"/>
          <w:szCs w:val="28"/>
        </w:rPr>
        <w:t>установленному классификатором видов разрешенного использования земельных участков.</w:t>
      </w:r>
    </w:p>
    <w:p w:rsidR="00CF6C9D" w:rsidRDefault="00CF6C9D" w:rsidP="00CF6C9D">
      <w:pPr>
        <w:pStyle w:val="31"/>
        <w:numPr>
          <w:ilvl w:val="0"/>
          <w:numId w:val="2"/>
        </w:numPr>
        <w:tabs>
          <w:tab w:val="left" w:pos="420"/>
        </w:tabs>
        <w:ind w:left="420"/>
        <w:rPr>
          <w:sz w:val="28"/>
          <w:szCs w:val="28"/>
        </w:rPr>
      </w:pP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CF6C9D" w:rsidRDefault="00CF6C9D" w:rsidP="00CF6C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CF6C9D" w:rsidRDefault="00CF6C9D" w:rsidP="00CF6C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CF6C9D" w:rsidRDefault="00CF6C9D" w:rsidP="00CF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Андреевского</w:t>
      </w:r>
    </w:p>
    <w:p w:rsidR="00CF6C9D" w:rsidRDefault="00CF6C9D" w:rsidP="00CF6C9D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CF6C9D" w:rsidRDefault="00CF6C9D" w:rsidP="00CF6C9D">
      <w:pPr>
        <w:rPr>
          <w:sz w:val="28"/>
          <w:szCs w:val="28"/>
        </w:rPr>
      </w:pPr>
    </w:p>
    <w:p w:rsidR="00CF6C9D" w:rsidRDefault="00CF6C9D" w:rsidP="00CF6C9D">
      <w:pPr>
        <w:rPr>
          <w:sz w:val="28"/>
          <w:szCs w:val="28"/>
        </w:rPr>
      </w:pPr>
    </w:p>
    <w:p w:rsidR="00CF6C9D" w:rsidRDefault="00CF6C9D" w:rsidP="00CF6C9D">
      <w:pPr>
        <w:rPr>
          <w:sz w:val="28"/>
          <w:szCs w:val="28"/>
        </w:rPr>
      </w:pPr>
    </w:p>
    <w:p w:rsidR="00CF6C9D" w:rsidRDefault="00CF6C9D" w:rsidP="00CF6C9D">
      <w:pPr>
        <w:rPr>
          <w:sz w:val="28"/>
          <w:szCs w:val="28"/>
        </w:rPr>
      </w:pPr>
    </w:p>
    <w:p w:rsidR="00CF6C9D" w:rsidRDefault="00CF6C9D" w:rsidP="00CF6C9D"/>
    <w:p w:rsidR="00CF6C9D" w:rsidRDefault="00CF6C9D" w:rsidP="00CF6C9D"/>
    <w:p w:rsidR="007D5E6D" w:rsidRDefault="007D5E6D"/>
    <w:sectPr w:rsidR="007D5E6D" w:rsidSect="007D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2B8C219E"/>
    <w:lvl w:ilvl="0">
      <w:start w:val="1"/>
      <w:numFmt w:val="decimal"/>
      <w:lvlText w:val="%1."/>
      <w:lvlJc w:val="left"/>
      <w:pPr>
        <w:ind w:left="1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C9D"/>
    <w:rsid w:val="007D5E6D"/>
    <w:rsid w:val="00C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9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6C9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6C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F6C9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F6C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CF6C9D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CF6C9D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MultiDVD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2016-09-13T07:31:00Z</dcterms:created>
  <dcterms:modified xsi:type="dcterms:W3CDTF">2016-09-13T07:31:00Z</dcterms:modified>
</cp:coreProperties>
</file>