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73" w:rsidRDefault="00850873" w:rsidP="00850873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50873" w:rsidRDefault="00850873" w:rsidP="00215FDB">
      <w:pPr>
        <w:jc w:val="center"/>
        <w:rPr>
          <w:b/>
          <w:bCs/>
        </w:rPr>
      </w:pPr>
      <w:r>
        <w:rPr>
          <w:b/>
          <w:bCs/>
        </w:rPr>
        <w:t>Совет депутатов Андреевского муниципального образования</w:t>
      </w:r>
    </w:p>
    <w:p w:rsidR="00850873" w:rsidRDefault="00850873" w:rsidP="00850873">
      <w:pPr>
        <w:jc w:val="center"/>
        <w:rPr>
          <w:b/>
          <w:bCs/>
        </w:rPr>
      </w:pPr>
      <w:r>
        <w:rPr>
          <w:b/>
          <w:bCs/>
        </w:rPr>
        <w:t>Екатериновского  муниципального района</w:t>
      </w:r>
    </w:p>
    <w:p w:rsidR="00850873" w:rsidRDefault="00850873" w:rsidP="00850873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850873" w:rsidRDefault="00850873" w:rsidP="00850873">
      <w:pPr>
        <w:jc w:val="center"/>
        <w:rPr>
          <w:b/>
          <w:bCs/>
        </w:rPr>
      </w:pPr>
      <w:r>
        <w:rPr>
          <w:b/>
          <w:bCs/>
        </w:rPr>
        <w:t>Семьдесят второе   заседание   Совета депутатов Андреевского</w:t>
      </w:r>
    </w:p>
    <w:p w:rsidR="00850873" w:rsidRDefault="00850873" w:rsidP="00850873">
      <w:pPr>
        <w:jc w:val="center"/>
        <w:rPr>
          <w:b/>
          <w:bCs/>
        </w:rPr>
      </w:pPr>
      <w:r>
        <w:rPr>
          <w:b/>
          <w:bCs/>
        </w:rPr>
        <w:t>муниципального   образования третьего  созыва</w:t>
      </w:r>
    </w:p>
    <w:p w:rsidR="00850873" w:rsidRDefault="00850873" w:rsidP="00850873">
      <w:pPr>
        <w:jc w:val="center"/>
        <w:rPr>
          <w:b/>
          <w:bCs/>
        </w:rPr>
      </w:pPr>
    </w:p>
    <w:p w:rsidR="00850873" w:rsidRDefault="00850873" w:rsidP="0085087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850873" w:rsidRDefault="00B32A5D" w:rsidP="00850873">
      <w:r>
        <w:t>26.12.2016</w:t>
      </w:r>
      <w:r w:rsidR="007E3FEA">
        <w:t xml:space="preserve"> </w:t>
      </w:r>
      <w:r w:rsidR="00850873">
        <w:t xml:space="preserve"> года</w:t>
      </w:r>
    </w:p>
    <w:p w:rsidR="00850873" w:rsidRDefault="00850873" w:rsidP="00850873">
      <w:r>
        <w:t>с</w:t>
      </w:r>
      <w:proofErr w:type="gramStart"/>
      <w:r>
        <w:t>.А</w:t>
      </w:r>
      <w:proofErr w:type="gramEnd"/>
      <w:r>
        <w:t>ндреевка                                                                                                    №     1</w:t>
      </w:r>
      <w:r w:rsidR="00B32A5D">
        <w:t>42</w:t>
      </w:r>
      <w:r w:rsidR="007E3FEA">
        <w:t xml:space="preserve"> </w:t>
      </w:r>
    </w:p>
    <w:p w:rsidR="00850873" w:rsidRDefault="00850873" w:rsidP="00850873"/>
    <w:p w:rsidR="00850873" w:rsidRDefault="00850873" w:rsidP="00850873">
      <w:pPr>
        <w:rPr>
          <w:b/>
        </w:rPr>
      </w:pPr>
      <w:r>
        <w:rPr>
          <w:b/>
        </w:rPr>
        <w:t>О внесении изменений в решение Совета депутатов Андреевского</w:t>
      </w:r>
    </w:p>
    <w:p w:rsidR="00850873" w:rsidRPr="00D56A00" w:rsidRDefault="00D56A00" w:rsidP="00D56A00">
      <w:pPr>
        <w:ind w:right="1885"/>
        <w:jc w:val="both"/>
        <w:rPr>
          <w:b/>
          <w:sz w:val="26"/>
          <w:szCs w:val="26"/>
        </w:rPr>
      </w:pPr>
      <w:r>
        <w:rPr>
          <w:b/>
        </w:rPr>
        <w:t>муниципального образования от 01.07</w:t>
      </w:r>
      <w:r w:rsidR="00850873">
        <w:rPr>
          <w:b/>
        </w:rPr>
        <w:t xml:space="preserve">.2009   года № </w:t>
      </w:r>
      <w:r>
        <w:rPr>
          <w:b/>
        </w:rPr>
        <w:t>23</w:t>
      </w:r>
      <w:r w:rsidR="00850873">
        <w:rPr>
          <w:b/>
        </w:rPr>
        <w:t xml:space="preserve"> «</w:t>
      </w:r>
      <w:r w:rsidRPr="00B32A5D">
        <w:rPr>
          <w:b/>
        </w:rPr>
        <w:t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Андреевского муниципального образования</w:t>
      </w:r>
      <w:r w:rsidR="00850873" w:rsidRPr="00B32A5D">
        <w:rPr>
          <w:b/>
        </w:rPr>
        <w:t xml:space="preserve"> »</w:t>
      </w:r>
    </w:p>
    <w:p w:rsidR="00850873" w:rsidRDefault="00850873" w:rsidP="00850873">
      <w:pPr>
        <w:ind w:firstLine="705"/>
        <w:jc w:val="both"/>
      </w:pPr>
    </w:p>
    <w:p w:rsidR="00215FDB" w:rsidRDefault="00850873" w:rsidP="00215FDB">
      <w:pPr>
        <w:ind w:firstLine="703"/>
        <w:jc w:val="both"/>
      </w:pPr>
      <w:r>
        <w:t>В соответс</w:t>
      </w:r>
      <w:r w:rsidR="00A13F83">
        <w:t>твии  с Федеральным законом от 23</w:t>
      </w:r>
      <w:r>
        <w:t xml:space="preserve"> </w:t>
      </w:r>
      <w:r w:rsidR="00A13F83">
        <w:t>мая 2016 года № 143</w:t>
      </w:r>
      <w:r>
        <w:t xml:space="preserve"> -ФЗ «О внесении изменений </w:t>
      </w:r>
      <w:r w:rsidR="00A13F83">
        <w:t>в отдельные законодательные акты</w:t>
      </w:r>
      <w:r>
        <w:t xml:space="preserve"> Российской Федерации</w:t>
      </w:r>
      <w:r w:rsidR="00A5343F">
        <w:t xml:space="preserve"> в части увеличения пенсионного возраста отдельным категориям граждан</w:t>
      </w:r>
      <w:r>
        <w:t>» и руководствуясь  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</w:t>
      </w:r>
    </w:p>
    <w:p w:rsidR="00215FDB" w:rsidRDefault="00215FDB" w:rsidP="00215FDB">
      <w:pPr>
        <w:ind w:firstLine="703"/>
        <w:jc w:val="both"/>
      </w:pPr>
    </w:p>
    <w:p w:rsidR="00850873" w:rsidRDefault="00850873" w:rsidP="00215FDB">
      <w:pPr>
        <w:ind w:firstLine="703"/>
        <w:jc w:val="center"/>
      </w:pPr>
      <w:r>
        <w:rPr>
          <w:b/>
        </w:rPr>
        <w:t>РЕШИЛ</w:t>
      </w:r>
      <w:r>
        <w:t>:</w:t>
      </w:r>
    </w:p>
    <w:p w:rsidR="00215FDB" w:rsidRDefault="00215FDB" w:rsidP="00215FDB">
      <w:pPr>
        <w:ind w:firstLine="703"/>
        <w:jc w:val="center"/>
      </w:pPr>
    </w:p>
    <w:p w:rsidR="00850873" w:rsidRDefault="00850873" w:rsidP="00215FDB">
      <w:pPr>
        <w:pStyle w:val="a3"/>
        <w:numPr>
          <w:ilvl w:val="0"/>
          <w:numId w:val="1"/>
        </w:numPr>
        <w:ind w:left="0" w:firstLine="705"/>
        <w:jc w:val="both"/>
      </w:pPr>
      <w:r>
        <w:t xml:space="preserve">Внести следующие изменения в решение Совета депутатов Андреевского муниципального образования от </w:t>
      </w:r>
      <w:r>
        <w:rPr>
          <w:b/>
        </w:rPr>
        <w:t xml:space="preserve"> </w:t>
      </w:r>
      <w:r w:rsidR="00A13F83">
        <w:t>01.07.2009   года № 23</w:t>
      </w:r>
      <w:r>
        <w:t xml:space="preserve"> «Об  утверждении Положения о </w:t>
      </w:r>
      <w:r w:rsidR="00A13F83">
        <w:rPr>
          <w:b/>
          <w:sz w:val="26"/>
          <w:szCs w:val="26"/>
        </w:rPr>
        <w:t xml:space="preserve"> </w:t>
      </w:r>
      <w:r w:rsidR="00A13F83" w:rsidRPr="00A13F83">
        <w:t>порядке установления, выплаты и перерасчета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Андреевского муниципального образования</w:t>
      </w:r>
      <w:r>
        <w:t xml:space="preserve">»: </w:t>
      </w:r>
    </w:p>
    <w:p w:rsidR="00B32A5D" w:rsidRPr="009A2AC0" w:rsidRDefault="00B32A5D" w:rsidP="00B32A5D">
      <w:pPr>
        <w:tabs>
          <w:tab w:val="left" w:pos="900"/>
        </w:tabs>
        <w:jc w:val="both"/>
      </w:pPr>
      <w:r>
        <w:tab/>
        <w:t xml:space="preserve">1) В пункте 3 Положения слова « не менее 15 лет»,  </w:t>
      </w:r>
      <w:proofErr w:type="gramStart"/>
      <w:r>
        <w:t>заменить на слова</w:t>
      </w:r>
      <w:proofErr w:type="gramEnd"/>
      <w:r>
        <w:t xml:space="preserve"> «не менее 20 лет».</w:t>
      </w:r>
    </w:p>
    <w:p w:rsidR="0091246D" w:rsidRDefault="00B32A5D" w:rsidP="00215FDB">
      <w:pPr>
        <w:pStyle w:val="a3"/>
        <w:ind w:left="705"/>
        <w:jc w:val="both"/>
      </w:pPr>
      <w:r>
        <w:t>2</w:t>
      </w:r>
      <w:r w:rsidR="00850873">
        <w:t xml:space="preserve">) </w:t>
      </w:r>
      <w:r w:rsidR="0091246D">
        <w:t xml:space="preserve">В пункте 4   </w:t>
      </w:r>
      <w:r w:rsidR="00850873">
        <w:t>Положения</w:t>
      </w:r>
      <w:proofErr w:type="gramStart"/>
      <w:r w:rsidR="00850873">
        <w:t xml:space="preserve"> </w:t>
      </w:r>
      <w:r>
        <w:t>:</w:t>
      </w:r>
      <w:proofErr w:type="gramEnd"/>
    </w:p>
    <w:p w:rsidR="00850873" w:rsidRDefault="0091246D" w:rsidP="00215FDB">
      <w:pPr>
        <w:pStyle w:val="a3"/>
        <w:ind w:left="705"/>
        <w:jc w:val="both"/>
      </w:pPr>
      <w:r>
        <w:t xml:space="preserve">1) абзац 1 </w:t>
      </w:r>
      <w:r w:rsidR="00A13F83">
        <w:t>изложить в следующей редакции</w:t>
      </w:r>
      <w:r w:rsidR="00850873">
        <w:t>:</w:t>
      </w:r>
    </w:p>
    <w:p w:rsidR="009A2AC0" w:rsidRDefault="00850873" w:rsidP="00215FDB">
      <w:pPr>
        <w:tabs>
          <w:tab w:val="left" w:pos="900"/>
        </w:tabs>
        <w:ind w:firstLine="720"/>
        <w:jc w:val="both"/>
      </w:pPr>
      <w:bookmarkStart w:id="0" w:name="_GoBack"/>
      <w:bookmarkEnd w:id="0"/>
      <w:r w:rsidRPr="009A2AC0">
        <w:t>«</w:t>
      </w:r>
      <w:r w:rsidR="009A2AC0">
        <w:t xml:space="preserve"> 4. </w:t>
      </w:r>
      <w:r w:rsidR="009A2AC0" w:rsidRPr="009A2AC0">
        <w:t xml:space="preserve">За лицами, проходившими муниципальную службу, приобретшими право на пенсию за выслугу лет (ежемесячную доплату к пенсии, иные выплаты), устанавливаемую </w:t>
      </w:r>
      <w:proofErr w:type="gramStart"/>
      <w:r w:rsidR="009A2AC0" w:rsidRPr="009A2AC0">
        <w:t>в соответствии с законами и иными нормативными правовыми актами субъектов Российской Федерации, актами органов местного самоуправления в связи с прохождением указанной службы, и уволенными со службы до 1 января 2017 года, лицами,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(ежемесячной доплаты</w:t>
      </w:r>
      <w:proofErr w:type="gramEnd"/>
      <w:r w:rsidR="009A2AC0" w:rsidRPr="009A2AC0">
        <w:t xml:space="preserve"> </w:t>
      </w:r>
      <w:proofErr w:type="gramStart"/>
      <w:r w:rsidR="009A2AC0" w:rsidRPr="009A2AC0">
        <w:t xml:space="preserve">к пенсии, иных выплат) не менее 20 лет, лицами, продолжающими замещать на 1 января 2017 года должности муниципальной службы, имеющими на этот день не менее 15 лет указанного стажа и приобретшими до 1 января 2017 года право на страховую пенсию по старости (инвалидности) в соответствии с </w:t>
      </w:r>
      <w:hyperlink r:id="rId5" w:history="1">
        <w:r w:rsidR="009A2AC0" w:rsidRPr="009A2AC0">
          <w:t>Федеральным законом</w:t>
        </w:r>
      </w:hyperlink>
      <w:r w:rsidR="009A2AC0" w:rsidRPr="009A2AC0">
        <w:t xml:space="preserve"> от 28 декабря 2013 года № 400-ФЗ «О страховых пенсиях», сохраняется право на</w:t>
      </w:r>
      <w:proofErr w:type="gramEnd"/>
      <w:r w:rsidR="009A2AC0" w:rsidRPr="009A2AC0">
        <w:t xml:space="preserve"> пенсию за выслугу лет (ежемесячную доплату к пенсии, иные выплаты) без учета изменений, внесенных данным законом в Федеральный закон «О государственном пенсионном обеспечении в Российской Федерации».</w:t>
      </w:r>
    </w:p>
    <w:p w:rsidR="0091246D" w:rsidRPr="009A2AC0" w:rsidRDefault="00B32A5D" w:rsidP="0091246D">
      <w:pPr>
        <w:tabs>
          <w:tab w:val="left" w:pos="900"/>
        </w:tabs>
        <w:jc w:val="both"/>
      </w:pPr>
      <w:r>
        <w:tab/>
      </w:r>
      <w:r w:rsidR="0091246D">
        <w:t xml:space="preserve">2) в абзаце 3 слова « не менее 15 лет» </w:t>
      </w:r>
      <w:proofErr w:type="gramStart"/>
      <w:r w:rsidR="0091246D">
        <w:t>заменить на слова</w:t>
      </w:r>
      <w:proofErr w:type="gramEnd"/>
      <w:r w:rsidR="0091246D">
        <w:t xml:space="preserve"> «не менее 20 лет».</w:t>
      </w:r>
    </w:p>
    <w:p w:rsidR="00850873" w:rsidRDefault="009A2AC0" w:rsidP="00215FDB">
      <w:pPr>
        <w:ind w:firstLine="705"/>
        <w:jc w:val="both"/>
      </w:pPr>
      <w:r>
        <w:lastRenderedPageBreak/>
        <w:t xml:space="preserve"> </w:t>
      </w:r>
    </w:p>
    <w:p w:rsidR="00850873" w:rsidRDefault="007E3FEA" w:rsidP="00215FDB">
      <w:pPr>
        <w:pStyle w:val="a3"/>
        <w:numPr>
          <w:ilvl w:val="0"/>
          <w:numId w:val="2"/>
        </w:numPr>
        <w:ind w:left="0" w:firstLine="713"/>
        <w:jc w:val="both"/>
      </w:pPr>
      <w:r>
        <w:t>В пункте  5</w:t>
      </w:r>
      <w:r w:rsidR="00850873">
        <w:t xml:space="preserve">  Положения </w:t>
      </w:r>
      <w:r>
        <w:t>слова « службы 15 лет» заменить на слова «службы 20  лет» и слова « свыше 15 лет» заменить на слова « свыше 20 лет»</w:t>
      </w:r>
      <w:proofErr w:type="gramStart"/>
      <w:r>
        <w:t xml:space="preserve"> </w:t>
      </w:r>
      <w:r w:rsidR="00850873">
        <w:t>:</w:t>
      </w:r>
      <w:proofErr w:type="gramEnd"/>
    </w:p>
    <w:p w:rsidR="00850873" w:rsidRDefault="007E3FEA" w:rsidP="00215FDB">
      <w:pPr>
        <w:ind w:firstLine="705"/>
        <w:jc w:val="both"/>
      </w:pPr>
      <w:r>
        <w:t xml:space="preserve"> </w:t>
      </w:r>
    </w:p>
    <w:p w:rsidR="00850873" w:rsidRDefault="00850873" w:rsidP="00215FDB">
      <w:pPr>
        <w:pStyle w:val="a3"/>
        <w:numPr>
          <w:ilvl w:val="0"/>
          <w:numId w:val="1"/>
        </w:numPr>
        <w:ind w:left="0" w:firstLine="705"/>
        <w:jc w:val="both"/>
      </w:pPr>
      <w:r>
        <w:t xml:space="preserve">Обнародовать настоящее решение на информационных стендах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специального</w:t>
      </w:r>
      <w:proofErr w:type="gramEnd"/>
      <w:r>
        <w:t xml:space="preserve"> отведенных местах для обнародования и разместить на сайте администрации Екатериновского муниципального района в сети «Интернет».</w:t>
      </w:r>
    </w:p>
    <w:p w:rsidR="00850873" w:rsidRDefault="00850873" w:rsidP="00215FDB">
      <w:pPr>
        <w:rPr>
          <w:b/>
        </w:rPr>
      </w:pPr>
      <w:r>
        <w:rPr>
          <w:b/>
        </w:rPr>
        <w:t xml:space="preserve"> </w:t>
      </w:r>
    </w:p>
    <w:p w:rsidR="00850873" w:rsidRDefault="00850873" w:rsidP="00215FDB">
      <w:pPr>
        <w:spacing w:line="360" w:lineRule="auto"/>
      </w:pPr>
      <w:r>
        <w:rPr>
          <w:b/>
        </w:rPr>
        <w:t xml:space="preserve">Глава Андреевского муниципального образования:                            </w:t>
      </w:r>
      <w:proofErr w:type="spellStart"/>
      <w:r>
        <w:rPr>
          <w:b/>
        </w:rPr>
        <w:t>Т.А.Курышова</w:t>
      </w:r>
      <w:proofErr w:type="spellEnd"/>
    </w:p>
    <w:p w:rsidR="00850873" w:rsidRDefault="00850873" w:rsidP="00215FDB">
      <w:pPr>
        <w:spacing w:line="360" w:lineRule="auto"/>
      </w:pPr>
    </w:p>
    <w:p w:rsidR="00850873" w:rsidRDefault="00850873" w:rsidP="00215FDB">
      <w:pPr>
        <w:spacing w:line="360" w:lineRule="auto"/>
      </w:pPr>
    </w:p>
    <w:p w:rsidR="00D1626B" w:rsidRDefault="00D1626B" w:rsidP="00215FDB">
      <w:pPr>
        <w:spacing w:line="360" w:lineRule="auto"/>
      </w:pPr>
    </w:p>
    <w:sectPr w:rsidR="00D1626B" w:rsidSect="00D1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E3613"/>
    <w:multiLevelType w:val="hybridMultilevel"/>
    <w:tmpl w:val="D6E24806"/>
    <w:lvl w:ilvl="0" w:tplc="A2F2BD9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873"/>
    <w:rsid w:val="00215FDB"/>
    <w:rsid w:val="007E3FEA"/>
    <w:rsid w:val="008222C4"/>
    <w:rsid w:val="00850873"/>
    <w:rsid w:val="0091246D"/>
    <w:rsid w:val="00955C02"/>
    <w:rsid w:val="009A2AC0"/>
    <w:rsid w:val="00A13F83"/>
    <w:rsid w:val="00A5343F"/>
    <w:rsid w:val="00B32A5D"/>
    <w:rsid w:val="00B52B6E"/>
    <w:rsid w:val="00BA37A1"/>
    <w:rsid w:val="00D1626B"/>
    <w:rsid w:val="00D56A00"/>
    <w:rsid w:val="00DA2839"/>
    <w:rsid w:val="00E5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8508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A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45268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2016-12-28T07:40:00Z</dcterms:created>
  <dcterms:modified xsi:type="dcterms:W3CDTF">2016-12-28T12:53:00Z</dcterms:modified>
</cp:coreProperties>
</file>