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C78" w:rsidRDefault="00E727B5" w:rsidP="00705C78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Шес</w:t>
      </w:r>
      <w:r w:rsidR="00705C78">
        <w:rPr>
          <w:b/>
          <w:szCs w:val="28"/>
        </w:rPr>
        <w:t xml:space="preserve">тое заседание Совета депутатов </w:t>
      </w:r>
      <w:proofErr w:type="spellStart"/>
      <w:r w:rsidR="00705C78">
        <w:rPr>
          <w:b/>
          <w:szCs w:val="28"/>
        </w:rPr>
        <w:t>Бакурского</w:t>
      </w:r>
      <w:proofErr w:type="spellEnd"/>
      <w:r w:rsidR="00705C78">
        <w:rPr>
          <w:b/>
          <w:szCs w:val="28"/>
        </w:rPr>
        <w:t xml:space="preserve">   муниципального  образования  второго  созыва</w:t>
      </w:r>
    </w:p>
    <w:p w:rsidR="00705C78" w:rsidRDefault="00705C78" w:rsidP="00705C78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5C78" w:rsidRDefault="00705C78" w:rsidP="0070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5C78" w:rsidRDefault="00705C78" w:rsidP="00705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0</w:t>
      </w:r>
      <w:r w:rsidR="00E727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 2018 года   №  </w:t>
      </w:r>
      <w:r w:rsidR="00E72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</w:t>
      </w:r>
      <w:r w:rsidR="00AC36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с. Бакуры</w:t>
      </w:r>
    </w:p>
    <w:p w:rsidR="005D29B6" w:rsidRDefault="005D29B6" w:rsidP="005D29B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7B5" w:rsidRPr="00041E83" w:rsidRDefault="00E727B5" w:rsidP="00E727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E727B5" w:rsidRPr="00041E83" w:rsidRDefault="00E727B5" w:rsidP="00E727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</w:t>
      </w:r>
      <w:r w:rsidRPr="00041E83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041E8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727B5" w:rsidRDefault="00E727B5" w:rsidP="00E727B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</w:t>
      </w:r>
      <w:r w:rsidRPr="00331CD1">
        <w:rPr>
          <w:rFonts w:ascii="Times New Roman" w:hAnsi="Times New Roman" w:cs="Times New Roman"/>
          <w:sz w:val="28"/>
          <w:szCs w:val="28"/>
        </w:rPr>
        <w:t xml:space="preserve">В  целях создания единой системы учета, управления и регистрации муниципального внутреннего долга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331CD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31C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331CD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331C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45B56">
        <w:rPr>
          <w:rFonts w:ascii="Times New Roman" w:hAnsi="Times New Roman" w:cs="Times New Roman"/>
          <w:sz w:val="28"/>
          <w:szCs w:val="28"/>
        </w:rPr>
        <w:t xml:space="preserve">.Утвердить Положение о муниципальной долговой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E727B5" w:rsidRPr="00145B56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5B56">
        <w:rPr>
          <w:rFonts w:ascii="Times New Roman" w:hAnsi="Times New Roman" w:cs="Times New Roman"/>
          <w:sz w:val="28"/>
          <w:szCs w:val="28"/>
        </w:rPr>
        <w:t xml:space="preserve">Утвердить состав и форму муниципальной долговой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Pr="00145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№2)</w:t>
      </w:r>
      <w:r w:rsidRPr="00145B56">
        <w:rPr>
          <w:rFonts w:ascii="Times New Roman" w:hAnsi="Times New Roman" w:cs="Times New Roman"/>
          <w:sz w:val="28"/>
          <w:szCs w:val="28"/>
        </w:rPr>
        <w:t>.</w:t>
      </w:r>
    </w:p>
    <w:p w:rsidR="00E727B5" w:rsidRPr="00145B56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 xml:space="preserve">4. Возложить обязанности по ведению муниципальной долговой книги на главного специалиста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</w:t>
      </w:r>
      <w:r w:rsidRPr="00145B5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727B5" w:rsidRPr="00145B56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от18.06.2018 года № 221 – отменить. </w:t>
      </w:r>
    </w:p>
    <w:p w:rsidR="00E727B5" w:rsidRPr="00145B56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45B5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096ABD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45B56">
        <w:rPr>
          <w:rFonts w:ascii="Times New Roman" w:hAnsi="Times New Roman" w:cs="Times New Roman"/>
          <w:sz w:val="28"/>
          <w:szCs w:val="28"/>
        </w:rPr>
        <w:t xml:space="preserve">. Обнародовать на информационных стендах  в специально отведенных местах 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Pr="00145B56">
        <w:rPr>
          <w:rFonts w:ascii="Times New Roman" w:hAnsi="Times New Roman" w:cs="Times New Roman"/>
          <w:sz w:val="28"/>
          <w:szCs w:val="28"/>
        </w:rPr>
        <w:t xml:space="preserve">публиковать на официальном сайте администрации </w:t>
      </w:r>
      <w:proofErr w:type="spellStart"/>
      <w:r w:rsidRPr="00145B5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96ABD">
        <w:rPr>
          <w:rFonts w:ascii="Times New Roman" w:hAnsi="Times New Roman" w:cs="Times New Roman"/>
          <w:sz w:val="28"/>
          <w:szCs w:val="28"/>
        </w:rPr>
        <w:t>.</w:t>
      </w:r>
    </w:p>
    <w:p w:rsidR="00096ABD" w:rsidRDefault="00096ABD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B5" w:rsidRPr="00331CD1" w:rsidRDefault="00E727B5" w:rsidP="00E727B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</w:t>
      </w:r>
      <w:r w:rsidRPr="00331CD1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</w:p>
    <w:p w:rsidR="00E727B5" w:rsidRDefault="00E727B5" w:rsidP="00E727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И.Г. Казарина</w:t>
      </w:r>
    </w:p>
    <w:p w:rsidR="00E727B5" w:rsidRPr="000F4AE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</w:t>
      </w:r>
      <w:r w:rsidRPr="000F4AE5">
        <w:rPr>
          <w:rFonts w:ascii="Times New Roman" w:hAnsi="Times New Roman" w:cs="Times New Roman"/>
          <w:b/>
        </w:rPr>
        <w:t xml:space="preserve">Приложение №1 </w:t>
      </w:r>
    </w:p>
    <w:p w:rsidR="00E727B5" w:rsidRPr="000F4AE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AE5">
        <w:rPr>
          <w:rFonts w:ascii="Times New Roman" w:hAnsi="Times New Roman" w:cs="Times New Roman"/>
          <w:b/>
        </w:rPr>
        <w:t xml:space="preserve">к решению Совета депутатов </w:t>
      </w:r>
    </w:p>
    <w:p w:rsidR="00E727B5" w:rsidRPr="000F4AE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proofErr w:type="spellStart"/>
      <w:r>
        <w:rPr>
          <w:rFonts w:ascii="Times New Roman" w:hAnsi="Times New Roman" w:cs="Times New Roman"/>
          <w:b/>
        </w:rPr>
        <w:t>Бакурск</w:t>
      </w:r>
      <w:r w:rsidRPr="000F4AE5">
        <w:rPr>
          <w:rFonts w:ascii="Times New Roman" w:hAnsi="Times New Roman" w:cs="Times New Roman"/>
          <w:b/>
        </w:rPr>
        <w:t>ого</w:t>
      </w:r>
      <w:proofErr w:type="spellEnd"/>
    </w:p>
    <w:p w:rsidR="00E727B5" w:rsidRPr="000F4AE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0F4AE5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E727B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от «08 » ноября</w:t>
      </w:r>
      <w:r w:rsidRPr="000F4AE5">
        <w:rPr>
          <w:rFonts w:ascii="Times New Roman" w:hAnsi="Times New Roman" w:cs="Times New Roman"/>
          <w:b/>
        </w:rPr>
        <w:t xml:space="preserve"> 2018г.</w:t>
      </w:r>
      <w:r>
        <w:rPr>
          <w:rFonts w:ascii="Times New Roman" w:hAnsi="Times New Roman" w:cs="Times New Roman"/>
          <w:b/>
        </w:rPr>
        <w:t xml:space="preserve"> № 6-1</w:t>
      </w:r>
      <w:r w:rsidR="00AB411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</w:p>
    <w:p w:rsidR="00E727B5" w:rsidRDefault="00E727B5" w:rsidP="00E727B5">
      <w:pPr>
        <w:pStyle w:val="a6"/>
        <w:jc w:val="right"/>
        <w:rPr>
          <w:rFonts w:ascii="Times New Roman" w:hAnsi="Times New Roman" w:cs="Times New Roman"/>
          <w:b/>
        </w:rPr>
      </w:pPr>
    </w:p>
    <w:p w:rsidR="00E727B5" w:rsidRDefault="00E727B5" w:rsidP="00E727B5">
      <w:pPr>
        <w:pStyle w:val="a6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27B5" w:rsidRDefault="00E727B5" w:rsidP="00231709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231709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D29B6" w:rsidRDefault="005D29B6" w:rsidP="00231709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>о 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пальной долговой книге </w:t>
      </w:r>
      <w:proofErr w:type="spellStart"/>
      <w:r w:rsidR="005D6EEE">
        <w:rPr>
          <w:rFonts w:ascii="Times New Roman" w:hAnsi="Times New Roman" w:cs="Times New Roman"/>
          <w:b/>
          <w:sz w:val="28"/>
          <w:szCs w:val="28"/>
        </w:rPr>
        <w:t>Бакурск</w:t>
      </w:r>
      <w:r w:rsidRPr="000F4AE5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0F4AE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D29B6" w:rsidRDefault="005D29B6" w:rsidP="00231709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Pr="000F4AE5" w:rsidRDefault="005D29B6" w:rsidP="00231709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D29B6" w:rsidRDefault="005D29B6" w:rsidP="00231709">
      <w:pPr>
        <w:pStyle w:val="a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 муниципальной долговой книге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(далее Положение) </w:t>
      </w:r>
      <w:r w:rsidRPr="000F4AE5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>
        <w:rPr>
          <w:rFonts w:ascii="Times New Roman" w:hAnsi="Times New Roman" w:cs="Times New Roman"/>
          <w:sz w:val="28"/>
          <w:szCs w:val="28"/>
        </w:rPr>
        <w:t xml:space="preserve"> реги</w:t>
      </w:r>
      <w:r w:rsidRPr="000F4AE5">
        <w:rPr>
          <w:rFonts w:ascii="Times New Roman" w:hAnsi="Times New Roman" w:cs="Times New Roman"/>
          <w:sz w:val="28"/>
          <w:szCs w:val="28"/>
        </w:rPr>
        <w:t xml:space="preserve">страции и учета муниципального долга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 w:rsidRPr="000F4AE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F4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операций по его привлечению, обслуживанию и погашению в муниципальной долговой книге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долговая книга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долговая книга) – систематизированный свод информации о долговых обязательствах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ч.2 ст.100 БК РФ в долговую книгу вносятся долговые обязательства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виде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-кредитам, полученным  муниципальным образованием от кредитных организаций;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гарантиям.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Ведение долговой книги осуществляет администрация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Администрация).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56">
        <w:rPr>
          <w:rFonts w:ascii="Times New Roman" w:hAnsi="Times New Roman" w:cs="Times New Roman"/>
          <w:b/>
          <w:sz w:val="28"/>
          <w:szCs w:val="28"/>
        </w:rPr>
        <w:t xml:space="preserve">2.Содержание муниципальной долговой книги </w:t>
      </w:r>
      <w:proofErr w:type="spellStart"/>
      <w:r w:rsidR="005D6EEE">
        <w:rPr>
          <w:rFonts w:ascii="Times New Roman" w:hAnsi="Times New Roman" w:cs="Times New Roman"/>
          <w:b/>
          <w:sz w:val="28"/>
          <w:szCs w:val="28"/>
        </w:rPr>
        <w:t>Бакурск</w:t>
      </w:r>
      <w:r w:rsidRPr="0087115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8711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50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Долговая книга включает следующие семь разделов: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1.кредиты, привлеченные от банков и иных кредитных организаций;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2.иные заимствования;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3.муниципальные гарантии по обязательствам третьих лиц;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4.бюджетные ссуды, полученные от бюджетов других уровней бюджетной системы Российской Федерации;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5.муниципальные ценные бумаги;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6.структура муниципального долга;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7.обслуживание муниципального долга.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-наименование, номер и дата заключения договора, которым оформлено обязательство;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кредитора;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муниципального долга за 4 месяца;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платежа по погашению обязательств и выплате процентов);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привлечения кредита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регистрационный номер выпуска ценных бумаг;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-дата государственной регистрации условий эмиссии регистрационный номер;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ценной бумаги;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-параметры  выпуска ценных бумаг (размещение, обращение, погашение);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-ограничения на владельцев ценных бумаг (при наличии таковых);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-объявленный объем эмиссии (дополнительного выпуска) ценных бумаг по номинальной стоимости;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-даты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планируемого и фактического погашения ценных бумаг;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-объемы размещения,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выкупа и погашения ценных бумаг по номинальной стоимости;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долга по ценным бумагам по номинальной стоимости;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-направление использования заемных средств;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 по ценным бумагам;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долга за 4 месяца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обязательства.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2.2.3.Для долгового обязательства в виде муниципальной гарантии указываются:   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принятия правового акта, в соответствии с которым возникло обязательство;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заемщика (принципала) кредитора (бенефициара) по основному обязательству;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исполнения обязательств по договору о предоставлении гарантии;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-процентная ставка;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 на 01.01.20___г., (за 4 месяца);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осуществления заимствования;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и обязательства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2.5.Все муниципальные долговые обязательства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исполненные  (не прекращенные) на конец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отчетного периода, отражаются в сводном отчете о состоянии муниципального долга сельсовета и расходах на его обслуживание.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E">
        <w:rPr>
          <w:rFonts w:ascii="Times New Roman" w:hAnsi="Times New Roman" w:cs="Times New Roman"/>
          <w:b/>
          <w:sz w:val="28"/>
          <w:szCs w:val="28"/>
        </w:rPr>
        <w:t>3.Порядок ведения муниципальной долговой книги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417">
        <w:rPr>
          <w:rFonts w:ascii="Times New Roman" w:hAnsi="Times New Roman" w:cs="Times New Roman"/>
          <w:sz w:val="28"/>
          <w:szCs w:val="28"/>
        </w:rPr>
        <w:t xml:space="preserve">Долговая </w:t>
      </w:r>
      <w:r>
        <w:rPr>
          <w:rFonts w:ascii="Times New Roman" w:hAnsi="Times New Roman" w:cs="Times New Roman"/>
          <w:sz w:val="28"/>
          <w:szCs w:val="28"/>
        </w:rPr>
        <w:t>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</w:t>
      </w:r>
      <w:proofErr w:type="spellStart"/>
      <w:r w:rsidR="005D6EEE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9D">
        <w:rPr>
          <w:rFonts w:ascii="Times New Roman" w:hAnsi="Times New Roman" w:cs="Times New Roman"/>
          <w:b/>
          <w:sz w:val="28"/>
          <w:szCs w:val="28"/>
        </w:rPr>
        <w:lastRenderedPageBreak/>
        <w:t>4.Предоставление информации и отчетности о состоянии и изменении муниципального долга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5D29B6" w:rsidRDefault="005D29B6" w:rsidP="005D29B6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Default="005D29B6" w:rsidP="005D29B6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5D29B6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Pr="0071719D" w:rsidRDefault="005D29B6" w:rsidP="005D29B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6" w:rsidRPr="0071719D" w:rsidRDefault="005D29B6" w:rsidP="005D29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607" w:rsidRPr="005D29B6" w:rsidRDefault="005D29B6" w:rsidP="005D29B6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6607" w:rsidRPr="005D29B6" w:rsidSect="00FC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C78"/>
    <w:rsid w:val="000464DE"/>
    <w:rsid w:val="00096ABD"/>
    <w:rsid w:val="00231709"/>
    <w:rsid w:val="00307E22"/>
    <w:rsid w:val="003B0A61"/>
    <w:rsid w:val="004F4A8E"/>
    <w:rsid w:val="005D29B6"/>
    <w:rsid w:val="005D6EEE"/>
    <w:rsid w:val="00705C78"/>
    <w:rsid w:val="00A613DC"/>
    <w:rsid w:val="00A80D3C"/>
    <w:rsid w:val="00AB4110"/>
    <w:rsid w:val="00AC362F"/>
    <w:rsid w:val="00BE69E4"/>
    <w:rsid w:val="00D720C8"/>
    <w:rsid w:val="00E727B5"/>
    <w:rsid w:val="00F53D58"/>
    <w:rsid w:val="00FC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05C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05C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05C78"/>
    <w:pPr>
      <w:ind w:left="720"/>
      <w:contextualSpacing/>
    </w:pPr>
  </w:style>
  <w:style w:type="paragraph" w:styleId="a6">
    <w:name w:val="No Spacing"/>
    <w:uiPriority w:val="1"/>
    <w:qFormat/>
    <w:rsid w:val="00705C7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6760049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2005-12-31T22:10:00Z</dcterms:created>
  <dcterms:modified xsi:type="dcterms:W3CDTF">2018-11-12T06:13:00Z</dcterms:modified>
</cp:coreProperties>
</file>