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E0" w:rsidRDefault="004B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C6FE0" w:rsidRDefault="004B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5C6FE0" w:rsidRDefault="004B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КРУТОЯРСКОГО МУНИЦИПАЛЬНОГО ОБРАЗОВАНИЯ </w:t>
      </w:r>
    </w:p>
    <w:p w:rsidR="005C6FE0" w:rsidRDefault="004B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5C6FE0" w:rsidRDefault="004B2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5C6FE0" w:rsidRPr="004B2D98" w:rsidRDefault="004B2D98">
      <w:pPr>
        <w:jc w:val="center"/>
        <w:rPr>
          <w:sz w:val="28"/>
          <w:szCs w:val="28"/>
        </w:rPr>
      </w:pPr>
      <w:r w:rsidRPr="004B2D98">
        <w:rPr>
          <w:b/>
          <w:bCs/>
          <w:sz w:val="28"/>
          <w:szCs w:val="28"/>
        </w:rPr>
        <w:t>Семьдесят девятое</w:t>
      </w:r>
      <w:r w:rsidRPr="004B2D98">
        <w:rPr>
          <w:b/>
          <w:bCs/>
          <w:sz w:val="28"/>
          <w:szCs w:val="28"/>
        </w:rPr>
        <w:t xml:space="preserve"> заседание Совета депутатов Крутоярского </w:t>
      </w:r>
    </w:p>
    <w:p w:rsidR="005C6FE0" w:rsidRPr="004B2D98" w:rsidRDefault="004B2D98">
      <w:pPr>
        <w:jc w:val="center"/>
        <w:rPr>
          <w:sz w:val="28"/>
          <w:szCs w:val="28"/>
        </w:rPr>
      </w:pPr>
      <w:r w:rsidRPr="004B2D98">
        <w:rPr>
          <w:b/>
          <w:bCs/>
          <w:sz w:val="28"/>
          <w:szCs w:val="28"/>
        </w:rPr>
        <w:t>муниципального образования</w:t>
      </w:r>
    </w:p>
    <w:p w:rsidR="005C6FE0" w:rsidRPr="004B2D98" w:rsidRDefault="004B2D98">
      <w:pPr>
        <w:jc w:val="center"/>
        <w:rPr>
          <w:b/>
          <w:bCs/>
          <w:sz w:val="28"/>
          <w:szCs w:val="28"/>
        </w:rPr>
      </w:pPr>
      <w:r w:rsidRPr="004B2D98">
        <w:rPr>
          <w:b/>
          <w:bCs/>
          <w:sz w:val="28"/>
          <w:szCs w:val="28"/>
        </w:rPr>
        <w:t>четвертого созыва</w:t>
      </w:r>
    </w:p>
    <w:p w:rsidR="005C6FE0" w:rsidRDefault="005C6FE0">
      <w:pPr>
        <w:jc w:val="center"/>
      </w:pPr>
    </w:p>
    <w:p w:rsidR="005C6FE0" w:rsidRDefault="005C6FE0">
      <w:pPr>
        <w:jc w:val="center"/>
        <w:rPr>
          <w:sz w:val="26"/>
          <w:szCs w:val="26"/>
        </w:rPr>
      </w:pPr>
    </w:p>
    <w:p w:rsidR="005C6FE0" w:rsidRDefault="004B2D98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C6FE0" w:rsidRDefault="005C6FE0">
      <w:pPr>
        <w:rPr>
          <w:sz w:val="26"/>
          <w:szCs w:val="26"/>
        </w:rPr>
      </w:pPr>
    </w:p>
    <w:p w:rsidR="005C6FE0" w:rsidRDefault="004B2D98">
      <w:pPr>
        <w:pStyle w:val="Heading1"/>
        <w:ind w:firstLine="0"/>
        <w:jc w:val="left"/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highlight w:val="white"/>
        </w:rPr>
        <w:t xml:space="preserve"> 03</w:t>
      </w:r>
      <w:r>
        <w:rPr>
          <w:sz w:val="26"/>
          <w:szCs w:val="26"/>
          <w:highlight w:val="white"/>
        </w:rPr>
        <w:t xml:space="preserve"> декабря 2021</w:t>
      </w:r>
      <w:r>
        <w:rPr>
          <w:sz w:val="26"/>
          <w:szCs w:val="26"/>
          <w:highlight w:val="white"/>
        </w:rPr>
        <w:t xml:space="preserve"> года                  № </w:t>
      </w:r>
      <w:r>
        <w:rPr>
          <w:sz w:val="26"/>
          <w:szCs w:val="26"/>
        </w:rPr>
        <w:t>136</w:t>
      </w:r>
    </w:p>
    <w:p w:rsidR="005C6FE0" w:rsidRDefault="005C6FE0">
      <w:pPr>
        <w:rPr>
          <w:sz w:val="26"/>
          <w:szCs w:val="26"/>
        </w:rPr>
      </w:pPr>
    </w:p>
    <w:p w:rsidR="005C6FE0" w:rsidRDefault="004B2D98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5C6FE0" w:rsidRDefault="004B2D98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5C6FE0" w:rsidRDefault="004B2D98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 w:rsidR="005C6FE0" w:rsidRDefault="004B2D98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5C6FE0" w:rsidRDefault="004B2D98">
      <w:pPr>
        <w:pStyle w:val="a9"/>
      </w:pP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на 2022</w:t>
      </w:r>
      <w:r>
        <w:rPr>
          <w:b/>
          <w:sz w:val="26"/>
          <w:szCs w:val="26"/>
        </w:rPr>
        <w:t xml:space="preserve"> год</w:t>
      </w:r>
    </w:p>
    <w:p w:rsidR="005C6FE0" w:rsidRDefault="005C6FE0">
      <w:pPr>
        <w:ind w:right="3118"/>
        <w:jc w:val="both"/>
        <w:rPr>
          <w:b/>
          <w:sz w:val="26"/>
          <w:szCs w:val="26"/>
        </w:rPr>
      </w:pPr>
    </w:p>
    <w:p w:rsidR="005C6FE0" w:rsidRDefault="004B2D9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</w:t>
      </w:r>
      <w:r>
        <w:rPr>
          <w:sz w:val="26"/>
          <w:szCs w:val="26"/>
        </w:rPr>
        <w:t>ного образования</w:t>
      </w:r>
    </w:p>
    <w:p w:rsidR="005C6FE0" w:rsidRDefault="005C6FE0">
      <w:pPr>
        <w:jc w:val="both"/>
        <w:rPr>
          <w:sz w:val="26"/>
          <w:szCs w:val="26"/>
        </w:rPr>
      </w:pPr>
    </w:p>
    <w:p w:rsidR="005C6FE0" w:rsidRDefault="004B2D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5C6FE0" w:rsidRDefault="005C6FE0">
      <w:pPr>
        <w:jc w:val="center"/>
        <w:rPr>
          <w:b/>
          <w:sz w:val="26"/>
          <w:szCs w:val="26"/>
        </w:rPr>
      </w:pPr>
    </w:p>
    <w:p w:rsidR="005C6FE0" w:rsidRDefault="004B2D98">
      <w:pPr>
        <w:jc w:val="both"/>
      </w:pPr>
      <w:r>
        <w:rPr>
          <w:sz w:val="26"/>
          <w:szCs w:val="26"/>
        </w:rPr>
        <w:tab/>
        <w:t xml:space="preserve">1. Передать органу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на  срок с 01.01.2022</w:t>
      </w:r>
      <w:r>
        <w:rPr>
          <w:sz w:val="26"/>
          <w:szCs w:val="26"/>
        </w:rPr>
        <w:t xml:space="preserve"> – 31.12.2022</w:t>
      </w:r>
      <w:r>
        <w:rPr>
          <w:sz w:val="26"/>
          <w:szCs w:val="26"/>
        </w:rPr>
        <w:t xml:space="preserve"> года осуществление следующих полномочий по вопросам местного значения Крутоярского муниципального образования:</w:t>
      </w:r>
    </w:p>
    <w:p w:rsidR="005C6FE0" w:rsidRDefault="004B2D9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его исполнением, составление отчета об исполнении бюджета поселения;</w:t>
      </w:r>
    </w:p>
    <w:p w:rsidR="005C6FE0" w:rsidRDefault="004B2D98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</w:t>
      </w:r>
      <w:r>
        <w:rPr>
          <w:sz w:val="26"/>
          <w:szCs w:val="26"/>
        </w:rPr>
        <w:t>еления;</w:t>
      </w:r>
    </w:p>
    <w:p w:rsidR="005C6FE0" w:rsidRDefault="004B2D98">
      <w:pPr>
        <w:jc w:val="both"/>
      </w:pPr>
      <w:r>
        <w:rPr>
          <w:sz w:val="26"/>
          <w:szCs w:val="26"/>
        </w:rPr>
        <w:t xml:space="preserve">2. Заключить соглашения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о передаче на 2022</w:t>
      </w:r>
      <w:r>
        <w:rPr>
          <w:sz w:val="26"/>
          <w:szCs w:val="26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C6FE0" w:rsidRDefault="004B2D9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Подписание соглашений поручить гла</w:t>
      </w:r>
      <w:r>
        <w:rPr>
          <w:sz w:val="26"/>
          <w:szCs w:val="26"/>
        </w:rPr>
        <w:t xml:space="preserve">ве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</w:p>
    <w:p w:rsidR="005C6FE0" w:rsidRDefault="004B2D98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 w:rsidR="005C6FE0" w:rsidRDefault="004B2D98">
      <w:pPr>
        <w:pStyle w:val="a9"/>
        <w:ind w:firstLine="708"/>
        <w:jc w:val="both"/>
      </w:pPr>
      <w:r>
        <w:rPr>
          <w:sz w:val="26"/>
          <w:szCs w:val="26"/>
        </w:rPr>
        <w:t>4. Настоящее решение вступает в силу с 01.01.2022</w:t>
      </w:r>
      <w:r>
        <w:rPr>
          <w:sz w:val="26"/>
          <w:szCs w:val="26"/>
        </w:rPr>
        <w:t xml:space="preserve"> года, подлежит обнародованию и размещению на официальном сайте администрации Крутоярского </w:t>
      </w:r>
      <w:r>
        <w:rPr>
          <w:sz w:val="26"/>
          <w:szCs w:val="26"/>
        </w:rPr>
        <w:t>муниципального образования в сети Интернет.</w:t>
      </w:r>
    </w:p>
    <w:p w:rsidR="005C6FE0" w:rsidRDefault="005C6FE0">
      <w:pPr>
        <w:pStyle w:val="a9"/>
        <w:ind w:firstLine="708"/>
        <w:jc w:val="both"/>
        <w:rPr>
          <w:sz w:val="26"/>
          <w:szCs w:val="26"/>
        </w:rPr>
      </w:pPr>
    </w:p>
    <w:p w:rsidR="005C6FE0" w:rsidRDefault="004B2D9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5C6FE0" w:rsidRDefault="004B2D98">
      <w:pPr>
        <w:jc w:val="both"/>
      </w:pPr>
      <w:r>
        <w:rPr>
          <w:b/>
          <w:sz w:val="26"/>
          <w:szCs w:val="26"/>
        </w:rPr>
        <w:t xml:space="preserve">муниципального образования                               А.Е. Лапшин           </w:t>
      </w:r>
    </w:p>
    <w:sectPr w:rsidR="005C6FE0" w:rsidSect="005C6FE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E0"/>
    <w:rsid w:val="004B2D98"/>
    <w:rsid w:val="005C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2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C45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EE3517"/>
  </w:style>
  <w:style w:type="character" w:customStyle="1" w:styleId="a4">
    <w:name w:val="Текст выноски Знак"/>
    <w:basedOn w:val="a0"/>
    <w:uiPriority w:val="99"/>
    <w:semiHidden/>
    <w:qFormat/>
    <w:rsid w:val="00DE17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rsid w:val="005C6F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5C6FE0"/>
    <w:pPr>
      <w:spacing w:after="140" w:line="288" w:lineRule="auto"/>
    </w:pPr>
  </w:style>
  <w:style w:type="paragraph" w:styleId="a7">
    <w:name w:val="List"/>
    <w:basedOn w:val="a6"/>
    <w:rsid w:val="005C6FE0"/>
    <w:rPr>
      <w:rFonts w:cs="Lucida Sans"/>
    </w:rPr>
  </w:style>
  <w:style w:type="paragraph" w:customStyle="1" w:styleId="Caption">
    <w:name w:val="Caption"/>
    <w:basedOn w:val="a"/>
    <w:qFormat/>
    <w:rsid w:val="005C6FE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5C6FE0"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C4502F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EE35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DE17D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EE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2021-12-09T04:36:00Z</cp:lastPrinted>
  <dcterms:created xsi:type="dcterms:W3CDTF">2021-12-09T04:41:00Z</dcterms:created>
  <dcterms:modified xsi:type="dcterms:W3CDTF">2021-12-09T04:41:00Z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