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88" w:lineRule="auto"/>
        <w:ind w:firstLine="708"/>
        <w:jc w:val="center"/>
        <w:rPr>
          <w:rFonts w:ascii="Trebuchet MS" w:hAnsi="Trebuchet MS"/>
          <w:sz w:val="28"/>
          <w:szCs w:val="28"/>
        </w:rPr>
      </w:pPr>
      <w:bookmarkStart w:id="0" w:name="_Toc174762143"/>
      <w:bookmarkStart w:id="1" w:name="_Toc185924873"/>
      <w:bookmarkStart w:id="2" w:name="_GoBack"/>
      <w:bookmarkEnd w:id="2"/>
      <w:r>
        <w:rPr>
          <w:rFonts w:ascii="Trebuchet MS" w:hAnsi="Trebuchet MS"/>
          <w:sz w:val="28"/>
          <w:szCs w:val="28"/>
        </w:rPr>
        <w:t xml:space="preserve">Государственное унитарное проектное предприятие </w:t>
      </w:r>
      <w:r>
        <w:rPr>
          <w:rFonts w:ascii="Trebuchet MS" w:hAnsi="Trebuchet MS"/>
          <w:sz w:val="28"/>
          <w:szCs w:val="28"/>
        </w:rPr>
        <w:br/>
      </w:r>
      <w:r>
        <w:rPr>
          <w:rFonts w:ascii="Trebuchet MS" w:hAnsi="Trebuchet MS"/>
          <w:sz w:val="28"/>
          <w:szCs w:val="28"/>
        </w:rPr>
        <w:t>«</w:t>
      </w:r>
      <w:r>
        <w:rPr>
          <w:rFonts w:ascii="Trebuchet MS" w:hAnsi="Trebuchet MS"/>
          <w:sz w:val="28"/>
          <w:szCs w:val="28"/>
        </w:rPr>
        <w:t>Институт Саратовгражданпроект</w:t>
      </w:r>
      <w:r>
        <w:rPr>
          <w:rFonts w:ascii="Trebuchet MS" w:hAnsi="Trebuchet MS"/>
          <w:i/>
          <w:sz w:val="28"/>
          <w:szCs w:val="28"/>
        </w:rPr>
        <w:t>»</w:t>
      </w:r>
      <w:r>
        <w:rPr>
          <w:rFonts w:ascii="Trebuchet MS" w:hAnsi="Trebuchet MS"/>
          <w:i/>
          <w:sz w:val="28"/>
          <w:szCs w:val="28"/>
        </w:rPr>
        <w:br/>
      </w:r>
      <w:r>
        <w:rPr>
          <w:rFonts w:ascii="Trebuchet MS" w:hAnsi="Trebuchet MS"/>
          <w:sz w:val="28"/>
          <w:szCs w:val="28"/>
        </w:rPr>
        <w:t>Саратовской области</w:t>
      </w:r>
    </w:p>
    <w:p>
      <w:pPr>
        <w:tabs>
          <w:tab w:val="left" w:pos="5387"/>
        </w:tabs>
        <w:spacing w:line="288" w:lineRule="auto"/>
        <w:ind w:left="5387"/>
        <w:rPr>
          <w:rFonts w:ascii="Trebuchet MS" w:hAnsi="Trebuchet MS"/>
        </w:rPr>
      </w:pPr>
    </w:p>
    <w:p>
      <w:pPr>
        <w:tabs>
          <w:tab w:val="left" w:pos="5387"/>
        </w:tabs>
        <w:spacing w:line="288" w:lineRule="auto"/>
        <w:ind w:left="5387"/>
        <w:rPr>
          <w:rFonts w:ascii="Trebuchet MS" w:hAnsi="Trebuchet MS"/>
        </w:rPr>
      </w:pPr>
    </w:p>
    <w:p>
      <w:pPr>
        <w:tabs>
          <w:tab w:val="left" w:pos="5387"/>
        </w:tabs>
        <w:spacing w:line="288" w:lineRule="auto"/>
        <w:ind w:left="5387"/>
        <w:rPr>
          <w:rFonts w:ascii="Trebuchet MS" w:hAnsi="Trebuchet MS"/>
        </w:rPr>
      </w:pPr>
    </w:p>
    <w:p>
      <w:pPr>
        <w:tabs>
          <w:tab w:val="left" w:pos="5387"/>
        </w:tabs>
        <w:spacing w:line="288" w:lineRule="auto"/>
        <w:ind w:left="5387"/>
        <w:rPr>
          <w:rFonts w:ascii="Trebuchet MS" w:hAnsi="Trebuchet MS"/>
        </w:rPr>
      </w:pPr>
    </w:p>
    <w:p>
      <w:pPr>
        <w:tabs>
          <w:tab w:val="left" w:pos="5387"/>
        </w:tabs>
        <w:spacing w:line="288" w:lineRule="auto"/>
        <w:ind w:left="5387"/>
        <w:rPr>
          <w:rFonts w:ascii="Trebuchet MS" w:hAnsi="Trebuchet MS"/>
        </w:rPr>
      </w:pPr>
    </w:p>
    <w:p>
      <w:pPr>
        <w:tabs>
          <w:tab w:val="left" w:pos="5387"/>
        </w:tabs>
        <w:spacing w:line="288" w:lineRule="auto"/>
        <w:ind w:left="5387"/>
        <w:rPr>
          <w:rFonts w:ascii="Trebuchet MS" w:hAnsi="Trebuchet MS"/>
        </w:rPr>
      </w:pPr>
    </w:p>
    <w:p>
      <w:pPr>
        <w:tabs>
          <w:tab w:val="left" w:pos="5387"/>
        </w:tabs>
        <w:spacing w:line="288" w:lineRule="auto"/>
        <w:ind w:left="5387"/>
        <w:rPr>
          <w:rFonts w:ascii="Trebuchet MS" w:hAnsi="Trebuchet MS"/>
        </w:rPr>
      </w:pPr>
    </w:p>
    <w:p>
      <w:pPr>
        <w:tabs>
          <w:tab w:val="left" w:pos="5387"/>
        </w:tabs>
        <w:spacing w:line="288" w:lineRule="auto"/>
        <w:ind w:left="5387"/>
        <w:rPr>
          <w:rFonts w:ascii="Trebuchet MS" w:hAnsi="Trebuchet MS"/>
        </w:rPr>
      </w:pPr>
    </w:p>
    <w:p>
      <w:pPr>
        <w:spacing w:line="288" w:lineRule="auto"/>
        <w:jc w:val="center"/>
        <w:rPr>
          <w:rFonts w:ascii="Trebuchet MS" w:hAnsi="Trebuchet MS"/>
          <w:b/>
          <w:caps/>
          <w:spacing w:val="10"/>
          <w:sz w:val="36"/>
          <w:szCs w:val="36"/>
        </w:rPr>
      </w:pPr>
      <w:r>
        <w:rPr>
          <w:rFonts w:ascii="Trebuchet MS" w:hAnsi="Trebuchet MS"/>
          <w:b/>
          <w:caps/>
          <w:sz w:val="36"/>
          <w:szCs w:val="36"/>
        </w:rPr>
        <w:t>схема</w:t>
      </w:r>
      <w:r>
        <w:rPr>
          <w:rFonts w:ascii="Trebuchet MS" w:hAnsi="Trebuchet MS"/>
          <w:b/>
          <w:caps/>
          <w:sz w:val="36"/>
          <w:szCs w:val="36"/>
        </w:rPr>
        <w:br/>
        <w:t>территориального планирования</w:t>
      </w:r>
      <w:r>
        <w:rPr>
          <w:rFonts w:ascii="Trebuchet MS" w:hAnsi="Trebuchet MS"/>
          <w:b/>
          <w:caps/>
          <w:sz w:val="36"/>
          <w:szCs w:val="36"/>
        </w:rPr>
        <w:br/>
      </w:r>
      <w:r>
        <w:rPr>
          <w:rFonts w:ascii="Trebuchet MS" w:hAnsi="Trebuchet MS"/>
          <w:b/>
          <w:caps/>
          <w:spacing w:val="10"/>
          <w:sz w:val="36"/>
          <w:szCs w:val="36"/>
        </w:rPr>
        <w:t>Екатериновско</w:t>
      </w:r>
      <w:r>
        <w:rPr>
          <w:rFonts w:ascii="Trebuchet MS" w:hAnsi="Trebuchet MS"/>
          <w:b/>
          <w:caps/>
          <w:spacing w:val="10"/>
          <w:sz w:val="36"/>
          <w:szCs w:val="36"/>
        </w:rPr>
        <w:t>го</w:t>
      </w:r>
      <w:r>
        <w:rPr>
          <w:rFonts w:ascii="Trebuchet MS" w:hAnsi="Trebuchet MS"/>
          <w:b/>
          <w:caps/>
          <w:spacing w:val="10"/>
          <w:sz w:val="36"/>
          <w:szCs w:val="36"/>
        </w:rPr>
        <w:t xml:space="preserve"> </w:t>
      </w:r>
      <w:r>
        <w:rPr>
          <w:rFonts w:ascii="Trebuchet MS" w:hAnsi="Trebuchet MS"/>
          <w:b/>
          <w:caps/>
          <w:spacing w:val="10"/>
          <w:sz w:val="36"/>
          <w:szCs w:val="36"/>
        </w:rPr>
        <w:t>муниципального района Саратовской области</w:t>
      </w:r>
      <w:r>
        <w:rPr>
          <w:rFonts w:ascii="Trebuchet MS" w:hAnsi="Trebuchet MS"/>
          <w:b/>
          <w:caps/>
          <w:spacing w:val="10"/>
          <w:sz w:val="36"/>
          <w:szCs w:val="36"/>
        </w:rPr>
        <w:br/>
      </w:r>
    </w:p>
    <w:p>
      <w:pPr>
        <w:spacing w:line="288" w:lineRule="auto"/>
        <w:jc w:val="center"/>
        <w:rPr>
          <w:rFonts w:ascii="Trebuchet MS" w:hAnsi="Trebuchet MS"/>
          <w:sz w:val="28"/>
          <w:szCs w:val="28"/>
        </w:rPr>
      </w:pPr>
      <w:r>
        <w:rPr>
          <w:rFonts w:ascii="Trebuchet MS" w:hAnsi="Trebuchet MS"/>
          <w:caps/>
          <w:sz w:val="28"/>
          <w:szCs w:val="28"/>
        </w:rPr>
        <w:lastRenderedPageBreak/>
        <w:t>Материалы по обоснованию проекта</w:t>
      </w:r>
      <w:r>
        <w:rPr>
          <w:rFonts w:ascii="Trebuchet MS" w:hAnsi="Trebuchet MS"/>
          <w:caps/>
          <w:sz w:val="28"/>
          <w:szCs w:val="28"/>
        </w:rPr>
        <w:br/>
      </w:r>
    </w:p>
    <w:p>
      <w:pPr>
        <w:spacing w:line="288" w:lineRule="auto"/>
        <w:jc w:val="center"/>
        <w:rPr>
          <w:rFonts w:ascii="Trebuchet MS" w:hAnsi="Trebuchet MS"/>
          <w:sz w:val="28"/>
          <w:szCs w:val="28"/>
        </w:rPr>
      </w:pPr>
      <w:r>
        <w:rPr>
          <w:rFonts w:ascii="Trebuchet MS" w:hAnsi="Trebuchet MS"/>
          <w:sz w:val="28"/>
          <w:szCs w:val="28"/>
        </w:rPr>
        <w:t>Том </w:t>
      </w:r>
      <w:r>
        <w:rPr>
          <w:rFonts w:ascii="Trebuchet MS" w:hAnsi="Trebuchet MS"/>
          <w:sz w:val="28"/>
          <w:szCs w:val="28"/>
          <w:lang w:val="en-US"/>
        </w:rPr>
        <w:t>I</w:t>
      </w:r>
    </w:p>
    <w:p>
      <w:pPr>
        <w:spacing w:line="288" w:lineRule="auto"/>
        <w:jc w:val="center"/>
        <w:rPr>
          <w:rFonts w:ascii="Trebuchet MS" w:hAnsi="Trebuchet MS"/>
          <w:sz w:val="28"/>
          <w:szCs w:val="28"/>
        </w:rPr>
      </w:pPr>
      <w:r>
        <w:rPr>
          <w:rFonts w:ascii="Trebuchet MS" w:hAnsi="Trebuchet MS"/>
          <w:sz w:val="28"/>
          <w:szCs w:val="28"/>
        </w:rPr>
        <w:t>Общая характеристика района</w:t>
      </w:r>
    </w:p>
    <w:p>
      <w:pPr>
        <w:tabs>
          <w:tab w:val="left" w:pos="6804"/>
        </w:tabs>
        <w:rPr>
          <w:rFonts w:ascii="Trebuchet MS" w:hAnsi="Trebuchet MS"/>
          <w:sz w:val="28"/>
          <w:szCs w:val="28"/>
        </w:rPr>
      </w:pPr>
    </w:p>
    <w:p>
      <w:pPr>
        <w:tabs>
          <w:tab w:val="left" w:pos="6804"/>
        </w:tabs>
        <w:rPr>
          <w:rFonts w:ascii="Trebuchet MS" w:hAnsi="Trebuchet MS"/>
          <w:sz w:val="28"/>
          <w:szCs w:val="28"/>
        </w:rPr>
      </w:pPr>
    </w:p>
    <w:p>
      <w:pPr>
        <w:tabs>
          <w:tab w:val="left" w:pos="6804"/>
        </w:tabs>
        <w:rPr>
          <w:rFonts w:ascii="Trebuchet MS" w:hAnsi="Trebuchet MS"/>
          <w:sz w:val="28"/>
          <w:szCs w:val="28"/>
        </w:rPr>
      </w:pPr>
    </w:p>
    <w:p>
      <w:pPr>
        <w:tabs>
          <w:tab w:val="left" w:pos="6804"/>
        </w:tabs>
        <w:rPr>
          <w:rFonts w:ascii="Trebuchet MS" w:hAnsi="Trebuchet MS"/>
          <w:sz w:val="28"/>
          <w:szCs w:val="28"/>
        </w:rPr>
      </w:pPr>
    </w:p>
    <w:p>
      <w:pPr>
        <w:tabs>
          <w:tab w:val="left" w:pos="5954"/>
        </w:tabs>
        <w:spacing w:line="288" w:lineRule="auto"/>
        <w:jc w:val="center"/>
        <w:rPr>
          <w:rFonts w:ascii="Trebuchet MS" w:hAnsi="Trebuchet MS"/>
          <w:sz w:val="28"/>
          <w:szCs w:val="28"/>
        </w:rPr>
      </w:pPr>
    </w:p>
    <w:p>
      <w:pPr>
        <w:tabs>
          <w:tab w:val="left" w:pos="5954"/>
        </w:tabs>
        <w:spacing w:line="288" w:lineRule="auto"/>
        <w:jc w:val="center"/>
        <w:rPr>
          <w:rFonts w:ascii="Trebuchet MS" w:hAnsi="Trebuchet MS"/>
          <w:sz w:val="28"/>
          <w:szCs w:val="28"/>
        </w:rPr>
      </w:pPr>
    </w:p>
    <w:p>
      <w:pPr>
        <w:tabs>
          <w:tab w:val="left" w:pos="5954"/>
        </w:tabs>
        <w:spacing w:line="288" w:lineRule="auto"/>
        <w:jc w:val="center"/>
        <w:rPr>
          <w:rFonts w:ascii="Trebuchet MS" w:hAnsi="Trebuchet MS"/>
          <w:sz w:val="28"/>
          <w:szCs w:val="28"/>
        </w:rPr>
      </w:pPr>
    </w:p>
    <w:p>
      <w:pPr>
        <w:tabs>
          <w:tab w:val="left" w:pos="5954"/>
        </w:tabs>
        <w:spacing w:line="288" w:lineRule="auto"/>
        <w:jc w:val="center"/>
        <w:rPr>
          <w:rFonts w:ascii="Trebuchet MS" w:hAnsi="Trebuchet MS"/>
          <w:sz w:val="28"/>
          <w:szCs w:val="28"/>
        </w:rPr>
      </w:pPr>
    </w:p>
    <w:p>
      <w:pPr>
        <w:tabs>
          <w:tab w:val="left" w:pos="5954"/>
        </w:tabs>
        <w:spacing w:line="288" w:lineRule="auto"/>
        <w:jc w:val="center"/>
        <w:rPr>
          <w:rFonts w:ascii="Trebuchet MS" w:hAnsi="Trebuchet MS"/>
          <w:sz w:val="28"/>
          <w:szCs w:val="28"/>
        </w:rPr>
      </w:pPr>
    </w:p>
    <w:p>
      <w:pPr>
        <w:tabs>
          <w:tab w:val="left" w:pos="5954"/>
        </w:tabs>
        <w:spacing w:line="288" w:lineRule="auto"/>
        <w:jc w:val="center"/>
        <w:rPr>
          <w:rFonts w:ascii="Trebuchet MS" w:hAnsi="Trebuchet MS"/>
          <w:sz w:val="28"/>
          <w:szCs w:val="28"/>
        </w:rPr>
      </w:pPr>
    </w:p>
    <w:p>
      <w:pPr>
        <w:tabs>
          <w:tab w:val="left" w:pos="5954"/>
        </w:tabs>
        <w:spacing w:line="288" w:lineRule="auto"/>
        <w:jc w:val="center"/>
        <w:rPr>
          <w:rFonts w:ascii="Trebuchet MS" w:hAnsi="Trebuchet MS"/>
          <w:sz w:val="28"/>
          <w:szCs w:val="28"/>
        </w:rPr>
      </w:pPr>
    </w:p>
    <w:p>
      <w:pPr>
        <w:tabs>
          <w:tab w:val="left" w:pos="5954"/>
        </w:tabs>
        <w:spacing w:line="288" w:lineRule="auto"/>
        <w:jc w:val="center"/>
        <w:rPr>
          <w:rFonts w:ascii="Trebuchet MS" w:hAnsi="Trebuchet MS"/>
          <w:sz w:val="28"/>
          <w:szCs w:val="28"/>
        </w:rPr>
      </w:pPr>
    </w:p>
    <w:p>
      <w:pPr>
        <w:tabs>
          <w:tab w:val="left" w:pos="5954"/>
        </w:tabs>
        <w:spacing w:line="288" w:lineRule="auto"/>
        <w:jc w:val="center"/>
        <w:rPr>
          <w:rFonts w:ascii="Trebuchet MS" w:hAnsi="Trebuchet MS"/>
        </w:rPr>
      </w:pPr>
    </w:p>
    <w:p>
      <w:pPr>
        <w:tabs>
          <w:tab w:val="left" w:pos="5954"/>
        </w:tabs>
        <w:spacing w:line="288" w:lineRule="auto"/>
        <w:jc w:val="center"/>
        <w:rPr>
          <w:rFonts w:ascii="Trebuchet MS" w:hAnsi="Trebuchet MS"/>
        </w:rPr>
      </w:pPr>
    </w:p>
    <w:p>
      <w:pPr>
        <w:spacing w:line="288" w:lineRule="auto"/>
        <w:jc w:val="center"/>
        <w:rPr>
          <w:rFonts w:ascii="Trebuchet MS" w:hAnsi="Trebuchet MS"/>
          <w:sz w:val="28"/>
          <w:szCs w:val="28"/>
        </w:rPr>
      </w:pPr>
      <w:r>
        <w:rPr>
          <w:rFonts w:ascii="Trebuchet MS" w:hAnsi="Trebuchet MS"/>
          <w:sz w:val="28"/>
          <w:szCs w:val="28"/>
        </w:rPr>
        <w:t xml:space="preserve">Саратов — </w:t>
      </w:r>
      <w:smartTag w:uri="urn:schemas-microsoft-com:office:smarttags" w:element="metricconverter">
        <w:smartTagPr>
          <w:attr w:name="ProductID" w:val="2012 г"/>
        </w:smartTagPr>
        <w:r>
          <w:rPr>
            <w:rFonts w:ascii="Trebuchet MS" w:hAnsi="Trebuchet MS"/>
            <w:sz w:val="28"/>
            <w:szCs w:val="28"/>
          </w:rPr>
          <w:t>201</w:t>
        </w:r>
        <w:r>
          <w:rPr>
            <w:rFonts w:ascii="Trebuchet MS" w:hAnsi="Trebuchet MS"/>
            <w:sz w:val="28"/>
            <w:szCs w:val="28"/>
          </w:rPr>
          <w:t>2</w:t>
        </w:r>
        <w:r>
          <w:rPr>
            <w:rFonts w:ascii="Trebuchet MS" w:hAnsi="Trebuchet MS"/>
            <w:sz w:val="28"/>
            <w:szCs w:val="28"/>
          </w:rPr>
          <w:t> г</w:t>
        </w:r>
      </w:smartTag>
      <w:r>
        <w:rPr>
          <w:rFonts w:ascii="Trebuchet MS" w:hAnsi="Trebuchet MS"/>
          <w:sz w:val="28"/>
          <w:szCs w:val="28"/>
        </w:rPr>
        <w:t>.</w:t>
      </w:r>
      <w:r>
        <w:rPr>
          <w:rFonts w:ascii="Trebuchet MS" w:hAnsi="Trebuchet MS"/>
          <w:sz w:val="28"/>
          <w:szCs w:val="28"/>
        </w:rPr>
        <w:br w:type="page"/>
        <w:t xml:space="preserve">Государственное унитарное проектное предприятие </w:t>
      </w:r>
      <w:r>
        <w:rPr>
          <w:rFonts w:ascii="Trebuchet MS" w:hAnsi="Trebuchet MS"/>
          <w:sz w:val="28"/>
          <w:szCs w:val="28"/>
        </w:rPr>
        <w:br/>
      </w:r>
      <w:r>
        <w:rPr>
          <w:rFonts w:ascii="Trebuchet MS" w:hAnsi="Trebuchet MS"/>
          <w:sz w:val="28"/>
          <w:szCs w:val="28"/>
        </w:rPr>
        <w:t>«</w:t>
      </w:r>
      <w:r>
        <w:rPr>
          <w:rFonts w:ascii="Trebuchet MS" w:hAnsi="Trebuchet MS"/>
          <w:sz w:val="28"/>
          <w:szCs w:val="28"/>
        </w:rPr>
        <w:t>Институт Саратовгражданпроект</w:t>
      </w:r>
      <w:r>
        <w:rPr>
          <w:rFonts w:ascii="Trebuchet MS" w:hAnsi="Trebuchet MS"/>
          <w:i/>
          <w:sz w:val="28"/>
          <w:szCs w:val="28"/>
        </w:rPr>
        <w:t>»</w:t>
      </w:r>
      <w:r>
        <w:rPr>
          <w:rFonts w:ascii="Trebuchet MS" w:hAnsi="Trebuchet MS"/>
          <w:i/>
          <w:sz w:val="28"/>
          <w:szCs w:val="28"/>
        </w:rPr>
        <w:br/>
      </w:r>
      <w:r>
        <w:rPr>
          <w:rFonts w:ascii="Trebuchet MS" w:hAnsi="Trebuchet MS"/>
          <w:sz w:val="28"/>
          <w:szCs w:val="28"/>
        </w:rPr>
        <w:t>Саратовской области</w:t>
      </w:r>
    </w:p>
    <w:p>
      <w:pPr>
        <w:tabs>
          <w:tab w:val="left" w:pos="5387"/>
        </w:tabs>
        <w:spacing w:line="288" w:lineRule="auto"/>
        <w:ind w:left="5387"/>
        <w:rPr>
          <w:rFonts w:ascii="Trebuchet MS" w:hAnsi="Trebuchet MS"/>
        </w:rPr>
      </w:pPr>
    </w:p>
    <w:p>
      <w:pPr>
        <w:tabs>
          <w:tab w:val="left" w:pos="5387"/>
        </w:tabs>
        <w:spacing w:line="288" w:lineRule="auto"/>
        <w:ind w:left="5387"/>
        <w:rPr>
          <w:rFonts w:ascii="Trebuchet MS" w:hAnsi="Trebuchet MS"/>
        </w:rPr>
      </w:pPr>
    </w:p>
    <w:p>
      <w:pPr>
        <w:tabs>
          <w:tab w:val="left" w:pos="5387"/>
        </w:tabs>
        <w:spacing w:line="288" w:lineRule="auto"/>
        <w:ind w:left="5387"/>
        <w:rPr>
          <w:rFonts w:ascii="Trebuchet MS" w:hAnsi="Trebuchet MS"/>
        </w:rPr>
      </w:pPr>
    </w:p>
    <w:p>
      <w:pPr>
        <w:tabs>
          <w:tab w:val="left" w:pos="5387"/>
        </w:tabs>
        <w:spacing w:line="288" w:lineRule="auto"/>
        <w:ind w:left="5387"/>
        <w:rPr>
          <w:rFonts w:ascii="Trebuchet MS" w:hAnsi="Trebuchet MS"/>
        </w:rPr>
      </w:pPr>
    </w:p>
    <w:p>
      <w:pPr>
        <w:tabs>
          <w:tab w:val="left" w:pos="5387"/>
        </w:tabs>
        <w:spacing w:line="288" w:lineRule="auto"/>
        <w:ind w:left="5387"/>
        <w:rPr>
          <w:rFonts w:ascii="Trebuchet MS" w:hAnsi="Trebuchet MS"/>
        </w:rPr>
      </w:pPr>
    </w:p>
    <w:p>
      <w:pPr>
        <w:tabs>
          <w:tab w:val="left" w:pos="5387"/>
        </w:tabs>
        <w:spacing w:line="288" w:lineRule="auto"/>
        <w:ind w:left="5387"/>
        <w:rPr>
          <w:rFonts w:ascii="Trebuchet MS" w:hAnsi="Trebuchet MS"/>
        </w:rPr>
      </w:pPr>
    </w:p>
    <w:p>
      <w:pPr>
        <w:tabs>
          <w:tab w:val="left" w:pos="5387"/>
        </w:tabs>
        <w:spacing w:line="288" w:lineRule="auto"/>
        <w:ind w:left="5387"/>
        <w:rPr>
          <w:rFonts w:ascii="Trebuchet MS" w:hAnsi="Trebuchet MS"/>
        </w:rPr>
      </w:pPr>
    </w:p>
    <w:p>
      <w:pPr>
        <w:tabs>
          <w:tab w:val="left" w:pos="5387"/>
        </w:tabs>
        <w:spacing w:line="288" w:lineRule="auto"/>
        <w:ind w:left="5387"/>
        <w:rPr>
          <w:rFonts w:ascii="Trebuchet MS" w:hAnsi="Trebuchet MS"/>
        </w:rPr>
      </w:pPr>
    </w:p>
    <w:p>
      <w:pPr>
        <w:spacing w:line="288" w:lineRule="auto"/>
        <w:jc w:val="center"/>
        <w:rPr>
          <w:rFonts w:ascii="Trebuchet MS" w:hAnsi="Trebuchet MS"/>
          <w:b/>
          <w:caps/>
          <w:spacing w:val="10"/>
          <w:sz w:val="36"/>
          <w:szCs w:val="36"/>
        </w:rPr>
      </w:pPr>
      <w:r>
        <w:rPr>
          <w:rFonts w:ascii="Trebuchet MS" w:hAnsi="Trebuchet MS"/>
          <w:b/>
          <w:caps/>
          <w:sz w:val="36"/>
          <w:szCs w:val="36"/>
        </w:rPr>
        <w:t>схема</w:t>
      </w:r>
      <w:r>
        <w:rPr>
          <w:rFonts w:ascii="Trebuchet MS" w:hAnsi="Trebuchet MS"/>
          <w:b/>
          <w:caps/>
          <w:sz w:val="36"/>
          <w:szCs w:val="36"/>
        </w:rPr>
        <w:br/>
        <w:t>территориального планирования</w:t>
      </w:r>
      <w:r>
        <w:rPr>
          <w:rFonts w:ascii="Trebuchet MS" w:hAnsi="Trebuchet MS"/>
          <w:b/>
          <w:caps/>
          <w:sz w:val="36"/>
          <w:szCs w:val="36"/>
        </w:rPr>
        <w:br/>
      </w:r>
      <w:r>
        <w:rPr>
          <w:rFonts w:ascii="Trebuchet MS" w:hAnsi="Trebuchet MS"/>
          <w:b/>
          <w:caps/>
          <w:spacing w:val="10"/>
          <w:sz w:val="36"/>
          <w:szCs w:val="36"/>
        </w:rPr>
        <w:t>Екатериновско</w:t>
      </w:r>
      <w:r>
        <w:rPr>
          <w:rFonts w:ascii="Trebuchet MS" w:hAnsi="Trebuchet MS"/>
          <w:b/>
          <w:caps/>
          <w:spacing w:val="10"/>
          <w:sz w:val="36"/>
          <w:szCs w:val="36"/>
        </w:rPr>
        <w:t>го</w:t>
      </w:r>
      <w:r>
        <w:rPr>
          <w:rFonts w:ascii="Trebuchet MS" w:hAnsi="Trebuchet MS"/>
          <w:b/>
          <w:caps/>
          <w:spacing w:val="10"/>
          <w:sz w:val="36"/>
          <w:szCs w:val="36"/>
        </w:rPr>
        <w:t xml:space="preserve"> </w:t>
      </w:r>
      <w:r>
        <w:rPr>
          <w:rFonts w:ascii="Trebuchet MS" w:hAnsi="Trebuchet MS"/>
          <w:b/>
          <w:caps/>
          <w:spacing w:val="10"/>
          <w:sz w:val="36"/>
          <w:szCs w:val="36"/>
        </w:rPr>
        <w:t>муниципального района Саратовской области</w:t>
      </w:r>
      <w:r>
        <w:rPr>
          <w:rFonts w:ascii="Trebuchet MS" w:hAnsi="Trebuchet MS"/>
          <w:b/>
          <w:caps/>
          <w:spacing w:val="10"/>
          <w:sz w:val="36"/>
          <w:szCs w:val="36"/>
        </w:rPr>
        <w:br/>
      </w:r>
    </w:p>
    <w:p>
      <w:pPr>
        <w:spacing w:line="288" w:lineRule="auto"/>
        <w:jc w:val="center"/>
        <w:rPr>
          <w:rFonts w:ascii="Trebuchet MS" w:hAnsi="Trebuchet MS"/>
          <w:sz w:val="28"/>
          <w:szCs w:val="28"/>
        </w:rPr>
      </w:pPr>
      <w:r>
        <w:rPr>
          <w:rFonts w:ascii="Trebuchet MS" w:hAnsi="Trebuchet MS"/>
          <w:caps/>
          <w:sz w:val="28"/>
          <w:szCs w:val="28"/>
        </w:rPr>
        <w:t>Материалы по обоснованию проекта</w:t>
      </w:r>
      <w:r>
        <w:rPr>
          <w:rFonts w:ascii="Trebuchet MS" w:hAnsi="Trebuchet MS"/>
          <w:caps/>
          <w:sz w:val="28"/>
          <w:szCs w:val="28"/>
        </w:rPr>
        <w:br/>
      </w:r>
    </w:p>
    <w:p>
      <w:pPr>
        <w:spacing w:line="288" w:lineRule="auto"/>
        <w:jc w:val="center"/>
        <w:rPr>
          <w:rFonts w:ascii="Trebuchet MS" w:hAnsi="Trebuchet MS"/>
          <w:sz w:val="28"/>
          <w:szCs w:val="28"/>
        </w:rPr>
      </w:pPr>
      <w:r>
        <w:rPr>
          <w:rFonts w:ascii="Trebuchet MS" w:hAnsi="Trebuchet MS"/>
          <w:sz w:val="28"/>
          <w:szCs w:val="28"/>
        </w:rPr>
        <w:t>Том </w:t>
      </w:r>
      <w:r>
        <w:rPr>
          <w:rFonts w:ascii="Trebuchet MS" w:hAnsi="Trebuchet MS"/>
          <w:sz w:val="28"/>
          <w:szCs w:val="28"/>
          <w:lang w:val="en-US"/>
        </w:rPr>
        <w:t>I</w:t>
      </w:r>
    </w:p>
    <w:p>
      <w:pPr>
        <w:spacing w:line="288" w:lineRule="auto"/>
        <w:jc w:val="center"/>
        <w:rPr>
          <w:rFonts w:ascii="Trebuchet MS" w:hAnsi="Trebuchet MS"/>
          <w:sz w:val="28"/>
          <w:szCs w:val="28"/>
        </w:rPr>
      </w:pPr>
      <w:r>
        <w:rPr>
          <w:rFonts w:ascii="Trebuchet MS" w:hAnsi="Trebuchet MS"/>
          <w:sz w:val="28"/>
          <w:szCs w:val="28"/>
        </w:rPr>
        <w:t>Общая характеристика района</w:t>
      </w:r>
    </w:p>
    <w:p>
      <w:pPr>
        <w:tabs>
          <w:tab w:val="left" w:pos="6804"/>
        </w:tabs>
        <w:rPr>
          <w:rFonts w:ascii="Trebuchet MS" w:hAnsi="Trebuchet MS"/>
          <w:sz w:val="28"/>
          <w:szCs w:val="28"/>
        </w:rPr>
      </w:pPr>
    </w:p>
    <w:p>
      <w:pPr>
        <w:tabs>
          <w:tab w:val="left" w:pos="6804"/>
        </w:tabs>
        <w:rPr>
          <w:rFonts w:ascii="Trebuchet MS" w:hAnsi="Trebuchet MS"/>
          <w:sz w:val="28"/>
          <w:szCs w:val="28"/>
        </w:rPr>
      </w:pPr>
    </w:p>
    <w:p>
      <w:pPr>
        <w:tabs>
          <w:tab w:val="left" w:pos="6804"/>
        </w:tabs>
        <w:rPr>
          <w:rFonts w:ascii="Trebuchet MS" w:hAnsi="Trebuchet MS"/>
          <w:sz w:val="28"/>
          <w:szCs w:val="28"/>
        </w:rPr>
      </w:pPr>
    </w:p>
    <w:p>
      <w:pPr>
        <w:tabs>
          <w:tab w:val="left" w:pos="6804"/>
        </w:tabs>
        <w:rPr>
          <w:rFonts w:ascii="Trebuchet MS" w:hAnsi="Trebuchet MS"/>
          <w:sz w:val="28"/>
          <w:szCs w:val="28"/>
        </w:rPr>
      </w:pPr>
    </w:p>
    <w:p>
      <w:pPr>
        <w:tabs>
          <w:tab w:val="left" w:pos="6804"/>
        </w:tabs>
        <w:rPr>
          <w:rFonts w:ascii="Trebuchet MS" w:hAnsi="Trebuchet MS"/>
          <w:sz w:val="28"/>
          <w:szCs w:val="28"/>
        </w:rPr>
      </w:pPr>
      <w:r>
        <w:rPr>
          <w:rFonts w:ascii="Trebuchet MS" w:hAnsi="Trebuchet MS"/>
          <w:sz w:val="28"/>
          <w:szCs w:val="28"/>
        </w:rPr>
        <w:t>Директор ГУПП</w:t>
      </w:r>
      <w:r>
        <w:rPr>
          <w:rFonts w:ascii="Trebuchet MS" w:hAnsi="Trebuchet MS"/>
          <w:sz w:val="28"/>
          <w:szCs w:val="28"/>
        </w:rPr>
        <w:br/>
      </w:r>
      <w:r>
        <w:rPr>
          <w:rFonts w:ascii="Trebuchet MS" w:hAnsi="Trebuchet MS"/>
          <w:sz w:val="28"/>
          <w:szCs w:val="28"/>
        </w:rPr>
        <w:t>«</w:t>
      </w:r>
      <w:r>
        <w:rPr>
          <w:rFonts w:ascii="Trebuchet MS" w:hAnsi="Trebuchet MS"/>
          <w:sz w:val="28"/>
          <w:szCs w:val="28"/>
        </w:rPr>
        <w:t>Институт Саратовгражданпроект</w:t>
      </w:r>
      <w:r>
        <w:rPr>
          <w:rFonts w:ascii="Trebuchet MS" w:hAnsi="Trebuchet MS"/>
          <w:sz w:val="28"/>
          <w:szCs w:val="28"/>
        </w:rPr>
        <w:t>»</w:t>
      </w:r>
      <w:r>
        <w:rPr>
          <w:rFonts w:ascii="Trebuchet MS" w:hAnsi="Trebuchet MS"/>
          <w:sz w:val="28"/>
          <w:szCs w:val="28"/>
        </w:rPr>
        <w:br/>
        <w:t>Саратовской области</w:t>
      </w:r>
      <w:r>
        <w:rPr>
          <w:rFonts w:ascii="Trebuchet MS" w:hAnsi="Trebuchet MS"/>
          <w:sz w:val="28"/>
          <w:szCs w:val="28"/>
        </w:rPr>
        <w:tab/>
      </w:r>
      <w:r>
        <w:rPr>
          <w:rFonts w:ascii="Trebuchet MS" w:hAnsi="Trebuchet MS"/>
          <w:sz w:val="28"/>
          <w:szCs w:val="28"/>
        </w:rPr>
        <w:t>Р</w:t>
      </w:r>
      <w:r>
        <w:rPr>
          <w:rFonts w:ascii="Trebuchet MS" w:hAnsi="Trebuchet MS"/>
          <w:sz w:val="28"/>
          <w:szCs w:val="28"/>
        </w:rPr>
        <w:t>.</w:t>
      </w:r>
      <w:r>
        <w:rPr>
          <w:rFonts w:ascii="Trebuchet MS" w:hAnsi="Trebuchet MS"/>
          <w:sz w:val="28"/>
          <w:szCs w:val="28"/>
        </w:rPr>
        <w:t>Г</w:t>
      </w:r>
      <w:r>
        <w:rPr>
          <w:rFonts w:ascii="Trebuchet MS" w:hAnsi="Trebuchet MS"/>
          <w:sz w:val="28"/>
          <w:szCs w:val="28"/>
        </w:rPr>
        <w:t>. </w:t>
      </w:r>
      <w:r>
        <w:rPr>
          <w:rFonts w:ascii="Trebuchet MS" w:hAnsi="Trebuchet MS"/>
          <w:sz w:val="28"/>
          <w:szCs w:val="28"/>
        </w:rPr>
        <w:t>Акимов</w:t>
      </w:r>
    </w:p>
    <w:p>
      <w:pPr>
        <w:tabs>
          <w:tab w:val="left" w:pos="6804"/>
        </w:tabs>
        <w:spacing w:before="480" w:line="288" w:lineRule="auto"/>
        <w:rPr>
          <w:rFonts w:ascii="Trebuchet MS" w:hAnsi="Trebuchet MS"/>
          <w:sz w:val="28"/>
          <w:szCs w:val="28"/>
        </w:rPr>
      </w:pPr>
      <w:r>
        <w:rPr>
          <w:rFonts w:ascii="Trebuchet MS" w:hAnsi="Trebuchet MS"/>
          <w:sz w:val="28"/>
          <w:szCs w:val="28"/>
        </w:rPr>
        <w:t>Зам. директора института</w:t>
      </w:r>
      <w:r>
        <w:rPr>
          <w:rFonts w:ascii="Trebuchet MS" w:hAnsi="Trebuchet MS"/>
          <w:sz w:val="28"/>
          <w:szCs w:val="28"/>
        </w:rPr>
        <w:br/>
        <w:t>по архитектуре и градостроительству</w:t>
      </w:r>
      <w:r>
        <w:rPr>
          <w:rFonts w:ascii="Trebuchet MS" w:hAnsi="Trebuchet MS"/>
          <w:sz w:val="28"/>
          <w:szCs w:val="28"/>
        </w:rPr>
        <w:tab/>
        <w:t>В.А. Желанов</w:t>
      </w:r>
    </w:p>
    <w:p>
      <w:pPr>
        <w:tabs>
          <w:tab w:val="left" w:pos="6804"/>
        </w:tabs>
        <w:spacing w:before="480" w:line="288" w:lineRule="auto"/>
        <w:rPr>
          <w:rFonts w:ascii="Trebuchet MS" w:hAnsi="Trebuchet MS"/>
          <w:sz w:val="28"/>
          <w:szCs w:val="28"/>
        </w:rPr>
      </w:pPr>
      <w:r>
        <w:rPr>
          <w:rFonts w:ascii="Trebuchet MS" w:hAnsi="Trebuchet MS"/>
          <w:sz w:val="28"/>
          <w:szCs w:val="28"/>
        </w:rPr>
        <w:t>Главный инженер проекта</w:t>
      </w:r>
      <w:r>
        <w:rPr>
          <w:rFonts w:ascii="Trebuchet MS" w:hAnsi="Trebuchet MS"/>
          <w:sz w:val="28"/>
          <w:szCs w:val="28"/>
        </w:rPr>
        <w:tab/>
      </w:r>
      <w:r>
        <w:rPr>
          <w:rFonts w:ascii="Trebuchet MS" w:hAnsi="Trebuchet MS"/>
          <w:sz w:val="28"/>
          <w:szCs w:val="28"/>
        </w:rPr>
        <w:t xml:space="preserve">А.В. Швырёва </w:t>
      </w:r>
    </w:p>
    <w:p>
      <w:pPr>
        <w:tabs>
          <w:tab w:val="left" w:pos="5954"/>
        </w:tabs>
        <w:spacing w:line="288" w:lineRule="auto"/>
        <w:jc w:val="center"/>
        <w:rPr>
          <w:rFonts w:ascii="Trebuchet MS" w:hAnsi="Trebuchet MS"/>
        </w:rPr>
      </w:pPr>
    </w:p>
    <w:p>
      <w:pPr>
        <w:tabs>
          <w:tab w:val="left" w:pos="5954"/>
        </w:tabs>
        <w:spacing w:line="288" w:lineRule="auto"/>
        <w:jc w:val="center"/>
        <w:rPr>
          <w:rFonts w:ascii="Trebuchet MS" w:hAnsi="Trebuchet MS"/>
        </w:rPr>
      </w:pPr>
    </w:p>
    <w:p>
      <w:pPr>
        <w:tabs>
          <w:tab w:val="left" w:pos="0"/>
        </w:tabs>
        <w:spacing w:line="288" w:lineRule="auto"/>
        <w:jc w:val="center"/>
        <w:rPr>
          <w:rFonts w:ascii="Trebuchet MS" w:hAnsi="Trebuchet MS"/>
          <w:sz w:val="28"/>
          <w:szCs w:val="28"/>
        </w:rPr>
      </w:pPr>
      <w:r>
        <w:rPr>
          <w:rFonts w:ascii="Trebuchet MS" w:hAnsi="Trebuchet MS"/>
          <w:sz w:val="28"/>
          <w:szCs w:val="28"/>
        </w:rPr>
        <w:t>Са</w:t>
      </w:r>
      <w:r>
        <w:rPr>
          <w:rFonts w:ascii="Trebuchet MS" w:hAnsi="Trebuchet MS"/>
          <w:sz w:val="28"/>
          <w:szCs w:val="28"/>
        </w:rPr>
        <w:t>рато</w:t>
      </w:r>
      <w:r>
        <w:rPr>
          <w:rFonts w:ascii="Trebuchet MS" w:hAnsi="Trebuchet MS"/>
          <w:sz w:val="28"/>
          <w:szCs w:val="28"/>
        </w:rPr>
        <w:t xml:space="preserve">в — </w:t>
      </w:r>
      <w:smartTag w:uri="urn:schemas-microsoft-com:office:smarttags" w:element="metricconverter">
        <w:smartTagPr>
          <w:attr w:name="ProductID" w:val="2012 г"/>
        </w:smartTagPr>
        <w:r>
          <w:rPr>
            <w:rFonts w:ascii="Trebuchet MS" w:hAnsi="Trebuchet MS"/>
            <w:sz w:val="28"/>
            <w:szCs w:val="28"/>
          </w:rPr>
          <w:t>201</w:t>
        </w:r>
        <w:r>
          <w:rPr>
            <w:rFonts w:ascii="Trebuchet MS" w:hAnsi="Trebuchet MS"/>
            <w:sz w:val="28"/>
            <w:szCs w:val="28"/>
          </w:rPr>
          <w:t>2</w:t>
        </w:r>
        <w:r>
          <w:rPr>
            <w:rFonts w:ascii="Trebuchet MS" w:hAnsi="Trebuchet MS"/>
            <w:sz w:val="28"/>
            <w:szCs w:val="28"/>
          </w:rPr>
          <w:t> г</w:t>
        </w:r>
      </w:smartTag>
      <w:r>
        <w:rPr>
          <w:rFonts w:ascii="Trebuchet MS" w:hAnsi="Trebuchet MS"/>
          <w:sz w:val="28"/>
          <w:szCs w:val="28"/>
        </w:rPr>
        <w:t>.</w:t>
      </w:r>
    </w:p>
    <w:p>
      <w:pPr>
        <w:tabs>
          <w:tab w:val="left" w:pos="0"/>
        </w:tabs>
        <w:spacing w:line="288" w:lineRule="auto"/>
        <w:jc w:val="center"/>
        <w:rPr>
          <w:rFonts w:ascii="Trebuchet MS" w:hAnsi="Trebuchet MS"/>
        </w:rPr>
        <w:sectPr>
          <w:footerReference w:type="even" r:id="rId7"/>
          <w:type w:val="oddPage"/>
          <w:pgSz w:w="11907" w:h="16840" w:code="9"/>
          <w:pgMar w:top="1701" w:right="1134" w:bottom="1701" w:left="1701" w:header="1021" w:footer="1247" w:gutter="0"/>
          <w:cols w:space="708"/>
          <w:docGrid w:linePitch="360"/>
        </w:sectPr>
      </w:pPr>
    </w:p>
    <w:p>
      <w:pPr>
        <w:spacing w:after="60" w:line="288" w:lineRule="auto"/>
        <w:jc w:val="center"/>
        <w:rPr>
          <w:rFonts w:ascii="Trebuchet MS" w:hAnsi="Trebuchet MS"/>
          <w:caps/>
        </w:rPr>
      </w:pPr>
      <w:r>
        <w:rPr>
          <w:rFonts w:ascii="Trebuchet MS" w:hAnsi="Trebuchet MS"/>
          <w:caps/>
        </w:rPr>
        <w:t>Авторский коллектив:</w:t>
      </w:r>
    </w:p>
    <w:p>
      <w:pPr>
        <w:spacing w:before="180"/>
        <w:jc w:val="center"/>
        <w:rPr>
          <w:rFonts w:ascii="Trebuchet MS" w:hAnsi="Trebuchet MS"/>
          <w:b/>
          <w:i/>
          <w:spacing w:val="-10"/>
        </w:rPr>
      </w:pPr>
      <w:r>
        <w:rPr>
          <w:rFonts w:ascii="Trebuchet MS" w:hAnsi="Trebuchet MS"/>
          <w:b/>
          <w:i/>
          <w:spacing w:val="-10"/>
        </w:rPr>
        <w:t>ГУПП «Институт Саратовгражданпроект» Саратовской области</w:t>
      </w:r>
    </w:p>
    <w:p>
      <w:pPr>
        <w:pStyle w:val="BodyTextFirstIndent"/>
        <w:tabs>
          <w:tab w:val="left" w:pos="2410"/>
        </w:tabs>
        <w:spacing w:after="0"/>
        <w:ind w:left="2835" w:hanging="2693"/>
        <w:jc w:val="both"/>
        <w:rPr>
          <w:rFonts w:ascii="Trebuchet MS" w:hAnsi="Trebuchet MS"/>
        </w:rPr>
      </w:pPr>
      <w:r>
        <w:rPr>
          <w:rFonts w:ascii="Trebuchet MS" w:hAnsi="Trebuchet MS"/>
          <w:i/>
        </w:rPr>
        <w:t>Желанов В.А.</w:t>
      </w:r>
      <w:r>
        <w:rPr>
          <w:rFonts w:ascii="Trebuchet MS" w:hAnsi="Trebuchet MS"/>
        </w:rPr>
        <w:tab/>
        <w:t>—</w:t>
      </w:r>
      <w:r>
        <w:rPr>
          <w:rFonts w:ascii="Trebuchet MS" w:hAnsi="Trebuchet MS"/>
        </w:rPr>
        <w:tab/>
        <w:t>зам. директора института по архитектуре и град</w:t>
      </w:r>
      <w:r>
        <w:rPr>
          <w:rFonts w:ascii="Trebuchet MS" w:hAnsi="Trebuchet MS"/>
        </w:rPr>
        <w:t>о</w:t>
      </w:r>
      <w:r>
        <w:rPr>
          <w:rFonts w:ascii="Trebuchet MS" w:hAnsi="Trebuchet MS"/>
        </w:rPr>
        <w:t>строительству</w:t>
      </w:r>
    </w:p>
    <w:p>
      <w:pPr>
        <w:pStyle w:val="BodyTextFirstIndent"/>
        <w:tabs>
          <w:tab w:val="left" w:pos="2410"/>
        </w:tabs>
        <w:spacing w:after="0"/>
        <w:ind w:left="2835" w:hanging="2693"/>
        <w:jc w:val="both"/>
        <w:rPr>
          <w:rFonts w:ascii="Trebuchet MS" w:hAnsi="Trebuchet MS"/>
          <w:i/>
        </w:rPr>
      </w:pPr>
      <w:r>
        <w:rPr>
          <w:rFonts w:ascii="Trebuchet MS" w:hAnsi="Trebuchet MS"/>
          <w:i/>
        </w:rPr>
        <w:t>Шитова Н.Н.</w:t>
      </w:r>
      <w:r>
        <w:rPr>
          <w:rFonts w:ascii="Trebuchet MS" w:hAnsi="Trebuchet MS"/>
          <w:i/>
        </w:rPr>
        <w:tab/>
        <w:t>—</w:t>
      </w:r>
      <w:r>
        <w:rPr>
          <w:rFonts w:ascii="Trebuchet MS" w:hAnsi="Trebuchet MS"/>
          <w:i/>
        </w:rPr>
        <w:tab/>
      </w:r>
      <w:r>
        <w:rPr>
          <w:rFonts w:ascii="Trebuchet MS" w:hAnsi="Trebuchet MS"/>
          <w:spacing w:val="-8"/>
        </w:rPr>
        <w:t>главный инженер проекта</w:t>
      </w:r>
    </w:p>
    <w:p>
      <w:pPr>
        <w:pStyle w:val="BodyTextFirstIndent"/>
        <w:tabs>
          <w:tab w:val="left" w:pos="2410"/>
        </w:tabs>
        <w:spacing w:after="0"/>
        <w:ind w:left="2835" w:hanging="2693"/>
        <w:jc w:val="both"/>
        <w:rPr>
          <w:rFonts w:ascii="Trebuchet MS" w:hAnsi="Trebuchet MS"/>
          <w:i/>
        </w:rPr>
      </w:pPr>
      <w:r>
        <w:rPr>
          <w:rFonts w:ascii="Trebuchet MS" w:hAnsi="Trebuchet MS"/>
          <w:i/>
        </w:rPr>
        <w:t>Лисовой В.А.</w:t>
      </w:r>
      <w:r>
        <w:rPr>
          <w:rFonts w:ascii="Trebuchet MS" w:hAnsi="Trebuchet MS"/>
          <w:i/>
        </w:rPr>
        <w:tab/>
        <w:t>—</w:t>
      </w:r>
      <w:r>
        <w:rPr>
          <w:rFonts w:ascii="Trebuchet MS" w:hAnsi="Trebuchet MS"/>
          <w:i/>
        </w:rPr>
        <w:tab/>
      </w:r>
      <w:r>
        <w:rPr>
          <w:rFonts w:ascii="Trebuchet MS" w:hAnsi="Trebuchet MS"/>
        </w:rPr>
        <w:t>главный</w:t>
      </w:r>
      <w:r>
        <w:rPr>
          <w:rFonts w:ascii="Trebuchet MS" w:hAnsi="Trebuchet MS"/>
          <w:i/>
        </w:rPr>
        <w:t xml:space="preserve"> </w:t>
      </w:r>
      <w:r>
        <w:rPr>
          <w:rFonts w:ascii="Trebuchet MS" w:hAnsi="Trebuchet MS"/>
        </w:rPr>
        <w:t>инженер по транспортной инфраструктуре</w:t>
      </w:r>
    </w:p>
    <w:p>
      <w:pPr>
        <w:pStyle w:val="BodyTextFirstIndent"/>
        <w:tabs>
          <w:tab w:val="left" w:pos="2410"/>
        </w:tabs>
        <w:spacing w:after="0"/>
        <w:ind w:left="2835" w:hanging="2693"/>
        <w:jc w:val="both"/>
        <w:rPr>
          <w:rFonts w:ascii="Trebuchet MS" w:hAnsi="Trebuchet MS"/>
          <w:i/>
        </w:rPr>
      </w:pPr>
      <w:r>
        <w:rPr>
          <w:rFonts w:ascii="Trebuchet MS" w:hAnsi="Trebuchet MS"/>
          <w:i/>
        </w:rPr>
        <w:t>Круглов В.В.</w:t>
      </w:r>
      <w:r>
        <w:rPr>
          <w:rFonts w:ascii="Trebuchet MS" w:hAnsi="Trebuchet MS"/>
          <w:i/>
        </w:rPr>
        <w:tab/>
        <w:t>—</w:t>
      </w:r>
      <w:r>
        <w:rPr>
          <w:rFonts w:ascii="Trebuchet MS" w:hAnsi="Trebuchet MS"/>
          <w:i/>
        </w:rPr>
        <w:tab/>
      </w:r>
      <w:r>
        <w:rPr>
          <w:rFonts w:ascii="Trebuchet MS" w:hAnsi="Trebuchet MS"/>
          <w:spacing w:val="-8"/>
        </w:rPr>
        <w:t>главный специалист по ГО и ЧС</w:t>
      </w:r>
    </w:p>
    <w:p>
      <w:pPr>
        <w:pStyle w:val="BodyTextFirstIndent"/>
        <w:tabs>
          <w:tab w:val="left" w:pos="2410"/>
        </w:tabs>
        <w:spacing w:after="0"/>
        <w:ind w:left="2835" w:hanging="2693"/>
        <w:jc w:val="both"/>
        <w:rPr>
          <w:rFonts w:ascii="Trebuchet MS" w:hAnsi="Trebuchet MS"/>
          <w:i/>
        </w:rPr>
      </w:pPr>
      <w:r>
        <w:rPr>
          <w:rFonts w:ascii="Trebuchet MS" w:hAnsi="Trebuchet MS"/>
          <w:i/>
        </w:rPr>
        <w:t>Нестеров С.В.</w:t>
      </w:r>
      <w:r>
        <w:rPr>
          <w:rFonts w:ascii="Trebuchet MS" w:hAnsi="Trebuchet MS"/>
          <w:i/>
        </w:rPr>
        <w:tab/>
        <w:t>—</w:t>
      </w:r>
      <w:r>
        <w:rPr>
          <w:rFonts w:ascii="Trebuchet MS" w:hAnsi="Trebuchet MS"/>
          <w:i/>
        </w:rPr>
        <w:tab/>
      </w:r>
      <w:r>
        <w:rPr>
          <w:rFonts w:ascii="Trebuchet MS" w:hAnsi="Trebuchet MS"/>
        </w:rPr>
        <w:t>главный специалист по электроснабжению</w:t>
      </w:r>
    </w:p>
    <w:p>
      <w:pPr>
        <w:pStyle w:val="BodyTextFirstIndent"/>
        <w:tabs>
          <w:tab w:val="left" w:pos="2410"/>
        </w:tabs>
        <w:spacing w:after="0"/>
        <w:ind w:left="2835" w:hanging="2693"/>
        <w:jc w:val="both"/>
        <w:rPr>
          <w:rFonts w:ascii="Trebuchet MS" w:hAnsi="Trebuchet MS"/>
          <w:i/>
        </w:rPr>
      </w:pPr>
      <w:r>
        <w:rPr>
          <w:rFonts w:ascii="Trebuchet MS" w:hAnsi="Trebuchet MS"/>
          <w:i/>
        </w:rPr>
        <w:t>Котлов А.В.</w:t>
      </w:r>
      <w:r>
        <w:rPr>
          <w:rFonts w:ascii="Trebuchet MS" w:hAnsi="Trebuchet MS"/>
          <w:i/>
        </w:rPr>
        <w:tab/>
        <w:t>—</w:t>
      </w:r>
      <w:r>
        <w:rPr>
          <w:rFonts w:ascii="Trebuchet MS" w:hAnsi="Trebuchet MS"/>
          <w:i/>
        </w:rPr>
        <w:tab/>
      </w:r>
      <w:r>
        <w:rPr>
          <w:rFonts w:ascii="Trebuchet MS" w:hAnsi="Trebuchet MS"/>
        </w:rPr>
        <w:t>ведущий архитектор</w:t>
      </w:r>
    </w:p>
    <w:p>
      <w:pPr>
        <w:pStyle w:val="BodyTextFirstIndent"/>
        <w:tabs>
          <w:tab w:val="left" w:pos="2410"/>
        </w:tabs>
        <w:spacing w:after="0"/>
        <w:ind w:left="2835" w:hanging="2693"/>
        <w:jc w:val="both"/>
        <w:rPr>
          <w:rFonts w:ascii="Trebuchet MS" w:hAnsi="Trebuchet MS"/>
          <w:i/>
        </w:rPr>
      </w:pPr>
      <w:r>
        <w:rPr>
          <w:rFonts w:ascii="Trebuchet MS" w:hAnsi="Trebuchet MS"/>
          <w:i/>
        </w:rPr>
        <w:t>Дорофеев А.Г.</w:t>
      </w:r>
      <w:r>
        <w:rPr>
          <w:rFonts w:ascii="Trebuchet MS" w:hAnsi="Trebuchet MS"/>
          <w:i/>
        </w:rPr>
        <w:tab/>
        <w:t>—</w:t>
      </w:r>
      <w:r>
        <w:rPr>
          <w:rFonts w:ascii="Trebuchet MS" w:hAnsi="Trebuchet MS"/>
          <w:i/>
        </w:rPr>
        <w:tab/>
      </w:r>
      <w:r>
        <w:rPr>
          <w:rFonts w:ascii="Trebuchet MS" w:hAnsi="Trebuchet MS"/>
        </w:rPr>
        <w:t>ведущий инженер по газоснабжению</w:t>
      </w:r>
    </w:p>
    <w:p>
      <w:pPr>
        <w:pStyle w:val="BodyTextFirstIndent"/>
        <w:tabs>
          <w:tab w:val="left" w:pos="2410"/>
        </w:tabs>
        <w:spacing w:after="0"/>
        <w:ind w:left="2835" w:hanging="2693"/>
        <w:jc w:val="both"/>
        <w:rPr>
          <w:rFonts w:ascii="Trebuchet MS" w:hAnsi="Trebuchet MS"/>
        </w:rPr>
      </w:pPr>
      <w:r>
        <w:rPr>
          <w:rFonts w:ascii="Trebuchet MS" w:hAnsi="Trebuchet MS"/>
          <w:i/>
        </w:rPr>
        <w:t>Скрипай И.Н.</w:t>
      </w:r>
      <w:r>
        <w:rPr>
          <w:rFonts w:ascii="Trebuchet MS" w:hAnsi="Trebuchet MS"/>
          <w:i/>
        </w:rPr>
        <w:tab/>
        <w:t>—</w:t>
      </w:r>
      <w:r>
        <w:rPr>
          <w:rFonts w:ascii="Trebuchet MS" w:hAnsi="Trebuchet MS"/>
          <w:i/>
        </w:rPr>
        <w:tab/>
      </w:r>
      <w:r>
        <w:rPr>
          <w:rFonts w:ascii="Trebuchet MS" w:hAnsi="Trebuchet MS"/>
        </w:rPr>
        <w:t>ведущий инженер по связи</w:t>
      </w:r>
    </w:p>
    <w:p>
      <w:pPr>
        <w:pStyle w:val="BodyTextFirstIndent"/>
        <w:tabs>
          <w:tab w:val="left" w:pos="2410"/>
        </w:tabs>
        <w:spacing w:after="0"/>
        <w:ind w:left="2835" w:hanging="2693"/>
        <w:jc w:val="both"/>
        <w:rPr>
          <w:rFonts w:ascii="Trebuchet MS" w:hAnsi="Trebuchet MS"/>
          <w:i/>
        </w:rPr>
      </w:pPr>
      <w:r>
        <w:rPr>
          <w:rFonts w:ascii="Trebuchet MS" w:hAnsi="Trebuchet MS"/>
          <w:i/>
        </w:rPr>
        <w:t>Кузькин В.И.</w:t>
      </w:r>
      <w:r>
        <w:rPr>
          <w:rFonts w:ascii="Trebuchet MS" w:hAnsi="Trebuchet MS"/>
          <w:i/>
        </w:rPr>
        <w:tab/>
        <w:t>—</w:t>
      </w:r>
      <w:r>
        <w:rPr>
          <w:rFonts w:ascii="Trebuchet MS" w:hAnsi="Trebuchet MS"/>
          <w:i/>
        </w:rPr>
        <w:tab/>
      </w:r>
      <w:r>
        <w:rPr>
          <w:rFonts w:ascii="Trebuchet MS" w:hAnsi="Trebuchet MS"/>
        </w:rPr>
        <w:t>ведущий инженер-топограф</w:t>
      </w:r>
    </w:p>
    <w:p>
      <w:pPr>
        <w:pStyle w:val="BodyTextFirstIndent"/>
        <w:tabs>
          <w:tab w:val="left" w:pos="2410"/>
        </w:tabs>
        <w:spacing w:after="0"/>
        <w:ind w:left="2835" w:hanging="2693"/>
        <w:jc w:val="both"/>
        <w:rPr>
          <w:rFonts w:ascii="Trebuchet MS" w:hAnsi="Trebuchet MS"/>
          <w:i/>
        </w:rPr>
      </w:pPr>
      <w:r>
        <w:rPr>
          <w:rFonts w:ascii="Trebuchet MS" w:hAnsi="Trebuchet MS"/>
          <w:i/>
        </w:rPr>
        <w:t>Круглов Д.В.</w:t>
      </w:r>
      <w:r>
        <w:rPr>
          <w:rFonts w:ascii="Trebuchet MS" w:hAnsi="Trebuchet MS"/>
          <w:i/>
        </w:rPr>
        <w:tab/>
        <w:t>—</w:t>
      </w:r>
      <w:r>
        <w:rPr>
          <w:rFonts w:ascii="Trebuchet MS" w:hAnsi="Trebuchet MS"/>
          <w:i/>
        </w:rPr>
        <w:tab/>
      </w:r>
      <w:r>
        <w:rPr>
          <w:rFonts w:ascii="Trebuchet MS" w:hAnsi="Trebuchet MS"/>
        </w:rPr>
        <w:t>инженер-топограф II категории</w:t>
      </w:r>
    </w:p>
    <w:p>
      <w:pPr>
        <w:pStyle w:val="BodyTextFirstIndent"/>
        <w:tabs>
          <w:tab w:val="left" w:pos="2410"/>
        </w:tabs>
        <w:spacing w:after="0"/>
        <w:ind w:left="2835" w:hanging="2693"/>
        <w:jc w:val="both"/>
        <w:rPr>
          <w:rFonts w:ascii="Trebuchet MS" w:hAnsi="Trebuchet MS"/>
          <w:i/>
        </w:rPr>
      </w:pPr>
      <w:r>
        <w:rPr>
          <w:rFonts w:ascii="Trebuchet MS" w:hAnsi="Trebuchet MS"/>
          <w:i/>
        </w:rPr>
        <w:t>Митякина Л.Д.</w:t>
      </w:r>
      <w:r>
        <w:rPr>
          <w:rFonts w:ascii="Trebuchet MS" w:hAnsi="Trebuchet MS"/>
          <w:i/>
        </w:rPr>
        <w:tab/>
        <w:t>—</w:t>
      </w:r>
      <w:r>
        <w:rPr>
          <w:rFonts w:ascii="Trebuchet MS" w:hAnsi="Trebuchet MS"/>
          <w:i/>
        </w:rPr>
        <w:tab/>
      </w:r>
      <w:r>
        <w:rPr>
          <w:rFonts w:ascii="Trebuchet MS" w:hAnsi="Trebuchet MS"/>
        </w:rPr>
        <w:t>инженер-землеустроитель II категории</w:t>
      </w:r>
    </w:p>
    <w:p>
      <w:pPr>
        <w:pStyle w:val="BodyTextFirstIndent"/>
        <w:tabs>
          <w:tab w:val="left" w:pos="2410"/>
        </w:tabs>
        <w:spacing w:after="0"/>
        <w:ind w:left="2835" w:hanging="2693"/>
        <w:jc w:val="both"/>
        <w:rPr>
          <w:rFonts w:ascii="Trebuchet MS" w:hAnsi="Trebuchet MS"/>
        </w:rPr>
      </w:pPr>
      <w:r>
        <w:rPr>
          <w:rFonts w:ascii="Trebuchet MS" w:hAnsi="Trebuchet MS"/>
          <w:i/>
        </w:rPr>
        <w:t>Куликов В.Г.</w:t>
      </w:r>
      <w:r>
        <w:rPr>
          <w:rFonts w:ascii="Trebuchet MS" w:hAnsi="Trebuchet MS"/>
          <w:i/>
        </w:rPr>
        <w:tab/>
        <w:t>—</w:t>
      </w:r>
      <w:r>
        <w:rPr>
          <w:rFonts w:ascii="Trebuchet MS" w:hAnsi="Trebuchet MS"/>
          <w:i/>
        </w:rPr>
        <w:tab/>
      </w:r>
      <w:r>
        <w:rPr>
          <w:rFonts w:ascii="Trebuchet MS" w:hAnsi="Trebuchet MS"/>
        </w:rPr>
        <w:t>инженер по компьютерной графике</w:t>
      </w:r>
    </w:p>
    <w:p>
      <w:pPr>
        <w:spacing w:before="180"/>
        <w:jc w:val="center"/>
        <w:rPr>
          <w:rFonts w:ascii="Trebuchet MS" w:hAnsi="Trebuchet MS"/>
          <w:b/>
          <w:i/>
          <w:spacing w:val="-10"/>
        </w:rPr>
      </w:pPr>
      <w:r>
        <w:rPr>
          <w:rFonts w:ascii="Trebuchet MS" w:hAnsi="Trebuchet MS"/>
          <w:b/>
          <w:i/>
          <w:spacing w:val="-10"/>
        </w:rPr>
        <w:t>Ф</w:t>
      </w:r>
      <w:r>
        <w:rPr>
          <w:rFonts w:ascii="Trebuchet MS" w:hAnsi="Trebuchet MS"/>
          <w:b/>
          <w:i/>
          <w:spacing w:val="-10"/>
        </w:rPr>
        <w:t>Г</w:t>
      </w:r>
      <w:r>
        <w:rPr>
          <w:rFonts w:ascii="Trebuchet MS" w:hAnsi="Trebuchet MS"/>
          <w:b/>
          <w:i/>
          <w:spacing w:val="-10"/>
        </w:rPr>
        <w:t>Б</w:t>
      </w:r>
      <w:r>
        <w:rPr>
          <w:rFonts w:ascii="Trebuchet MS" w:hAnsi="Trebuchet MS"/>
          <w:b/>
          <w:i/>
          <w:spacing w:val="-10"/>
        </w:rPr>
        <w:t>ОУ ВПО «Саратовский государственный университет им. Н.Г. Чернышевского»</w:t>
      </w:r>
    </w:p>
    <w:p>
      <w:pPr>
        <w:pStyle w:val="BodyTextFirstIndent"/>
        <w:tabs>
          <w:tab w:val="left" w:pos="2410"/>
          <w:tab w:val="left" w:pos="2835"/>
        </w:tabs>
        <w:spacing w:after="0"/>
        <w:ind w:left="2835" w:hanging="2693"/>
        <w:jc w:val="both"/>
        <w:rPr>
          <w:rFonts w:ascii="Trebuchet MS" w:hAnsi="Trebuchet MS"/>
          <w:i/>
        </w:rPr>
      </w:pPr>
      <w:r>
        <w:rPr>
          <w:rFonts w:ascii="Trebuchet MS" w:hAnsi="Trebuchet MS"/>
          <w:i/>
        </w:rPr>
        <w:t>Макаров В.З.</w:t>
      </w:r>
      <w:r>
        <w:rPr>
          <w:rFonts w:ascii="Trebuchet MS" w:hAnsi="Trebuchet MS"/>
          <w:i/>
        </w:rPr>
        <w:tab/>
        <w:t>—</w:t>
      </w:r>
      <w:r>
        <w:rPr>
          <w:rFonts w:ascii="Trebuchet MS" w:hAnsi="Trebuchet MS"/>
          <w:i/>
        </w:rPr>
        <w:tab/>
      </w:r>
      <w:r>
        <w:rPr>
          <w:rFonts w:ascii="Trebuchet MS" w:hAnsi="Trebuchet MS"/>
        </w:rPr>
        <w:t>доктор географических наук, профессор, научный руководитель лаборатории урбоэкологии и регионального анализа СГУ</w:t>
      </w:r>
    </w:p>
    <w:p>
      <w:pPr>
        <w:pStyle w:val="BodyTextFirstIndent"/>
        <w:tabs>
          <w:tab w:val="left" w:pos="2410"/>
          <w:tab w:val="left" w:pos="2835"/>
        </w:tabs>
        <w:spacing w:after="0"/>
        <w:ind w:left="2835" w:hanging="2693"/>
        <w:jc w:val="both"/>
        <w:rPr>
          <w:rFonts w:ascii="Trebuchet MS" w:hAnsi="Trebuchet MS"/>
          <w:i/>
        </w:rPr>
      </w:pPr>
      <w:r>
        <w:rPr>
          <w:rFonts w:ascii="Trebuchet MS" w:hAnsi="Trebuchet MS"/>
          <w:i/>
        </w:rPr>
        <w:t>Чумаченко А.Н.</w:t>
      </w:r>
      <w:r>
        <w:rPr>
          <w:rFonts w:ascii="Trebuchet MS" w:hAnsi="Trebuchet MS"/>
          <w:i/>
        </w:rPr>
        <w:tab/>
        <w:t>—</w:t>
      </w:r>
      <w:r>
        <w:rPr>
          <w:rFonts w:ascii="Trebuchet MS" w:hAnsi="Trebuchet MS"/>
          <w:i/>
        </w:rPr>
        <w:tab/>
      </w:r>
      <w:r>
        <w:rPr>
          <w:rFonts w:ascii="Trebuchet MS" w:hAnsi="Trebuchet MS"/>
        </w:rPr>
        <w:t>доктор географических наук, профессор, научный руководитель лаборатории геоинформатики и тематического картографирования СГУ</w:t>
      </w:r>
    </w:p>
    <w:p>
      <w:pPr>
        <w:pStyle w:val="BodyTextFirstIndent"/>
        <w:tabs>
          <w:tab w:val="left" w:pos="2410"/>
          <w:tab w:val="left" w:pos="2835"/>
        </w:tabs>
        <w:spacing w:after="0"/>
        <w:ind w:left="2835" w:hanging="2693"/>
        <w:jc w:val="both"/>
        <w:rPr>
          <w:rFonts w:ascii="Trebuchet MS" w:hAnsi="Trebuchet MS"/>
          <w:i/>
        </w:rPr>
      </w:pPr>
      <w:r>
        <w:rPr>
          <w:rFonts w:ascii="Trebuchet MS" w:hAnsi="Trebuchet MS"/>
          <w:i/>
        </w:rPr>
        <w:t>Дёмин А.М.</w:t>
      </w:r>
      <w:r>
        <w:rPr>
          <w:rFonts w:ascii="Trebuchet MS" w:hAnsi="Trebuchet MS"/>
          <w:i/>
        </w:rPr>
        <w:tab/>
        <w:t>—</w:t>
      </w:r>
      <w:r>
        <w:rPr>
          <w:rFonts w:ascii="Trebuchet MS" w:hAnsi="Trebuchet MS"/>
          <w:i/>
        </w:rPr>
        <w:tab/>
      </w:r>
      <w:r>
        <w:rPr>
          <w:rFonts w:ascii="Trebuchet MS" w:hAnsi="Trebuchet MS"/>
        </w:rPr>
        <w:t>кандидат географических наук, доцент</w:t>
      </w:r>
    </w:p>
    <w:p>
      <w:pPr>
        <w:pStyle w:val="BodyTextFirstIndent"/>
        <w:tabs>
          <w:tab w:val="left" w:pos="2410"/>
          <w:tab w:val="left" w:pos="2835"/>
        </w:tabs>
        <w:spacing w:after="0"/>
        <w:ind w:left="2835" w:hanging="2693"/>
        <w:jc w:val="both"/>
        <w:rPr>
          <w:rFonts w:ascii="Trebuchet MS" w:hAnsi="Trebuchet MS"/>
          <w:i/>
        </w:rPr>
      </w:pPr>
      <w:r>
        <w:rPr>
          <w:rFonts w:ascii="Trebuchet MS" w:hAnsi="Trebuchet MS"/>
          <w:i/>
        </w:rPr>
        <w:t>Гусев В.А.</w:t>
      </w:r>
      <w:r>
        <w:rPr>
          <w:rFonts w:ascii="Trebuchet MS" w:hAnsi="Trebuchet MS"/>
          <w:i/>
        </w:rPr>
        <w:tab/>
        <w:t>—</w:t>
      </w:r>
      <w:r>
        <w:rPr>
          <w:rFonts w:ascii="Trebuchet MS" w:hAnsi="Trebuchet MS"/>
          <w:i/>
        </w:rPr>
        <w:tab/>
      </w:r>
      <w:r>
        <w:rPr>
          <w:rFonts w:ascii="Trebuchet MS" w:hAnsi="Trebuchet MS"/>
        </w:rPr>
        <w:t>кандидат сельскохозяйственных наук, доцент</w:t>
      </w:r>
    </w:p>
    <w:p>
      <w:pPr>
        <w:pStyle w:val="Tabl"/>
        <w:spacing w:before="0"/>
      </w:pPr>
      <w:r>
        <w:br w:type="page"/>
      </w:r>
      <w:r>
        <w:t>Таблица 1.</w:t>
      </w:r>
    </w:p>
    <w:p>
      <w:pPr>
        <w:pStyle w:val="Tabn"/>
      </w:pPr>
      <w:r>
        <w:t xml:space="preserve">Состав проекта схемы территориального планирования </w:t>
      </w:r>
      <w:r>
        <w:br/>
      </w:r>
      <w:r>
        <w:t>Екатериновско</w:t>
      </w:r>
      <w:r>
        <w:t>го</w:t>
      </w:r>
      <w:r>
        <w:t xml:space="preserve"> муниципального района</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709"/>
        <w:gridCol w:w="4821"/>
        <w:gridCol w:w="708"/>
        <w:gridCol w:w="1122"/>
        <w:gridCol w:w="1712"/>
      </w:tblGrid>
      <w:tr>
        <w:trPr>
          <w:trHeight w:val="34"/>
          <w:jc w:val="center"/>
        </w:trPr>
        <w:tc>
          <w:tcPr>
            <w:tcW w:w="709" w:type="dxa"/>
            <w:tcBorders>
              <w:top w:val="single" w:sz="6" w:space="0" w:color="auto"/>
              <w:left w:val="single" w:sz="6"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w:t>
            </w:r>
            <w:r>
              <w:rPr>
                <w:rFonts w:ascii="Trebuchet MS" w:hAnsi="Trebuchet MS"/>
                <w:sz w:val="20"/>
                <w:szCs w:val="20"/>
              </w:rPr>
              <w:br/>
              <w:t>п/п</w:t>
            </w:r>
          </w:p>
        </w:tc>
        <w:tc>
          <w:tcPr>
            <w:tcW w:w="4821" w:type="dxa"/>
            <w:tcBorders>
              <w:top w:val="single" w:sz="6"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Наименование раздела</w:t>
            </w:r>
          </w:p>
        </w:tc>
        <w:tc>
          <w:tcPr>
            <w:tcW w:w="708" w:type="dxa"/>
            <w:tcBorders>
              <w:top w:val="single" w:sz="6"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Гриф</w:t>
            </w:r>
          </w:p>
        </w:tc>
        <w:tc>
          <w:tcPr>
            <w:tcW w:w="1122" w:type="dxa"/>
            <w:tcBorders>
              <w:top w:val="single" w:sz="6"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Инв. №</w:t>
            </w:r>
          </w:p>
        </w:tc>
        <w:tc>
          <w:tcPr>
            <w:tcW w:w="1712" w:type="dxa"/>
            <w:tcBorders>
              <w:top w:val="single" w:sz="6" w:space="0" w:color="auto"/>
              <w:left w:val="single" w:sz="4" w:space="0" w:color="auto"/>
              <w:bottom w:val="single" w:sz="4" w:space="0" w:color="auto"/>
              <w:right w:val="single" w:sz="6" w:space="0" w:color="auto"/>
            </w:tcBorders>
            <w:vAlign w:val="center"/>
          </w:tcPr>
          <w:p>
            <w:pPr>
              <w:jc w:val="center"/>
              <w:rPr>
                <w:rFonts w:ascii="Trebuchet MS" w:hAnsi="Trebuchet MS"/>
                <w:sz w:val="20"/>
                <w:szCs w:val="20"/>
              </w:rPr>
            </w:pPr>
            <w:r>
              <w:rPr>
                <w:rFonts w:ascii="Trebuchet MS" w:hAnsi="Trebuchet MS"/>
                <w:sz w:val="20"/>
                <w:szCs w:val="20"/>
              </w:rPr>
              <w:t>Примечание</w:t>
            </w:r>
          </w:p>
        </w:tc>
      </w:tr>
      <w:tr>
        <w:trPr>
          <w:trHeight w:val="34"/>
          <w:jc w:val="center"/>
        </w:trPr>
        <w:tc>
          <w:tcPr>
            <w:tcW w:w="709" w:type="dxa"/>
            <w:tcBorders>
              <w:top w:val="single" w:sz="4" w:space="0" w:color="auto"/>
              <w:left w:val="single" w:sz="6"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1</w:t>
            </w:r>
          </w:p>
        </w:tc>
        <w:tc>
          <w:tcPr>
            <w:tcW w:w="4821"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3</w:t>
            </w:r>
          </w:p>
        </w:tc>
        <w:tc>
          <w:tcPr>
            <w:tcW w:w="1122"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4</w:t>
            </w:r>
          </w:p>
        </w:tc>
        <w:tc>
          <w:tcPr>
            <w:tcW w:w="1712" w:type="dxa"/>
            <w:tcBorders>
              <w:top w:val="single" w:sz="4" w:space="0" w:color="auto"/>
              <w:left w:val="single" w:sz="4" w:space="0" w:color="auto"/>
              <w:bottom w:val="single" w:sz="4" w:space="0" w:color="auto"/>
              <w:right w:val="single" w:sz="6" w:space="0" w:color="auto"/>
            </w:tcBorders>
            <w:vAlign w:val="center"/>
          </w:tcPr>
          <w:p>
            <w:pPr>
              <w:jc w:val="center"/>
              <w:rPr>
                <w:rFonts w:ascii="Trebuchet MS" w:hAnsi="Trebuchet MS"/>
                <w:sz w:val="20"/>
                <w:szCs w:val="20"/>
              </w:rPr>
            </w:pPr>
            <w:r>
              <w:rPr>
                <w:rFonts w:ascii="Trebuchet MS" w:hAnsi="Trebuchet MS"/>
                <w:sz w:val="20"/>
                <w:szCs w:val="20"/>
              </w:rPr>
              <w:t>5</w:t>
            </w:r>
          </w:p>
        </w:tc>
      </w:tr>
      <w:tr>
        <w:trPr>
          <w:trHeight w:val="286"/>
          <w:jc w:val="center"/>
        </w:trPr>
        <w:tc>
          <w:tcPr>
            <w:tcW w:w="9072" w:type="dxa"/>
            <w:gridSpan w:val="5"/>
            <w:tcBorders>
              <w:top w:val="single" w:sz="4" w:space="0" w:color="auto"/>
              <w:left w:val="single" w:sz="6" w:space="0" w:color="auto"/>
              <w:bottom w:val="single" w:sz="4" w:space="0" w:color="auto"/>
              <w:right w:val="single" w:sz="6" w:space="0" w:color="auto"/>
            </w:tcBorders>
            <w:vAlign w:val="center"/>
          </w:tcPr>
          <w:p>
            <w:pPr>
              <w:jc w:val="center"/>
              <w:rPr>
                <w:rFonts w:ascii="Trebuchet MS" w:hAnsi="Trebuchet MS"/>
                <w:b/>
                <w:sz w:val="20"/>
                <w:szCs w:val="20"/>
              </w:rPr>
            </w:pPr>
            <w:r>
              <w:rPr>
                <w:rFonts w:ascii="Trebuchet MS" w:hAnsi="Trebuchet MS"/>
                <w:b/>
                <w:sz w:val="20"/>
                <w:szCs w:val="20"/>
              </w:rPr>
              <w:t>Схема территориального планирования</w:t>
            </w:r>
          </w:p>
        </w:tc>
      </w:tr>
      <w:tr>
        <w:trPr>
          <w:trHeight w:val="34"/>
          <w:jc w:val="center"/>
        </w:trPr>
        <w:tc>
          <w:tcPr>
            <w:tcW w:w="9072" w:type="dxa"/>
            <w:gridSpan w:val="5"/>
            <w:tcBorders>
              <w:top w:val="single" w:sz="4" w:space="0" w:color="auto"/>
              <w:left w:val="single" w:sz="6" w:space="0" w:color="auto"/>
              <w:bottom w:val="single" w:sz="4" w:space="0" w:color="auto"/>
              <w:right w:val="single" w:sz="6" w:space="0" w:color="auto"/>
            </w:tcBorders>
            <w:vAlign w:val="center"/>
          </w:tcPr>
          <w:p>
            <w:pPr>
              <w:jc w:val="center"/>
              <w:rPr>
                <w:rFonts w:ascii="Trebuchet MS" w:hAnsi="Trebuchet MS"/>
                <w:sz w:val="20"/>
                <w:szCs w:val="20"/>
                <w:u w:val="single"/>
              </w:rPr>
            </w:pPr>
            <w:r>
              <w:rPr>
                <w:rFonts w:ascii="Trebuchet MS" w:hAnsi="Trebuchet MS"/>
                <w:sz w:val="20"/>
                <w:szCs w:val="20"/>
                <w:u w:val="single"/>
              </w:rPr>
              <w:t>Текстовая часть</w:t>
            </w:r>
          </w:p>
        </w:tc>
      </w:tr>
      <w:tr>
        <w:trPr>
          <w:trHeight w:val="21"/>
          <w:jc w:val="center"/>
        </w:trPr>
        <w:tc>
          <w:tcPr>
            <w:tcW w:w="709" w:type="dxa"/>
            <w:tcBorders>
              <w:top w:val="single" w:sz="4" w:space="0" w:color="auto"/>
              <w:left w:val="single" w:sz="6"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1</w:t>
            </w:r>
          </w:p>
        </w:tc>
        <w:tc>
          <w:tcPr>
            <w:tcW w:w="4821" w:type="dxa"/>
            <w:tcBorders>
              <w:top w:val="single" w:sz="4" w:space="0" w:color="auto"/>
              <w:left w:val="single" w:sz="4" w:space="0" w:color="auto"/>
              <w:bottom w:val="single" w:sz="4" w:space="0" w:color="auto"/>
              <w:right w:val="single" w:sz="4" w:space="0" w:color="auto"/>
            </w:tcBorders>
            <w:vAlign w:val="center"/>
          </w:tcPr>
          <w:p>
            <w:pPr>
              <w:rPr>
                <w:rFonts w:ascii="Trebuchet MS" w:hAnsi="Trebuchet MS"/>
                <w:sz w:val="20"/>
                <w:szCs w:val="20"/>
              </w:rPr>
            </w:pPr>
            <w:r>
              <w:rPr>
                <w:rFonts w:ascii="Trebuchet MS" w:hAnsi="Trebuchet MS"/>
                <w:sz w:val="20"/>
                <w:szCs w:val="20"/>
              </w:rPr>
              <w:t>Положения о территориальном планировании</w:t>
            </w:r>
          </w:p>
        </w:tc>
        <w:tc>
          <w:tcPr>
            <w:tcW w:w="708"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н/с</w:t>
            </w:r>
          </w:p>
        </w:tc>
        <w:tc>
          <w:tcPr>
            <w:tcW w:w="1122"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p>
        </w:tc>
        <w:tc>
          <w:tcPr>
            <w:tcW w:w="1712" w:type="dxa"/>
            <w:tcBorders>
              <w:top w:val="single" w:sz="4" w:space="0" w:color="auto"/>
              <w:left w:val="single" w:sz="4" w:space="0" w:color="auto"/>
              <w:bottom w:val="single" w:sz="4" w:space="0" w:color="auto"/>
              <w:right w:val="single" w:sz="6" w:space="0" w:color="auto"/>
            </w:tcBorders>
            <w:vAlign w:val="center"/>
          </w:tcPr>
          <w:p>
            <w:pPr>
              <w:jc w:val="center"/>
              <w:rPr>
                <w:rFonts w:ascii="Trebuchet MS" w:hAnsi="Trebuchet MS"/>
                <w:sz w:val="20"/>
                <w:szCs w:val="20"/>
              </w:rPr>
            </w:pPr>
          </w:p>
        </w:tc>
      </w:tr>
      <w:tr>
        <w:trPr>
          <w:trHeight w:val="21"/>
          <w:jc w:val="center"/>
        </w:trPr>
        <w:tc>
          <w:tcPr>
            <w:tcW w:w="9072" w:type="dxa"/>
            <w:gridSpan w:val="5"/>
            <w:tcBorders>
              <w:top w:val="single" w:sz="4" w:space="0" w:color="auto"/>
              <w:left w:val="single" w:sz="6" w:space="0" w:color="auto"/>
              <w:bottom w:val="single" w:sz="4" w:space="0" w:color="auto"/>
              <w:right w:val="single" w:sz="6" w:space="0" w:color="auto"/>
            </w:tcBorders>
            <w:vAlign w:val="center"/>
          </w:tcPr>
          <w:p>
            <w:pPr>
              <w:jc w:val="center"/>
              <w:rPr>
                <w:rFonts w:ascii="Trebuchet MS" w:hAnsi="Trebuchet MS"/>
                <w:sz w:val="20"/>
                <w:szCs w:val="20"/>
                <w:u w:val="single"/>
              </w:rPr>
            </w:pPr>
            <w:r>
              <w:rPr>
                <w:rFonts w:ascii="Trebuchet MS" w:hAnsi="Trebuchet MS"/>
                <w:sz w:val="20"/>
                <w:szCs w:val="20"/>
                <w:u w:val="single"/>
              </w:rPr>
              <w:t>Графические материалы (Демонстрационные материалы)</w:t>
            </w:r>
          </w:p>
        </w:tc>
      </w:tr>
      <w:tr>
        <w:trPr>
          <w:trHeight w:val="77"/>
          <w:jc w:val="center"/>
        </w:trPr>
        <w:tc>
          <w:tcPr>
            <w:tcW w:w="709" w:type="dxa"/>
            <w:tcBorders>
              <w:top w:val="single" w:sz="4" w:space="0" w:color="auto"/>
              <w:left w:val="single" w:sz="6"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2</w:t>
            </w:r>
          </w:p>
        </w:tc>
        <w:tc>
          <w:tcPr>
            <w:tcW w:w="4821" w:type="dxa"/>
            <w:tcBorders>
              <w:top w:val="single" w:sz="4" w:space="0" w:color="auto"/>
              <w:left w:val="single" w:sz="4" w:space="0" w:color="auto"/>
              <w:bottom w:val="single" w:sz="4" w:space="0" w:color="auto"/>
              <w:right w:val="single" w:sz="4" w:space="0" w:color="auto"/>
            </w:tcBorders>
            <w:vAlign w:val="center"/>
          </w:tcPr>
          <w:p>
            <w:pPr>
              <w:rPr>
                <w:rFonts w:ascii="Trebuchet MS" w:hAnsi="Trebuchet MS"/>
                <w:sz w:val="20"/>
                <w:szCs w:val="20"/>
              </w:rPr>
            </w:pPr>
            <w:r>
              <w:rPr>
                <w:rFonts w:ascii="Trebuchet MS" w:hAnsi="Trebuchet MS"/>
                <w:sz w:val="20"/>
                <w:szCs w:val="20"/>
              </w:rPr>
              <w:t>Карта</w:t>
            </w:r>
            <w:r>
              <w:rPr>
                <w:rFonts w:ascii="Trebuchet MS" w:hAnsi="Trebuchet MS"/>
                <w:sz w:val="20"/>
                <w:szCs w:val="20"/>
              </w:rPr>
              <w:t xml:space="preserve"> существующих и планируемых границ муниципальных образований (поселений)</w:t>
            </w:r>
          </w:p>
        </w:tc>
        <w:tc>
          <w:tcPr>
            <w:tcW w:w="708"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н/с</w:t>
            </w:r>
          </w:p>
        </w:tc>
        <w:tc>
          <w:tcPr>
            <w:tcW w:w="1122"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p>
        </w:tc>
        <w:tc>
          <w:tcPr>
            <w:tcW w:w="1712" w:type="dxa"/>
            <w:tcBorders>
              <w:top w:val="single" w:sz="4" w:space="0" w:color="auto"/>
              <w:left w:val="single" w:sz="4" w:space="0" w:color="auto"/>
              <w:bottom w:val="single" w:sz="4" w:space="0" w:color="auto"/>
              <w:right w:val="single" w:sz="6" w:space="0" w:color="auto"/>
            </w:tcBorders>
            <w:vAlign w:val="center"/>
          </w:tcPr>
          <w:p>
            <w:pPr>
              <w:jc w:val="center"/>
              <w:rPr>
                <w:rFonts w:ascii="Trebuchet MS" w:hAnsi="Trebuchet MS"/>
                <w:sz w:val="20"/>
                <w:szCs w:val="20"/>
              </w:rPr>
            </w:pPr>
            <w:r>
              <w:rPr>
                <w:rFonts w:ascii="Trebuchet MS" w:hAnsi="Trebuchet MS"/>
                <w:sz w:val="20"/>
                <w:szCs w:val="20"/>
              </w:rPr>
              <w:t>М 1:100 000</w:t>
            </w:r>
          </w:p>
        </w:tc>
      </w:tr>
      <w:tr>
        <w:trPr>
          <w:trHeight w:val="77"/>
          <w:jc w:val="center"/>
        </w:trPr>
        <w:tc>
          <w:tcPr>
            <w:tcW w:w="709" w:type="dxa"/>
            <w:tcBorders>
              <w:top w:val="single" w:sz="4" w:space="0" w:color="auto"/>
              <w:left w:val="single" w:sz="6" w:space="0" w:color="auto"/>
              <w:bottom w:val="single" w:sz="4" w:space="0" w:color="auto"/>
              <w:right w:val="single" w:sz="4" w:space="0" w:color="auto"/>
            </w:tcBorders>
            <w:vAlign w:val="center"/>
          </w:tcPr>
          <w:p>
            <w:pPr>
              <w:jc w:val="center"/>
              <w:rPr>
                <w:rFonts w:ascii="Trebuchet MS" w:hAnsi="Trebuchet MS"/>
                <w:sz w:val="20"/>
                <w:szCs w:val="20"/>
                <w:lang w:val="en-US"/>
              </w:rPr>
            </w:pPr>
            <w:r>
              <w:rPr>
                <w:rFonts w:ascii="Trebuchet MS" w:hAnsi="Trebuchet MS"/>
                <w:sz w:val="20"/>
                <w:szCs w:val="20"/>
                <w:lang w:val="en-US"/>
              </w:rPr>
              <w:t>3</w:t>
            </w:r>
          </w:p>
        </w:tc>
        <w:tc>
          <w:tcPr>
            <w:tcW w:w="4821" w:type="dxa"/>
            <w:tcBorders>
              <w:top w:val="single" w:sz="4" w:space="0" w:color="auto"/>
              <w:left w:val="single" w:sz="4" w:space="0" w:color="auto"/>
              <w:bottom w:val="single" w:sz="4" w:space="0" w:color="auto"/>
              <w:right w:val="single" w:sz="4" w:space="0" w:color="auto"/>
            </w:tcBorders>
            <w:vAlign w:val="center"/>
          </w:tcPr>
          <w:p>
            <w:pPr>
              <w:rPr>
                <w:rFonts w:ascii="Trebuchet MS" w:hAnsi="Trebuchet MS"/>
                <w:sz w:val="20"/>
                <w:szCs w:val="20"/>
              </w:rPr>
            </w:pPr>
            <w:r>
              <w:rPr>
                <w:rFonts w:ascii="Trebuchet MS" w:hAnsi="Trebuchet MS"/>
                <w:sz w:val="20"/>
                <w:szCs w:val="20"/>
              </w:rPr>
              <w:t>Карта</w:t>
            </w:r>
            <w:r>
              <w:rPr>
                <w:rFonts w:ascii="Trebuchet MS" w:hAnsi="Trebuchet MS"/>
                <w:sz w:val="20"/>
                <w:szCs w:val="20"/>
              </w:rPr>
              <w:t xml:space="preserve"> планируемого размещения объектов электроснабжения</w:t>
            </w:r>
          </w:p>
        </w:tc>
        <w:tc>
          <w:tcPr>
            <w:tcW w:w="708"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н/с</w:t>
            </w:r>
          </w:p>
        </w:tc>
        <w:tc>
          <w:tcPr>
            <w:tcW w:w="1122"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p>
        </w:tc>
        <w:tc>
          <w:tcPr>
            <w:tcW w:w="1712" w:type="dxa"/>
            <w:tcBorders>
              <w:top w:val="single" w:sz="4" w:space="0" w:color="auto"/>
              <w:left w:val="single" w:sz="4" w:space="0" w:color="auto"/>
              <w:bottom w:val="single" w:sz="4" w:space="0" w:color="auto"/>
              <w:right w:val="single" w:sz="6" w:space="0" w:color="auto"/>
            </w:tcBorders>
            <w:vAlign w:val="center"/>
          </w:tcPr>
          <w:p>
            <w:pPr>
              <w:jc w:val="center"/>
              <w:rPr>
                <w:rFonts w:ascii="Trebuchet MS" w:hAnsi="Trebuchet MS"/>
                <w:sz w:val="20"/>
                <w:szCs w:val="20"/>
              </w:rPr>
            </w:pPr>
            <w:r>
              <w:rPr>
                <w:rFonts w:ascii="Trebuchet MS" w:hAnsi="Trebuchet MS"/>
                <w:sz w:val="20"/>
                <w:szCs w:val="20"/>
              </w:rPr>
              <w:t>М 1:100 000</w:t>
            </w:r>
          </w:p>
        </w:tc>
      </w:tr>
      <w:tr>
        <w:trPr>
          <w:trHeight w:val="77"/>
          <w:jc w:val="center"/>
        </w:trPr>
        <w:tc>
          <w:tcPr>
            <w:tcW w:w="709" w:type="dxa"/>
            <w:tcBorders>
              <w:top w:val="single" w:sz="4" w:space="0" w:color="auto"/>
              <w:left w:val="single" w:sz="6" w:space="0" w:color="auto"/>
              <w:bottom w:val="single" w:sz="4" w:space="0" w:color="auto"/>
              <w:right w:val="single" w:sz="4" w:space="0" w:color="auto"/>
            </w:tcBorders>
            <w:vAlign w:val="center"/>
          </w:tcPr>
          <w:p>
            <w:pPr>
              <w:jc w:val="center"/>
              <w:rPr>
                <w:rFonts w:ascii="Trebuchet MS" w:hAnsi="Trebuchet MS"/>
                <w:sz w:val="20"/>
                <w:szCs w:val="20"/>
                <w:lang w:val="en-US"/>
              </w:rPr>
            </w:pPr>
            <w:r>
              <w:rPr>
                <w:rFonts w:ascii="Trebuchet MS" w:hAnsi="Trebuchet MS"/>
                <w:sz w:val="20"/>
                <w:szCs w:val="20"/>
                <w:lang w:val="en-US"/>
              </w:rPr>
              <w:t>4</w:t>
            </w:r>
          </w:p>
        </w:tc>
        <w:tc>
          <w:tcPr>
            <w:tcW w:w="4821" w:type="dxa"/>
            <w:tcBorders>
              <w:top w:val="single" w:sz="4" w:space="0" w:color="auto"/>
              <w:left w:val="single" w:sz="4" w:space="0" w:color="auto"/>
              <w:bottom w:val="single" w:sz="4" w:space="0" w:color="auto"/>
              <w:right w:val="single" w:sz="4" w:space="0" w:color="auto"/>
            </w:tcBorders>
            <w:vAlign w:val="center"/>
          </w:tcPr>
          <w:p>
            <w:pPr>
              <w:rPr>
                <w:rFonts w:ascii="Trebuchet MS" w:hAnsi="Trebuchet MS"/>
                <w:sz w:val="20"/>
                <w:szCs w:val="20"/>
              </w:rPr>
            </w:pPr>
            <w:r>
              <w:rPr>
                <w:rFonts w:ascii="Trebuchet MS" w:hAnsi="Trebuchet MS"/>
                <w:sz w:val="20"/>
                <w:szCs w:val="20"/>
              </w:rPr>
              <w:t>Карта</w:t>
            </w:r>
            <w:r>
              <w:rPr>
                <w:rFonts w:ascii="Trebuchet MS" w:hAnsi="Trebuchet MS"/>
                <w:sz w:val="20"/>
                <w:szCs w:val="20"/>
              </w:rPr>
              <w:t xml:space="preserve"> планируемого размещения объектов газоснабжения</w:t>
            </w:r>
          </w:p>
        </w:tc>
        <w:tc>
          <w:tcPr>
            <w:tcW w:w="708"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н/с</w:t>
            </w:r>
          </w:p>
        </w:tc>
        <w:tc>
          <w:tcPr>
            <w:tcW w:w="1122"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p>
        </w:tc>
        <w:tc>
          <w:tcPr>
            <w:tcW w:w="1712" w:type="dxa"/>
            <w:tcBorders>
              <w:top w:val="single" w:sz="4" w:space="0" w:color="auto"/>
              <w:left w:val="single" w:sz="4" w:space="0" w:color="auto"/>
              <w:bottom w:val="single" w:sz="4" w:space="0" w:color="auto"/>
              <w:right w:val="single" w:sz="6" w:space="0" w:color="auto"/>
            </w:tcBorders>
            <w:vAlign w:val="center"/>
          </w:tcPr>
          <w:p>
            <w:pPr>
              <w:jc w:val="center"/>
              <w:rPr>
                <w:rFonts w:ascii="Trebuchet MS" w:hAnsi="Trebuchet MS"/>
                <w:sz w:val="20"/>
                <w:szCs w:val="20"/>
              </w:rPr>
            </w:pPr>
            <w:r>
              <w:rPr>
                <w:rFonts w:ascii="Trebuchet MS" w:hAnsi="Trebuchet MS"/>
                <w:sz w:val="20"/>
                <w:szCs w:val="20"/>
              </w:rPr>
              <w:t>М 1:100 000</w:t>
            </w:r>
          </w:p>
        </w:tc>
      </w:tr>
      <w:tr>
        <w:trPr>
          <w:trHeight w:val="21"/>
          <w:jc w:val="center"/>
        </w:trPr>
        <w:tc>
          <w:tcPr>
            <w:tcW w:w="709" w:type="dxa"/>
            <w:tcBorders>
              <w:top w:val="single" w:sz="4" w:space="0" w:color="auto"/>
              <w:left w:val="single" w:sz="6" w:space="0" w:color="auto"/>
              <w:bottom w:val="single" w:sz="4" w:space="0" w:color="auto"/>
              <w:right w:val="single" w:sz="4" w:space="0" w:color="auto"/>
            </w:tcBorders>
            <w:vAlign w:val="center"/>
          </w:tcPr>
          <w:p>
            <w:pPr>
              <w:jc w:val="center"/>
              <w:rPr>
                <w:rFonts w:ascii="Trebuchet MS" w:hAnsi="Trebuchet MS"/>
                <w:sz w:val="20"/>
                <w:szCs w:val="20"/>
                <w:lang w:val="en-US"/>
              </w:rPr>
            </w:pPr>
            <w:r>
              <w:rPr>
                <w:rFonts w:ascii="Trebuchet MS" w:hAnsi="Trebuchet MS"/>
                <w:sz w:val="20"/>
                <w:szCs w:val="20"/>
                <w:lang w:val="en-US"/>
              </w:rPr>
              <w:t>5</w:t>
            </w:r>
          </w:p>
        </w:tc>
        <w:tc>
          <w:tcPr>
            <w:tcW w:w="4821" w:type="dxa"/>
            <w:tcBorders>
              <w:top w:val="single" w:sz="4" w:space="0" w:color="auto"/>
              <w:left w:val="single" w:sz="4" w:space="0" w:color="auto"/>
              <w:bottom w:val="single" w:sz="4" w:space="0" w:color="auto"/>
              <w:right w:val="single" w:sz="4" w:space="0" w:color="auto"/>
            </w:tcBorders>
            <w:vAlign w:val="center"/>
          </w:tcPr>
          <w:p>
            <w:pPr>
              <w:rPr>
                <w:rFonts w:ascii="Trebuchet MS" w:hAnsi="Trebuchet MS"/>
                <w:sz w:val="20"/>
                <w:szCs w:val="20"/>
              </w:rPr>
            </w:pPr>
            <w:r>
              <w:rPr>
                <w:rFonts w:ascii="Trebuchet MS" w:hAnsi="Trebuchet MS"/>
                <w:sz w:val="20"/>
                <w:szCs w:val="20"/>
              </w:rPr>
              <w:t>Карта</w:t>
            </w:r>
            <w:r>
              <w:rPr>
                <w:rFonts w:ascii="Trebuchet MS" w:hAnsi="Trebuchet MS"/>
                <w:sz w:val="20"/>
                <w:szCs w:val="20"/>
              </w:rPr>
              <w:t xml:space="preserve"> планируемого размещения объектов связи</w:t>
            </w:r>
          </w:p>
        </w:tc>
        <w:tc>
          <w:tcPr>
            <w:tcW w:w="708"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н/с</w:t>
            </w:r>
          </w:p>
        </w:tc>
        <w:tc>
          <w:tcPr>
            <w:tcW w:w="1122"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p>
        </w:tc>
        <w:tc>
          <w:tcPr>
            <w:tcW w:w="1712" w:type="dxa"/>
            <w:tcBorders>
              <w:top w:val="single" w:sz="4" w:space="0" w:color="auto"/>
              <w:left w:val="single" w:sz="4" w:space="0" w:color="auto"/>
              <w:bottom w:val="single" w:sz="4" w:space="0" w:color="auto"/>
              <w:right w:val="single" w:sz="6" w:space="0" w:color="auto"/>
            </w:tcBorders>
            <w:vAlign w:val="center"/>
          </w:tcPr>
          <w:p>
            <w:pPr>
              <w:jc w:val="center"/>
              <w:rPr>
                <w:rFonts w:ascii="Trebuchet MS" w:hAnsi="Trebuchet MS"/>
                <w:sz w:val="20"/>
                <w:szCs w:val="20"/>
              </w:rPr>
            </w:pPr>
            <w:r>
              <w:rPr>
                <w:rFonts w:ascii="Trebuchet MS" w:hAnsi="Trebuchet MS"/>
                <w:sz w:val="20"/>
                <w:szCs w:val="20"/>
              </w:rPr>
              <w:t>М 1:100 000</w:t>
            </w:r>
          </w:p>
        </w:tc>
      </w:tr>
      <w:tr>
        <w:trPr>
          <w:trHeight w:val="21"/>
          <w:jc w:val="center"/>
        </w:trPr>
        <w:tc>
          <w:tcPr>
            <w:tcW w:w="709" w:type="dxa"/>
            <w:tcBorders>
              <w:top w:val="single" w:sz="4" w:space="0" w:color="auto"/>
              <w:left w:val="single" w:sz="6" w:space="0" w:color="auto"/>
              <w:bottom w:val="single" w:sz="4" w:space="0" w:color="auto"/>
              <w:right w:val="single" w:sz="4" w:space="0" w:color="auto"/>
            </w:tcBorders>
            <w:vAlign w:val="center"/>
          </w:tcPr>
          <w:p>
            <w:pPr>
              <w:jc w:val="center"/>
              <w:rPr>
                <w:rFonts w:ascii="Trebuchet MS" w:hAnsi="Trebuchet MS"/>
                <w:sz w:val="20"/>
                <w:szCs w:val="20"/>
                <w:lang w:val="en-US"/>
              </w:rPr>
            </w:pPr>
            <w:r>
              <w:rPr>
                <w:rFonts w:ascii="Trebuchet MS" w:hAnsi="Trebuchet MS"/>
                <w:sz w:val="20"/>
                <w:szCs w:val="20"/>
                <w:lang w:val="en-US"/>
              </w:rPr>
              <w:t>6</w:t>
            </w:r>
          </w:p>
        </w:tc>
        <w:tc>
          <w:tcPr>
            <w:tcW w:w="4821" w:type="dxa"/>
            <w:tcBorders>
              <w:top w:val="single" w:sz="4" w:space="0" w:color="auto"/>
              <w:left w:val="single" w:sz="4" w:space="0" w:color="auto"/>
              <w:bottom w:val="single" w:sz="4" w:space="0" w:color="auto"/>
              <w:right w:val="single" w:sz="4" w:space="0" w:color="auto"/>
            </w:tcBorders>
            <w:vAlign w:val="center"/>
          </w:tcPr>
          <w:p>
            <w:pPr>
              <w:rPr>
                <w:rFonts w:ascii="Trebuchet MS" w:hAnsi="Trebuchet MS"/>
                <w:sz w:val="20"/>
                <w:szCs w:val="20"/>
              </w:rPr>
            </w:pPr>
            <w:r>
              <w:rPr>
                <w:rFonts w:ascii="Trebuchet MS" w:hAnsi="Trebuchet MS"/>
                <w:sz w:val="20"/>
                <w:szCs w:val="20"/>
              </w:rPr>
              <w:t>Карта</w:t>
            </w:r>
            <w:r>
              <w:rPr>
                <w:rFonts w:ascii="Trebuchet MS" w:hAnsi="Trebuchet MS"/>
                <w:sz w:val="20"/>
                <w:szCs w:val="20"/>
              </w:rPr>
              <w:t xml:space="preserve"> планируемого размещения объектов транспортной инфраструктуры</w:t>
            </w:r>
          </w:p>
        </w:tc>
        <w:tc>
          <w:tcPr>
            <w:tcW w:w="708"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н/с</w:t>
            </w:r>
          </w:p>
        </w:tc>
        <w:tc>
          <w:tcPr>
            <w:tcW w:w="1122"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p>
        </w:tc>
        <w:tc>
          <w:tcPr>
            <w:tcW w:w="1712" w:type="dxa"/>
            <w:tcBorders>
              <w:top w:val="single" w:sz="4" w:space="0" w:color="auto"/>
              <w:left w:val="single" w:sz="4" w:space="0" w:color="auto"/>
              <w:bottom w:val="single" w:sz="4" w:space="0" w:color="auto"/>
              <w:right w:val="single" w:sz="6" w:space="0" w:color="auto"/>
            </w:tcBorders>
            <w:vAlign w:val="center"/>
          </w:tcPr>
          <w:p>
            <w:pPr>
              <w:jc w:val="center"/>
              <w:rPr>
                <w:rFonts w:ascii="Trebuchet MS" w:hAnsi="Trebuchet MS"/>
                <w:sz w:val="20"/>
                <w:szCs w:val="20"/>
              </w:rPr>
            </w:pPr>
            <w:r>
              <w:rPr>
                <w:rFonts w:ascii="Trebuchet MS" w:hAnsi="Trebuchet MS"/>
                <w:sz w:val="20"/>
                <w:szCs w:val="20"/>
              </w:rPr>
              <w:t>М 1:100 000</w:t>
            </w:r>
          </w:p>
        </w:tc>
      </w:tr>
      <w:tr>
        <w:trPr>
          <w:trHeight w:val="70"/>
          <w:jc w:val="center"/>
        </w:trPr>
        <w:tc>
          <w:tcPr>
            <w:tcW w:w="709" w:type="dxa"/>
            <w:tcBorders>
              <w:top w:val="single" w:sz="4" w:space="0" w:color="auto"/>
              <w:left w:val="single" w:sz="6"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7</w:t>
            </w:r>
          </w:p>
        </w:tc>
        <w:tc>
          <w:tcPr>
            <w:tcW w:w="4821" w:type="dxa"/>
            <w:tcBorders>
              <w:top w:val="single" w:sz="4" w:space="0" w:color="auto"/>
              <w:left w:val="single" w:sz="4" w:space="0" w:color="auto"/>
              <w:bottom w:val="single" w:sz="4" w:space="0" w:color="auto"/>
              <w:right w:val="single" w:sz="4" w:space="0" w:color="auto"/>
            </w:tcBorders>
            <w:vAlign w:val="center"/>
          </w:tcPr>
          <w:p>
            <w:pPr>
              <w:rPr>
                <w:rFonts w:ascii="Trebuchet MS" w:hAnsi="Trebuchet MS"/>
                <w:sz w:val="20"/>
                <w:szCs w:val="20"/>
              </w:rPr>
            </w:pPr>
            <w:r>
              <w:rPr>
                <w:rFonts w:ascii="Trebuchet MS" w:hAnsi="Trebuchet MS"/>
                <w:sz w:val="20"/>
                <w:szCs w:val="20"/>
              </w:rPr>
              <w:t>Карта</w:t>
            </w:r>
            <w:r>
              <w:rPr>
                <w:rFonts w:ascii="Trebuchet MS" w:hAnsi="Trebuchet MS"/>
                <w:sz w:val="20"/>
                <w:szCs w:val="20"/>
              </w:rPr>
              <w:t xml:space="preserve"> планируемого размещения объектов социальной инфраструктуры</w:t>
            </w:r>
          </w:p>
        </w:tc>
        <w:tc>
          <w:tcPr>
            <w:tcW w:w="708"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н/с</w:t>
            </w:r>
          </w:p>
        </w:tc>
        <w:tc>
          <w:tcPr>
            <w:tcW w:w="1122"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p>
        </w:tc>
        <w:tc>
          <w:tcPr>
            <w:tcW w:w="1712" w:type="dxa"/>
            <w:tcBorders>
              <w:top w:val="single" w:sz="4" w:space="0" w:color="auto"/>
              <w:left w:val="single" w:sz="4" w:space="0" w:color="auto"/>
              <w:bottom w:val="single" w:sz="4" w:space="0" w:color="auto"/>
              <w:right w:val="single" w:sz="6" w:space="0" w:color="auto"/>
            </w:tcBorders>
            <w:vAlign w:val="center"/>
          </w:tcPr>
          <w:p>
            <w:pPr>
              <w:jc w:val="center"/>
              <w:rPr>
                <w:rFonts w:ascii="Trebuchet MS" w:hAnsi="Trebuchet MS"/>
                <w:sz w:val="20"/>
                <w:szCs w:val="20"/>
              </w:rPr>
            </w:pPr>
            <w:r>
              <w:rPr>
                <w:rFonts w:ascii="Trebuchet MS" w:hAnsi="Trebuchet MS"/>
                <w:sz w:val="20"/>
                <w:szCs w:val="20"/>
              </w:rPr>
              <w:t>М 1:100 000</w:t>
            </w:r>
          </w:p>
        </w:tc>
      </w:tr>
      <w:tr>
        <w:trPr>
          <w:trHeight w:val="284"/>
          <w:jc w:val="center"/>
        </w:trPr>
        <w:tc>
          <w:tcPr>
            <w:tcW w:w="9072" w:type="dxa"/>
            <w:gridSpan w:val="5"/>
            <w:tcBorders>
              <w:top w:val="single" w:sz="4" w:space="0" w:color="auto"/>
              <w:left w:val="single" w:sz="6" w:space="0" w:color="auto"/>
              <w:bottom w:val="single" w:sz="4" w:space="0" w:color="auto"/>
              <w:right w:val="single" w:sz="6" w:space="0" w:color="auto"/>
            </w:tcBorders>
            <w:vAlign w:val="center"/>
          </w:tcPr>
          <w:p>
            <w:pPr>
              <w:jc w:val="center"/>
              <w:rPr>
                <w:rFonts w:ascii="Trebuchet MS" w:hAnsi="Trebuchet MS"/>
                <w:sz w:val="20"/>
                <w:szCs w:val="20"/>
              </w:rPr>
            </w:pPr>
            <w:r>
              <w:rPr>
                <w:rFonts w:ascii="Trebuchet MS" w:hAnsi="Trebuchet MS"/>
                <w:b/>
                <w:sz w:val="20"/>
                <w:szCs w:val="20"/>
              </w:rPr>
              <w:t>Материалы по обоснованию схемы территориального планирования</w:t>
            </w:r>
          </w:p>
        </w:tc>
      </w:tr>
      <w:tr>
        <w:trPr>
          <w:trHeight w:val="21"/>
          <w:jc w:val="center"/>
        </w:trPr>
        <w:tc>
          <w:tcPr>
            <w:tcW w:w="9072" w:type="dxa"/>
            <w:gridSpan w:val="5"/>
            <w:tcBorders>
              <w:top w:val="single" w:sz="4" w:space="0" w:color="auto"/>
              <w:left w:val="single" w:sz="6" w:space="0" w:color="auto"/>
              <w:bottom w:val="single" w:sz="4" w:space="0" w:color="auto"/>
              <w:right w:val="single" w:sz="6" w:space="0" w:color="auto"/>
            </w:tcBorders>
            <w:vAlign w:val="center"/>
          </w:tcPr>
          <w:p>
            <w:pPr>
              <w:jc w:val="center"/>
              <w:rPr>
                <w:rFonts w:ascii="Trebuchet MS" w:hAnsi="Trebuchet MS"/>
                <w:b/>
                <w:sz w:val="20"/>
                <w:szCs w:val="20"/>
                <w:u w:val="single"/>
              </w:rPr>
            </w:pPr>
            <w:r>
              <w:rPr>
                <w:rFonts w:ascii="Trebuchet MS" w:hAnsi="Trebuchet MS"/>
                <w:sz w:val="20"/>
                <w:szCs w:val="20"/>
                <w:u w:val="single"/>
              </w:rPr>
              <w:t>Текстовая часть</w:t>
            </w:r>
          </w:p>
        </w:tc>
      </w:tr>
      <w:tr>
        <w:trPr>
          <w:trHeight w:val="21"/>
          <w:jc w:val="center"/>
        </w:trPr>
        <w:tc>
          <w:tcPr>
            <w:tcW w:w="709" w:type="dxa"/>
            <w:tcBorders>
              <w:top w:val="single" w:sz="4" w:space="0" w:color="auto"/>
              <w:left w:val="single" w:sz="6" w:space="0" w:color="auto"/>
              <w:bottom w:val="single" w:sz="4" w:space="0" w:color="auto"/>
              <w:right w:val="single" w:sz="4" w:space="0" w:color="auto"/>
            </w:tcBorders>
            <w:vAlign w:val="center"/>
          </w:tcPr>
          <w:p>
            <w:pPr>
              <w:jc w:val="center"/>
              <w:rPr>
                <w:rFonts w:ascii="Trebuchet MS" w:hAnsi="Trebuchet MS"/>
                <w:sz w:val="20"/>
                <w:szCs w:val="20"/>
                <w:lang w:val="en-US"/>
              </w:rPr>
            </w:pPr>
            <w:r>
              <w:rPr>
                <w:rFonts w:ascii="Trebuchet MS" w:hAnsi="Trebuchet MS"/>
                <w:sz w:val="20"/>
                <w:szCs w:val="20"/>
                <w:lang w:val="en-US"/>
              </w:rPr>
              <w:t>8</w:t>
            </w:r>
          </w:p>
        </w:tc>
        <w:tc>
          <w:tcPr>
            <w:tcW w:w="4821" w:type="dxa"/>
            <w:tcBorders>
              <w:top w:val="single" w:sz="4" w:space="0" w:color="auto"/>
              <w:left w:val="single" w:sz="4" w:space="0" w:color="auto"/>
              <w:bottom w:val="single" w:sz="4" w:space="0" w:color="auto"/>
              <w:right w:val="single" w:sz="4" w:space="0" w:color="auto"/>
            </w:tcBorders>
            <w:vAlign w:val="center"/>
          </w:tcPr>
          <w:p>
            <w:pPr>
              <w:rPr>
                <w:rFonts w:ascii="Trebuchet MS" w:hAnsi="Trebuchet MS"/>
                <w:sz w:val="20"/>
                <w:szCs w:val="20"/>
              </w:rPr>
            </w:pPr>
            <w:r>
              <w:rPr>
                <w:rFonts w:ascii="Trebuchet MS" w:hAnsi="Trebuchet MS"/>
                <w:sz w:val="20"/>
                <w:szCs w:val="20"/>
              </w:rPr>
              <w:t>Том I. Общая характеристика района</w:t>
            </w:r>
          </w:p>
        </w:tc>
        <w:tc>
          <w:tcPr>
            <w:tcW w:w="708"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н/с</w:t>
            </w:r>
          </w:p>
        </w:tc>
        <w:tc>
          <w:tcPr>
            <w:tcW w:w="1122"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p>
        </w:tc>
        <w:tc>
          <w:tcPr>
            <w:tcW w:w="1712" w:type="dxa"/>
            <w:tcBorders>
              <w:top w:val="single" w:sz="4" w:space="0" w:color="auto"/>
              <w:left w:val="single" w:sz="4" w:space="0" w:color="auto"/>
              <w:bottom w:val="single" w:sz="4" w:space="0" w:color="auto"/>
              <w:right w:val="single" w:sz="6" w:space="0" w:color="auto"/>
            </w:tcBorders>
            <w:vAlign w:val="center"/>
          </w:tcPr>
          <w:p>
            <w:pPr>
              <w:jc w:val="center"/>
              <w:rPr>
                <w:rFonts w:ascii="Trebuchet MS" w:hAnsi="Trebuchet MS"/>
                <w:sz w:val="20"/>
                <w:szCs w:val="20"/>
              </w:rPr>
            </w:pPr>
          </w:p>
        </w:tc>
      </w:tr>
      <w:tr>
        <w:trPr>
          <w:trHeight w:val="21"/>
          <w:jc w:val="center"/>
        </w:trPr>
        <w:tc>
          <w:tcPr>
            <w:tcW w:w="709" w:type="dxa"/>
            <w:tcBorders>
              <w:top w:val="single" w:sz="4" w:space="0" w:color="auto"/>
              <w:left w:val="single" w:sz="6" w:space="0" w:color="auto"/>
              <w:bottom w:val="single" w:sz="4" w:space="0" w:color="auto"/>
              <w:right w:val="single" w:sz="4" w:space="0" w:color="auto"/>
            </w:tcBorders>
            <w:vAlign w:val="center"/>
          </w:tcPr>
          <w:p>
            <w:pPr>
              <w:jc w:val="center"/>
              <w:rPr>
                <w:rFonts w:ascii="Trebuchet MS" w:hAnsi="Trebuchet MS"/>
                <w:sz w:val="20"/>
                <w:szCs w:val="20"/>
                <w:lang w:val="en-US"/>
              </w:rPr>
            </w:pPr>
            <w:r>
              <w:rPr>
                <w:rFonts w:ascii="Trebuchet MS" w:hAnsi="Trebuchet MS"/>
                <w:sz w:val="20"/>
                <w:szCs w:val="20"/>
                <w:lang w:val="en-US"/>
              </w:rPr>
              <w:t>9</w:t>
            </w:r>
          </w:p>
        </w:tc>
        <w:tc>
          <w:tcPr>
            <w:tcW w:w="4821" w:type="dxa"/>
            <w:tcBorders>
              <w:top w:val="single" w:sz="4" w:space="0" w:color="auto"/>
              <w:left w:val="single" w:sz="4" w:space="0" w:color="auto"/>
              <w:bottom w:val="single" w:sz="4" w:space="0" w:color="auto"/>
              <w:right w:val="single" w:sz="4" w:space="0" w:color="auto"/>
            </w:tcBorders>
            <w:vAlign w:val="center"/>
          </w:tcPr>
          <w:p>
            <w:pPr>
              <w:rPr>
                <w:rFonts w:ascii="Trebuchet MS" w:hAnsi="Trebuchet MS"/>
                <w:sz w:val="20"/>
                <w:szCs w:val="20"/>
              </w:rPr>
            </w:pPr>
            <w:r>
              <w:rPr>
                <w:rFonts w:ascii="Trebuchet MS" w:hAnsi="Trebuchet MS"/>
                <w:sz w:val="20"/>
                <w:szCs w:val="20"/>
              </w:rPr>
              <w:t>Том II. Проектные предложения по территориальному развитию района</w:t>
            </w:r>
          </w:p>
        </w:tc>
        <w:tc>
          <w:tcPr>
            <w:tcW w:w="708"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н/с</w:t>
            </w:r>
          </w:p>
        </w:tc>
        <w:tc>
          <w:tcPr>
            <w:tcW w:w="1122"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p>
        </w:tc>
        <w:tc>
          <w:tcPr>
            <w:tcW w:w="1712" w:type="dxa"/>
            <w:tcBorders>
              <w:top w:val="single" w:sz="4" w:space="0" w:color="auto"/>
              <w:left w:val="single" w:sz="4" w:space="0" w:color="auto"/>
              <w:bottom w:val="single" w:sz="4" w:space="0" w:color="auto"/>
              <w:right w:val="single" w:sz="6" w:space="0" w:color="auto"/>
            </w:tcBorders>
            <w:vAlign w:val="center"/>
          </w:tcPr>
          <w:p>
            <w:pPr>
              <w:jc w:val="center"/>
              <w:rPr>
                <w:rFonts w:ascii="Trebuchet MS" w:hAnsi="Trebuchet MS"/>
                <w:sz w:val="20"/>
                <w:szCs w:val="20"/>
              </w:rPr>
            </w:pPr>
          </w:p>
        </w:tc>
      </w:tr>
      <w:tr>
        <w:trPr>
          <w:trHeight w:val="21"/>
          <w:jc w:val="center"/>
        </w:trPr>
        <w:tc>
          <w:tcPr>
            <w:tcW w:w="709" w:type="dxa"/>
            <w:tcBorders>
              <w:top w:val="single" w:sz="4" w:space="0" w:color="auto"/>
              <w:left w:val="single" w:sz="6"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10</w:t>
            </w:r>
          </w:p>
        </w:tc>
        <w:tc>
          <w:tcPr>
            <w:tcW w:w="4821" w:type="dxa"/>
            <w:tcBorders>
              <w:top w:val="single" w:sz="4" w:space="0" w:color="auto"/>
              <w:left w:val="single" w:sz="4" w:space="0" w:color="auto"/>
              <w:bottom w:val="single" w:sz="4" w:space="0" w:color="auto"/>
              <w:right w:val="single" w:sz="4" w:space="0" w:color="auto"/>
            </w:tcBorders>
            <w:vAlign w:val="center"/>
          </w:tcPr>
          <w:p>
            <w:pPr>
              <w:rPr>
                <w:rFonts w:ascii="Trebuchet MS" w:hAnsi="Trebuchet MS"/>
                <w:sz w:val="20"/>
                <w:szCs w:val="20"/>
              </w:rPr>
            </w:pPr>
            <w:r>
              <w:rPr>
                <w:rFonts w:ascii="Trebuchet MS" w:hAnsi="Trebuchet MS"/>
                <w:sz w:val="20"/>
                <w:szCs w:val="20"/>
              </w:rPr>
              <w:t>Том I</w:t>
            </w:r>
            <w:r>
              <w:rPr>
                <w:rFonts w:ascii="Trebuchet MS" w:hAnsi="Trebuchet MS"/>
                <w:sz w:val="20"/>
                <w:szCs w:val="20"/>
                <w:lang w:val="en-US"/>
              </w:rPr>
              <w:t>II</w:t>
            </w:r>
            <w:r>
              <w:rPr>
                <w:rFonts w:ascii="Trebuchet MS" w:hAnsi="Trebuchet MS"/>
                <w:sz w:val="20"/>
                <w:szCs w:val="20"/>
              </w:rPr>
              <w:t>. Инженерно-технические мероприятия гражданской обороны. Мероприятия по предупреждению чрезвычайных ситуаций</w:t>
            </w:r>
          </w:p>
        </w:tc>
        <w:tc>
          <w:tcPr>
            <w:tcW w:w="708"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r>
              <w:rPr>
                <w:rFonts w:ascii="Trebuchet MS" w:hAnsi="Trebuchet MS"/>
                <w:sz w:val="20"/>
                <w:szCs w:val="20"/>
              </w:rPr>
              <w:t>дсп</w:t>
            </w:r>
          </w:p>
        </w:tc>
        <w:tc>
          <w:tcPr>
            <w:tcW w:w="1122" w:type="dxa"/>
            <w:tcBorders>
              <w:top w:val="single" w:sz="4" w:space="0" w:color="auto"/>
              <w:left w:val="single" w:sz="4" w:space="0" w:color="auto"/>
              <w:bottom w:val="single" w:sz="4" w:space="0" w:color="auto"/>
              <w:right w:val="single" w:sz="4" w:space="0" w:color="auto"/>
            </w:tcBorders>
            <w:vAlign w:val="center"/>
          </w:tcPr>
          <w:p>
            <w:pPr>
              <w:jc w:val="center"/>
              <w:rPr>
                <w:rFonts w:ascii="Trebuchet MS" w:hAnsi="Trebuchet MS"/>
                <w:sz w:val="20"/>
                <w:szCs w:val="20"/>
              </w:rPr>
            </w:pPr>
          </w:p>
        </w:tc>
        <w:tc>
          <w:tcPr>
            <w:tcW w:w="1712" w:type="dxa"/>
            <w:tcBorders>
              <w:top w:val="single" w:sz="4" w:space="0" w:color="auto"/>
              <w:left w:val="single" w:sz="4" w:space="0" w:color="auto"/>
              <w:bottom w:val="single" w:sz="4" w:space="0" w:color="auto"/>
              <w:right w:val="single" w:sz="6" w:space="0" w:color="auto"/>
            </w:tcBorders>
            <w:vAlign w:val="center"/>
          </w:tcPr>
          <w:p>
            <w:pPr>
              <w:jc w:val="center"/>
              <w:rPr>
                <w:rFonts w:ascii="Trebuchet MS" w:hAnsi="Trebuchet MS"/>
                <w:sz w:val="20"/>
                <w:szCs w:val="20"/>
              </w:rPr>
            </w:pPr>
          </w:p>
        </w:tc>
      </w:tr>
      <w:tr>
        <w:trPr>
          <w:trHeight w:val="21"/>
          <w:jc w:val="center"/>
        </w:trPr>
        <w:tc>
          <w:tcPr>
            <w:tcW w:w="9072" w:type="dxa"/>
            <w:gridSpan w:val="5"/>
            <w:tcBorders>
              <w:top w:val="single" w:sz="4" w:space="0" w:color="auto"/>
              <w:left w:val="single" w:sz="6" w:space="0" w:color="auto"/>
              <w:bottom w:val="single" w:sz="4" w:space="0" w:color="auto"/>
              <w:right w:val="single" w:sz="6" w:space="0" w:color="auto"/>
            </w:tcBorders>
            <w:vAlign w:val="center"/>
          </w:tcPr>
          <w:p>
            <w:pPr>
              <w:jc w:val="center"/>
              <w:rPr>
                <w:rFonts w:ascii="Trebuchet MS" w:hAnsi="Trebuchet MS"/>
                <w:sz w:val="20"/>
                <w:szCs w:val="20"/>
                <w:u w:val="single"/>
              </w:rPr>
            </w:pPr>
            <w:r>
              <w:rPr>
                <w:rFonts w:ascii="Trebuchet MS" w:hAnsi="Trebuchet MS"/>
                <w:sz w:val="20"/>
                <w:szCs w:val="20"/>
                <w:u w:val="single"/>
              </w:rPr>
              <w:t>Графические материалы (демонстрационные материалы)</w:t>
            </w:r>
          </w:p>
        </w:tc>
      </w:tr>
      <w:tr>
        <w:trPr>
          <w:trHeight w:val="21"/>
          <w:jc w:val="center"/>
        </w:trPr>
        <w:tc>
          <w:tcPr>
            <w:tcW w:w="709" w:type="dxa"/>
            <w:tcBorders>
              <w:top w:val="single" w:sz="4" w:space="0" w:color="auto"/>
              <w:left w:val="single" w:sz="6" w:space="0" w:color="auto"/>
              <w:bottom w:val="single" w:sz="4" w:space="0" w:color="auto"/>
              <w:right w:val="single" w:sz="4" w:space="0" w:color="auto"/>
            </w:tcBorders>
            <w:vAlign w:val="center"/>
          </w:tcPr>
          <w:p>
            <w:pPr>
              <w:spacing w:line="233" w:lineRule="auto"/>
              <w:jc w:val="center"/>
              <w:rPr>
                <w:rFonts w:ascii="Trebuchet MS" w:hAnsi="Trebuchet MS"/>
                <w:sz w:val="20"/>
                <w:szCs w:val="20"/>
              </w:rPr>
            </w:pPr>
            <w:r>
              <w:rPr>
                <w:rFonts w:ascii="Trebuchet MS" w:hAnsi="Trebuchet MS"/>
                <w:sz w:val="20"/>
                <w:szCs w:val="20"/>
              </w:rPr>
              <w:t>11</w:t>
            </w:r>
          </w:p>
        </w:tc>
        <w:tc>
          <w:tcPr>
            <w:tcW w:w="4821" w:type="dxa"/>
            <w:tcBorders>
              <w:top w:val="single" w:sz="4" w:space="0" w:color="auto"/>
              <w:left w:val="single" w:sz="4" w:space="0" w:color="auto"/>
              <w:bottom w:val="single" w:sz="4" w:space="0" w:color="auto"/>
              <w:right w:val="single" w:sz="4" w:space="0" w:color="auto"/>
            </w:tcBorders>
            <w:vAlign w:val="center"/>
          </w:tcPr>
          <w:p>
            <w:pPr>
              <w:spacing w:line="233" w:lineRule="auto"/>
              <w:rPr>
                <w:rFonts w:ascii="Trebuchet MS" w:hAnsi="Trebuchet MS"/>
                <w:sz w:val="20"/>
                <w:szCs w:val="20"/>
              </w:rPr>
            </w:pPr>
            <w:r>
              <w:rPr>
                <w:rFonts w:ascii="Trebuchet MS" w:hAnsi="Trebuchet MS"/>
                <w:sz w:val="20"/>
                <w:szCs w:val="20"/>
              </w:rPr>
              <w:t>Карта</w:t>
            </w:r>
            <w:r>
              <w:rPr>
                <w:rFonts w:ascii="Trebuchet MS" w:hAnsi="Trebuchet MS"/>
                <w:sz w:val="20"/>
                <w:szCs w:val="20"/>
              </w:rPr>
              <w:t xml:space="preserve"> использования территории муниципального района</w:t>
            </w:r>
          </w:p>
        </w:tc>
        <w:tc>
          <w:tcPr>
            <w:tcW w:w="708" w:type="dxa"/>
            <w:tcBorders>
              <w:top w:val="single" w:sz="4" w:space="0" w:color="auto"/>
              <w:left w:val="single" w:sz="4" w:space="0" w:color="auto"/>
              <w:bottom w:val="single" w:sz="4" w:space="0" w:color="auto"/>
              <w:right w:val="single" w:sz="4" w:space="0" w:color="auto"/>
            </w:tcBorders>
            <w:vAlign w:val="center"/>
          </w:tcPr>
          <w:p>
            <w:pPr>
              <w:spacing w:line="233" w:lineRule="auto"/>
              <w:jc w:val="center"/>
              <w:rPr>
                <w:rFonts w:ascii="Trebuchet MS" w:hAnsi="Trebuchet MS"/>
                <w:sz w:val="20"/>
                <w:szCs w:val="20"/>
              </w:rPr>
            </w:pPr>
            <w:r>
              <w:rPr>
                <w:rFonts w:ascii="Trebuchet MS" w:hAnsi="Trebuchet MS"/>
                <w:sz w:val="20"/>
                <w:szCs w:val="20"/>
              </w:rPr>
              <w:t>н/с</w:t>
            </w:r>
          </w:p>
        </w:tc>
        <w:tc>
          <w:tcPr>
            <w:tcW w:w="1122" w:type="dxa"/>
            <w:tcBorders>
              <w:top w:val="single" w:sz="4" w:space="0" w:color="auto"/>
              <w:left w:val="single" w:sz="4" w:space="0" w:color="auto"/>
              <w:bottom w:val="single" w:sz="4" w:space="0" w:color="auto"/>
              <w:right w:val="single" w:sz="4" w:space="0" w:color="auto"/>
            </w:tcBorders>
            <w:vAlign w:val="center"/>
          </w:tcPr>
          <w:p>
            <w:pPr>
              <w:spacing w:line="233" w:lineRule="auto"/>
              <w:jc w:val="center"/>
              <w:rPr>
                <w:rFonts w:ascii="Trebuchet MS" w:hAnsi="Trebuchet MS"/>
                <w:sz w:val="20"/>
                <w:szCs w:val="20"/>
              </w:rPr>
            </w:pPr>
          </w:p>
        </w:tc>
        <w:tc>
          <w:tcPr>
            <w:tcW w:w="1712" w:type="dxa"/>
            <w:tcBorders>
              <w:top w:val="single" w:sz="4" w:space="0" w:color="auto"/>
              <w:left w:val="single" w:sz="4" w:space="0" w:color="auto"/>
              <w:bottom w:val="single" w:sz="4" w:space="0" w:color="auto"/>
              <w:right w:val="single" w:sz="6" w:space="0" w:color="auto"/>
            </w:tcBorders>
            <w:vAlign w:val="center"/>
          </w:tcPr>
          <w:p>
            <w:pPr>
              <w:spacing w:line="233" w:lineRule="auto"/>
              <w:jc w:val="center"/>
              <w:rPr>
                <w:rFonts w:ascii="Trebuchet MS" w:hAnsi="Trebuchet MS"/>
                <w:sz w:val="20"/>
                <w:szCs w:val="20"/>
              </w:rPr>
            </w:pPr>
            <w:r>
              <w:rPr>
                <w:rFonts w:ascii="Trebuchet MS" w:hAnsi="Trebuchet MS"/>
                <w:sz w:val="20"/>
                <w:szCs w:val="20"/>
              </w:rPr>
              <w:t>М 1:50 000</w:t>
            </w:r>
          </w:p>
        </w:tc>
      </w:tr>
      <w:tr>
        <w:trPr>
          <w:trHeight w:val="21"/>
          <w:jc w:val="center"/>
        </w:trPr>
        <w:tc>
          <w:tcPr>
            <w:tcW w:w="709" w:type="dxa"/>
            <w:tcBorders>
              <w:top w:val="single" w:sz="4" w:space="0" w:color="auto"/>
              <w:left w:val="single" w:sz="6" w:space="0" w:color="auto"/>
              <w:bottom w:val="single" w:sz="4" w:space="0" w:color="auto"/>
              <w:right w:val="single" w:sz="4" w:space="0" w:color="auto"/>
            </w:tcBorders>
            <w:vAlign w:val="center"/>
          </w:tcPr>
          <w:p>
            <w:pPr>
              <w:spacing w:line="233" w:lineRule="auto"/>
              <w:jc w:val="center"/>
              <w:rPr>
                <w:rFonts w:ascii="Trebuchet MS" w:hAnsi="Trebuchet MS"/>
                <w:sz w:val="20"/>
                <w:szCs w:val="20"/>
                <w:lang w:val="en-US"/>
              </w:rPr>
            </w:pPr>
            <w:r>
              <w:rPr>
                <w:rFonts w:ascii="Trebuchet MS" w:hAnsi="Trebuchet MS"/>
                <w:sz w:val="20"/>
                <w:szCs w:val="20"/>
                <w:lang w:val="en-US"/>
              </w:rPr>
              <w:t>12</w:t>
            </w:r>
          </w:p>
        </w:tc>
        <w:tc>
          <w:tcPr>
            <w:tcW w:w="4821" w:type="dxa"/>
            <w:tcBorders>
              <w:top w:val="single" w:sz="4" w:space="0" w:color="auto"/>
              <w:left w:val="single" w:sz="4" w:space="0" w:color="auto"/>
              <w:bottom w:val="single" w:sz="4" w:space="0" w:color="auto"/>
              <w:right w:val="single" w:sz="4" w:space="0" w:color="auto"/>
            </w:tcBorders>
            <w:vAlign w:val="center"/>
          </w:tcPr>
          <w:p>
            <w:pPr>
              <w:spacing w:line="233" w:lineRule="auto"/>
              <w:rPr>
                <w:rFonts w:ascii="Trebuchet MS" w:hAnsi="Trebuchet MS"/>
                <w:sz w:val="20"/>
                <w:szCs w:val="20"/>
              </w:rPr>
            </w:pPr>
            <w:r>
              <w:rPr>
                <w:rFonts w:ascii="Trebuchet MS" w:hAnsi="Trebuchet MS"/>
                <w:sz w:val="20"/>
                <w:szCs w:val="20"/>
              </w:rPr>
              <w:t>Карта</w:t>
            </w:r>
            <w:r>
              <w:rPr>
                <w:rFonts w:ascii="Trebuchet MS" w:hAnsi="Trebuchet MS"/>
                <w:sz w:val="20"/>
                <w:szCs w:val="20"/>
              </w:rPr>
              <w:t xml:space="preserve"> планируемого размещения объектов капитального строительства местного значения</w:t>
            </w:r>
          </w:p>
        </w:tc>
        <w:tc>
          <w:tcPr>
            <w:tcW w:w="708" w:type="dxa"/>
            <w:tcBorders>
              <w:top w:val="single" w:sz="4" w:space="0" w:color="auto"/>
              <w:left w:val="single" w:sz="4" w:space="0" w:color="auto"/>
              <w:bottom w:val="single" w:sz="4" w:space="0" w:color="auto"/>
              <w:right w:val="single" w:sz="4" w:space="0" w:color="auto"/>
            </w:tcBorders>
            <w:vAlign w:val="center"/>
          </w:tcPr>
          <w:p>
            <w:pPr>
              <w:spacing w:line="233" w:lineRule="auto"/>
              <w:jc w:val="center"/>
              <w:rPr>
                <w:rFonts w:ascii="Trebuchet MS" w:hAnsi="Trebuchet MS"/>
                <w:sz w:val="20"/>
                <w:szCs w:val="20"/>
              </w:rPr>
            </w:pPr>
            <w:r>
              <w:rPr>
                <w:rFonts w:ascii="Trebuchet MS" w:hAnsi="Trebuchet MS"/>
                <w:sz w:val="20"/>
                <w:szCs w:val="20"/>
              </w:rPr>
              <w:t>н/с</w:t>
            </w:r>
          </w:p>
        </w:tc>
        <w:tc>
          <w:tcPr>
            <w:tcW w:w="1122" w:type="dxa"/>
            <w:tcBorders>
              <w:top w:val="single" w:sz="4" w:space="0" w:color="auto"/>
              <w:left w:val="single" w:sz="4" w:space="0" w:color="auto"/>
              <w:bottom w:val="single" w:sz="4" w:space="0" w:color="auto"/>
              <w:right w:val="single" w:sz="4" w:space="0" w:color="auto"/>
            </w:tcBorders>
            <w:vAlign w:val="center"/>
          </w:tcPr>
          <w:p>
            <w:pPr>
              <w:spacing w:line="233" w:lineRule="auto"/>
              <w:jc w:val="center"/>
              <w:rPr>
                <w:rFonts w:ascii="Trebuchet MS" w:hAnsi="Trebuchet MS"/>
                <w:sz w:val="20"/>
                <w:szCs w:val="20"/>
              </w:rPr>
            </w:pPr>
          </w:p>
        </w:tc>
        <w:tc>
          <w:tcPr>
            <w:tcW w:w="1712" w:type="dxa"/>
            <w:tcBorders>
              <w:top w:val="single" w:sz="4" w:space="0" w:color="auto"/>
              <w:left w:val="single" w:sz="4" w:space="0" w:color="auto"/>
              <w:bottom w:val="single" w:sz="4" w:space="0" w:color="auto"/>
              <w:right w:val="single" w:sz="6" w:space="0" w:color="auto"/>
            </w:tcBorders>
            <w:vAlign w:val="center"/>
          </w:tcPr>
          <w:p>
            <w:pPr>
              <w:spacing w:line="233" w:lineRule="auto"/>
              <w:jc w:val="center"/>
              <w:rPr>
                <w:rFonts w:ascii="Trebuchet MS" w:hAnsi="Trebuchet MS"/>
                <w:sz w:val="20"/>
                <w:szCs w:val="20"/>
              </w:rPr>
            </w:pPr>
            <w:r>
              <w:rPr>
                <w:rFonts w:ascii="Trebuchet MS" w:hAnsi="Trebuchet MS"/>
                <w:sz w:val="20"/>
                <w:szCs w:val="20"/>
              </w:rPr>
              <w:t>М 1:50 000</w:t>
            </w:r>
          </w:p>
        </w:tc>
      </w:tr>
      <w:tr>
        <w:trPr>
          <w:trHeight w:val="21"/>
          <w:jc w:val="center"/>
        </w:trPr>
        <w:tc>
          <w:tcPr>
            <w:tcW w:w="709" w:type="dxa"/>
            <w:tcBorders>
              <w:top w:val="single" w:sz="4" w:space="0" w:color="auto"/>
              <w:left w:val="single" w:sz="6" w:space="0" w:color="auto"/>
              <w:bottom w:val="single" w:sz="4" w:space="0" w:color="auto"/>
              <w:right w:val="single" w:sz="4" w:space="0" w:color="auto"/>
            </w:tcBorders>
            <w:vAlign w:val="center"/>
          </w:tcPr>
          <w:p>
            <w:pPr>
              <w:spacing w:line="233" w:lineRule="auto"/>
              <w:jc w:val="center"/>
              <w:rPr>
                <w:rFonts w:ascii="Trebuchet MS" w:hAnsi="Trebuchet MS"/>
                <w:sz w:val="20"/>
                <w:szCs w:val="20"/>
                <w:lang w:val="en-US"/>
              </w:rPr>
            </w:pPr>
            <w:r>
              <w:rPr>
                <w:rFonts w:ascii="Trebuchet MS" w:hAnsi="Trebuchet MS"/>
                <w:sz w:val="20"/>
                <w:szCs w:val="20"/>
              </w:rPr>
              <w:t>1</w:t>
            </w:r>
            <w:r>
              <w:rPr>
                <w:rFonts w:ascii="Trebuchet MS" w:hAnsi="Trebuchet MS"/>
                <w:sz w:val="20"/>
                <w:szCs w:val="20"/>
                <w:lang w:val="en-US"/>
              </w:rPr>
              <w:t>3</w:t>
            </w:r>
          </w:p>
        </w:tc>
        <w:tc>
          <w:tcPr>
            <w:tcW w:w="4821" w:type="dxa"/>
            <w:tcBorders>
              <w:top w:val="single" w:sz="4" w:space="0" w:color="auto"/>
              <w:left w:val="single" w:sz="4" w:space="0" w:color="auto"/>
              <w:bottom w:val="single" w:sz="4" w:space="0" w:color="auto"/>
              <w:right w:val="single" w:sz="4" w:space="0" w:color="auto"/>
            </w:tcBorders>
            <w:vAlign w:val="center"/>
          </w:tcPr>
          <w:p>
            <w:pPr>
              <w:spacing w:line="233" w:lineRule="auto"/>
              <w:rPr>
                <w:rFonts w:ascii="Trebuchet MS" w:hAnsi="Trebuchet MS"/>
                <w:sz w:val="20"/>
                <w:szCs w:val="20"/>
              </w:rPr>
            </w:pPr>
            <w:r>
              <w:rPr>
                <w:rFonts w:ascii="Trebuchet MS" w:hAnsi="Trebuchet MS"/>
                <w:sz w:val="20"/>
                <w:szCs w:val="20"/>
              </w:rPr>
              <w:t>Карта</w:t>
            </w:r>
            <w:r>
              <w:rPr>
                <w:rFonts w:ascii="Trebuchet MS" w:hAnsi="Trebuchet MS"/>
                <w:sz w:val="20"/>
                <w:szCs w:val="20"/>
              </w:rPr>
              <w:t xml:space="preserve"> границ территорий, подверженных риску возникновения ЧС природного и техногенного характера</w:t>
            </w:r>
          </w:p>
        </w:tc>
        <w:tc>
          <w:tcPr>
            <w:tcW w:w="708" w:type="dxa"/>
            <w:tcBorders>
              <w:top w:val="single" w:sz="4" w:space="0" w:color="auto"/>
              <w:left w:val="single" w:sz="4" w:space="0" w:color="auto"/>
              <w:bottom w:val="single" w:sz="4" w:space="0" w:color="auto"/>
              <w:right w:val="single" w:sz="4" w:space="0" w:color="auto"/>
            </w:tcBorders>
            <w:vAlign w:val="center"/>
          </w:tcPr>
          <w:p>
            <w:pPr>
              <w:spacing w:line="233" w:lineRule="auto"/>
              <w:jc w:val="center"/>
              <w:rPr>
                <w:rFonts w:ascii="Trebuchet MS" w:hAnsi="Trebuchet MS"/>
                <w:sz w:val="20"/>
                <w:szCs w:val="20"/>
              </w:rPr>
            </w:pPr>
            <w:r>
              <w:rPr>
                <w:rFonts w:ascii="Trebuchet MS" w:hAnsi="Trebuchet MS"/>
                <w:sz w:val="20"/>
                <w:szCs w:val="20"/>
              </w:rPr>
              <w:t>дсп</w:t>
            </w:r>
          </w:p>
        </w:tc>
        <w:tc>
          <w:tcPr>
            <w:tcW w:w="1122" w:type="dxa"/>
            <w:tcBorders>
              <w:top w:val="single" w:sz="4" w:space="0" w:color="auto"/>
              <w:left w:val="single" w:sz="4" w:space="0" w:color="auto"/>
              <w:bottom w:val="single" w:sz="4" w:space="0" w:color="auto"/>
              <w:right w:val="single" w:sz="4" w:space="0" w:color="auto"/>
            </w:tcBorders>
            <w:vAlign w:val="center"/>
          </w:tcPr>
          <w:p>
            <w:pPr>
              <w:spacing w:line="233" w:lineRule="auto"/>
              <w:jc w:val="center"/>
              <w:rPr>
                <w:rFonts w:ascii="Trebuchet MS" w:hAnsi="Trebuchet MS"/>
                <w:sz w:val="20"/>
                <w:szCs w:val="20"/>
              </w:rPr>
            </w:pPr>
          </w:p>
        </w:tc>
        <w:tc>
          <w:tcPr>
            <w:tcW w:w="1712" w:type="dxa"/>
            <w:tcBorders>
              <w:top w:val="single" w:sz="4" w:space="0" w:color="auto"/>
              <w:left w:val="single" w:sz="4" w:space="0" w:color="auto"/>
              <w:bottom w:val="single" w:sz="4" w:space="0" w:color="auto"/>
              <w:right w:val="single" w:sz="6" w:space="0" w:color="auto"/>
            </w:tcBorders>
            <w:vAlign w:val="center"/>
          </w:tcPr>
          <w:p>
            <w:pPr>
              <w:spacing w:line="233" w:lineRule="auto"/>
              <w:jc w:val="center"/>
              <w:rPr>
                <w:rFonts w:ascii="Trebuchet MS" w:hAnsi="Trebuchet MS"/>
                <w:sz w:val="20"/>
                <w:szCs w:val="20"/>
              </w:rPr>
            </w:pPr>
            <w:r>
              <w:rPr>
                <w:rFonts w:ascii="Trebuchet MS" w:hAnsi="Trebuchet MS"/>
                <w:sz w:val="20"/>
                <w:szCs w:val="20"/>
              </w:rPr>
              <w:t>М 1:100 000</w:t>
            </w:r>
          </w:p>
        </w:tc>
      </w:tr>
      <w:tr>
        <w:trPr>
          <w:trHeight w:val="21"/>
          <w:jc w:val="center"/>
        </w:trPr>
        <w:tc>
          <w:tcPr>
            <w:tcW w:w="709" w:type="dxa"/>
            <w:tcBorders>
              <w:top w:val="single" w:sz="4" w:space="0" w:color="auto"/>
              <w:left w:val="single" w:sz="6" w:space="0" w:color="auto"/>
              <w:bottom w:val="single" w:sz="4" w:space="0" w:color="auto"/>
              <w:right w:val="single" w:sz="4" w:space="0" w:color="auto"/>
            </w:tcBorders>
            <w:vAlign w:val="center"/>
          </w:tcPr>
          <w:p>
            <w:pPr>
              <w:spacing w:line="233" w:lineRule="auto"/>
              <w:jc w:val="center"/>
              <w:rPr>
                <w:rFonts w:ascii="Trebuchet MS" w:hAnsi="Trebuchet MS"/>
                <w:sz w:val="20"/>
                <w:szCs w:val="20"/>
              </w:rPr>
            </w:pPr>
            <w:r>
              <w:rPr>
                <w:rFonts w:ascii="Trebuchet MS" w:hAnsi="Trebuchet MS"/>
                <w:sz w:val="20"/>
                <w:szCs w:val="20"/>
              </w:rPr>
              <w:t>14</w:t>
            </w:r>
          </w:p>
        </w:tc>
        <w:tc>
          <w:tcPr>
            <w:tcW w:w="4821" w:type="dxa"/>
            <w:tcBorders>
              <w:top w:val="single" w:sz="4" w:space="0" w:color="auto"/>
              <w:left w:val="single" w:sz="4" w:space="0" w:color="auto"/>
              <w:bottom w:val="single" w:sz="4" w:space="0" w:color="auto"/>
              <w:right w:val="single" w:sz="4" w:space="0" w:color="auto"/>
            </w:tcBorders>
            <w:vAlign w:val="center"/>
          </w:tcPr>
          <w:p>
            <w:pPr>
              <w:spacing w:line="233" w:lineRule="auto"/>
              <w:rPr>
                <w:rFonts w:ascii="Trebuchet MS" w:hAnsi="Trebuchet MS"/>
                <w:sz w:val="20"/>
                <w:szCs w:val="20"/>
              </w:rPr>
            </w:pPr>
            <w:r>
              <w:rPr>
                <w:rFonts w:ascii="Trebuchet MS" w:hAnsi="Trebuchet MS"/>
                <w:sz w:val="20"/>
                <w:szCs w:val="20"/>
              </w:rPr>
              <w:t>Карта</w:t>
            </w:r>
            <w:r>
              <w:rPr>
                <w:rFonts w:ascii="Trebuchet MS" w:hAnsi="Trebuchet MS"/>
                <w:sz w:val="20"/>
                <w:szCs w:val="20"/>
              </w:rPr>
              <w:t xml:space="preserve"> границ территорий с особыми условиями использования</w:t>
            </w:r>
          </w:p>
        </w:tc>
        <w:tc>
          <w:tcPr>
            <w:tcW w:w="708" w:type="dxa"/>
            <w:tcBorders>
              <w:top w:val="single" w:sz="4" w:space="0" w:color="auto"/>
              <w:left w:val="single" w:sz="4" w:space="0" w:color="auto"/>
              <w:bottom w:val="single" w:sz="4" w:space="0" w:color="auto"/>
              <w:right w:val="single" w:sz="4" w:space="0" w:color="auto"/>
            </w:tcBorders>
            <w:vAlign w:val="center"/>
          </w:tcPr>
          <w:p>
            <w:pPr>
              <w:spacing w:line="233" w:lineRule="auto"/>
              <w:jc w:val="center"/>
              <w:rPr>
                <w:rFonts w:ascii="Trebuchet MS" w:hAnsi="Trebuchet MS"/>
                <w:sz w:val="20"/>
                <w:szCs w:val="20"/>
              </w:rPr>
            </w:pPr>
            <w:r>
              <w:rPr>
                <w:rFonts w:ascii="Trebuchet MS" w:hAnsi="Trebuchet MS"/>
                <w:sz w:val="20"/>
                <w:szCs w:val="20"/>
              </w:rPr>
              <w:t>н/с</w:t>
            </w:r>
          </w:p>
        </w:tc>
        <w:tc>
          <w:tcPr>
            <w:tcW w:w="1122" w:type="dxa"/>
            <w:tcBorders>
              <w:top w:val="single" w:sz="4" w:space="0" w:color="auto"/>
              <w:left w:val="single" w:sz="4" w:space="0" w:color="auto"/>
              <w:bottom w:val="single" w:sz="4" w:space="0" w:color="auto"/>
              <w:right w:val="single" w:sz="4" w:space="0" w:color="auto"/>
            </w:tcBorders>
            <w:vAlign w:val="center"/>
          </w:tcPr>
          <w:p>
            <w:pPr>
              <w:spacing w:line="233" w:lineRule="auto"/>
              <w:jc w:val="center"/>
              <w:rPr>
                <w:rFonts w:ascii="Trebuchet MS" w:hAnsi="Trebuchet MS"/>
                <w:sz w:val="20"/>
                <w:szCs w:val="20"/>
              </w:rPr>
            </w:pPr>
          </w:p>
        </w:tc>
        <w:tc>
          <w:tcPr>
            <w:tcW w:w="1712" w:type="dxa"/>
            <w:tcBorders>
              <w:top w:val="single" w:sz="4" w:space="0" w:color="auto"/>
              <w:left w:val="single" w:sz="4" w:space="0" w:color="auto"/>
              <w:bottom w:val="single" w:sz="4" w:space="0" w:color="auto"/>
              <w:right w:val="single" w:sz="6" w:space="0" w:color="auto"/>
            </w:tcBorders>
            <w:vAlign w:val="center"/>
          </w:tcPr>
          <w:p>
            <w:pPr>
              <w:spacing w:line="233" w:lineRule="auto"/>
              <w:jc w:val="center"/>
              <w:rPr>
                <w:rFonts w:ascii="Trebuchet MS" w:hAnsi="Trebuchet MS"/>
                <w:sz w:val="20"/>
                <w:szCs w:val="20"/>
              </w:rPr>
            </w:pPr>
            <w:r>
              <w:rPr>
                <w:rFonts w:ascii="Trebuchet MS" w:hAnsi="Trebuchet MS"/>
                <w:sz w:val="20"/>
                <w:szCs w:val="20"/>
              </w:rPr>
              <w:t>М 1:50 000</w:t>
            </w:r>
          </w:p>
        </w:tc>
      </w:tr>
      <w:tr>
        <w:trPr>
          <w:trHeight w:val="21"/>
          <w:jc w:val="center"/>
        </w:trPr>
        <w:tc>
          <w:tcPr>
            <w:tcW w:w="709" w:type="dxa"/>
            <w:tcBorders>
              <w:top w:val="single" w:sz="4" w:space="0" w:color="auto"/>
              <w:left w:val="single" w:sz="6" w:space="0" w:color="auto"/>
              <w:bottom w:val="single" w:sz="4" w:space="0" w:color="auto"/>
              <w:right w:val="single" w:sz="4" w:space="0" w:color="auto"/>
            </w:tcBorders>
            <w:vAlign w:val="center"/>
          </w:tcPr>
          <w:p>
            <w:pPr>
              <w:spacing w:line="233" w:lineRule="auto"/>
              <w:jc w:val="center"/>
              <w:rPr>
                <w:rFonts w:ascii="Trebuchet MS" w:hAnsi="Trebuchet MS"/>
                <w:sz w:val="20"/>
                <w:szCs w:val="20"/>
                <w:lang w:val="en-US"/>
              </w:rPr>
            </w:pPr>
            <w:r>
              <w:rPr>
                <w:rFonts w:ascii="Trebuchet MS" w:hAnsi="Trebuchet MS"/>
                <w:sz w:val="20"/>
                <w:szCs w:val="20"/>
              </w:rPr>
              <w:t>1</w:t>
            </w:r>
            <w:r>
              <w:rPr>
                <w:rFonts w:ascii="Trebuchet MS" w:hAnsi="Trebuchet MS"/>
                <w:sz w:val="20"/>
                <w:szCs w:val="20"/>
                <w:lang w:val="en-US"/>
              </w:rPr>
              <w:t>5</w:t>
            </w:r>
          </w:p>
        </w:tc>
        <w:tc>
          <w:tcPr>
            <w:tcW w:w="4821" w:type="dxa"/>
            <w:tcBorders>
              <w:top w:val="single" w:sz="4" w:space="0" w:color="auto"/>
              <w:left w:val="single" w:sz="4" w:space="0" w:color="auto"/>
              <w:bottom w:val="single" w:sz="4" w:space="0" w:color="auto"/>
              <w:right w:val="single" w:sz="4" w:space="0" w:color="auto"/>
            </w:tcBorders>
            <w:vAlign w:val="center"/>
          </w:tcPr>
          <w:p>
            <w:pPr>
              <w:spacing w:line="233" w:lineRule="auto"/>
              <w:rPr>
                <w:rFonts w:ascii="Trebuchet MS" w:hAnsi="Trebuchet MS"/>
                <w:sz w:val="20"/>
                <w:szCs w:val="20"/>
              </w:rPr>
            </w:pPr>
            <w:r>
              <w:rPr>
                <w:rFonts w:ascii="Trebuchet MS" w:hAnsi="Trebuchet MS"/>
                <w:sz w:val="20"/>
                <w:szCs w:val="20"/>
              </w:rPr>
              <w:t>Проектный план мероприятий ГО и ЧС</w:t>
            </w:r>
          </w:p>
        </w:tc>
        <w:tc>
          <w:tcPr>
            <w:tcW w:w="708" w:type="dxa"/>
            <w:tcBorders>
              <w:top w:val="single" w:sz="4" w:space="0" w:color="auto"/>
              <w:left w:val="single" w:sz="4" w:space="0" w:color="auto"/>
              <w:bottom w:val="single" w:sz="4" w:space="0" w:color="auto"/>
              <w:right w:val="single" w:sz="4" w:space="0" w:color="auto"/>
            </w:tcBorders>
            <w:vAlign w:val="center"/>
          </w:tcPr>
          <w:p>
            <w:pPr>
              <w:spacing w:line="233" w:lineRule="auto"/>
              <w:jc w:val="center"/>
              <w:rPr>
                <w:rFonts w:ascii="Trebuchet MS" w:hAnsi="Trebuchet MS"/>
                <w:sz w:val="20"/>
                <w:szCs w:val="20"/>
              </w:rPr>
            </w:pPr>
            <w:r>
              <w:rPr>
                <w:rFonts w:ascii="Trebuchet MS" w:hAnsi="Trebuchet MS"/>
                <w:sz w:val="20"/>
                <w:szCs w:val="20"/>
              </w:rPr>
              <w:t>дсп</w:t>
            </w:r>
          </w:p>
        </w:tc>
        <w:tc>
          <w:tcPr>
            <w:tcW w:w="1122" w:type="dxa"/>
            <w:tcBorders>
              <w:top w:val="single" w:sz="4" w:space="0" w:color="auto"/>
              <w:left w:val="single" w:sz="4" w:space="0" w:color="auto"/>
              <w:bottom w:val="single" w:sz="4" w:space="0" w:color="auto"/>
              <w:right w:val="single" w:sz="4" w:space="0" w:color="auto"/>
            </w:tcBorders>
            <w:vAlign w:val="center"/>
          </w:tcPr>
          <w:p>
            <w:pPr>
              <w:spacing w:line="233" w:lineRule="auto"/>
              <w:jc w:val="center"/>
              <w:rPr>
                <w:rFonts w:ascii="Trebuchet MS" w:hAnsi="Trebuchet MS"/>
                <w:sz w:val="20"/>
                <w:szCs w:val="20"/>
              </w:rPr>
            </w:pPr>
          </w:p>
        </w:tc>
        <w:tc>
          <w:tcPr>
            <w:tcW w:w="1712" w:type="dxa"/>
            <w:tcBorders>
              <w:top w:val="single" w:sz="4" w:space="0" w:color="auto"/>
              <w:left w:val="single" w:sz="4" w:space="0" w:color="auto"/>
              <w:bottom w:val="single" w:sz="4" w:space="0" w:color="auto"/>
              <w:right w:val="single" w:sz="6" w:space="0" w:color="auto"/>
            </w:tcBorders>
            <w:vAlign w:val="center"/>
          </w:tcPr>
          <w:p>
            <w:pPr>
              <w:spacing w:line="233" w:lineRule="auto"/>
              <w:jc w:val="center"/>
              <w:rPr>
                <w:rFonts w:ascii="Trebuchet MS" w:hAnsi="Trebuchet MS"/>
                <w:sz w:val="20"/>
                <w:szCs w:val="20"/>
              </w:rPr>
            </w:pPr>
            <w:r>
              <w:rPr>
                <w:rFonts w:ascii="Trebuchet MS" w:hAnsi="Trebuchet MS"/>
                <w:sz w:val="20"/>
                <w:szCs w:val="20"/>
              </w:rPr>
              <w:t>М 1:50 000</w:t>
            </w:r>
          </w:p>
        </w:tc>
      </w:tr>
      <w:tr>
        <w:trPr>
          <w:trHeight w:val="70"/>
          <w:jc w:val="center"/>
        </w:trPr>
        <w:tc>
          <w:tcPr>
            <w:tcW w:w="9072" w:type="dxa"/>
            <w:gridSpan w:val="5"/>
            <w:tcBorders>
              <w:top w:val="single" w:sz="4" w:space="0" w:color="auto"/>
              <w:left w:val="single" w:sz="6" w:space="0" w:color="auto"/>
              <w:bottom w:val="single" w:sz="6" w:space="0" w:color="auto"/>
              <w:right w:val="single" w:sz="6" w:space="0" w:color="auto"/>
            </w:tcBorders>
            <w:vAlign w:val="center"/>
          </w:tcPr>
          <w:p>
            <w:pPr>
              <w:jc w:val="center"/>
              <w:rPr>
                <w:rFonts w:ascii="Trebuchet MS" w:hAnsi="Trebuchet MS"/>
                <w:sz w:val="20"/>
                <w:szCs w:val="20"/>
              </w:rPr>
            </w:pPr>
            <w:r>
              <w:rPr>
                <w:rFonts w:ascii="Trebuchet MS" w:hAnsi="Trebuchet MS"/>
                <w:b/>
                <w:sz w:val="20"/>
                <w:szCs w:val="20"/>
              </w:rPr>
              <w:t xml:space="preserve">Специализированная геинформационная система «ГИС — </w:t>
            </w:r>
            <w:r>
              <w:rPr>
                <w:rFonts w:ascii="Trebuchet MS" w:hAnsi="Trebuchet MS"/>
                <w:b/>
                <w:sz w:val="20"/>
                <w:szCs w:val="20"/>
              </w:rPr>
              <w:t>Екатериновски</w:t>
            </w:r>
            <w:r>
              <w:rPr>
                <w:rFonts w:ascii="Trebuchet MS" w:hAnsi="Trebuchet MS"/>
                <w:b/>
                <w:sz w:val="20"/>
                <w:szCs w:val="20"/>
              </w:rPr>
              <w:t>й район»</w:t>
            </w:r>
          </w:p>
        </w:tc>
      </w:tr>
    </w:tbl>
    <w:p>
      <w:pPr>
        <w:spacing w:before="840" w:after="60"/>
        <w:jc w:val="center"/>
        <w:rPr>
          <w:rFonts w:ascii="Trebuchet MS" w:hAnsi="Trebuchet MS"/>
          <w:b/>
          <w:caps/>
          <w:sz w:val="28"/>
          <w:szCs w:val="28"/>
        </w:rPr>
      </w:pPr>
      <w:r>
        <w:br w:type="page"/>
      </w:r>
      <w:r>
        <w:rPr>
          <w:rFonts w:ascii="Trebuchet MS" w:hAnsi="Trebuchet MS"/>
          <w:b/>
          <w:caps/>
          <w:sz w:val="28"/>
          <w:szCs w:val="28"/>
        </w:rPr>
        <w:t>Содержание</w:t>
      </w:r>
    </w:p>
    <w:p>
      <w:pPr>
        <w:pStyle w:val="TOC1"/>
        <w:rPr>
          <w:rStyle w:val="Hyperlink"/>
          <w:b w:val="0"/>
          <w:color w:val="auto"/>
          <w:u w:val="none"/>
        </w:rPr>
      </w:pPr>
      <w:hyperlink w:anchor="_Toc191872870" w:history="1">
        <w:r>
          <w:rPr>
            <w:rStyle w:val="Hyperlink"/>
            <w:color w:val="auto"/>
            <w:u w:val="none"/>
          </w:rPr>
          <w:t>Введение</w:t>
        </w:r>
        <w:r>
          <w:rPr>
            <w:rStyle w:val="Hyperlink"/>
            <w:b w:val="0"/>
            <w:webHidden/>
            <w:color w:val="auto"/>
            <w:u w:val="none"/>
          </w:rPr>
          <w:tab/>
        </w:r>
      </w:hyperlink>
      <w:r>
        <w:t>8</w:t>
      </w:r>
    </w:p>
    <w:p>
      <w:pPr>
        <w:pStyle w:val="TOC1"/>
        <w:rPr>
          <w:rFonts w:ascii="Times New Roman" w:hAnsi="Times New Roman"/>
          <w:b w:val="0"/>
          <w:bCs w:val="0"/>
          <w:caps w:val="0"/>
        </w:rPr>
      </w:pPr>
      <w:r>
        <w:rPr>
          <w:color w:val="3366FF"/>
        </w:rPr>
        <w:fldChar w:fldCharType="begin"/>
      </w:r>
      <w:r>
        <w:rPr>
          <w:color w:val="3366FF"/>
        </w:rPr>
        <w:instrText xml:space="preserve"> TOC \h \z \t "T1;1;T2;2" </w:instrText>
      </w:r>
      <w:r>
        <w:rPr>
          <w:color w:val="3366FF"/>
        </w:rPr>
        <w:fldChar w:fldCharType="separate"/>
      </w:r>
      <w:hyperlink w:anchor="_Toc324777529" w:history="1">
        <w:r>
          <w:rPr>
            <w:rStyle w:val="Hyperlink"/>
          </w:rPr>
          <w:t>1. Общая характеристика и особенности географического положения района</w:t>
        </w:r>
        <w:r>
          <w:rPr>
            <w:webHidden/>
          </w:rPr>
          <w:tab/>
        </w:r>
        <w:r>
          <w:rPr>
            <w:webHidden/>
          </w:rPr>
          <w:fldChar w:fldCharType="begin"/>
        </w:r>
        <w:r>
          <w:rPr>
            <w:webHidden/>
          </w:rPr>
          <w:instrText xml:space="preserve"> PAGEREF _Toc324777529 \h </w:instrText>
        </w:r>
        <w:r>
          <w:rPr>
            <w:webHidden/>
          </w:rPr>
          <w:fldChar w:fldCharType="separate"/>
        </w:r>
        <w:r>
          <w:rPr>
            <w:webHidden/>
          </w:rPr>
          <w:t>11</w:t>
        </w:r>
        <w:r>
          <w:rPr>
            <w:webHidden/>
          </w:rPr>
          <w:fldChar w:fldCharType="end"/>
        </w:r>
      </w:hyperlink>
    </w:p>
    <w:p>
      <w:pPr>
        <w:pStyle w:val="TOC2"/>
        <w:rPr>
          <w:rFonts w:ascii="Times New Roman" w:hAnsi="Times New Roman"/>
          <w:smallCaps w:val="0"/>
        </w:rPr>
      </w:pPr>
      <w:hyperlink w:anchor="_Toc324777530" w:history="1">
        <w:r>
          <w:rPr>
            <w:rStyle w:val="Hyperlink"/>
          </w:rPr>
          <w:t>1.1. Общая характеристика Екатериновского муниципального района</w:t>
        </w:r>
        <w:r>
          <w:rPr>
            <w:webHidden/>
          </w:rPr>
          <w:tab/>
        </w:r>
        <w:r>
          <w:rPr>
            <w:webHidden/>
          </w:rPr>
          <w:fldChar w:fldCharType="begin"/>
        </w:r>
        <w:r>
          <w:rPr>
            <w:webHidden/>
          </w:rPr>
          <w:instrText xml:space="preserve"> PAGEREF _Toc324777530 \h </w:instrText>
        </w:r>
        <w:r>
          <w:rPr>
            <w:webHidden/>
          </w:rPr>
          <w:fldChar w:fldCharType="separate"/>
        </w:r>
        <w:r>
          <w:rPr>
            <w:webHidden/>
          </w:rPr>
          <w:t>11</w:t>
        </w:r>
        <w:r>
          <w:rPr>
            <w:webHidden/>
          </w:rPr>
          <w:fldChar w:fldCharType="end"/>
        </w:r>
      </w:hyperlink>
    </w:p>
    <w:p>
      <w:pPr>
        <w:pStyle w:val="TOC2"/>
        <w:rPr>
          <w:rFonts w:ascii="Times New Roman" w:hAnsi="Times New Roman"/>
          <w:smallCaps w:val="0"/>
        </w:rPr>
      </w:pPr>
      <w:hyperlink w:anchor="_Toc324777531" w:history="1">
        <w:r>
          <w:rPr>
            <w:rStyle w:val="Hyperlink"/>
          </w:rPr>
          <w:t>1.2. Особенности экономико-географического положения</w:t>
        </w:r>
        <w:r>
          <w:rPr>
            <w:webHidden/>
          </w:rPr>
          <w:tab/>
        </w:r>
        <w:r>
          <w:rPr>
            <w:webHidden/>
          </w:rPr>
          <w:fldChar w:fldCharType="begin"/>
        </w:r>
        <w:r>
          <w:rPr>
            <w:webHidden/>
          </w:rPr>
          <w:instrText xml:space="preserve"> PAGEREF _Toc324777531 \h </w:instrText>
        </w:r>
        <w:r>
          <w:rPr>
            <w:webHidden/>
          </w:rPr>
          <w:fldChar w:fldCharType="separate"/>
        </w:r>
        <w:r>
          <w:rPr>
            <w:webHidden/>
          </w:rPr>
          <w:t>16</w:t>
        </w:r>
        <w:r>
          <w:rPr>
            <w:webHidden/>
          </w:rPr>
          <w:fldChar w:fldCharType="end"/>
        </w:r>
      </w:hyperlink>
    </w:p>
    <w:p>
      <w:pPr>
        <w:pStyle w:val="TOC1"/>
        <w:rPr>
          <w:rFonts w:ascii="Times New Roman" w:hAnsi="Times New Roman"/>
          <w:b w:val="0"/>
          <w:bCs w:val="0"/>
          <w:caps w:val="0"/>
        </w:rPr>
      </w:pPr>
      <w:hyperlink w:anchor="_Toc324777532" w:history="1">
        <w:r>
          <w:rPr>
            <w:rStyle w:val="Hyperlink"/>
          </w:rPr>
          <w:t>2. ОСОБЕННОСТИ ПРИРОДНО-РЕСУРСНОГО ПОТЕНЦИАЛА</w:t>
        </w:r>
        <w:r>
          <w:rPr>
            <w:webHidden/>
          </w:rPr>
          <w:tab/>
        </w:r>
        <w:r>
          <w:rPr>
            <w:webHidden/>
          </w:rPr>
          <w:fldChar w:fldCharType="begin"/>
        </w:r>
        <w:r>
          <w:rPr>
            <w:webHidden/>
          </w:rPr>
          <w:instrText xml:space="preserve"> PAGEREF _Toc324777532 \h </w:instrText>
        </w:r>
        <w:r>
          <w:rPr>
            <w:webHidden/>
          </w:rPr>
          <w:fldChar w:fldCharType="separate"/>
        </w:r>
        <w:r>
          <w:rPr>
            <w:webHidden/>
          </w:rPr>
          <w:t>18</w:t>
        </w:r>
        <w:r>
          <w:rPr>
            <w:webHidden/>
          </w:rPr>
          <w:fldChar w:fldCharType="end"/>
        </w:r>
      </w:hyperlink>
    </w:p>
    <w:p>
      <w:pPr>
        <w:pStyle w:val="TOC2"/>
        <w:rPr>
          <w:rFonts w:ascii="Times New Roman" w:hAnsi="Times New Roman"/>
          <w:smallCaps w:val="0"/>
        </w:rPr>
      </w:pPr>
      <w:hyperlink w:anchor="_Toc324777533" w:history="1">
        <w:r>
          <w:rPr>
            <w:rStyle w:val="Hyperlink"/>
          </w:rPr>
          <w:t>2.1. Геологическое строение и рельеф</w:t>
        </w:r>
        <w:r>
          <w:rPr>
            <w:webHidden/>
          </w:rPr>
          <w:tab/>
        </w:r>
        <w:r>
          <w:rPr>
            <w:webHidden/>
          </w:rPr>
          <w:fldChar w:fldCharType="begin"/>
        </w:r>
        <w:r>
          <w:rPr>
            <w:webHidden/>
          </w:rPr>
          <w:instrText xml:space="preserve"> PAGEREF _Toc324777533 \h </w:instrText>
        </w:r>
        <w:r>
          <w:rPr>
            <w:webHidden/>
          </w:rPr>
          <w:fldChar w:fldCharType="separate"/>
        </w:r>
        <w:r>
          <w:rPr>
            <w:webHidden/>
          </w:rPr>
          <w:t>18</w:t>
        </w:r>
        <w:r>
          <w:rPr>
            <w:webHidden/>
          </w:rPr>
          <w:fldChar w:fldCharType="end"/>
        </w:r>
      </w:hyperlink>
    </w:p>
    <w:p>
      <w:pPr>
        <w:pStyle w:val="TOC2"/>
        <w:rPr>
          <w:rFonts w:ascii="Times New Roman" w:hAnsi="Times New Roman"/>
          <w:smallCaps w:val="0"/>
        </w:rPr>
      </w:pPr>
      <w:hyperlink w:anchor="_Toc324777534" w:history="1">
        <w:r>
          <w:rPr>
            <w:rStyle w:val="Hyperlink"/>
          </w:rPr>
          <w:t>2.2. Полезные ископаемые</w:t>
        </w:r>
        <w:r>
          <w:rPr>
            <w:webHidden/>
          </w:rPr>
          <w:tab/>
        </w:r>
        <w:r>
          <w:rPr>
            <w:webHidden/>
          </w:rPr>
          <w:fldChar w:fldCharType="begin"/>
        </w:r>
        <w:r>
          <w:rPr>
            <w:webHidden/>
          </w:rPr>
          <w:instrText xml:space="preserve"> PAGEREF _Toc324777534 \h </w:instrText>
        </w:r>
        <w:r>
          <w:rPr>
            <w:webHidden/>
          </w:rPr>
          <w:fldChar w:fldCharType="separate"/>
        </w:r>
        <w:r>
          <w:rPr>
            <w:webHidden/>
          </w:rPr>
          <w:t>21</w:t>
        </w:r>
        <w:r>
          <w:rPr>
            <w:webHidden/>
          </w:rPr>
          <w:fldChar w:fldCharType="end"/>
        </w:r>
      </w:hyperlink>
    </w:p>
    <w:p>
      <w:pPr>
        <w:pStyle w:val="TOC2"/>
        <w:rPr>
          <w:rFonts w:ascii="Times New Roman" w:hAnsi="Times New Roman"/>
          <w:smallCaps w:val="0"/>
        </w:rPr>
      </w:pPr>
      <w:hyperlink w:anchor="_Toc324777535" w:history="1">
        <w:r>
          <w:rPr>
            <w:rStyle w:val="Hyperlink"/>
          </w:rPr>
          <w:t>2.3. Климат</w:t>
        </w:r>
        <w:r>
          <w:rPr>
            <w:webHidden/>
          </w:rPr>
          <w:tab/>
        </w:r>
        <w:r>
          <w:rPr>
            <w:webHidden/>
          </w:rPr>
          <w:fldChar w:fldCharType="begin"/>
        </w:r>
        <w:r>
          <w:rPr>
            <w:webHidden/>
          </w:rPr>
          <w:instrText xml:space="preserve"> PAGEREF _Toc324777535 \h </w:instrText>
        </w:r>
        <w:r>
          <w:rPr>
            <w:webHidden/>
          </w:rPr>
          <w:fldChar w:fldCharType="separate"/>
        </w:r>
        <w:r>
          <w:rPr>
            <w:webHidden/>
          </w:rPr>
          <w:t>22</w:t>
        </w:r>
        <w:r>
          <w:rPr>
            <w:webHidden/>
          </w:rPr>
          <w:fldChar w:fldCharType="end"/>
        </w:r>
      </w:hyperlink>
    </w:p>
    <w:p>
      <w:pPr>
        <w:pStyle w:val="TOC2"/>
        <w:rPr>
          <w:rFonts w:ascii="Times New Roman" w:hAnsi="Times New Roman"/>
          <w:smallCaps w:val="0"/>
        </w:rPr>
      </w:pPr>
      <w:hyperlink w:anchor="_Toc324777536" w:history="1">
        <w:r>
          <w:rPr>
            <w:rStyle w:val="Hyperlink"/>
          </w:rPr>
          <w:t>2.4. Поверхностные и подземные воды</w:t>
        </w:r>
        <w:r>
          <w:rPr>
            <w:webHidden/>
          </w:rPr>
          <w:tab/>
        </w:r>
        <w:r>
          <w:rPr>
            <w:webHidden/>
          </w:rPr>
          <w:fldChar w:fldCharType="begin"/>
        </w:r>
        <w:r>
          <w:rPr>
            <w:webHidden/>
          </w:rPr>
          <w:instrText xml:space="preserve"> PAGEREF _Toc324777536 \h </w:instrText>
        </w:r>
        <w:r>
          <w:rPr>
            <w:webHidden/>
          </w:rPr>
          <w:fldChar w:fldCharType="separate"/>
        </w:r>
        <w:r>
          <w:rPr>
            <w:webHidden/>
          </w:rPr>
          <w:t>24</w:t>
        </w:r>
        <w:r>
          <w:rPr>
            <w:webHidden/>
          </w:rPr>
          <w:fldChar w:fldCharType="end"/>
        </w:r>
      </w:hyperlink>
    </w:p>
    <w:p>
      <w:pPr>
        <w:pStyle w:val="TOC2"/>
        <w:rPr>
          <w:rFonts w:ascii="Times New Roman" w:hAnsi="Times New Roman"/>
          <w:smallCaps w:val="0"/>
        </w:rPr>
      </w:pPr>
      <w:hyperlink w:anchor="_Toc324777537" w:history="1">
        <w:r>
          <w:rPr>
            <w:rStyle w:val="Hyperlink"/>
          </w:rPr>
          <w:t>2.5. Почвенный покров</w:t>
        </w:r>
        <w:r>
          <w:rPr>
            <w:webHidden/>
          </w:rPr>
          <w:tab/>
        </w:r>
        <w:r>
          <w:rPr>
            <w:webHidden/>
          </w:rPr>
          <w:fldChar w:fldCharType="begin"/>
        </w:r>
        <w:r>
          <w:rPr>
            <w:webHidden/>
          </w:rPr>
          <w:instrText xml:space="preserve"> PAGEREF _Toc324777537 \h </w:instrText>
        </w:r>
        <w:r>
          <w:rPr>
            <w:webHidden/>
          </w:rPr>
          <w:fldChar w:fldCharType="separate"/>
        </w:r>
        <w:r>
          <w:rPr>
            <w:webHidden/>
          </w:rPr>
          <w:t>29</w:t>
        </w:r>
        <w:r>
          <w:rPr>
            <w:webHidden/>
          </w:rPr>
          <w:fldChar w:fldCharType="end"/>
        </w:r>
      </w:hyperlink>
    </w:p>
    <w:p>
      <w:pPr>
        <w:pStyle w:val="TOC2"/>
        <w:rPr>
          <w:rFonts w:ascii="Times New Roman" w:hAnsi="Times New Roman"/>
          <w:smallCaps w:val="0"/>
        </w:rPr>
      </w:pPr>
      <w:hyperlink w:anchor="_Toc324777538" w:history="1">
        <w:r>
          <w:rPr>
            <w:rStyle w:val="Hyperlink"/>
          </w:rPr>
          <w:t>2.6. Растительность и животный мир</w:t>
        </w:r>
        <w:r>
          <w:rPr>
            <w:webHidden/>
          </w:rPr>
          <w:tab/>
        </w:r>
        <w:r>
          <w:rPr>
            <w:webHidden/>
          </w:rPr>
          <w:fldChar w:fldCharType="begin"/>
        </w:r>
        <w:r>
          <w:rPr>
            <w:webHidden/>
          </w:rPr>
          <w:instrText xml:space="preserve"> PAGEREF _Toc324777538 \h </w:instrText>
        </w:r>
        <w:r>
          <w:rPr>
            <w:webHidden/>
          </w:rPr>
          <w:fldChar w:fldCharType="separate"/>
        </w:r>
        <w:r>
          <w:rPr>
            <w:webHidden/>
          </w:rPr>
          <w:t>31</w:t>
        </w:r>
        <w:r>
          <w:rPr>
            <w:webHidden/>
          </w:rPr>
          <w:fldChar w:fldCharType="end"/>
        </w:r>
      </w:hyperlink>
    </w:p>
    <w:p>
      <w:pPr>
        <w:pStyle w:val="TOC2"/>
        <w:rPr>
          <w:rFonts w:ascii="Times New Roman" w:hAnsi="Times New Roman"/>
          <w:smallCaps w:val="0"/>
        </w:rPr>
      </w:pPr>
      <w:hyperlink w:anchor="_Toc324777539" w:history="1">
        <w:r>
          <w:rPr>
            <w:rStyle w:val="Hyperlink"/>
          </w:rPr>
          <w:t>2.7. Опасные природные и природно-антропогенные процессы</w:t>
        </w:r>
        <w:r>
          <w:rPr>
            <w:webHidden/>
          </w:rPr>
          <w:tab/>
        </w:r>
        <w:r>
          <w:rPr>
            <w:webHidden/>
          </w:rPr>
          <w:fldChar w:fldCharType="begin"/>
        </w:r>
        <w:r>
          <w:rPr>
            <w:webHidden/>
          </w:rPr>
          <w:instrText xml:space="preserve"> PAGEREF _Toc324777539 \h </w:instrText>
        </w:r>
        <w:r>
          <w:rPr>
            <w:webHidden/>
          </w:rPr>
          <w:fldChar w:fldCharType="separate"/>
        </w:r>
        <w:r>
          <w:rPr>
            <w:webHidden/>
          </w:rPr>
          <w:t>34</w:t>
        </w:r>
        <w:r>
          <w:rPr>
            <w:webHidden/>
          </w:rPr>
          <w:fldChar w:fldCharType="end"/>
        </w:r>
      </w:hyperlink>
    </w:p>
    <w:p>
      <w:pPr>
        <w:pStyle w:val="TOC2"/>
        <w:rPr>
          <w:rFonts w:ascii="Times New Roman" w:hAnsi="Times New Roman"/>
          <w:smallCaps w:val="0"/>
        </w:rPr>
      </w:pPr>
      <w:hyperlink w:anchor="_Toc324777540" w:history="1">
        <w:r>
          <w:rPr>
            <w:rStyle w:val="Hyperlink"/>
          </w:rPr>
          <w:t>2.8. Структура и элементы природно-экологического каркаса и особо охраняемые природные территории</w:t>
        </w:r>
        <w:r>
          <w:rPr>
            <w:webHidden/>
          </w:rPr>
          <w:tab/>
        </w:r>
        <w:r>
          <w:rPr>
            <w:webHidden/>
          </w:rPr>
          <w:fldChar w:fldCharType="begin"/>
        </w:r>
        <w:r>
          <w:rPr>
            <w:webHidden/>
          </w:rPr>
          <w:instrText xml:space="preserve"> PAGEREF _Toc324777540 \h </w:instrText>
        </w:r>
        <w:r>
          <w:rPr>
            <w:webHidden/>
          </w:rPr>
          <w:fldChar w:fldCharType="separate"/>
        </w:r>
        <w:r>
          <w:rPr>
            <w:webHidden/>
          </w:rPr>
          <w:t>35</w:t>
        </w:r>
        <w:r>
          <w:rPr>
            <w:webHidden/>
          </w:rPr>
          <w:fldChar w:fldCharType="end"/>
        </w:r>
      </w:hyperlink>
    </w:p>
    <w:p>
      <w:pPr>
        <w:pStyle w:val="TOC2"/>
        <w:rPr>
          <w:rFonts w:ascii="Times New Roman" w:hAnsi="Times New Roman"/>
          <w:smallCaps w:val="0"/>
        </w:rPr>
      </w:pPr>
      <w:hyperlink w:anchor="_Toc324777541" w:history="1">
        <w:r>
          <w:rPr>
            <w:rStyle w:val="Hyperlink"/>
          </w:rPr>
          <w:t>2.9. Общие выводы. Риски природного и техногенного характера</w:t>
        </w:r>
        <w:r>
          <w:rPr>
            <w:webHidden/>
          </w:rPr>
          <w:tab/>
        </w:r>
        <w:r>
          <w:rPr>
            <w:webHidden/>
          </w:rPr>
          <w:fldChar w:fldCharType="begin"/>
        </w:r>
        <w:r>
          <w:rPr>
            <w:webHidden/>
          </w:rPr>
          <w:instrText xml:space="preserve"> PAGEREF _Toc324777541 \h </w:instrText>
        </w:r>
        <w:r>
          <w:rPr>
            <w:webHidden/>
          </w:rPr>
          <w:fldChar w:fldCharType="separate"/>
        </w:r>
        <w:r>
          <w:rPr>
            <w:webHidden/>
          </w:rPr>
          <w:t>37</w:t>
        </w:r>
        <w:r>
          <w:rPr>
            <w:webHidden/>
          </w:rPr>
          <w:fldChar w:fldCharType="end"/>
        </w:r>
      </w:hyperlink>
    </w:p>
    <w:p>
      <w:pPr>
        <w:pStyle w:val="TOC1"/>
        <w:rPr>
          <w:rFonts w:ascii="Times New Roman" w:hAnsi="Times New Roman"/>
          <w:b w:val="0"/>
          <w:bCs w:val="0"/>
          <w:caps w:val="0"/>
        </w:rPr>
      </w:pPr>
      <w:hyperlink w:anchor="_Toc324777542" w:history="1">
        <w:r>
          <w:rPr>
            <w:rStyle w:val="Hyperlink"/>
          </w:rPr>
          <w:t>3. Оценка демографической ситуации и трудовых ресурсов</w:t>
        </w:r>
        <w:r>
          <w:rPr>
            <w:webHidden/>
          </w:rPr>
          <w:tab/>
        </w:r>
        <w:r>
          <w:rPr>
            <w:webHidden/>
          </w:rPr>
          <w:fldChar w:fldCharType="begin"/>
        </w:r>
        <w:r>
          <w:rPr>
            <w:webHidden/>
          </w:rPr>
          <w:instrText xml:space="preserve"> PAGEREF _Toc324777542 \h </w:instrText>
        </w:r>
        <w:r>
          <w:rPr>
            <w:webHidden/>
          </w:rPr>
          <w:fldChar w:fldCharType="separate"/>
        </w:r>
        <w:r>
          <w:rPr>
            <w:webHidden/>
          </w:rPr>
          <w:t>40</w:t>
        </w:r>
        <w:r>
          <w:rPr>
            <w:webHidden/>
          </w:rPr>
          <w:fldChar w:fldCharType="end"/>
        </w:r>
      </w:hyperlink>
    </w:p>
    <w:p>
      <w:pPr>
        <w:pStyle w:val="TOC2"/>
        <w:rPr>
          <w:rFonts w:ascii="Times New Roman" w:hAnsi="Times New Roman"/>
          <w:smallCaps w:val="0"/>
        </w:rPr>
      </w:pPr>
      <w:hyperlink w:anchor="_Toc324777543" w:history="1">
        <w:r>
          <w:rPr>
            <w:rStyle w:val="Hyperlink"/>
          </w:rPr>
          <w:t>3.1. Динамика численности населения, воспроизводство,  половозрастная структура</w:t>
        </w:r>
        <w:r>
          <w:rPr>
            <w:webHidden/>
          </w:rPr>
          <w:tab/>
        </w:r>
        <w:r>
          <w:rPr>
            <w:webHidden/>
          </w:rPr>
          <w:fldChar w:fldCharType="begin"/>
        </w:r>
        <w:r>
          <w:rPr>
            <w:webHidden/>
          </w:rPr>
          <w:instrText xml:space="preserve"> PAGEREF _Toc324777543 \h </w:instrText>
        </w:r>
        <w:r>
          <w:rPr>
            <w:webHidden/>
          </w:rPr>
          <w:fldChar w:fldCharType="separate"/>
        </w:r>
        <w:r>
          <w:rPr>
            <w:webHidden/>
          </w:rPr>
          <w:t>40</w:t>
        </w:r>
        <w:r>
          <w:rPr>
            <w:webHidden/>
          </w:rPr>
          <w:fldChar w:fldCharType="end"/>
        </w:r>
      </w:hyperlink>
    </w:p>
    <w:p>
      <w:pPr>
        <w:pStyle w:val="TOC2"/>
        <w:rPr>
          <w:rFonts w:ascii="Times New Roman" w:hAnsi="Times New Roman"/>
          <w:smallCaps w:val="0"/>
        </w:rPr>
      </w:pPr>
      <w:hyperlink w:anchor="_Toc324777544" w:history="1">
        <w:r>
          <w:rPr>
            <w:rStyle w:val="Hyperlink"/>
          </w:rPr>
          <w:t>3.2. Миграционные процессы, этнический состав</w:t>
        </w:r>
        <w:r>
          <w:rPr>
            <w:webHidden/>
          </w:rPr>
          <w:tab/>
        </w:r>
        <w:r>
          <w:rPr>
            <w:webHidden/>
          </w:rPr>
          <w:fldChar w:fldCharType="begin"/>
        </w:r>
        <w:r>
          <w:rPr>
            <w:webHidden/>
          </w:rPr>
          <w:instrText xml:space="preserve"> PAGEREF _Toc324777544 \h </w:instrText>
        </w:r>
        <w:r>
          <w:rPr>
            <w:webHidden/>
          </w:rPr>
          <w:fldChar w:fldCharType="separate"/>
        </w:r>
        <w:r>
          <w:rPr>
            <w:webHidden/>
          </w:rPr>
          <w:t>42</w:t>
        </w:r>
        <w:r>
          <w:rPr>
            <w:webHidden/>
          </w:rPr>
          <w:fldChar w:fldCharType="end"/>
        </w:r>
      </w:hyperlink>
    </w:p>
    <w:p>
      <w:pPr>
        <w:pStyle w:val="TOC2"/>
        <w:rPr>
          <w:rFonts w:ascii="Times New Roman" w:hAnsi="Times New Roman"/>
          <w:smallCaps w:val="0"/>
        </w:rPr>
      </w:pPr>
      <w:hyperlink w:anchor="_Toc324777545" w:history="1">
        <w:r>
          <w:rPr>
            <w:rStyle w:val="Hyperlink"/>
          </w:rPr>
          <w:t>3.3. Прогнозы численности населения на 2015 и 2025 годы</w:t>
        </w:r>
        <w:r>
          <w:rPr>
            <w:webHidden/>
          </w:rPr>
          <w:tab/>
        </w:r>
        <w:r>
          <w:rPr>
            <w:webHidden/>
          </w:rPr>
          <w:fldChar w:fldCharType="begin"/>
        </w:r>
        <w:r>
          <w:rPr>
            <w:webHidden/>
          </w:rPr>
          <w:instrText xml:space="preserve"> PAGEREF _Toc324777545 \h </w:instrText>
        </w:r>
        <w:r>
          <w:rPr>
            <w:webHidden/>
          </w:rPr>
          <w:fldChar w:fldCharType="separate"/>
        </w:r>
        <w:r>
          <w:rPr>
            <w:webHidden/>
          </w:rPr>
          <w:t>44</w:t>
        </w:r>
        <w:r>
          <w:rPr>
            <w:webHidden/>
          </w:rPr>
          <w:fldChar w:fldCharType="end"/>
        </w:r>
      </w:hyperlink>
    </w:p>
    <w:p>
      <w:pPr>
        <w:pStyle w:val="TOC2"/>
        <w:rPr>
          <w:rFonts w:ascii="Times New Roman" w:hAnsi="Times New Roman"/>
          <w:smallCaps w:val="0"/>
        </w:rPr>
      </w:pPr>
      <w:hyperlink w:anchor="_Toc324777546" w:history="1">
        <w:r>
          <w:rPr>
            <w:rStyle w:val="Hyperlink"/>
          </w:rPr>
          <w:t>3.4. Концептуальные подходы и основные направления  демографической политики</w:t>
        </w:r>
        <w:r>
          <w:rPr>
            <w:webHidden/>
          </w:rPr>
          <w:tab/>
        </w:r>
        <w:r>
          <w:rPr>
            <w:webHidden/>
          </w:rPr>
          <w:fldChar w:fldCharType="begin"/>
        </w:r>
        <w:r>
          <w:rPr>
            <w:webHidden/>
          </w:rPr>
          <w:instrText xml:space="preserve"> PAGEREF _Toc324777546 \h </w:instrText>
        </w:r>
        <w:r>
          <w:rPr>
            <w:webHidden/>
          </w:rPr>
          <w:fldChar w:fldCharType="separate"/>
        </w:r>
        <w:r>
          <w:rPr>
            <w:webHidden/>
          </w:rPr>
          <w:t>48</w:t>
        </w:r>
        <w:r>
          <w:rPr>
            <w:webHidden/>
          </w:rPr>
          <w:fldChar w:fldCharType="end"/>
        </w:r>
      </w:hyperlink>
    </w:p>
    <w:p>
      <w:pPr>
        <w:pStyle w:val="TOC2"/>
        <w:rPr>
          <w:rFonts w:ascii="Times New Roman" w:hAnsi="Times New Roman"/>
          <w:smallCaps w:val="0"/>
        </w:rPr>
      </w:pPr>
      <w:hyperlink w:anchor="_Toc324777547" w:history="1">
        <w:r>
          <w:rPr>
            <w:rStyle w:val="Hyperlink"/>
          </w:rPr>
          <w:t>3.5. Трудовые ресурсы. Анализ существующей ситуации и тенденций  её развития. Прогнозная оценка трудового потенциала</w:t>
        </w:r>
        <w:r>
          <w:rPr>
            <w:webHidden/>
          </w:rPr>
          <w:tab/>
        </w:r>
        <w:r>
          <w:rPr>
            <w:webHidden/>
          </w:rPr>
          <w:fldChar w:fldCharType="begin"/>
        </w:r>
        <w:r>
          <w:rPr>
            <w:webHidden/>
          </w:rPr>
          <w:instrText xml:space="preserve"> PAGEREF _Toc324777547 \h </w:instrText>
        </w:r>
        <w:r>
          <w:rPr>
            <w:webHidden/>
          </w:rPr>
          <w:fldChar w:fldCharType="separate"/>
        </w:r>
        <w:r>
          <w:rPr>
            <w:webHidden/>
          </w:rPr>
          <w:t>51</w:t>
        </w:r>
        <w:r>
          <w:rPr>
            <w:webHidden/>
          </w:rPr>
          <w:fldChar w:fldCharType="end"/>
        </w:r>
      </w:hyperlink>
    </w:p>
    <w:p>
      <w:pPr>
        <w:pStyle w:val="TOC2"/>
        <w:rPr>
          <w:rFonts w:ascii="Times New Roman" w:hAnsi="Times New Roman"/>
          <w:smallCaps w:val="0"/>
        </w:rPr>
      </w:pPr>
      <w:hyperlink w:anchor="_Toc324777548" w:history="1">
        <w:r>
          <w:rPr>
            <w:rStyle w:val="Hyperlink"/>
          </w:rPr>
          <w:t>3.6. Концептуальные подходы и основные стратегические направления в развитии труда и занятости населения</w:t>
        </w:r>
        <w:r>
          <w:rPr>
            <w:webHidden/>
          </w:rPr>
          <w:tab/>
        </w:r>
        <w:r>
          <w:rPr>
            <w:webHidden/>
          </w:rPr>
          <w:fldChar w:fldCharType="begin"/>
        </w:r>
        <w:r>
          <w:rPr>
            <w:webHidden/>
          </w:rPr>
          <w:instrText xml:space="preserve"> PAGEREF _Toc324777548 \h </w:instrText>
        </w:r>
        <w:r>
          <w:rPr>
            <w:webHidden/>
          </w:rPr>
          <w:fldChar w:fldCharType="separate"/>
        </w:r>
        <w:r>
          <w:rPr>
            <w:webHidden/>
          </w:rPr>
          <w:t>52</w:t>
        </w:r>
        <w:r>
          <w:rPr>
            <w:webHidden/>
          </w:rPr>
          <w:fldChar w:fldCharType="end"/>
        </w:r>
      </w:hyperlink>
    </w:p>
    <w:p>
      <w:pPr>
        <w:pStyle w:val="TOC2"/>
        <w:rPr>
          <w:rFonts w:ascii="Times New Roman" w:hAnsi="Times New Roman"/>
          <w:smallCaps w:val="0"/>
        </w:rPr>
      </w:pPr>
      <w:hyperlink w:anchor="_Toc324777549" w:history="1">
        <w:r>
          <w:rPr>
            <w:rStyle w:val="Hyperlink"/>
          </w:rPr>
          <w:t>3.7. Общие выводы</w:t>
        </w:r>
        <w:r>
          <w:rPr>
            <w:webHidden/>
          </w:rPr>
          <w:tab/>
        </w:r>
        <w:r>
          <w:rPr>
            <w:webHidden/>
          </w:rPr>
          <w:fldChar w:fldCharType="begin"/>
        </w:r>
        <w:r>
          <w:rPr>
            <w:webHidden/>
          </w:rPr>
          <w:instrText xml:space="preserve"> PAGEREF _Toc324777549 \h </w:instrText>
        </w:r>
        <w:r>
          <w:rPr>
            <w:webHidden/>
          </w:rPr>
          <w:fldChar w:fldCharType="separate"/>
        </w:r>
        <w:r>
          <w:rPr>
            <w:webHidden/>
          </w:rPr>
          <w:t>55</w:t>
        </w:r>
        <w:r>
          <w:rPr>
            <w:webHidden/>
          </w:rPr>
          <w:fldChar w:fldCharType="end"/>
        </w:r>
      </w:hyperlink>
    </w:p>
    <w:p>
      <w:pPr>
        <w:pStyle w:val="TOC1"/>
        <w:rPr>
          <w:rFonts w:ascii="Times New Roman" w:hAnsi="Times New Roman"/>
          <w:b w:val="0"/>
          <w:bCs w:val="0"/>
          <w:caps w:val="0"/>
        </w:rPr>
      </w:pPr>
      <w:hyperlink w:anchor="_Toc324777550" w:history="1">
        <w:r>
          <w:rPr>
            <w:rStyle w:val="Hyperlink"/>
          </w:rPr>
          <w:t>4. Оценка производственного потенциала</w:t>
        </w:r>
        <w:r>
          <w:rPr>
            <w:webHidden/>
          </w:rPr>
          <w:tab/>
        </w:r>
        <w:r>
          <w:rPr>
            <w:webHidden/>
          </w:rPr>
          <w:fldChar w:fldCharType="begin"/>
        </w:r>
        <w:r>
          <w:rPr>
            <w:webHidden/>
          </w:rPr>
          <w:instrText xml:space="preserve"> PAGEREF _Toc324777550 \h </w:instrText>
        </w:r>
        <w:r>
          <w:rPr>
            <w:webHidden/>
          </w:rPr>
          <w:fldChar w:fldCharType="separate"/>
        </w:r>
        <w:r>
          <w:rPr>
            <w:webHidden/>
          </w:rPr>
          <w:t>58</w:t>
        </w:r>
        <w:r>
          <w:rPr>
            <w:webHidden/>
          </w:rPr>
          <w:fldChar w:fldCharType="end"/>
        </w:r>
      </w:hyperlink>
    </w:p>
    <w:p>
      <w:pPr>
        <w:pStyle w:val="TOC2"/>
        <w:rPr>
          <w:rFonts w:ascii="Times New Roman" w:hAnsi="Times New Roman"/>
          <w:smallCaps w:val="0"/>
        </w:rPr>
      </w:pPr>
      <w:hyperlink w:anchor="_Toc324777551" w:history="1">
        <w:r>
          <w:rPr>
            <w:rStyle w:val="Hyperlink"/>
          </w:rPr>
          <w:t>4.1. Общий анализ состояния экономики</w:t>
        </w:r>
        <w:r>
          <w:rPr>
            <w:webHidden/>
          </w:rPr>
          <w:tab/>
        </w:r>
        <w:r>
          <w:rPr>
            <w:webHidden/>
          </w:rPr>
          <w:fldChar w:fldCharType="begin"/>
        </w:r>
        <w:r>
          <w:rPr>
            <w:webHidden/>
          </w:rPr>
          <w:instrText xml:space="preserve"> PAGEREF _Toc324777551 \h </w:instrText>
        </w:r>
        <w:r>
          <w:rPr>
            <w:webHidden/>
          </w:rPr>
          <w:fldChar w:fldCharType="separate"/>
        </w:r>
        <w:r>
          <w:rPr>
            <w:webHidden/>
          </w:rPr>
          <w:t>58</w:t>
        </w:r>
        <w:r>
          <w:rPr>
            <w:webHidden/>
          </w:rPr>
          <w:fldChar w:fldCharType="end"/>
        </w:r>
      </w:hyperlink>
    </w:p>
    <w:p>
      <w:pPr>
        <w:pStyle w:val="TOC2"/>
        <w:rPr>
          <w:rFonts w:ascii="Times New Roman" w:hAnsi="Times New Roman"/>
          <w:smallCaps w:val="0"/>
        </w:rPr>
      </w:pPr>
      <w:hyperlink w:anchor="_Toc324777552" w:history="1">
        <w:r>
          <w:rPr>
            <w:rStyle w:val="Hyperlink"/>
          </w:rPr>
          <w:t>4.2. Промышленность</w:t>
        </w:r>
        <w:r>
          <w:rPr>
            <w:webHidden/>
          </w:rPr>
          <w:tab/>
        </w:r>
        <w:r>
          <w:rPr>
            <w:webHidden/>
          </w:rPr>
          <w:fldChar w:fldCharType="begin"/>
        </w:r>
        <w:r>
          <w:rPr>
            <w:webHidden/>
          </w:rPr>
          <w:instrText xml:space="preserve"> PAGEREF _Toc324777552 \h </w:instrText>
        </w:r>
        <w:r>
          <w:rPr>
            <w:webHidden/>
          </w:rPr>
          <w:fldChar w:fldCharType="separate"/>
        </w:r>
        <w:r>
          <w:rPr>
            <w:webHidden/>
          </w:rPr>
          <w:t>60</w:t>
        </w:r>
        <w:r>
          <w:rPr>
            <w:webHidden/>
          </w:rPr>
          <w:fldChar w:fldCharType="end"/>
        </w:r>
      </w:hyperlink>
    </w:p>
    <w:p>
      <w:pPr>
        <w:pStyle w:val="TOC2"/>
        <w:rPr>
          <w:rFonts w:ascii="Times New Roman" w:hAnsi="Times New Roman"/>
          <w:smallCaps w:val="0"/>
        </w:rPr>
      </w:pPr>
      <w:hyperlink w:anchor="_Toc324777553" w:history="1">
        <w:r>
          <w:rPr>
            <w:rStyle w:val="Hyperlink"/>
          </w:rPr>
          <w:t>4.3. Аграрный сектор</w:t>
        </w:r>
        <w:r>
          <w:rPr>
            <w:webHidden/>
          </w:rPr>
          <w:tab/>
        </w:r>
        <w:r>
          <w:rPr>
            <w:webHidden/>
          </w:rPr>
          <w:fldChar w:fldCharType="begin"/>
        </w:r>
        <w:r>
          <w:rPr>
            <w:webHidden/>
          </w:rPr>
          <w:instrText xml:space="preserve"> PAGEREF _Toc324777553 \h </w:instrText>
        </w:r>
        <w:r>
          <w:rPr>
            <w:webHidden/>
          </w:rPr>
          <w:fldChar w:fldCharType="separate"/>
        </w:r>
        <w:r>
          <w:rPr>
            <w:webHidden/>
          </w:rPr>
          <w:t>65</w:t>
        </w:r>
        <w:r>
          <w:rPr>
            <w:webHidden/>
          </w:rPr>
          <w:fldChar w:fldCharType="end"/>
        </w:r>
      </w:hyperlink>
    </w:p>
    <w:p>
      <w:pPr>
        <w:pStyle w:val="TOC2"/>
        <w:rPr>
          <w:rFonts w:ascii="Times New Roman" w:hAnsi="Times New Roman"/>
          <w:smallCaps w:val="0"/>
        </w:rPr>
      </w:pPr>
      <w:hyperlink w:anchor="_Toc324777554" w:history="1">
        <w:r>
          <w:rPr>
            <w:rStyle w:val="Hyperlink"/>
          </w:rPr>
          <w:t>4.4. Уровень и качество жизни</w:t>
        </w:r>
        <w:r>
          <w:rPr>
            <w:webHidden/>
          </w:rPr>
          <w:tab/>
        </w:r>
        <w:r>
          <w:rPr>
            <w:webHidden/>
          </w:rPr>
          <w:fldChar w:fldCharType="begin"/>
        </w:r>
        <w:r>
          <w:rPr>
            <w:webHidden/>
          </w:rPr>
          <w:instrText xml:space="preserve"> PAGEREF _Toc324777554 \h </w:instrText>
        </w:r>
        <w:r>
          <w:rPr>
            <w:webHidden/>
          </w:rPr>
          <w:fldChar w:fldCharType="separate"/>
        </w:r>
        <w:r>
          <w:rPr>
            <w:webHidden/>
          </w:rPr>
          <w:t>81</w:t>
        </w:r>
        <w:r>
          <w:rPr>
            <w:webHidden/>
          </w:rPr>
          <w:fldChar w:fldCharType="end"/>
        </w:r>
      </w:hyperlink>
    </w:p>
    <w:p>
      <w:pPr>
        <w:pStyle w:val="TOC2"/>
        <w:rPr>
          <w:rFonts w:ascii="Times New Roman" w:hAnsi="Times New Roman"/>
          <w:smallCaps w:val="0"/>
        </w:rPr>
      </w:pPr>
      <w:hyperlink w:anchor="_Toc324777555" w:history="1">
        <w:r>
          <w:rPr>
            <w:rStyle w:val="Hyperlink"/>
          </w:rPr>
          <w:t>4.5. Общие выводы. Перспективы и риски развития</w:t>
        </w:r>
        <w:r>
          <w:rPr>
            <w:webHidden/>
          </w:rPr>
          <w:tab/>
        </w:r>
        <w:r>
          <w:rPr>
            <w:webHidden/>
          </w:rPr>
          <w:fldChar w:fldCharType="begin"/>
        </w:r>
        <w:r>
          <w:rPr>
            <w:webHidden/>
          </w:rPr>
          <w:instrText xml:space="preserve"> PAGEREF _Toc324777555 \h </w:instrText>
        </w:r>
        <w:r>
          <w:rPr>
            <w:webHidden/>
          </w:rPr>
          <w:fldChar w:fldCharType="separate"/>
        </w:r>
        <w:r>
          <w:rPr>
            <w:webHidden/>
          </w:rPr>
          <w:t>83</w:t>
        </w:r>
        <w:r>
          <w:rPr>
            <w:webHidden/>
          </w:rPr>
          <w:fldChar w:fldCharType="end"/>
        </w:r>
      </w:hyperlink>
    </w:p>
    <w:p>
      <w:pPr>
        <w:pStyle w:val="TOC1"/>
        <w:rPr>
          <w:rFonts w:ascii="Times New Roman" w:hAnsi="Times New Roman"/>
          <w:b w:val="0"/>
          <w:bCs w:val="0"/>
          <w:caps w:val="0"/>
        </w:rPr>
      </w:pPr>
      <w:hyperlink w:anchor="_Toc324777556" w:history="1">
        <w:r>
          <w:rPr>
            <w:rStyle w:val="Hyperlink"/>
          </w:rPr>
          <w:t>5. Состояние окружающей среды, рекреационные ресурсы и природоохранные проблемы</w:t>
        </w:r>
        <w:r>
          <w:rPr>
            <w:webHidden/>
          </w:rPr>
          <w:tab/>
        </w:r>
        <w:r>
          <w:rPr>
            <w:webHidden/>
          </w:rPr>
          <w:fldChar w:fldCharType="begin"/>
        </w:r>
        <w:r>
          <w:rPr>
            <w:webHidden/>
          </w:rPr>
          <w:instrText xml:space="preserve"> PAGEREF _Toc324777556 \h </w:instrText>
        </w:r>
        <w:r>
          <w:rPr>
            <w:webHidden/>
          </w:rPr>
          <w:fldChar w:fldCharType="separate"/>
        </w:r>
        <w:r>
          <w:rPr>
            <w:webHidden/>
          </w:rPr>
          <w:t>89</w:t>
        </w:r>
        <w:r>
          <w:rPr>
            <w:webHidden/>
          </w:rPr>
          <w:fldChar w:fldCharType="end"/>
        </w:r>
      </w:hyperlink>
    </w:p>
    <w:p>
      <w:pPr>
        <w:pStyle w:val="TOC2"/>
        <w:rPr>
          <w:rFonts w:ascii="Times New Roman" w:hAnsi="Times New Roman"/>
          <w:smallCaps w:val="0"/>
        </w:rPr>
      </w:pPr>
      <w:hyperlink w:anchor="_Toc324777557" w:history="1">
        <w:r>
          <w:rPr>
            <w:rStyle w:val="Hyperlink"/>
          </w:rPr>
          <w:t>5.1. Общая оценка техногенной нагрузки и состояния природных сред</w:t>
        </w:r>
        <w:r>
          <w:rPr>
            <w:webHidden/>
          </w:rPr>
          <w:tab/>
        </w:r>
        <w:r>
          <w:rPr>
            <w:webHidden/>
          </w:rPr>
          <w:fldChar w:fldCharType="begin"/>
        </w:r>
        <w:r>
          <w:rPr>
            <w:webHidden/>
          </w:rPr>
          <w:instrText xml:space="preserve"> PAGEREF _Toc324777557 \h </w:instrText>
        </w:r>
        <w:r>
          <w:rPr>
            <w:webHidden/>
          </w:rPr>
          <w:fldChar w:fldCharType="separate"/>
        </w:r>
        <w:r>
          <w:rPr>
            <w:webHidden/>
          </w:rPr>
          <w:t>89</w:t>
        </w:r>
        <w:r>
          <w:rPr>
            <w:webHidden/>
          </w:rPr>
          <w:fldChar w:fldCharType="end"/>
        </w:r>
      </w:hyperlink>
    </w:p>
    <w:p>
      <w:pPr>
        <w:pStyle w:val="TOC2"/>
        <w:rPr>
          <w:rFonts w:ascii="Times New Roman" w:hAnsi="Times New Roman"/>
          <w:smallCaps w:val="0"/>
        </w:rPr>
      </w:pPr>
      <w:hyperlink w:anchor="_Toc324777558" w:history="1">
        <w:r>
          <w:rPr>
            <w:rStyle w:val="Hyperlink"/>
          </w:rPr>
          <w:t>5.2. Объекты культурного наследия (памятники истории и культуры)</w:t>
        </w:r>
        <w:r>
          <w:rPr>
            <w:webHidden/>
          </w:rPr>
          <w:tab/>
        </w:r>
        <w:r>
          <w:rPr>
            <w:webHidden/>
          </w:rPr>
          <w:fldChar w:fldCharType="begin"/>
        </w:r>
        <w:r>
          <w:rPr>
            <w:webHidden/>
          </w:rPr>
          <w:instrText xml:space="preserve"> PAGEREF _Toc324777558 \h </w:instrText>
        </w:r>
        <w:r>
          <w:rPr>
            <w:webHidden/>
          </w:rPr>
          <w:fldChar w:fldCharType="separate"/>
        </w:r>
        <w:r>
          <w:rPr>
            <w:webHidden/>
          </w:rPr>
          <w:t>99</w:t>
        </w:r>
        <w:r>
          <w:rPr>
            <w:webHidden/>
          </w:rPr>
          <w:fldChar w:fldCharType="end"/>
        </w:r>
      </w:hyperlink>
    </w:p>
    <w:p>
      <w:pPr>
        <w:pStyle w:val="TOC1"/>
        <w:rPr>
          <w:rFonts w:ascii="Times New Roman" w:hAnsi="Times New Roman"/>
          <w:b w:val="0"/>
          <w:bCs w:val="0"/>
          <w:caps w:val="0"/>
        </w:rPr>
      </w:pPr>
      <w:hyperlink w:anchor="_Toc324777559" w:history="1">
        <w:r>
          <w:rPr>
            <w:rStyle w:val="Hyperlink"/>
          </w:rPr>
          <w:t>6. Природоохранная политика и сохранение природного наследия. Мероприятия по охране окружающей среды</w:t>
        </w:r>
        <w:r>
          <w:rPr>
            <w:webHidden/>
          </w:rPr>
          <w:tab/>
        </w:r>
        <w:r>
          <w:rPr>
            <w:webHidden/>
          </w:rPr>
          <w:fldChar w:fldCharType="begin"/>
        </w:r>
        <w:r>
          <w:rPr>
            <w:webHidden/>
          </w:rPr>
          <w:instrText xml:space="preserve"> PAGEREF _Toc324777559 \h </w:instrText>
        </w:r>
        <w:r>
          <w:rPr>
            <w:webHidden/>
          </w:rPr>
          <w:fldChar w:fldCharType="separate"/>
        </w:r>
        <w:r>
          <w:rPr>
            <w:webHidden/>
          </w:rPr>
          <w:t>118</w:t>
        </w:r>
        <w:r>
          <w:rPr>
            <w:webHidden/>
          </w:rPr>
          <w:fldChar w:fldCharType="end"/>
        </w:r>
      </w:hyperlink>
    </w:p>
    <w:p>
      <w:pPr>
        <w:pStyle w:val="TOC2"/>
        <w:rPr>
          <w:rFonts w:ascii="Times New Roman" w:hAnsi="Times New Roman"/>
          <w:smallCaps w:val="0"/>
        </w:rPr>
      </w:pPr>
      <w:hyperlink w:anchor="_Toc324777560" w:history="1">
        <w:r>
          <w:rPr>
            <w:rStyle w:val="Hyperlink"/>
          </w:rPr>
          <w:t>6.1. Природоохранная политика</w:t>
        </w:r>
        <w:r>
          <w:rPr>
            <w:webHidden/>
          </w:rPr>
          <w:tab/>
        </w:r>
        <w:r>
          <w:rPr>
            <w:webHidden/>
          </w:rPr>
          <w:fldChar w:fldCharType="begin"/>
        </w:r>
        <w:r>
          <w:rPr>
            <w:webHidden/>
          </w:rPr>
          <w:instrText xml:space="preserve"> PAGEREF _Toc324777560 \h </w:instrText>
        </w:r>
        <w:r>
          <w:rPr>
            <w:webHidden/>
          </w:rPr>
          <w:fldChar w:fldCharType="separate"/>
        </w:r>
        <w:r>
          <w:rPr>
            <w:webHidden/>
          </w:rPr>
          <w:t>118</w:t>
        </w:r>
        <w:r>
          <w:rPr>
            <w:webHidden/>
          </w:rPr>
          <w:fldChar w:fldCharType="end"/>
        </w:r>
      </w:hyperlink>
    </w:p>
    <w:p>
      <w:pPr>
        <w:pStyle w:val="TOC2"/>
        <w:rPr>
          <w:rFonts w:ascii="Times New Roman" w:hAnsi="Times New Roman"/>
          <w:smallCaps w:val="0"/>
        </w:rPr>
      </w:pPr>
      <w:hyperlink w:anchor="_Toc324777561" w:history="1">
        <w:r>
          <w:rPr>
            <w:rStyle w:val="Hyperlink"/>
          </w:rPr>
          <w:t>6.2. Охрана и рациональное использование минеральных,  почвенных, водных и лесных ресурсов</w:t>
        </w:r>
        <w:r>
          <w:rPr>
            <w:webHidden/>
          </w:rPr>
          <w:tab/>
        </w:r>
        <w:r>
          <w:rPr>
            <w:webHidden/>
          </w:rPr>
          <w:fldChar w:fldCharType="begin"/>
        </w:r>
        <w:r>
          <w:rPr>
            <w:webHidden/>
          </w:rPr>
          <w:instrText xml:space="preserve"> PAGEREF _Toc324777561 \h </w:instrText>
        </w:r>
        <w:r>
          <w:rPr>
            <w:webHidden/>
          </w:rPr>
          <w:fldChar w:fldCharType="separate"/>
        </w:r>
        <w:r>
          <w:rPr>
            <w:webHidden/>
          </w:rPr>
          <w:t>133</w:t>
        </w:r>
        <w:r>
          <w:rPr>
            <w:webHidden/>
          </w:rPr>
          <w:fldChar w:fldCharType="end"/>
        </w:r>
      </w:hyperlink>
    </w:p>
    <w:p>
      <w:pPr>
        <w:pStyle w:val="TOC2"/>
        <w:rPr>
          <w:rFonts w:ascii="Times New Roman" w:hAnsi="Times New Roman"/>
          <w:smallCaps w:val="0"/>
        </w:rPr>
      </w:pPr>
      <w:hyperlink w:anchor="_Toc324777562" w:history="1">
        <w:r>
          <w:rPr>
            <w:rStyle w:val="Hyperlink"/>
          </w:rPr>
          <w:t>6.3. Формирование системы особо охраняемых природных территорий и поддержание природно-экологического каркаса</w:t>
        </w:r>
        <w:r>
          <w:rPr>
            <w:webHidden/>
          </w:rPr>
          <w:tab/>
        </w:r>
        <w:r>
          <w:rPr>
            <w:webHidden/>
          </w:rPr>
          <w:fldChar w:fldCharType="begin"/>
        </w:r>
        <w:r>
          <w:rPr>
            <w:webHidden/>
          </w:rPr>
          <w:instrText xml:space="preserve"> PAGEREF _Toc324777562 \h </w:instrText>
        </w:r>
        <w:r>
          <w:rPr>
            <w:webHidden/>
          </w:rPr>
          <w:fldChar w:fldCharType="separate"/>
        </w:r>
        <w:r>
          <w:rPr>
            <w:webHidden/>
          </w:rPr>
          <w:t>146</w:t>
        </w:r>
        <w:r>
          <w:rPr>
            <w:webHidden/>
          </w:rPr>
          <w:fldChar w:fldCharType="end"/>
        </w:r>
      </w:hyperlink>
    </w:p>
    <w:p>
      <w:pPr>
        <w:pStyle w:val="TOC2"/>
        <w:rPr>
          <w:rFonts w:ascii="Times New Roman" w:hAnsi="Times New Roman"/>
          <w:smallCaps w:val="0"/>
        </w:rPr>
      </w:pPr>
      <w:hyperlink w:anchor="_Toc324777563" w:history="1">
        <w:r>
          <w:rPr>
            <w:rStyle w:val="Hyperlink"/>
          </w:rPr>
          <w:t>6.4. Некоторые принципы стратегии рационального природопользования</w:t>
        </w:r>
        <w:r>
          <w:rPr>
            <w:webHidden/>
          </w:rPr>
          <w:tab/>
        </w:r>
        <w:r>
          <w:rPr>
            <w:webHidden/>
          </w:rPr>
          <w:fldChar w:fldCharType="begin"/>
        </w:r>
        <w:r>
          <w:rPr>
            <w:webHidden/>
          </w:rPr>
          <w:instrText xml:space="preserve"> PAGEREF _Toc324777563 \h </w:instrText>
        </w:r>
        <w:r>
          <w:rPr>
            <w:webHidden/>
          </w:rPr>
          <w:fldChar w:fldCharType="separate"/>
        </w:r>
        <w:r>
          <w:rPr>
            <w:webHidden/>
          </w:rPr>
          <w:t>149</w:t>
        </w:r>
        <w:r>
          <w:rPr>
            <w:webHidden/>
          </w:rPr>
          <w:fldChar w:fldCharType="end"/>
        </w:r>
      </w:hyperlink>
    </w:p>
    <w:p>
      <w:pPr>
        <w:pStyle w:val="TOC2"/>
        <w:rPr>
          <w:rFonts w:ascii="Times New Roman" w:hAnsi="Times New Roman"/>
          <w:smallCaps w:val="0"/>
        </w:rPr>
      </w:pPr>
      <w:hyperlink w:anchor="_Toc324777564" w:history="1">
        <w:r>
          <w:rPr>
            <w:rStyle w:val="Hyperlink"/>
          </w:rPr>
          <w:t>6.5. Экологическая концепция</w:t>
        </w:r>
        <w:r>
          <w:rPr>
            <w:webHidden/>
          </w:rPr>
          <w:tab/>
        </w:r>
        <w:r>
          <w:rPr>
            <w:webHidden/>
          </w:rPr>
          <w:fldChar w:fldCharType="begin"/>
        </w:r>
        <w:r>
          <w:rPr>
            <w:webHidden/>
          </w:rPr>
          <w:instrText xml:space="preserve"> PAGEREF _Toc324777564 \h </w:instrText>
        </w:r>
        <w:r>
          <w:rPr>
            <w:webHidden/>
          </w:rPr>
          <w:fldChar w:fldCharType="separate"/>
        </w:r>
        <w:r>
          <w:rPr>
            <w:webHidden/>
          </w:rPr>
          <w:t>150</w:t>
        </w:r>
        <w:r>
          <w:rPr>
            <w:webHidden/>
          </w:rPr>
          <w:fldChar w:fldCharType="end"/>
        </w:r>
      </w:hyperlink>
    </w:p>
    <w:p>
      <w:pPr>
        <w:pStyle w:val="TOC2"/>
        <w:rPr>
          <w:rFonts w:ascii="Times New Roman" w:hAnsi="Times New Roman"/>
          <w:smallCaps w:val="0"/>
        </w:rPr>
      </w:pPr>
      <w:hyperlink w:anchor="_Toc324777565" w:history="1">
        <w:r>
          <w:rPr>
            <w:rStyle w:val="Hyperlink"/>
          </w:rPr>
          <w:t>6.6. Основные экологические проблемы</w:t>
        </w:r>
        <w:r>
          <w:rPr>
            <w:webHidden/>
          </w:rPr>
          <w:tab/>
        </w:r>
        <w:r>
          <w:rPr>
            <w:webHidden/>
          </w:rPr>
          <w:fldChar w:fldCharType="begin"/>
        </w:r>
        <w:r>
          <w:rPr>
            <w:webHidden/>
          </w:rPr>
          <w:instrText xml:space="preserve"> PAGEREF _Toc324777565 \h </w:instrText>
        </w:r>
        <w:r>
          <w:rPr>
            <w:webHidden/>
          </w:rPr>
          <w:fldChar w:fldCharType="separate"/>
        </w:r>
        <w:r>
          <w:rPr>
            <w:webHidden/>
          </w:rPr>
          <w:t>151</w:t>
        </w:r>
        <w:r>
          <w:rPr>
            <w:webHidden/>
          </w:rPr>
          <w:fldChar w:fldCharType="end"/>
        </w:r>
      </w:hyperlink>
    </w:p>
    <w:p>
      <w:pPr>
        <w:pStyle w:val="TOC2"/>
        <w:rPr>
          <w:rFonts w:ascii="Times New Roman" w:hAnsi="Times New Roman"/>
          <w:smallCaps w:val="0"/>
        </w:rPr>
      </w:pPr>
      <w:hyperlink w:anchor="_Toc324777566" w:history="1">
        <w:r>
          <w:rPr>
            <w:rStyle w:val="Hyperlink"/>
          </w:rPr>
          <w:t>Общие выводы</w:t>
        </w:r>
        <w:r>
          <w:rPr>
            <w:webHidden/>
          </w:rPr>
          <w:tab/>
        </w:r>
        <w:r>
          <w:rPr>
            <w:webHidden/>
          </w:rPr>
          <w:fldChar w:fldCharType="begin"/>
        </w:r>
        <w:r>
          <w:rPr>
            <w:webHidden/>
          </w:rPr>
          <w:instrText xml:space="preserve"> PAGEREF _Toc324777566 \h </w:instrText>
        </w:r>
        <w:r>
          <w:rPr>
            <w:webHidden/>
          </w:rPr>
          <w:fldChar w:fldCharType="separate"/>
        </w:r>
        <w:r>
          <w:rPr>
            <w:webHidden/>
          </w:rPr>
          <w:t>156</w:t>
        </w:r>
        <w:r>
          <w:rPr>
            <w:webHidden/>
          </w:rPr>
          <w:fldChar w:fldCharType="end"/>
        </w:r>
      </w:hyperlink>
    </w:p>
    <w:p>
      <w:pPr>
        <w:pStyle w:val="TOC1"/>
        <w:rPr>
          <w:rFonts w:ascii="Times New Roman" w:hAnsi="Times New Roman"/>
          <w:b w:val="0"/>
          <w:bCs w:val="0"/>
          <w:caps w:val="0"/>
        </w:rPr>
      </w:pPr>
      <w:hyperlink w:anchor="_Toc324777567" w:history="1">
        <w:r>
          <w:rPr>
            <w:rStyle w:val="Hyperlink"/>
          </w:rPr>
          <w:t>7. Комплексная оценка территории</w:t>
        </w:r>
        <w:r>
          <w:rPr>
            <w:webHidden/>
          </w:rPr>
          <w:tab/>
        </w:r>
        <w:r>
          <w:rPr>
            <w:webHidden/>
          </w:rPr>
          <w:fldChar w:fldCharType="begin"/>
        </w:r>
        <w:r>
          <w:rPr>
            <w:webHidden/>
          </w:rPr>
          <w:instrText xml:space="preserve"> PAGEREF _Toc324777567 \h </w:instrText>
        </w:r>
        <w:r>
          <w:rPr>
            <w:webHidden/>
          </w:rPr>
          <w:fldChar w:fldCharType="separate"/>
        </w:r>
        <w:r>
          <w:rPr>
            <w:webHidden/>
          </w:rPr>
          <w:t>158</w:t>
        </w:r>
        <w:r>
          <w:rPr>
            <w:webHidden/>
          </w:rPr>
          <w:fldChar w:fldCharType="end"/>
        </w:r>
      </w:hyperlink>
    </w:p>
    <w:p>
      <w:pPr>
        <w:pStyle w:val="TOC2"/>
        <w:rPr>
          <w:rFonts w:ascii="Times New Roman" w:hAnsi="Times New Roman"/>
          <w:smallCaps w:val="0"/>
        </w:rPr>
      </w:pPr>
      <w:hyperlink w:anchor="_Toc324777568" w:history="1">
        <w:r>
          <w:rPr>
            <w:rStyle w:val="Hyperlink"/>
          </w:rPr>
          <w:t>7.1. Оценка территории по комплексу природных факторов</w:t>
        </w:r>
        <w:r>
          <w:rPr>
            <w:webHidden/>
          </w:rPr>
          <w:tab/>
        </w:r>
        <w:r>
          <w:rPr>
            <w:webHidden/>
          </w:rPr>
          <w:fldChar w:fldCharType="begin"/>
        </w:r>
        <w:r>
          <w:rPr>
            <w:webHidden/>
          </w:rPr>
          <w:instrText xml:space="preserve"> PAGEREF _Toc324777568 \h </w:instrText>
        </w:r>
        <w:r>
          <w:rPr>
            <w:webHidden/>
          </w:rPr>
          <w:fldChar w:fldCharType="separate"/>
        </w:r>
        <w:r>
          <w:rPr>
            <w:webHidden/>
          </w:rPr>
          <w:t>159</w:t>
        </w:r>
        <w:r>
          <w:rPr>
            <w:webHidden/>
          </w:rPr>
          <w:fldChar w:fldCharType="end"/>
        </w:r>
      </w:hyperlink>
    </w:p>
    <w:p>
      <w:pPr>
        <w:pStyle w:val="TOC2"/>
        <w:rPr>
          <w:rFonts w:ascii="Times New Roman" w:hAnsi="Times New Roman"/>
          <w:smallCaps w:val="0"/>
        </w:rPr>
      </w:pPr>
      <w:hyperlink w:anchor="_Toc324777569" w:history="1">
        <w:r>
          <w:rPr>
            <w:rStyle w:val="Hyperlink"/>
          </w:rPr>
          <w:t>7.2. Оценка территории по комплексу ресурсно-сырьевого потенциала</w:t>
        </w:r>
        <w:r>
          <w:rPr>
            <w:webHidden/>
          </w:rPr>
          <w:tab/>
        </w:r>
        <w:r>
          <w:rPr>
            <w:webHidden/>
          </w:rPr>
          <w:fldChar w:fldCharType="begin"/>
        </w:r>
        <w:r>
          <w:rPr>
            <w:webHidden/>
          </w:rPr>
          <w:instrText xml:space="preserve"> PAGEREF _Toc324777569 \h </w:instrText>
        </w:r>
        <w:r>
          <w:rPr>
            <w:webHidden/>
          </w:rPr>
          <w:fldChar w:fldCharType="separate"/>
        </w:r>
        <w:r>
          <w:rPr>
            <w:webHidden/>
          </w:rPr>
          <w:t>160</w:t>
        </w:r>
        <w:r>
          <w:rPr>
            <w:webHidden/>
          </w:rPr>
          <w:fldChar w:fldCharType="end"/>
        </w:r>
      </w:hyperlink>
    </w:p>
    <w:p>
      <w:pPr>
        <w:pStyle w:val="TOC2"/>
        <w:rPr>
          <w:rFonts w:ascii="Times New Roman" w:hAnsi="Times New Roman"/>
          <w:smallCaps w:val="0"/>
        </w:rPr>
      </w:pPr>
      <w:hyperlink w:anchor="_Toc324777570" w:history="1">
        <w:r>
          <w:rPr>
            <w:rStyle w:val="Hyperlink"/>
          </w:rPr>
          <w:t>7.3.</w:t>
        </w:r>
        <w:r>
          <w:rPr>
            <w:rFonts w:ascii="Times New Roman" w:hAnsi="Times New Roman"/>
            <w:smallCaps w:val="0"/>
          </w:rPr>
          <w:tab/>
        </w:r>
        <w:r>
          <w:rPr>
            <w:rStyle w:val="Hyperlink"/>
          </w:rPr>
          <w:t>Оценка территории по экологическому состоянию природной среды</w:t>
        </w:r>
        <w:r>
          <w:rPr>
            <w:webHidden/>
          </w:rPr>
          <w:tab/>
        </w:r>
        <w:r>
          <w:rPr>
            <w:webHidden/>
          </w:rPr>
          <w:fldChar w:fldCharType="begin"/>
        </w:r>
        <w:r>
          <w:rPr>
            <w:webHidden/>
          </w:rPr>
          <w:instrText xml:space="preserve"> PAGEREF _Toc324777570 \h </w:instrText>
        </w:r>
        <w:r>
          <w:rPr>
            <w:webHidden/>
          </w:rPr>
          <w:fldChar w:fldCharType="separate"/>
        </w:r>
        <w:r>
          <w:rPr>
            <w:webHidden/>
          </w:rPr>
          <w:t>162</w:t>
        </w:r>
        <w:r>
          <w:rPr>
            <w:webHidden/>
          </w:rPr>
          <w:fldChar w:fldCharType="end"/>
        </w:r>
      </w:hyperlink>
    </w:p>
    <w:p>
      <w:pPr>
        <w:pStyle w:val="TOC2"/>
        <w:rPr>
          <w:rFonts w:ascii="Times New Roman" w:hAnsi="Times New Roman"/>
          <w:smallCaps w:val="0"/>
        </w:rPr>
      </w:pPr>
      <w:hyperlink w:anchor="_Toc324777571" w:history="1">
        <w:r>
          <w:rPr>
            <w:rStyle w:val="Hyperlink"/>
          </w:rPr>
          <w:t>7.4. Оценка территории по инженерно-строительным условиям</w:t>
        </w:r>
        <w:r>
          <w:rPr>
            <w:webHidden/>
          </w:rPr>
          <w:tab/>
        </w:r>
        <w:r>
          <w:rPr>
            <w:webHidden/>
          </w:rPr>
          <w:fldChar w:fldCharType="begin"/>
        </w:r>
        <w:r>
          <w:rPr>
            <w:webHidden/>
          </w:rPr>
          <w:instrText xml:space="preserve"> PAGEREF _Toc324777571 \h </w:instrText>
        </w:r>
        <w:r>
          <w:rPr>
            <w:webHidden/>
          </w:rPr>
          <w:fldChar w:fldCharType="separate"/>
        </w:r>
        <w:r>
          <w:rPr>
            <w:webHidden/>
          </w:rPr>
          <w:t>164</w:t>
        </w:r>
        <w:r>
          <w:rPr>
            <w:webHidden/>
          </w:rPr>
          <w:fldChar w:fldCharType="end"/>
        </w:r>
      </w:hyperlink>
    </w:p>
    <w:p>
      <w:pPr>
        <w:pStyle w:val="TOC2"/>
        <w:rPr>
          <w:rFonts w:ascii="Times New Roman" w:hAnsi="Times New Roman"/>
          <w:smallCaps w:val="0"/>
        </w:rPr>
      </w:pPr>
      <w:hyperlink w:anchor="_Toc324777572" w:history="1">
        <w:r>
          <w:rPr>
            <w:rStyle w:val="Hyperlink"/>
          </w:rPr>
          <w:t>7.5. Оценка территории для целей сельского хозяйства</w:t>
        </w:r>
        <w:r>
          <w:rPr>
            <w:webHidden/>
          </w:rPr>
          <w:tab/>
        </w:r>
        <w:r>
          <w:rPr>
            <w:webHidden/>
          </w:rPr>
          <w:fldChar w:fldCharType="begin"/>
        </w:r>
        <w:r>
          <w:rPr>
            <w:webHidden/>
          </w:rPr>
          <w:instrText xml:space="preserve"> PAGEREF _Toc324777572 \h </w:instrText>
        </w:r>
        <w:r>
          <w:rPr>
            <w:webHidden/>
          </w:rPr>
          <w:fldChar w:fldCharType="separate"/>
        </w:r>
        <w:r>
          <w:rPr>
            <w:webHidden/>
          </w:rPr>
          <w:t>166</w:t>
        </w:r>
        <w:r>
          <w:rPr>
            <w:webHidden/>
          </w:rPr>
          <w:fldChar w:fldCharType="end"/>
        </w:r>
      </w:hyperlink>
    </w:p>
    <w:p>
      <w:pPr>
        <w:pStyle w:val="TOC2"/>
        <w:rPr>
          <w:rFonts w:ascii="Times New Roman" w:hAnsi="Times New Roman"/>
          <w:smallCaps w:val="0"/>
        </w:rPr>
      </w:pPr>
      <w:hyperlink w:anchor="_Toc324777573" w:history="1">
        <w:r>
          <w:rPr>
            <w:rStyle w:val="Hyperlink"/>
          </w:rPr>
          <w:t>7.6. Оценка территории для целей рекреации и туризма</w:t>
        </w:r>
        <w:r>
          <w:rPr>
            <w:webHidden/>
          </w:rPr>
          <w:tab/>
        </w:r>
        <w:r>
          <w:rPr>
            <w:webHidden/>
          </w:rPr>
          <w:fldChar w:fldCharType="begin"/>
        </w:r>
        <w:r>
          <w:rPr>
            <w:webHidden/>
          </w:rPr>
          <w:instrText xml:space="preserve"> PAGEREF _Toc324777573 \h </w:instrText>
        </w:r>
        <w:r>
          <w:rPr>
            <w:webHidden/>
          </w:rPr>
          <w:fldChar w:fldCharType="separate"/>
        </w:r>
        <w:r>
          <w:rPr>
            <w:webHidden/>
          </w:rPr>
          <w:t>168</w:t>
        </w:r>
        <w:r>
          <w:rPr>
            <w:webHidden/>
          </w:rPr>
          <w:fldChar w:fldCharType="end"/>
        </w:r>
      </w:hyperlink>
    </w:p>
    <w:p>
      <w:pPr>
        <w:pStyle w:val="TOC2"/>
        <w:rPr>
          <w:rFonts w:ascii="Times New Roman" w:hAnsi="Times New Roman"/>
          <w:smallCaps w:val="0"/>
        </w:rPr>
      </w:pPr>
      <w:hyperlink w:anchor="_Toc324777574" w:history="1">
        <w:r>
          <w:rPr>
            <w:rStyle w:val="Hyperlink"/>
          </w:rPr>
          <w:t>7.7. Оценка территории по водообеспеченности</w:t>
        </w:r>
        <w:r>
          <w:rPr>
            <w:webHidden/>
          </w:rPr>
          <w:tab/>
        </w:r>
        <w:r>
          <w:rPr>
            <w:webHidden/>
          </w:rPr>
          <w:fldChar w:fldCharType="begin"/>
        </w:r>
        <w:r>
          <w:rPr>
            <w:webHidden/>
          </w:rPr>
          <w:instrText xml:space="preserve"> PAGEREF _Toc324777574 \h </w:instrText>
        </w:r>
        <w:r>
          <w:rPr>
            <w:webHidden/>
          </w:rPr>
          <w:fldChar w:fldCharType="separate"/>
        </w:r>
        <w:r>
          <w:rPr>
            <w:webHidden/>
          </w:rPr>
          <w:t>169</w:t>
        </w:r>
        <w:r>
          <w:rPr>
            <w:webHidden/>
          </w:rPr>
          <w:fldChar w:fldCharType="end"/>
        </w:r>
      </w:hyperlink>
    </w:p>
    <w:p>
      <w:pPr>
        <w:pStyle w:val="TOC2"/>
        <w:rPr>
          <w:rFonts w:ascii="Times New Roman" w:hAnsi="Times New Roman"/>
          <w:smallCaps w:val="0"/>
        </w:rPr>
      </w:pPr>
      <w:hyperlink w:anchor="_Toc324777575" w:history="1">
        <w:r>
          <w:rPr>
            <w:rStyle w:val="Hyperlink"/>
          </w:rPr>
          <w:t>7.8. Оценка территории по транспортной обеспеченности</w:t>
        </w:r>
        <w:r>
          <w:rPr>
            <w:webHidden/>
          </w:rPr>
          <w:tab/>
        </w:r>
        <w:r>
          <w:rPr>
            <w:webHidden/>
          </w:rPr>
          <w:fldChar w:fldCharType="begin"/>
        </w:r>
        <w:r>
          <w:rPr>
            <w:webHidden/>
          </w:rPr>
          <w:instrText xml:space="preserve"> PAGEREF _Toc324777575 \h </w:instrText>
        </w:r>
        <w:r>
          <w:rPr>
            <w:webHidden/>
          </w:rPr>
          <w:fldChar w:fldCharType="separate"/>
        </w:r>
        <w:r>
          <w:rPr>
            <w:webHidden/>
          </w:rPr>
          <w:t>170</w:t>
        </w:r>
        <w:r>
          <w:rPr>
            <w:webHidden/>
          </w:rPr>
          <w:fldChar w:fldCharType="end"/>
        </w:r>
      </w:hyperlink>
    </w:p>
    <w:p>
      <w:pPr>
        <w:spacing w:before="840" w:after="60"/>
        <w:jc w:val="center"/>
        <w:rPr>
          <w:color w:val="3366FF"/>
        </w:rPr>
      </w:pPr>
      <w:r>
        <w:rPr>
          <w:rFonts w:ascii="Trebuchet MS" w:hAnsi="Trebuchet MS"/>
          <w:color w:val="3366FF"/>
        </w:rPr>
        <w:fldChar w:fldCharType="end"/>
      </w:r>
    </w:p>
    <w:p>
      <w:pPr>
        <w:spacing w:before="840" w:after="60"/>
        <w:jc w:val="center"/>
        <w:rPr>
          <w:color w:val="3366FF"/>
        </w:rPr>
        <w:sectPr>
          <w:headerReference w:type="default" r:id="rId8"/>
          <w:footerReference w:type="default" r:id="rId9"/>
          <w:type w:val="oddPage"/>
          <w:pgSz w:w="11906" w:h="16838"/>
          <w:pgMar w:top="1701" w:right="1134" w:bottom="1701" w:left="1701" w:header="1021" w:footer="1247" w:gutter="0"/>
          <w:pgNumType w:start="3"/>
          <w:cols w:space="708"/>
          <w:docGrid w:linePitch="360"/>
        </w:sectPr>
      </w:pPr>
    </w:p>
    <w:p>
      <w:pPr>
        <w:pStyle w:val="15"/>
      </w:pPr>
      <w:bookmarkStart w:id="3" w:name="_Toc202340768"/>
      <w:bookmarkEnd w:id="0"/>
      <w:bookmarkEnd w:id="1"/>
      <w:r>
        <w:t>Введение</w:t>
      </w:r>
      <w:bookmarkEnd w:id="3"/>
    </w:p>
    <w:p>
      <w:pPr>
        <w:pStyle w:val="BodyTextFirstIndent"/>
        <w:spacing w:after="0" w:line="288" w:lineRule="auto"/>
        <w:ind w:firstLine="567"/>
        <w:jc w:val="both"/>
        <w:rPr>
          <w:rFonts w:ascii="Trebuchet MS" w:hAnsi="Trebuchet MS"/>
        </w:rPr>
      </w:pPr>
      <w:bookmarkStart w:id="4" w:name="_Toc171598467"/>
      <w:r>
        <w:rPr>
          <w:rFonts w:ascii="Trebuchet MS" w:hAnsi="Trebuchet MS"/>
        </w:rPr>
        <w:t xml:space="preserve">Проект схемы территориального планирования </w:t>
      </w:r>
      <w:r>
        <w:rPr>
          <w:rFonts w:ascii="Trebuchet MS" w:hAnsi="Trebuchet MS"/>
        </w:rPr>
        <w:t>Екатериновско</w:t>
      </w:r>
      <w:r>
        <w:rPr>
          <w:rFonts w:ascii="Trebuchet MS" w:hAnsi="Trebuchet MS"/>
        </w:rPr>
        <w:t>го</w:t>
      </w:r>
      <w:r>
        <w:rPr>
          <w:rFonts w:ascii="Trebuchet MS" w:hAnsi="Trebuchet MS"/>
        </w:rPr>
        <w:t xml:space="preserve"> муниципального района Саратовской области </w:t>
      </w:r>
      <w:r>
        <w:rPr>
          <w:rFonts w:ascii="Trebuchet MS" w:hAnsi="Trebuchet MS"/>
        </w:rPr>
        <w:t>разработан ГУПП</w:t>
      </w:r>
      <w:r>
        <w:rPr>
          <w:rFonts w:ascii="Trebuchet MS" w:hAnsi="Trebuchet MS"/>
          <w:lang w:val="en-US"/>
        </w:rPr>
        <w:t> </w:t>
      </w:r>
      <w:r>
        <w:rPr>
          <w:rFonts w:ascii="Trebuchet MS" w:hAnsi="Trebuchet MS"/>
        </w:rPr>
        <w:t xml:space="preserve">«Институт Саратовгражданпроект» Саратовской области на основании </w:t>
      </w:r>
      <w:r>
        <w:rPr>
          <w:rFonts w:ascii="Trebuchet MS" w:hAnsi="Trebuchet MS"/>
        </w:rPr>
        <w:t xml:space="preserve">контракта </w:t>
      </w:r>
      <w:r>
        <w:rPr>
          <w:rFonts w:ascii="Trebuchet MS" w:hAnsi="Trebuchet MS"/>
        </w:rPr>
        <w:t>№</w:t>
      </w:r>
      <w:r>
        <w:rPr>
          <w:rFonts w:ascii="Trebuchet MS" w:hAnsi="Trebuchet MS"/>
        </w:rPr>
        <w:t>1</w:t>
      </w:r>
      <w:r>
        <w:rPr>
          <w:rFonts w:ascii="Trebuchet MS" w:hAnsi="Trebuchet MS"/>
        </w:rPr>
        <w:t>/</w:t>
      </w:r>
      <w:r>
        <w:rPr>
          <w:rFonts w:ascii="Trebuchet MS" w:hAnsi="Trebuchet MS"/>
        </w:rPr>
        <w:t>12771/5646/3</w:t>
      </w:r>
      <w:r>
        <w:rPr>
          <w:rFonts w:ascii="Trebuchet MS" w:hAnsi="Trebuchet MS"/>
        </w:rPr>
        <w:t xml:space="preserve"> </w:t>
      </w:r>
      <w:r>
        <w:rPr>
          <w:rFonts w:ascii="Trebuchet MS" w:hAnsi="Trebuchet MS"/>
        </w:rPr>
        <w:t xml:space="preserve">от </w:t>
      </w:r>
      <w:r>
        <w:rPr>
          <w:rFonts w:ascii="Trebuchet MS" w:hAnsi="Trebuchet MS"/>
        </w:rPr>
        <w:t>22</w:t>
      </w:r>
      <w:r>
        <w:rPr>
          <w:rFonts w:ascii="Trebuchet MS" w:hAnsi="Trebuchet MS"/>
        </w:rPr>
        <w:t>.</w:t>
      </w:r>
      <w:r>
        <w:rPr>
          <w:rFonts w:ascii="Trebuchet MS" w:hAnsi="Trebuchet MS"/>
        </w:rPr>
        <w:t>0</w:t>
      </w:r>
      <w:r>
        <w:rPr>
          <w:rFonts w:ascii="Trebuchet MS" w:hAnsi="Trebuchet MS"/>
        </w:rPr>
        <w:t>2</w:t>
      </w:r>
      <w:r>
        <w:rPr>
          <w:rFonts w:ascii="Trebuchet MS" w:hAnsi="Trebuchet MS"/>
        </w:rPr>
        <w:t>.20</w:t>
      </w:r>
      <w:r>
        <w:rPr>
          <w:rFonts w:ascii="Trebuchet MS" w:hAnsi="Trebuchet MS"/>
        </w:rPr>
        <w:t>1</w:t>
      </w:r>
      <w:r>
        <w:rPr>
          <w:rFonts w:ascii="Trebuchet MS" w:hAnsi="Trebuchet MS"/>
        </w:rPr>
        <w:t>2</w:t>
      </w:r>
      <w:r>
        <w:rPr>
          <w:rFonts w:ascii="Trebuchet MS" w:hAnsi="Trebuchet MS"/>
          <w:lang w:val="en-US"/>
        </w:rPr>
        <w:t> </w:t>
      </w:r>
      <w:r>
        <w:rPr>
          <w:rFonts w:ascii="Trebuchet MS" w:hAnsi="Trebuchet MS"/>
        </w:rPr>
        <w:t xml:space="preserve">г. </w:t>
      </w:r>
      <w:r>
        <w:rPr>
          <w:rFonts w:ascii="Trebuchet MS" w:hAnsi="Trebuchet MS"/>
        </w:rPr>
        <w:t xml:space="preserve">с администрацией </w:t>
      </w:r>
      <w:r>
        <w:rPr>
          <w:rFonts w:ascii="Trebuchet MS" w:hAnsi="Trebuchet MS"/>
        </w:rPr>
        <w:t>Екатериновско</w:t>
      </w:r>
      <w:r>
        <w:rPr>
          <w:rFonts w:ascii="Trebuchet MS" w:hAnsi="Trebuchet MS"/>
        </w:rPr>
        <w:t>го</w:t>
      </w:r>
      <w:r>
        <w:rPr>
          <w:rFonts w:ascii="Trebuchet MS" w:hAnsi="Trebuchet MS"/>
        </w:rPr>
        <w:t xml:space="preserve"> муниципального района Саратовской области.</w:t>
      </w:r>
    </w:p>
    <w:p>
      <w:pPr>
        <w:pStyle w:val="BodyTextFirstIndent"/>
        <w:spacing w:after="0" w:line="288" w:lineRule="auto"/>
        <w:ind w:firstLine="567"/>
        <w:jc w:val="both"/>
        <w:rPr>
          <w:rFonts w:ascii="Trebuchet MS" w:hAnsi="Trebuchet MS"/>
        </w:rPr>
      </w:pPr>
      <w:r>
        <w:rPr>
          <w:rFonts w:ascii="Trebuchet MS" w:hAnsi="Trebuchet MS"/>
        </w:rPr>
        <w:t>Основанием для разработки послужили:</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положения ст. 9 «Градостроительного кодекса Российской Федерации» №190-ФЗ от 29.12.2004 г.;</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положения закона «Об общих принципах организации местного самоуправления в Российской Федерации» №131-ФЗ от 06.10.2003 г.;</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положения закона Саратовской области «О регулировании градостроительной деятельности»;</w:t>
      </w:r>
    </w:p>
    <w:p>
      <w:pPr>
        <w:pStyle w:val="BodyTextFirstIndent"/>
        <w:numPr>
          <w:ilvl w:val="0"/>
          <w:numId w:val="1"/>
        </w:numPr>
        <w:tabs>
          <w:tab w:val="clear" w:pos="644"/>
          <w:tab w:val="num" w:pos="1134"/>
        </w:tabs>
        <w:spacing w:after="60" w:line="288" w:lineRule="auto"/>
        <w:ind w:left="1134" w:hanging="567"/>
        <w:jc w:val="both"/>
        <w:rPr>
          <w:rFonts w:ascii="Trebuchet MS" w:hAnsi="Trebuchet MS"/>
        </w:rPr>
      </w:pPr>
      <w:r>
        <w:rPr>
          <w:rFonts w:ascii="Trebuchet MS" w:hAnsi="Trebuchet MS"/>
        </w:rPr>
        <w:t>техническое задание на разработку схемы территориального планирования.</w:t>
      </w:r>
    </w:p>
    <w:p>
      <w:pPr>
        <w:pStyle w:val="BodyTextFirstIndent"/>
        <w:spacing w:after="0" w:line="288" w:lineRule="auto"/>
        <w:ind w:firstLine="567"/>
        <w:jc w:val="both"/>
        <w:rPr>
          <w:rFonts w:ascii="Trebuchet MS" w:hAnsi="Trebuchet MS"/>
        </w:rPr>
      </w:pPr>
      <w:r>
        <w:rPr>
          <w:rFonts w:ascii="Trebuchet MS" w:hAnsi="Trebuchet MS"/>
        </w:rPr>
        <w:t xml:space="preserve">Для схемы </w:t>
      </w:r>
      <w:r>
        <w:rPr>
          <w:rFonts w:ascii="Trebuchet MS" w:hAnsi="Trebuchet MS"/>
        </w:rPr>
        <w:t>территориального планирования установлены следующие этапы проектирования:</w:t>
      </w:r>
    </w:p>
    <w:p>
      <w:pPr>
        <w:pStyle w:val="BodyTextFirstIndent"/>
        <w:tabs>
          <w:tab w:val="left" w:pos="3686"/>
          <w:tab w:val="left" w:pos="4111"/>
        </w:tabs>
        <w:spacing w:after="0" w:line="288" w:lineRule="auto"/>
        <w:ind w:firstLine="1134"/>
        <w:jc w:val="both"/>
        <w:rPr>
          <w:rFonts w:ascii="Trebuchet MS" w:hAnsi="Trebuchet MS"/>
          <w:b/>
          <w:i/>
        </w:rPr>
      </w:pPr>
      <w:r>
        <w:rPr>
          <w:rFonts w:ascii="Trebuchet MS" w:hAnsi="Trebuchet MS"/>
          <w:i/>
        </w:rPr>
        <w:t>Исходный год</w:t>
      </w:r>
      <w:r>
        <w:rPr>
          <w:rFonts w:ascii="Trebuchet MS" w:hAnsi="Trebuchet MS"/>
          <w:i/>
        </w:rPr>
        <w:tab/>
        <w:t>—</w:t>
      </w:r>
      <w:r>
        <w:rPr>
          <w:rFonts w:ascii="Trebuchet MS" w:hAnsi="Trebuchet MS"/>
        </w:rPr>
        <w:tab/>
      </w:r>
      <w:smartTag w:uri="urn:schemas-microsoft-com:office:smarttags" w:element="metricconverter">
        <w:smartTagPr>
          <w:attr w:name="ProductID" w:val="2012 г"/>
        </w:smartTagPr>
        <w:r>
          <w:rPr>
            <w:rFonts w:ascii="Trebuchet MS" w:hAnsi="Trebuchet MS"/>
          </w:rPr>
          <w:t>20</w:t>
        </w:r>
        <w:r>
          <w:rPr>
            <w:rFonts w:ascii="Trebuchet MS" w:hAnsi="Trebuchet MS"/>
          </w:rPr>
          <w:t>12</w:t>
        </w:r>
        <w:r>
          <w:rPr>
            <w:rFonts w:ascii="Trebuchet MS" w:hAnsi="Trebuchet MS"/>
          </w:rPr>
          <w:t> г</w:t>
        </w:r>
      </w:smartTag>
      <w:r>
        <w:rPr>
          <w:rFonts w:ascii="Trebuchet MS" w:hAnsi="Trebuchet MS"/>
        </w:rPr>
        <w:t>.</w:t>
      </w:r>
    </w:p>
    <w:p>
      <w:pPr>
        <w:pStyle w:val="BodyTextFirstIndent"/>
        <w:tabs>
          <w:tab w:val="left" w:pos="3686"/>
          <w:tab w:val="left" w:pos="4111"/>
        </w:tabs>
        <w:spacing w:after="0" w:line="288" w:lineRule="auto"/>
        <w:ind w:firstLine="1134"/>
        <w:jc w:val="both"/>
        <w:rPr>
          <w:rFonts w:ascii="Trebuchet MS" w:hAnsi="Trebuchet MS"/>
          <w:i/>
        </w:rPr>
      </w:pPr>
      <w:r>
        <w:rPr>
          <w:rFonts w:ascii="Trebuchet MS" w:hAnsi="Trebuchet MS"/>
          <w:i/>
        </w:rPr>
        <w:t>Первая очередь</w:t>
      </w:r>
      <w:r>
        <w:rPr>
          <w:rFonts w:ascii="Trebuchet MS" w:hAnsi="Trebuchet MS"/>
          <w:i/>
        </w:rPr>
        <w:tab/>
        <w:t>—</w:t>
      </w:r>
      <w:r>
        <w:rPr>
          <w:rFonts w:ascii="Trebuchet MS" w:hAnsi="Trebuchet MS"/>
          <w:i/>
        </w:rPr>
        <w:tab/>
      </w:r>
      <w:smartTag w:uri="urn:schemas-microsoft-com:office:smarttags" w:element="metricconverter">
        <w:smartTagPr>
          <w:attr w:name="ProductID" w:val="2018 г"/>
        </w:smartTagPr>
        <w:r>
          <w:rPr>
            <w:rFonts w:ascii="Trebuchet MS" w:hAnsi="Trebuchet MS"/>
          </w:rPr>
          <w:t>201</w:t>
        </w:r>
        <w:r>
          <w:rPr>
            <w:rFonts w:ascii="Trebuchet MS" w:hAnsi="Trebuchet MS"/>
          </w:rPr>
          <w:t>8</w:t>
        </w:r>
        <w:r>
          <w:rPr>
            <w:rFonts w:ascii="Trebuchet MS" w:hAnsi="Trebuchet MS"/>
          </w:rPr>
          <w:t> г</w:t>
        </w:r>
      </w:smartTag>
      <w:r>
        <w:rPr>
          <w:rFonts w:ascii="Trebuchet MS" w:hAnsi="Trebuchet MS"/>
        </w:rPr>
        <w:t>.</w:t>
      </w:r>
    </w:p>
    <w:p>
      <w:pPr>
        <w:pStyle w:val="BodyTextFirstIndent"/>
        <w:tabs>
          <w:tab w:val="left" w:pos="3686"/>
          <w:tab w:val="left" w:pos="4111"/>
        </w:tabs>
        <w:spacing w:after="60" w:line="288" w:lineRule="auto"/>
        <w:ind w:firstLine="1134"/>
        <w:jc w:val="both"/>
        <w:rPr>
          <w:rFonts w:ascii="Trebuchet MS" w:hAnsi="Trebuchet MS"/>
          <w:i/>
        </w:rPr>
      </w:pPr>
      <w:r>
        <w:rPr>
          <w:rFonts w:ascii="Trebuchet MS" w:hAnsi="Trebuchet MS"/>
          <w:i/>
        </w:rPr>
        <w:t>Расчётный срок</w:t>
      </w:r>
      <w:r>
        <w:rPr>
          <w:rFonts w:ascii="Trebuchet MS" w:hAnsi="Trebuchet MS"/>
          <w:i/>
        </w:rPr>
        <w:tab/>
        <w:t>—</w:t>
      </w:r>
      <w:r>
        <w:rPr>
          <w:rFonts w:ascii="Trebuchet MS" w:hAnsi="Trebuchet MS"/>
          <w:i/>
        </w:rPr>
        <w:tab/>
      </w:r>
      <w:smartTag w:uri="urn:schemas-microsoft-com:office:smarttags" w:element="metricconverter">
        <w:smartTagPr>
          <w:attr w:name="ProductID" w:val="2025 г"/>
        </w:smartTagPr>
        <w:r>
          <w:rPr>
            <w:rFonts w:ascii="Trebuchet MS" w:hAnsi="Trebuchet MS"/>
          </w:rPr>
          <w:t>2025 г</w:t>
        </w:r>
      </w:smartTag>
      <w:r>
        <w:rPr>
          <w:rFonts w:ascii="Trebuchet MS" w:hAnsi="Trebuchet MS"/>
          <w:i/>
        </w:rPr>
        <w:t>.</w:t>
      </w:r>
    </w:p>
    <w:p>
      <w:pPr>
        <w:pStyle w:val="BodyTextFirstIndent"/>
        <w:spacing w:after="0" w:line="288" w:lineRule="auto"/>
        <w:ind w:firstLine="567"/>
        <w:jc w:val="both"/>
        <w:rPr>
          <w:rFonts w:ascii="Trebuchet MS" w:hAnsi="Trebuchet MS"/>
        </w:rPr>
      </w:pPr>
      <w:r>
        <w:rPr>
          <w:rFonts w:ascii="Trebuchet MS" w:hAnsi="Trebuchet MS"/>
        </w:rPr>
        <w:t>Установленные этапы являются условными срезами уровня территориального развития района, так как сроки реализации намечаемых мероприятий будут зависеть от бюджетных возможностей района и уточняться в планах реализации схемы территориального планирования.</w:t>
      </w:r>
    </w:p>
    <w:p>
      <w:pPr>
        <w:pStyle w:val="BodyTextFirstIndent"/>
        <w:spacing w:after="0" w:line="288" w:lineRule="auto"/>
        <w:ind w:firstLine="567"/>
        <w:jc w:val="both"/>
        <w:rPr>
          <w:rFonts w:ascii="Trebuchet MS" w:hAnsi="Trebuchet MS"/>
        </w:rPr>
      </w:pPr>
      <w:r>
        <w:rPr>
          <w:rFonts w:ascii="Trebuchet MS" w:hAnsi="Trebuchet MS"/>
        </w:rPr>
        <w:t>Схема территориального планирования — основной документ территориального планирования муниципального района, нацеленный на определение назначения территорий</w:t>
      </w:r>
      <w:r>
        <w:rPr>
          <w:rFonts w:ascii="Trebuchet MS" w:hAnsi="Trebuchet MS"/>
        </w:rPr>
        <w:t>,</w:t>
      </w:r>
      <w:r>
        <w:rPr>
          <w:rFonts w:ascii="Trebuchet MS" w:hAnsi="Trebuchet MS"/>
        </w:rPr>
        <w:t xml:space="preserve"> исходя из совокупности социальных, экономических, экологических и иных факторов в целях обеспечения устойчивого развития территорий, обеспечения интересов граждан и их объединений, Российской Федерации, субъектов Российской Федерации, муниципальных образований.</w:t>
      </w:r>
    </w:p>
    <w:p>
      <w:pPr>
        <w:pStyle w:val="BodyTextFirstIndent"/>
        <w:spacing w:after="0" w:line="288" w:lineRule="auto"/>
        <w:ind w:firstLine="567"/>
        <w:jc w:val="both"/>
        <w:rPr>
          <w:rFonts w:ascii="Trebuchet MS" w:hAnsi="Trebuchet MS"/>
        </w:rPr>
      </w:pPr>
      <w:r>
        <w:rPr>
          <w:rFonts w:ascii="Trebuchet MS" w:hAnsi="Trebuchet MS"/>
        </w:rPr>
        <w:t>Целью схемы территориального планирования является разработка мероприятий по улучшению среды жизнедеятельности человека путем развития инженерной, транспортной и социальной инфраструктур, совершенствования пространственной организации муниципального района.</w:t>
      </w:r>
    </w:p>
    <w:p>
      <w:pPr>
        <w:pStyle w:val="BodyTextFirstIndent"/>
        <w:keepNext/>
        <w:spacing w:after="0" w:line="288" w:lineRule="auto"/>
        <w:ind w:firstLine="567"/>
        <w:jc w:val="both"/>
        <w:rPr>
          <w:rFonts w:ascii="Trebuchet MS" w:hAnsi="Trebuchet MS"/>
        </w:rPr>
      </w:pPr>
      <w:r>
        <w:rPr>
          <w:rFonts w:ascii="Trebuchet MS" w:hAnsi="Trebuchet MS"/>
        </w:rPr>
        <w:t>Задачи разработки схемы территориального планирования:</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проанализировать существующее положение территории района, его природно-ресурсный потенциал, уровень развития социальной и инженерно-транспортной инфраструктуры района;</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выявить сильные и слабые стороны территории района как единой градостроительной системы;</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разработать прогноз развития района;</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дать предложения по развитию социальной и инженерно-транспортной инфраструктуры района;</w:t>
      </w:r>
    </w:p>
    <w:p>
      <w:pPr>
        <w:pStyle w:val="BodyTextFirstIndent"/>
        <w:numPr>
          <w:ilvl w:val="0"/>
          <w:numId w:val="1"/>
        </w:numPr>
        <w:tabs>
          <w:tab w:val="clear" w:pos="644"/>
          <w:tab w:val="num" w:pos="1134"/>
        </w:tabs>
        <w:spacing w:after="60" w:line="288" w:lineRule="auto"/>
        <w:ind w:left="1134" w:hanging="567"/>
        <w:jc w:val="both"/>
        <w:rPr>
          <w:rFonts w:ascii="Trebuchet MS" w:hAnsi="Trebuchet MS"/>
        </w:rPr>
      </w:pPr>
      <w:r>
        <w:rPr>
          <w:rFonts w:ascii="Trebuchet MS" w:hAnsi="Trebuchet MS"/>
        </w:rPr>
        <w:t>разработать рекомендации и предложения по улучшению среды жизнедеятельности человека.</w:t>
      </w:r>
    </w:p>
    <w:p>
      <w:pPr>
        <w:pStyle w:val="BodyTextFirstIndent"/>
        <w:spacing w:after="0" w:line="288" w:lineRule="auto"/>
        <w:ind w:firstLine="567"/>
        <w:jc w:val="both"/>
        <w:rPr>
          <w:rFonts w:ascii="Trebuchet MS" w:hAnsi="Trebuchet MS"/>
        </w:rPr>
      </w:pPr>
      <w:r>
        <w:rPr>
          <w:rFonts w:ascii="Trebuchet MS" w:hAnsi="Trebuchet MS"/>
        </w:rPr>
        <w:t>Схема территориального планирования является обязательным документом для органов государственной власти, органов местного самоуправления при принятии ими решений и реализации таких решений и может являться основанием для изменения границ муниципальных образований в установленном порядке.</w:t>
      </w:r>
    </w:p>
    <w:p>
      <w:pPr>
        <w:pStyle w:val="BodyTextFirstIndent"/>
        <w:spacing w:after="0" w:line="288" w:lineRule="auto"/>
        <w:ind w:firstLine="567"/>
        <w:jc w:val="both"/>
        <w:rPr>
          <w:rFonts w:ascii="Trebuchet MS" w:hAnsi="Trebuchet MS"/>
        </w:rPr>
      </w:pPr>
      <w:r>
        <w:rPr>
          <w:rFonts w:ascii="Trebuchet MS" w:hAnsi="Trebuchet MS"/>
        </w:rPr>
        <w:t>В основу разработки проекта схемы положен методологический принцип рассмотрения территории муниципального района как сложной территориальной геоэкосистемы, включающей четыре подсистемы: природно-ресурсную, социально-демографическую, эколого-природопользовательскую, экономическую.</w:t>
      </w:r>
    </w:p>
    <w:p>
      <w:pPr>
        <w:pStyle w:val="BodyTextFirstIndent"/>
        <w:spacing w:after="0" w:line="288" w:lineRule="auto"/>
        <w:ind w:firstLine="567"/>
        <w:jc w:val="both"/>
        <w:rPr>
          <w:rFonts w:ascii="Trebuchet MS" w:hAnsi="Trebuchet MS"/>
        </w:rPr>
      </w:pPr>
      <w:r>
        <w:rPr>
          <w:rFonts w:ascii="Trebuchet MS" w:hAnsi="Trebuchet MS"/>
        </w:rPr>
        <w:t>Показатели развития народного хозяйства, приведенные в проекте, частично являются самостоятельной разработкой схемы, а частично обобщают прогнозы, предложения и намерения органов государственной власти Саратовской области, различных структурных подразделений администрации муниципального района, иных организаций.</w:t>
      </w:r>
    </w:p>
    <w:p>
      <w:pPr>
        <w:pStyle w:val="BodyTextFirstIndent"/>
        <w:spacing w:after="0" w:line="288" w:lineRule="auto"/>
        <w:ind w:firstLine="567"/>
        <w:jc w:val="both"/>
        <w:rPr>
          <w:rFonts w:ascii="Trebuchet MS" w:hAnsi="Trebuchet MS"/>
        </w:rPr>
      </w:pPr>
      <w:r>
        <w:rPr>
          <w:rFonts w:ascii="Trebuchet MS" w:hAnsi="Trebuchet MS"/>
        </w:rPr>
        <w:t xml:space="preserve">Схема территориального планирования </w:t>
      </w:r>
      <w:r>
        <w:rPr>
          <w:rFonts w:ascii="Trebuchet MS" w:hAnsi="Trebuchet MS"/>
        </w:rPr>
        <w:t>Екатериновско</w:t>
      </w:r>
      <w:r>
        <w:rPr>
          <w:rFonts w:ascii="Trebuchet MS" w:hAnsi="Trebuchet MS"/>
        </w:rPr>
        <w:t>го</w:t>
      </w:r>
      <w:r>
        <w:rPr>
          <w:rFonts w:ascii="Trebuchet MS" w:hAnsi="Trebuchet MS"/>
        </w:rPr>
        <w:t xml:space="preserve"> муниципального района содержит положения о территориальном планировании и 5 </w:t>
      </w:r>
      <w:r>
        <w:rPr>
          <w:rFonts w:ascii="Trebuchet MS" w:hAnsi="Trebuchet MS"/>
        </w:rPr>
        <w:t>карт</w:t>
      </w:r>
      <w:r>
        <w:rPr>
          <w:rFonts w:ascii="Trebuchet MS" w:hAnsi="Trebuchet MS"/>
        </w:rPr>
        <w:t xml:space="preserve"> планируемого размещения объектов капитального строительства местного значения.</w:t>
      </w:r>
    </w:p>
    <w:p>
      <w:pPr>
        <w:pStyle w:val="BodyTextFirstIndent"/>
        <w:spacing w:after="0" w:line="288" w:lineRule="auto"/>
        <w:ind w:firstLine="567"/>
        <w:jc w:val="both"/>
        <w:rPr>
          <w:rFonts w:ascii="Trebuchet MS" w:hAnsi="Trebuchet MS"/>
        </w:rPr>
      </w:pPr>
      <w:r>
        <w:rPr>
          <w:rFonts w:ascii="Trebuchet MS" w:hAnsi="Trebuchet MS"/>
        </w:rPr>
        <w:t>Текстовые материалы схемы территориального планирования и материалов обоснования размещены в четырёх томах. Том первый содержит характеристику существующего природно-ресурсного, экономического и демографического потенциалов, другие материалы, рассматривающие муниципальный район как единое целое. Во втором томе выполнен анализ территориальных систем внутри района и даны проектные предложения по территориальному развитию муниципальных образований. В третьем томе представлен раздел «Инженерно-технические мероприятия гражданской обороны. Мероприятия по предупреждению чрезвычайных ситуаций». Информация третьего тома носит гриф Секретно. В четвертом томе помещены графические материалы проекта, выполненные в масштабе от 1:100 000 (уменьшенные до страницы альбома) до 1:</w:t>
      </w:r>
      <w:r>
        <w:rPr>
          <w:rFonts w:ascii="Trebuchet MS" w:hAnsi="Trebuchet MS"/>
        </w:rPr>
        <w:t>45</w:t>
      </w:r>
      <w:r>
        <w:rPr>
          <w:rFonts w:ascii="Trebuchet MS" w:hAnsi="Trebuchet MS"/>
        </w:rPr>
        <w:t>0</w:t>
      </w:r>
      <w:r>
        <w:rPr>
          <w:rFonts w:ascii="Trebuchet MS" w:hAnsi="Trebuchet MS"/>
        </w:rPr>
        <w:t> 000.</w:t>
      </w:r>
    </w:p>
    <w:p>
      <w:pPr>
        <w:pStyle w:val="BodyTextFirstIndent"/>
        <w:spacing w:after="0" w:line="288" w:lineRule="auto"/>
        <w:ind w:firstLine="567"/>
        <w:jc w:val="both"/>
        <w:rPr>
          <w:rFonts w:ascii="Trebuchet MS" w:hAnsi="Trebuchet MS"/>
        </w:rPr>
      </w:pPr>
      <w:r>
        <w:rPr>
          <w:rFonts w:ascii="Trebuchet MS" w:hAnsi="Trebuchet MS"/>
        </w:rPr>
        <w:t xml:space="preserve">В работе над проектом схемы принимали участие специалисты ГУПП «Институт Саратовгражданпроект», </w:t>
      </w:r>
      <w:r>
        <w:rPr>
          <w:rFonts w:ascii="Trebuchet MS" w:hAnsi="Trebuchet MS"/>
        </w:rPr>
        <w:t>Ф</w:t>
      </w:r>
      <w:r>
        <w:rPr>
          <w:rFonts w:ascii="Trebuchet MS" w:hAnsi="Trebuchet MS"/>
        </w:rPr>
        <w:t>Г</w:t>
      </w:r>
      <w:r>
        <w:rPr>
          <w:rFonts w:ascii="Trebuchet MS" w:hAnsi="Trebuchet MS"/>
        </w:rPr>
        <w:t>Б</w:t>
      </w:r>
      <w:r>
        <w:rPr>
          <w:rFonts w:ascii="Trebuchet MS" w:hAnsi="Trebuchet MS"/>
        </w:rPr>
        <w:t>ОУ ВПО «Саратовский государственный университет им. Н.Г. Чернышевского».</w:t>
      </w:r>
      <w:r>
        <w:rPr>
          <w:rFonts w:ascii="Trebuchet MS" w:hAnsi="Trebuchet MS"/>
        </w:rPr>
        <w:t xml:space="preserve"> </w:t>
      </w:r>
    </w:p>
    <w:p>
      <w:pPr>
        <w:pStyle w:val="BodyTextFirstIndent"/>
        <w:spacing w:after="0" w:line="288" w:lineRule="auto"/>
        <w:ind w:firstLine="567"/>
        <w:jc w:val="both"/>
        <w:rPr>
          <w:rFonts w:ascii="Trebuchet MS" w:hAnsi="Trebuchet MS"/>
        </w:rPr>
      </w:pPr>
      <w:r>
        <w:rPr>
          <w:rFonts w:ascii="Trebuchet MS" w:hAnsi="Trebuchet MS"/>
        </w:rPr>
        <w:t>При подготовке проекта использовались приоритетные национальные проекты «Здоровье», «Образование», «Доступное и комфортное жилье</w:t>
      </w:r>
      <w:r>
        <w:rPr>
          <w:rFonts w:ascii="Trebuchet MS" w:hAnsi="Trebuchet MS"/>
        </w:rPr>
        <w:t xml:space="preserve"> — </w:t>
      </w:r>
      <w:r>
        <w:rPr>
          <w:rFonts w:ascii="Trebuchet MS" w:hAnsi="Trebuchet MS"/>
        </w:rPr>
        <w:t xml:space="preserve">гражданам России», Закон Саратовской области «Об областных целевых программах», региональные нормативы градостроительного проектирования Саратовской области, схема территориального планирования Саратовской области, отчётные и аналитические материалы территориального органа Федеральной службы государственной статистики по Саратовской области («Саратовстат»), фондовые материалы отдельных органов государственного управления Саратовской области и программы социально-экономического развития </w:t>
      </w:r>
      <w:r>
        <w:rPr>
          <w:rFonts w:ascii="Trebuchet MS" w:hAnsi="Trebuchet MS"/>
        </w:rPr>
        <w:t>Екатериновско</w:t>
      </w:r>
      <w:r>
        <w:rPr>
          <w:rFonts w:ascii="Trebuchet MS" w:hAnsi="Trebuchet MS"/>
        </w:rPr>
        <w:t>го</w:t>
      </w:r>
      <w:r>
        <w:rPr>
          <w:rFonts w:ascii="Trebuchet MS" w:hAnsi="Trebuchet MS"/>
        </w:rPr>
        <w:t xml:space="preserve"> района, фондовые материалы лаборатории урбоэкологии и регионального анализа Саратовского госуниверситета.</w:t>
      </w:r>
    </w:p>
    <w:p>
      <w:pPr>
        <w:pStyle w:val="BodyTextFirstIndent"/>
        <w:spacing w:after="0" w:line="288" w:lineRule="auto"/>
        <w:ind w:firstLine="567"/>
        <w:jc w:val="both"/>
        <w:rPr>
          <w:rFonts w:ascii="Trebuchet MS" w:hAnsi="Trebuchet MS"/>
        </w:rPr>
      </w:pPr>
      <w:r>
        <w:rPr>
          <w:rFonts w:ascii="Trebuchet MS" w:hAnsi="Trebuchet MS"/>
        </w:rPr>
        <w:t>В ходе работы над проектом схемы осуществлен сбор исходных данных в администрациях района, городских и сельских поселений, проведено натурное обследование прохождения границ муниципальных образований, состояния объектов социальной и инженерно-транспортной инфраструктуры.</w:t>
      </w:r>
    </w:p>
    <w:p>
      <w:pPr>
        <w:pStyle w:val="BodyTextFirstIndent"/>
        <w:spacing w:after="0" w:line="288" w:lineRule="auto"/>
        <w:ind w:firstLine="567"/>
        <w:jc w:val="both"/>
        <w:rPr>
          <w:rFonts w:ascii="Trebuchet MS" w:hAnsi="Trebuchet MS"/>
        </w:rPr>
      </w:pPr>
      <w:r>
        <w:rPr>
          <w:rFonts w:ascii="Trebuchet MS" w:hAnsi="Trebuchet MS"/>
        </w:rPr>
        <w:t>Топографическая подоснова проекта в масштабе 1:50 000 предоставлена Министерством строительства и жилищно-коммунального хозяйства Саратовской области.</w:t>
      </w:r>
    </w:p>
    <w:p>
      <w:pPr>
        <w:pStyle w:val="BodyTextFirstIndent"/>
        <w:spacing w:after="0" w:line="288" w:lineRule="auto"/>
        <w:ind w:firstLine="567"/>
        <w:jc w:val="both"/>
        <w:rPr>
          <w:rFonts w:ascii="Trebuchet MS" w:hAnsi="Trebuchet MS"/>
        </w:rPr>
      </w:pPr>
      <w:r>
        <w:rPr>
          <w:rFonts w:ascii="Trebuchet MS" w:hAnsi="Trebuchet MS"/>
        </w:rPr>
        <w:t>Графические материалы проекта разработаны и представлены в векторном формате MapInfo Professional и в растровом формате.</w:t>
      </w:r>
    </w:p>
    <w:p>
      <w:pPr>
        <w:pStyle w:val="BodyTextFirstIndent"/>
        <w:spacing w:after="0" w:line="288" w:lineRule="auto"/>
        <w:ind w:firstLine="567"/>
        <w:jc w:val="both"/>
        <w:rPr>
          <w:rFonts w:ascii="Trebuchet MS" w:hAnsi="Trebuchet MS"/>
        </w:rPr>
      </w:pPr>
      <w:r>
        <w:rPr>
          <w:rFonts w:ascii="Trebuchet MS" w:hAnsi="Trebuchet MS"/>
        </w:rPr>
        <w:t xml:space="preserve">В рамках работы по подготовке «Схемы территориального планирования </w:t>
      </w:r>
      <w:r>
        <w:rPr>
          <w:rFonts w:ascii="Trebuchet MS" w:hAnsi="Trebuchet MS"/>
        </w:rPr>
        <w:t>Екатериновско</w:t>
      </w:r>
      <w:r>
        <w:rPr>
          <w:rFonts w:ascii="Trebuchet MS" w:hAnsi="Trebuchet MS"/>
        </w:rPr>
        <w:t>го</w:t>
      </w:r>
      <w:r>
        <w:rPr>
          <w:rFonts w:ascii="Trebuchet MS" w:hAnsi="Trebuchet MS"/>
        </w:rPr>
        <w:t xml:space="preserve"> муниципального района» в лаборатории геоинформатики и тематического картографирования Саратовского госуниверситета были разработаны концепция и структура специализированной геоинформационной системы «ГИС–</w:t>
      </w:r>
      <w:r>
        <w:rPr>
          <w:rFonts w:ascii="Trebuchet MS" w:hAnsi="Trebuchet MS"/>
        </w:rPr>
        <w:t>Екатериновски</w:t>
      </w:r>
      <w:r>
        <w:rPr>
          <w:rFonts w:ascii="Trebuchet MS" w:hAnsi="Trebuchet MS"/>
        </w:rPr>
        <w:t>й</w:t>
      </w:r>
      <w:r>
        <w:rPr>
          <w:rFonts w:ascii="Trebuchet MS" w:hAnsi="Trebuchet MS"/>
        </w:rPr>
        <w:t xml:space="preserve"> район» в программе MapInfo Professional. ГИС имеет удобный интерфейс, обширные картографические и атрибутивные базы данных и предназначена для мониторинга градостроительной деятельности и комплексного управления территориальным развитием муниципального района. В частности, сведения об объектах социальной и инженерно-транспортной инфраструктуры, включенные в ГИС, позволяют получить наглядную информацию об их состоянии, местах размещения и основных характеристиках.</w:t>
      </w:r>
    </w:p>
    <w:p>
      <w:pPr>
        <w:pStyle w:val="BodyTextFirstIndent"/>
        <w:spacing w:after="0" w:line="288" w:lineRule="auto"/>
        <w:ind w:firstLine="567"/>
        <w:jc w:val="both"/>
        <w:rPr>
          <w:rFonts w:ascii="Trebuchet MS" w:hAnsi="Trebuchet MS"/>
        </w:rPr>
      </w:pPr>
      <w:r>
        <w:rPr>
          <w:rFonts w:ascii="Trebuchet MS" w:hAnsi="Trebuchet MS"/>
        </w:rPr>
        <w:t>При подготовке проекта использовано исключительно лицензионное программное обеспечение, являющееся собственностью института «Саратовгражданпроект» и лаборатории геоинформатики и тематического картографирования Саратовского государственного университета им. Н.Г. Чернышевского.</w:t>
      </w:r>
    </w:p>
    <w:p>
      <w:pPr>
        <w:pStyle w:val="BodyTextFirstIndent"/>
        <w:spacing w:after="0" w:line="288" w:lineRule="auto"/>
        <w:ind w:firstLine="567"/>
        <w:jc w:val="both"/>
        <w:rPr>
          <w:rFonts w:ascii="Trebuchet MS" w:hAnsi="Trebuchet MS"/>
        </w:rPr>
      </w:pPr>
      <w:r>
        <w:rPr>
          <w:rFonts w:ascii="Trebuchet MS" w:hAnsi="Trebuchet MS"/>
        </w:rPr>
        <w:t>Авторский коллектив «</w:t>
      </w:r>
      <w:r>
        <w:rPr>
          <w:rFonts w:ascii="Trebuchet MS" w:hAnsi="Trebuchet MS"/>
        </w:rPr>
        <w:t xml:space="preserve">Схемы территориального планирования </w:t>
      </w:r>
      <w:r>
        <w:rPr>
          <w:rFonts w:ascii="Trebuchet MS" w:hAnsi="Trebuchet MS"/>
        </w:rPr>
        <w:t>Екатериновско</w:t>
      </w:r>
      <w:r>
        <w:rPr>
          <w:rFonts w:ascii="Trebuchet MS" w:hAnsi="Trebuchet MS"/>
        </w:rPr>
        <w:t>го</w:t>
      </w:r>
      <w:r>
        <w:rPr>
          <w:rFonts w:ascii="Trebuchet MS" w:hAnsi="Trebuchet MS"/>
        </w:rPr>
        <w:t xml:space="preserve"> муниципального района» благодарит </w:t>
      </w:r>
      <w:r>
        <w:rPr>
          <w:rFonts w:ascii="Trebuchet MS" w:hAnsi="Trebuchet MS"/>
        </w:rPr>
        <w:t xml:space="preserve">за неоценимую помощь в разработке проекта главу администрации </w:t>
      </w:r>
      <w:r>
        <w:rPr>
          <w:rFonts w:ascii="Trebuchet MS" w:hAnsi="Trebuchet MS"/>
        </w:rPr>
        <w:t>Екатериновско</w:t>
      </w:r>
      <w:r>
        <w:rPr>
          <w:rFonts w:ascii="Trebuchet MS" w:hAnsi="Trebuchet MS"/>
        </w:rPr>
        <w:t>го муниципального района А.Н</w:t>
      </w:r>
      <w:r>
        <w:rPr>
          <w:rFonts w:ascii="Trebuchet MS" w:hAnsi="Trebuchet MS"/>
        </w:rPr>
        <w:t xml:space="preserve">. Данилова, </w:t>
      </w:r>
      <w:r>
        <w:rPr>
          <w:rFonts w:ascii="Trebuchet MS" w:hAnsi="Trebuchet MS"/>
        </w:rPr>
        <w:t>начальника управления архитектуры и капитального строительства Н.А. Щербинина и начальника отдела архитектуры и капитального строительства С.Г. Журихину</w:t>
      </w:r>
      <w:r>
        <w:rPr>
          <w:rFonts w:ascii="Trebuchet MS" w:hAnsi="Trebuchet MS"/>
        </w:rPr>
        <w:t>.</w:t>
      </w:r>
    </w:p>
    <w:p>
      <w:pPr>
        <w:pStyle w:val="T1"/>
      </w:pPr>
      <w:bookmarkStart w:id="5" w:name="_Toc324777529"/>
      <w:r>
        <w:t>1.</w:t>
      </w:r>
      <w:r>
        <w:t xml:space="preserve"> </w:t>
      </w:r>
      <w:r>
        <w:t>Общая характеристика и особенности</w:t>
      </w:r>
      <w:r>
        <w:br/>
      </w:r>
      <w:r>
        <w:t>географического положения района</w:t>
      </w:r>
      <w:bookmarkEnd w:id="5"/>
    </w:p>
    <w:p>
      <w:pPr>
        <w:pStyle w:val="T2"/>
        <w:rPr>
          <w:rStyle w:val="Emphasis"/>
        </w:rPr>
      </w:pPr>
      <w:bookmarkStart w:id="6" w:name="_Toc191908254"/>
      <w:bookmarkStart w:id="7" w:name="_Toc324777530"/>
      <w:r>
        <w:rPr>
          <w:rStyle w:val="Emphasis"/>
        </w:rPr>
        <w:t>1.1.</w:t>
      </w:r>
      <w:r>
        <w:rPr>
          <w:rStyle w:val="Emphasis"/>
        </w:rPr>
        <w:t xml:space="preserve"> </w:t>
      </w:r>
      <w:r>
        <w:rPr>
          <w:rStyle w:val="Emphasis"/>
        </w:rPr>
        <w:t xml:space="preserve">Общая характеристика </w:t>
      </w:r>
      <w:r>
        <w:rPr>
          <w:rStyle w:val="Emphasis"/>
        </w:rPr>
        <w:t>Екатериновско</w:t>
      </w:r>
      <w:r>
        <w:rPr>
          <w:rStyle w:val="Emphasis"/>
        </w:rPr>
        <w:t>го</w:t>
      </w:r>
      <w:r>
        <w:rPr>
          <w:rStyle w:val="Emphasis"/>
        </w:rPr>
        <w:t xml:space="preserve"> муниципального района</w:t>
      </w:r>
      <w:bookmarkEnd w:id="7"/>
    </w:p>
    <w:p>
      <w:pPr>
        <w:spacing w:line="288" w:lineRule="auto"/>
        <w:ind w:firstLine="567"/>
        <w:jc w:val="both"/>
        <w:rPr>
          <w:rFonts w:ascii="Trebuchet MS" w:hAnsi="Trebuchet MS"/>
        </w:rPr>
      </w:pPr>
      <w:r>
        <w:rPr>
          <w:rFonts w:ascii="Trebuchet MS" w:hAnsi="Trebuchet MS"/>
        </w:rPr>
        <w:t>Екатериновский муниципальный район занимает те</w:t>
      </w:r>
      <w:r>
        <w:rPr>
          <w:rFonts w:ascii="Trebuchet MS" w:hAnsi="Trebuchet MS"/>
        </w:rPr>
        <w:t>р</w:t>
      </w:r>
      <w:r>
        <w:rPr>
          <w:rFonts w:ascii="Trebuchet MS" w:hAnsi="Trebuchet MS"/>
        </w:rPr>
        <w:t>риторию 3,0 тыс. км² в  северной части Правобережья, граничит с Пензенской областью на севере и 5 районами Саратовской области: Петровским на северо-востоке, Аткарским на востоке, Калининским на юге, Аркадакским и Ртищевским на западе. Районный центр — р.п. Екатериновка.</w:t>
      </w:r>
    </w:p>
    <w:p>
      <w:pPr>
        <w:spacing w:line="288" w:lineRule="auto"/>
        <w:ind w:firstLine="567"/>
        <w:jc w:val="both"/>
        <w:rPr>
          <w:rFonts w:ascii="Trebuchet MS" w:hAnsi="Trebuchet MS"/>
        </w:rPr>
      </w:pPr>
      <w:r>
        <w:rPr>
          <w:rFonts w:ascii="Trebuchet MS" w:hAnsi="Trebuchet MS"/>
        </w:rPr>
        <w:t>Численность населения  Екатериновского муниципального района — 19,8 тыс. чел. По величине территории он занимает 12-е место среди муниципальных ра</w:t>
      </w:r>
      <w:r>
        <w:rPr>
          <w:rFonts w:ascii="Trebuchet MS" w:hAnsi="Trebuchet MS"/>
        </w:rPr>
        <w:t>й</w:t>
      </w:r>
      <w:r>
        <w:rPr>
          <w:rFonts w:ascii="Trebuchet MS" w:hAnsi="Trebuchet MS"/>
        </w:rPr>
        <w:t>онов Саратовской области (3% от площади области)</w:t>
      </w:r>
      <w:r>
        <w:rPr>
          <w:rFonts w:ascii="Trebuchet MS" w:hAnsi="Trebuchet MS"/>
        </w:rPr>
        <w:t xml:space="preserve"> </w:t>
      </w:r>
      <w:r>
        <w:rPr>
          <w:rFonts w:ascii="Trebuchet MS" w:hAnsi="Trebuchet MS"/>
        </w:rPr>
        <w:t>(</w:t>
      </w:r>
      <w:r>
        <w:rPr>
          <w:rFonts w:ascii="Trebuchet MS" w:hAnsi="Trebuchet MS"/>
        </w:rPr>
        <w:t>см. таблицу 1.1.1.)</w:t>
      </w:r>
      <w:r>
        <w:rPr>
          <w:rFonts w:ascii="Trebuchet MS" w:hAnsi="Trebuchet MS"/>
        </w:rPr>
        <w:t>.</w:t>
      </w:r>
    </w:p>
    <w:p>
      <w:pPr>
        <w:pStyle w:val="Tabl"/>
      </w:pPr>
      <w:r>
        <w:t>Таблица 1.1.1.</w:t>
      </w:r>
    </w:p>
    <w:p>
      <w:pPr>
        <w:pStyle w:val="Tabn"/>
      </w:pPr>
      <w:r>
        <w:t>Численность населения, территория и плотность населения</w:t>
      </w:r>
      <w:r>
        <w:br/>
        <w:t xml:space="preserve">в </w:t>
      </w:r>
      <w:r>
        <w:t>Екатериновско</w:t>
      </w:r>
      <w:r>
        <w:t>м и сопредельных с ним муниципальных районах</w:t>
      </w:r>
      <w:r>
        <w:br/>
      </w:r>
      <w:r>
        <w:t>Саратовской области, по ито</w:t>
      </w:r>
      <w:r>
        <w:t xml:space="preserve">гам </w:t>
      </w:r>
      <w:smartTag w:uri="urn:schemas-microsoft-com:office:smarttags" w:element="metricconverter">
        <w:smartTagPr>
          <w:attr w:name="ProductID" w:val="2010 г"/>
        </w:smartTagPr>
        <w:r>
          <w:t>2010</w:t>
        </w:r>
        <w:r>
          <w:rPr>
            <w:lang w:val="en-US"/>
          </w:rPr>
          <w:t> </w:t>
        </w:r>
        <w:r>
          <w:t>г</w:t>
        </w:r>
      </w:smartTag>
      <w:r>
        <w:t>.</w:t>
      </w:r>
    </w:p>
    <w:tbl>
      <w:tblPr>
        <w:tblW w:w="9072"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ook w:val="0000" w:firstRow="0" w:lastRow="0" w:firstColumn="0" w:lastColumn="0" w:noHBand="0" w:noVBand="0"/>
      </w:tblPr>
      <w:tblGrid>
        <w:gridCol w:w="2418"/>
        <w:gridCol w:w="711"/>
        <w:gridCol w:w="660"/>
        <w:gridCol w:w="769"/>
        <w:gridCol w:w="671"/>
        <w:gridCol w:w="668"/>
        <w:gridCol w:w="670"/>
        <w:gridCol w:w="884"/>
        <w:gridCol w:w="670"/>
        <w:gridCol w:w="951"/>
      </w:tblGrid>
      <w:tr>
        <w:trPr>
          <w:trHeight w:val="20"/>
          <w:tblHeader/>
          <w:jc w:val="center"/>
        </w:trPr>
        <w:tc>
          <w:tcPr>
            <w:tcW w:w="1333" w:type="pct"/>
            <w:vMerge w:val="restart"/>
            <w:shd w:val="clear" w:color="auto" w:fill="auto"/>
            <w:vAlign w:val="center"/>
          </w:tcPr>
          <w:p>
            <w:pPr>
              <w:rPr>
                <w:rFonts w:ascii="Trebuchet MS" w:hAnsi="Trebuchet MS" w:cs="Arial"/>
                <w:bCs/>
                <w:sz w:val="20"/>
                <w:szCs w:val="20"/>
              </w:rPr>
            </w:pPr>
            <w:r>
              <w:rPr>
                <w:rFonts w:ascii="Trebuchet MS" w:hAnsi="Trebuchet MS" w:cs="Arial"/>
                <w:bCs/>
                <w:sz w:val="20"/>
                <w:szCs w:val="20"/>
              </w:rPr>
              <w:t> </w:t>
            </w:r>
          </w:p>
        </w:tc>
        <w:tc>
          <w:tcPr>
            <w:tcW w:w="2287" w:type="pct"/>
            <w:gridSpan w:val="6"/>
            <w:shd w:val="clear" w:color="auto" w:fill="auto"/>
            <w:tcMar>
              <w:left w:w="57" w:type="dxa"/>
              <w:right w:w="57" w:type="dxa"/>
            </w:tcMar>
            <w:vAlign w:val="center"/>
          </w:tcPr>
          <w:p>
            <w:pPr>
              <w:jc w:val="center"/>
              <w:rPr>
                <w:rFonts w:ascii="Trebuchet MS" w:hAnsi="Trebuchet MS" w:cs="Arial"/>
                <w:bCs/>
                <w:sz w:val="20"/>
                <w:szCs w:val="20"/>
              </w:rPr>
            </w:pPr>
            <w:r>
              <w:rPr>
                <w:rFonts w:ascii="Trebuchet MS" w:hAnsi="Trebuchet MS" w:cs="Arial"/>
                <w:bCs/>
                <w:sz w:val="20"/>
                <w:szCs w:val="20"/>
              </w:rPr>
              <w:t>Население</w:t>
            </w:r>
          </w:p>
        </w:tc>
        <w:tc>
          <w:tcPr>
            <w:tcW w:w="856" w:type="pct"/>
            <w:gridSpan w:val="2"/>
            <w:shd w:val="clear" w:color="auto" w:fill="auto"/>
            <w:tcMar>
              <w:left w:w="57" w:type="dxa"/>
              <w:right w:w="57" w:type="dxa"/>
            </w:tcMar>
            <w:vAlign w:val="center"/>
          </w:tcPr>
          <w:p>
            <w:pPr>
              <w:jc w:val="center"/>
              <w:rPr>
                <w:rFonts w:ascii="Trebuchet MS" w:hAnsi="Trebuchet MS" w:cs="Arial"/>
                <w:bCs/>
                <w:sz w:val="20"/>
                <w:szCs w:val="20"/>
              </w:rPr>
            </w:pPr>
            <w:r>
              <w:rPr>
                <w:rFonts w:ascii="Trebuchet MS" w:hAnsi="Trebuchet MS" w:cs="Arial"/>
                <w:bCs/>
                <w:sz w:val="20"/>
                <w:szCs w:val="20"/>
              </w:rPr>
              <w:t>Территория</w:t>
            </w:r>
          </w:p>
        </w:tc>
        <w:tc>
          <w:tcPr>
            <w:tcW w:w="524" w:type="pct"/>
            <w:vMerge w:val="restart"/>
            <w:shd w:val="clear" w:color="auto" w:fill="auto"/>
            <w:tcMar>
              <w:left w:w="57" w:type="dxa"/>
              <w:right w:w="57" w:type="dxa"/>
            </w:tcMar>
            <w:vAlign w:val="center"/>
          </w:tcPr>
          <w:p>
            <w:pPr>
              <w:jc w:val="center"/>
              <w:rPr>
                <w:rFonts w:ascii="Trebuchet MS" w:hAnsi="Trebuchet MS" w:cs="Arial"/>
                <w:bCs/>
                <w:sz w:val="20"/>
                <w:szCs w:val="20"/>
              </w:rPr>
            </w:pPr>
            <w:r>
              <w:rPr>
                <w:rFonts w:ascii="Trebuchet MS" w:hAnsi="Trebuchet MS" w:cs="Arial"/>
                <w:bCs/>
                <w:sz w:val="20"/>
                <w:szCs w:val="20"/>
              </w:rPr>
              <w:t>Число жителей на 1</w:t>
            </w:r>
            <w:r>
              <w:rPr>
                <w:rFonts w:ascii="Trebuchet MS" w:hAnsi="Trebuchet MS" w:cs="Arial"/>
                <w:bCs/>
                <w:sz w:val="20"/>
                <w:szCs w:val="20"/>
              </w:rPr>
              <w:t> км</w:t>
            </w:r>
            <w:r>
              <w:rPr>
                <w:rFonts w:ascii="Trebuchet MS" w:hAnsi="Trebuchet MS" w:cs="Arial"/>
                <w:bCs/>
                <w:sz w:val="20"/>
                <w:szCs w:val="20"/>
                <w:vertAlign w:val="superscript"/>
              </w:rPr>
              <w:t>2</w:t>
            </w:r>
          </w:p>
        </w:tc>
      </w:tr>
      <w:tr>
        <w:trPr>
          <w:trHeight w:val="108"/>
          <w:tblHeader/>
          <w:jc w:val="center"/>
        </w:trPr>
        <w:tc>
          <w:tcPr>
            <w:tcW w:w="1333" w:type="pct"/>
            <w:vMerge/>
            <w:shd w:val="clear" w:color="auto" w:fill="auto"/>
            <w:vAlign w:val="center"/>
          </w:tcPr>
          <w:p>
            <w:pPr>
              <w:rPr>
                <w:rFonts w:ascii="Trebuchet MS" w:hAnsi="Trebuchet MS" w:cs="Arial"/>
                <w:bCs/>
                <w:sz w:val="20"/>
                <w:szCs w:val="20"/>
              </w:rPr>
            </w:pPr>
          </w:p>
        </w:tc>
        <w:tc>
          <w:tcPr>
            <w:tcW w:w="756" w:type="pct"/>
            <w:gridSpan w:val="2"/>
            <w:shd w:val="clear" w:color="auto" w:fill="auto"/>
            <w:tcMar>
              <w:left w:w="57" w:type="dxa"/>
              <w:right w:w="57" w:type="dxa"/>
            </w:tcMar>
            <w:vAlign w:val="center"/>
          </w:tcPr>
          <w:p>
            <w:pPr>
              <w:jc w:val="center"/>
              <w:rPr>
                <w:rFonts w:ascii="Trebuchet MS" w:hAnsi="Trebuchet MS" w:cs="Arial"/>
                <w:bCs/>
                <w:sz w:val="20"/>
                <w:szCs w:val="20"/>
              </w:rPr>
            </w:pPr>
            <w:r>
              <w:rPr>
                <w:rFonts w:ascii="Trebuchet MS" w:hAnsi="Trebuchet MS" w:cs="Arial"/>
                <w:bCs/>
                <w:sz w:val="20"/>
                <w:szCs w:val="20"/>
              </w:rPr>
              <w:t>всего</w:t>
            </w:r>
          </w:p>
        </w:tc>
        <w:tc>
          <w:tcPr>
            <w:tcW w:w="794" w:type="pct"/>
            <w:gridSpan w:val="2"/>
            <w:shd w:val="clear" w:color="auto" w:fill="auto"/>
            <w:tcMar>
              <w:left w:w="57" w:type="dxa"/>
              <w:right w:w="57" w:type="dxa"/>
            </w:tcMar>
            <w:vAlign w:val="center"/>
          </w:tcPr>
          <w:p>
            <w:pPr>
              <w:jc w:val="center"/>
              <w:rPr>
                <w:rFonts w:ascii="Trebuchet MS" w:hAnsi="Trebuchet MS" w:cs="Arial"/>
                <w:bCs/>
                <w:sz w:val="20"/>
                <w:szCs w:val="20"/>
              </w:rPr>
            </w:pPr>
            <w:r>
              <w:rPr>
                <w:rFonts w:ascii="Trebuchet MS" w:hAnsi="Trebuchet MS" w:cs="Arial"/>
                <w:bCs/>
                <w:sz w:val="20"/>
                <w:szCs w:val="20"/>
              </w:rPr>
              <w:t>городское</w:t>
            </w:r>
          </w:p>
        </w:tc>
        <w:tc>
          <w:tcPr>
            <w:tcW w:w="737" w:type="pct"/>
            <w:gridSpan w:val="2"/>
            <w:shd w:val="clear" w:color="auto" w:fill="auto"/>
            <w:tcMar>
              <w:left w:w="57" w:type="dxa"/>
              <w:right w:w="57" w:type="dxa"/>
            </w:tcMar>
            <w:vAlign w:val="center"/>
          </w:tcPr>
          <w:p>
            <w:pPr>
              <w:jc w:val="center"/>
              <w:rPr>
                <w:rFonts w:ascii="Trebuchet MS" w:hAnsi="Trebuchet MS" w:cs="Arial"/>
                <w:bCs/>
                <w:sz w:val="20"/>
                <w:szCs w:val="20"/>
              </w:rPr>
            </w:pPr>
            <w:r>
              <w:rPr>
                <w:rFonts w:ascii="Trebuchet MS" w:hAnsi="Trebuchet MS" w:cs="Arial"/>
                <w:bCs/>
                <w:sz w:val="20"/>
                <w:szCs w:val="20"/>
              </w:rPr>
              <w:t>сельское</w:t>
            </w:r>
          </w:p>
        </w:tc>
        <w:tc>
          <w:tcPr>
            <w:tcW w:w="487" w:type="pct"/>
            <w:vMerge w:val="restart"/>
            <w:shd w:val="clear" w:color="auto" w:fill="auto"/>
            <w:tcMar>
              <w:left w:w="57" w:type="dxa"/>
              <w:right w:w="57" w:type="dxa"/>
            </w:tcMar>
            <w:vAlign w:val="center"/>
          </w:tcPr>
          <w:p>
            <w:pPr>
              <w:jc w:val="center"/>
              <w:rPr>
                <w:rFonts w:ascii="Trebuchet MS" w:hAnsi="Trebuchet MS" w:cs="Arial"/>
                <w:bCs/>
                <w:sz w:val="20"/>
                <w:szCs w:val="20"/>
              </w:rPr>
            </w:pPr>
            <w:r>
              <w:rPr>
                <w:rFonts w:ascii="Trebuchet MS" w:hAnsi="Trebuchet MS" w:cs="Arial"/>
                <w:bCs/>
                <w:sz w:val="20"/>
                <w:szCs w:val="20"/>
              </w:rPr>
              <w:t>тыс.</w:t>
            </w:r>
            <w:r>
              <w:rPr>
                <w:rFonts w:ascii="Trebuchet MS" w:hAnsi="Trebuchet MS" w:cs="Arial"/>
                <w:bCs/>
                <w:sz w:val="20"/>
                <w:szCs w:val="20"/>
              </w:rPr>
              <w:t> км</w:t>
            </w:r>
            <w:r>
              <w:rPr>
                <w:rFonts w:ascii="Trebuchet MS" w:hAnsi="Trebuchet MS" w:cs="Arial"/>
                <w:bCs/>
                <w:sz w:val="20"/>
                <w:szCs w:val="20"/>
                <w:vertAlign w:val="superscript"/>
              </w:rPr>
              <w:t>2</w:t>
            </w:r>
          </w:p>
        </w:tc>
        <w:tc>
          <w:tcPr>
            <w:tcW w:w="369" w:type="pct"/>
            <w:vMerge w:val="restart"/>
            <w:shd w:val="clear" w:color="auto" w:fill="auto"/>
            <w:tcMar>
              <w:left w:w="57" w:type="dxa"/>
              <w:right w:w="57" w:type="dxa"/>
            </w:tcMar>
            <w:vAlign w:val="center"/>
          </w:tcPr>
          <w:p>
            <w:pPr>
              <w:jc w:val="center"/>
              <w:rPr>
                <w:rFonts w:ascii="Trebuchet MS" w:hAnsi="Trebuchet MS" w:cs="Arial"/>
                <w:bCs/>
                <w:sz w:val="20"/>
                <w:szCs w:val="20"/>
              </w:rPr>
            </w:pPr>
            <w:r>
              <w:rPr>
                <w:rFonts w:ascii="Trebuchet MS" w:hAnsi="Trebuchet MS" w:cs="Arial"/>
                <w:bCs/>
                <w:sz w:val="20"/>
                <w:szCs w:val="20"/>
              </w:rPr>
              <w:t>%</w:t>
            </w:r>
          </w:p>
        </w:tc>
        <w:tc>
          <w:tcPr>
            <w:tcW w:w="524" w:type="pct"/>
            <w:vMerge/>
            <w:shd w:val="clear" w:color="auto" w:fill="auto"/>
            <w:tcMar>
              <w:left w:w="57" w:type="dxa"/>
              <w:right w:w="57" w:type="dxa"/>
            </w:tcMar>
            <w:vAlign w:val="center"/>
          </w:tcPr>
          <w:p>
            <w:pPr>
              <w:jc w:val="center"/>
              <w:rPr>
                <w:rFonts w:ascii="Trebuchet MS" w:hAnsi="Trebuchet MS" w:cs="Arial"/>
                <w:bCs/>
                <w:sz w:val="20"/>
                <w:szCs w:val="20"/>
              </w:rPr>
            </w:pPr>
          </w:p>
        </w:tc>
      </w:tr>
      <w:tr>
        <w:trPr>
          <w:trHeight w:val="20"/>
          <w:tblHeader/>
          <w:jc w:val="center"/>
        </w:trPr>
        <w:tc>
          <w:tcPr>
            <w:tcW w:w="1333" w:type="pct"/>
            <w:vMerge/>
            <w:shd w:val="clear" w:color="auto" w:fill="auto"/>
            <w:vAlign w:val="center"/>
          </w:tcPr>
          <w:p>
            <w:pPr>
              <w:rPr>
                <w:rFonts w:ascii="Trebuchet MS" w:hAnsi="Trebuchet MS" w:cs="Arial"/>
                <w:bCs/>
                <w:sz w:val="20"/>
                <w:szCs w:val="20"/>
              </w:rPr>
            </w:pPr>
          </w:p>
        </w:tc>
        <w:tc>
          <w:tcPr>
            <w:tcW w:w="392" w:type="pct"/>
            <w:shd w:val="clear" w:color="auto" w:fill="auto"/>
            <w:tcMar>
              <w:left w:w="57" w:type="dxa"/>
              <w:right w:w="57" w:type="dxa"/>
            </w:tcMar>
            <w:vAlign w:val="center"/>
          </w:tcPr>
          <w:p>
            <w:pPr>
              <w:jc w:val="center"/>
              <w:rPr>
                <w:rFonts w:ascii="Trebuchet MS" w:hAnsi="Trebuchet MS" w:cs="Arial"/>
                <w:bCs/>
                <w:sz w:val="20"/>
                <w:szCs w:val="20"/>
              </w:rPr>
            </w:pPr>
            <w:r>
              <w:rPr>
                <w:rFonts w:ascii="Trebuchet MS" w:hAnsi="Trebuchet MS" w:cs="Arial"/>
                <w:bCs/>
                <w:sz w:val="20"/>
                <w:szCs w:val="20"/>
              </w:rPr>
              <w:t>тыс. чел.</w:t>
            </w:r>
          </w:p>
        </w:tc>
        <w:tc>
          <w:tcPr>
            <w:tcW w:w="364" w:type="pct"/>
            <w:shd w:val="clear" w:color="auto" w:fill="auto"/>
            <w:tcMar>
              <w:left w:w="57" w:type="dxa"/>
              <w:right w:w="57" w:type="dxa"/>
            </w:tcMar>
            <w:vAlign w:val="center"/>
          </w:tcPr>
          <w:p>
            <w:pPr>
              <w:jc w:val="center"/>
              <w:rPr>
                <w:rFonts w:ascii="Trebuchet MS" w:hAnsi="Trebuchet MS" w:cs="Arial"/>
                <w:bCs/>
                <w:sz w:val="20"/>
                <w:szCs w:val="20"/>
              </w:rPr>
            </w:pPr>
            <w:r>
              <w:rPr>
                <w:rFonts w:ascii="Trebuchet MS" w:hAnsi="Trebuchet MS" w:cs="Arial"/>
                <w:bCs/>
                <w:sz w:val="20"/>
                <w:szCs w:val="20"/>
              </w:rPr>
              <w:t>%</w:t>
            </w:r>
          </w:p>
        </w:tc>
        <w:tc>
          <w:tcPr>
            <w:tcW w:w="424" w:type="pct"/>
            <w:shd w:val="clear" w:color="auto" w:fill="auto"/>
            <w:tcMar>
              <w:left w:w="57" w:type="dxa"/>
              <w:right w:w="57" w:type="dxa"/>
            </w:tcMar>
            <w:vAlign w:val="center"/>
          </w:tcPr>
          <w:p>
            <w:pPr>
              <w:jc w:val="center"/>
              <w:rPr>
                <w:rFonts w:ascii="Trebuchet MS" w:hAnsi="Trebuchet MS" w:cs="Arial"/>
                <w:bCs/>
                <w:sz w:val="20"/>
                <w:szCs w:val="20"/>
              </w:rPr>
            </w:pPr>
            <w:r>
              <w:rPr>
                <w:rFonts w:ascii="Trebuchet MS" w:hAnsi="Trebuchet MS" w:cs="Arial"/>
                <w:bCs/>
                <w:sz w:val="20"/>
                <w:szCs w:val="20"/>
              </w:rPr>
              <w:t>тыс. чел.</w:t>
            </w:r>
          </w:p>
        </w:tc>
        <w:tc>
          <w:tcPr>
            <w:tcW w:w="370" w:type="pct"/>
            <w:shd w:val="clear" w:color="auto" w:fill="auto"/>
            <w:tcMar>
              <w:left w:w="57" w:type="dxa"/>
              <w:right w:w="57" w:type="dxa"/>
            </w:tcMar>
            <w:vAlign w:val="center"/>
          </w:tcPr>
          <w:p>
            <w:pPr>
              <w:jc w:val="center"/>
              <w:rPr>
                <w:rFonts w:ascii="Trebuchet MS" w:hAnsi="Trebuchet MS" w:cs="Arial"/>
                <w:bCs/>
                <w:sz w:val="20"/>
                <w:szCs w:val="20"/>
              </w:rPr>
            </w:pPr>
            <w:r>
              <w:rPr>
                <w:rFonts w:ascii="Trebuchet MS" w:hAnsi="Trebuchet MS" w:cs="Arial"/>
                <w:bCs/>
                <w:sz w:val="20"/>
                <w:szCs w:val="20"/>
              </w:rPr>
              <w:t>%</w:t>
            </w:r>
          </w:p>
        </w:tc>
        <w:tc>
          <w:tcPr>
            <w:tcW w:w="368" w:type="pct"/>
            <w:shd w:val="clear" w:color="auto" w:fill="auto"/>
            <w:tcMar>
              <w:left w:w="57" w:type="dxa"/>
              <w:right w:w="57" w:type="dxa"/>
            </w:tcMar>
            <w:vAlign w:val="center"/>
          </w:tcPr>
          <w:p>
            <w:pPr>
              <w:jc w:val="center"/>
              <w:rPr>
                <w:rFonts w:ascii="Trebuchet MS" w:hAnsi="Trebuchet MS" w:cs="Arial"/>
                <w:bCs/>
                <w:sz w:val="20"/>
                <w:szCs w:val="20"/>
              </w:rPr>
            </w:pPr>
            <w:r>
              <w:rPr>
                <w:rFonts w:ascii="Trebuchet MS" w:hAnsi="Trebuchet MS" w:cs="Arial"/>
                <w:bCs/>
                <w:sz w:val="20"/>
                <w:szCs w:val="20"/>
              </w:rPr>
              <w:t>тыс. чел.</w:t>
            </w:r>
          </w:p>
        </w:tc>
        <w:tc>
          <w:tcPr>
            <w:tcW w:w="369" w:type="pct"/>
            <w:shd w:val="clear" w:color="auto" w:fill="auto"/>
            <w:tcMar>
              <w:left w:w="57" w:type="dxa"/>
              <w:right w:w="57" w:type="dxa"/>
            </w:tcMar>
            <w:vAlign w:val="center"/>
          </w:tcPr>
          <w:p>
            <w:pPr>
              <w:jc w:val="center"/>
              <w:rPr>
                <w:rFonts w:ascii="Trebuchet MS" w:hAnsi="Trebuchet MS" w:cs="Arial"/>
                <w:bCs/>
                <w:sz w:val="20"/>
                <w:szCs w:val="20"/>
              </w:rPr>
            </w:pPr>
            <w:r>
              <w:rPr>
                <w:rFonts w:ascii="Trebuchet MS" w:hAnsi="Trebuchet MS" w:cs="Arial"/>
                <w:bCs/>
                <w:sz w:val="20"/>
                <w:szCs w:val="20"/>
              </w:rPr>
              <w:t>%</w:t>
            </w:r>
          </w:p>
        </w:tc>
        <w:tc>
          <w:tcPr>
            <w:tcW w:w="487" w:type="pct"/>
            <w:vMerge/>
            <w:shd w:val="clear" w:color="auto" w:fill="auto"/>
            <w:tcMar>
              <w:left w:w="57" w:type="dxa"/>
              <w:right w:w="57" w:type="dxa"/>
            </w:tcMar>
            <w:vAlign w:val="center"/>
          </w:tcPr>
          <w:p>
            <w:pPr>
              <w:jc w:val="center"/>
              <w:rPr>
                <w:rFonts w:ascii="Trebuchet MS" w:hAnsi="Trebuchet MS" w:cs="Arial"/>
                <w:bCs/>
                <w:sz w:val="20"/>
                <w:szCs w:val="20"/>
              </w:rPr>
            </w:pPr>
          </w:p>
        </w:tc>
        <w:tc>
          <w:tcPr>
            <w:tcW w:w="369" w:type="pct"/>
            <w:vMerge/>
            <w:shd w:val="clear" w:color="auto" w:fill="auto"/>
            <w:tcMar>
              <w:left w:w="57" w:type="dxa"/>
              <w:right w:w="57" w:type="dxa"/>
            </w:tcMar>
            <w:vAlign w:val="center"/>
          </w:tcPr>
          <w:p>
            <w:pPr>
              <w:jc w:val="center"/>
              <w:rPr>
                <w:rFonts w:ascii="Trebuchet MS" w:hAnsi="Trebuchet MS" w:cs="Arial"/>
                <w:bCs/>
                <w:sz w:val="20"/>
                <w:szCs w:val="20"/>
              </w:rPr>
            </w:pPr>
          </w:p>
        </w:tc>
        <w:tc>
          <w:tcPr>
            <w:tcW w:w="524" w:type="pct"/>
            <w:vMerge/>
            <w:shd w:val="clear" w:color="auto" w:fill="auto"/>
            <w:tcMar>
              <w:left w:w="57" w:type="dxa"/>
              <w:right w:w="57" w:type="dxa"/>
            </w:tcMar>
            <w:vAlign w:val="center"/>
          </w:tcPr>
          <w:p>
            <w:pPr>
              <w:jc w:val="center"/>
              <w:rPr>
                <w:rFonts w:ascii="Trebuchet MS" w:hAnsi="Trebuchet MS" w:cs="Arial"/>
                <w:bCs/>
                <w:sz w:val="20"/>
                <w:szCs w:val="20"/>
              </w:rPr>
            </w:pPr>
          </w:p>
        </w:tc>
      </w:tr>
      <w:tr>
        <w:trPr>
          <w:trHeight w:val="20"/>
          <w:tblHeader/>
          <w:jc w:val="center"/>
        </w:trPr>
        <w:tc>
          <w:tcPr>
            <w:tcW w:w="1333" w:type="pct"/>
            <w:shd w:val="clear" w:color="auto" w:fill="auto"/>
            <w:vAlign w:val="center"/>
          </w:tcPr>
          <w:p>
            <w:pPr>
              <w:rPr>
                <w:rFonts w:ascii="Trebuchet MS" w:hAnsi="Trebuchet MS" w:cs="Arial"/>
                <w:sz w:val="20"/>
                <w:szCs w:val="20"/>
              </w:rPr>
            </w:pPr>
            <w:r>
              <w:rPr>
                <w:rFonts w:ascii="Trebuchet MS" w:hAnsi="Trebuchet MS" w:cs="Arial"/>
                <w:sz w:val="20"/>
                <w:szCs w:val="20"/>
              </w:rPr>
              <w:t>Всего по области</w:t>
            </w:r>
          </w:p>
        </w:tc>
        <w:tc>
          <w:tcPr>
            <w:tcW w:w="392" w:type="pct"/>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2519</w:t>
            </w:r>
          </w:p>
        </w:tc>
        <w:tc>
          <w:tcPr>
            <w:tcW w:w="364" w:type="pct"/>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100,0</w:t>
            </w:r>
          </w:p>
        </w:tc>
        <w:tc>
          <w:tcPr>
            <w:tcW w:w="424" w:type="pct"/>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1878</w:t>
            </w:r>
          </w:p>
        </w:tc>
        <w:tc>
          <w:tcPr>
            <w:tcW w:w="370" w:type="pct"/>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100,0</w:t>
            </w:r>
          </w:p>
        </w:tc>
        <w:tc>
          <w:tcPr>
            <w:tcW w:w="368" w:type="pct"/>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641</w:t>
            </w:r>
          </w:p>
        </w:tc>
        <w:tc>
          <w:tcPr>
            <w:tcW w:w="369" w:type="pct"/>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100,0</w:t>
            </w:r>
          </w:p>
        </w:tc>
        <w:tc>
          <w:tcPr>
            <w:tcW w:w="487" w:type="pct"/>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101,2</w:t>
            </w:r>
          </w:p>
        </w:tc>
        <w:tc>
          <w:tcPr>
            <w:tcW w:w="369" w:type="pct"/>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100,0</w:t>
            </w:r>
          </w:p>
        </w:tc>
        <w:tc>
          <w:tcPr>
            <w:tcW w:w="524" w:type="pct"/>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24,9</w:t>
            </w:r>
          </w:p>
        </w:tc>
      </w:tr>
      <w:tr>
        <w:trPr>
          <w:trHeight w:val="20"/>
          <w:tblHeader/>
          <w:jc w:val="center"/>
        </w:trPr>
        <w:tc>
          <w:tcPr>
            <w:tcW w:w="1333" w:type="pct"/>
            <w:tcBorders>
              <w:bottom w:val="single" w:sz="4" w:space="0" w:color="000000"/>
            </w:tcBorders>
            <w:shd w:val="clear" w:color="auto" w:fill="auto"/>
            <w:vAlign w:val="center"/>
          </w:tcPr>
          <w:p>
            <w:pPr>
              <w:rPr>
                <w:rFonts w:ascii="Trebuchet MS" w:hAnsi="Trebuchet MS" w:cs="Arial"/>
                <w:sz w:val="20"/>
                <w:szCs w:val="20"/>
              </w:rPr>
            </w:pPr>
            <w:r>
              <w:rPr>
                <w:rFonts w:ascii="Trebuchet MS" w:hAnsi="Trebuchet MS" w:cs="Arial"/>
                <w:sz w:val="20"/>
                <w:szCs w:val="20"/>
              </w:rPr>
              <w:t>в т.ч. по районам:</w:t>
            </w:r>
          </w:p>
        </w:tc>
        <w:tc>
          <w:tcPr>
            <w:tcW w:w="392"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p>
        </w:tc>
        <w:tc>
          <w:tcPr>
            <w:tcW w:w="364"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p>
        </w:tc>
        <w:tc>
          <w:tcPr>
            <w:tcW w:w="424"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p>
        </w:tc>
        <w:tc>
          <w:tcPr>
            <w:tcW w:w="370"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p>
        </w:tc>
        <w:tc>
          <w:tcPr>
            <w:tcW w:w="368"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p>
        </w:tc>
        <w:tc>
          <w:tcPr>
            <w:tcW w:w="369"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p>
        </w:tc>
        <w:tc>
          <w:tcPr>
            <w:tcW w:w="487"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p>
        </w:tc>
        <w:tc>
          <w:tcPr>
            <w:tcW w:w="369"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p>
        </w:tc>
        <w:tc>
          <w:tcPr>
            <w:tcW w:w="524"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p>
        </w:tc>
      </w:tr>
      <w:tr>
        <w:trPr>
          <w:trHeight w:val="20"/>
          <w:tblHeader/>
          <w:jc w:val="center"/>
        </w:trPr>
        <w:tc>
          <w:tcPr>
            <w:tcW w:w="1333" w:type="pct"/>
            <w:tcBorders>
              <w:top w:val="single" w:sz="4" w:space="0" w:color="000000"/>
              <w:bottom w:val="single" w:sz="4" w:space="0" w:color="000000"/>
            </w:tcBorders>
            <w:shd w:val="clear" w:color="auto" w:fill="FBD4B4"/>
            <w:vAlign w:val="center"/>
          </w:tcPr>
          <w:p>
            <w:pPr>
              <w:rPr>
                <w:rFonts w:ascii="Trebuchet MS" w:hAnsi="Trebuchet MS" w:cs="Arial"/>
                <w:sz w:val="20"/>
                <w:szCs w:val="20"/>
              </w:rPr>
            </w:pPr>
            <w:r>
              <w:rPr>
                <w:rFonts w:ascii="Trebuchet MS" w:hAnsi="Trebuchet MS" w:cs="Arial"/>
                <w:sz w:val="20"/>
                <w:szCs w:val="20"/>
              </w:rPr>
              <w:t>Екатериновский</w:t>
            </w:r>
          </w:p>
        </w:tc>
        <w:tc>
          <w:tcPr>
            <w:tcW w:w="392" w:type="pct"/>
            <w:tcBorders>
              <w:top w:val="single" w:sz="4" w:space="0" w:color="000000"/>
              <w:bottom w:val="single" w:sz="4" w:space="0" w:color="000000"/>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19,8</w:t>
            </w:r>
          </w:p>
        </w:tc>
        <w:tc>
          <w:tcPr>
            <w:tcW w:w="364" w:type="pct"/>
            <w:tcBorders>
              <w:top w:val="single" w:sz="4" w:space="0" w:color="000000"/>
              <w:bottom w:val="single" w:sz="4" w:space="0" w:color="000000"/>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0.8</w:t>
            </w:r>
          </w:p>
        </w:tc>
        <w:tc>
          <w:tcPr>
            <w:tcW w:w="424" w:type="pct"/>
            <w:tcBorders>
              <w:top w:val="single" w:sz="4" w:space="0" w:color="000000"/>
              <w:bottom w:val="single" w:sz="4" w:space="0" w:color="000000"/>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6,4</w:t>
            </w:r>
          </w:p>
        </w:tc>
        <w:tc>
          <w:tcPr>
            <w:tcW w:w="370" w:type="pct"/>
            <w:tcBorders>
              <w:top w:val="single" w:sz="4" w:space="0" w:color="000000"/>
              <w:bottom w:val="single" w:sz="4" w:space="0" w:color="000000"/>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0.3</w:t>
            </w:r>
          </w:p>
        </w:tc>
        <w:tc>
          <w:tcPr>
            <w:tcW w:w="368" w:type="pct"/>
            <w:tcBorders>
              <w:top w:val="single" w:sz="4" w:space="0" w:color="000000"/>
              <w:bottom w:val="single" w:sz="4" w:space="0" w:color="000000"/>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13,4</w:t>
            </w:r>
          </w:p>
        </w:tc>
        <w:tc>
          <w:tcPr>
            <w:tcW w:w="369" w:type="pct"/>
            <w:tcBorders>
              <w:top w:val="single" w:sz="4" w:space="0" w:color="000000"/>
              <w:bottom w:val="single" w:sz="4" w:space="0" w:color="000000"/>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2.1</w:t>
            </w:r>
          </w:p>
        </w:tc>
        <w:tc>
          <w:tcPr>
            <w:tcW w:w="487" w:type="pct"/>
            <w:tcBorders>
              <w:top w:val="single" w:sz="4" w:space="0" w:color="000000"/>
              <w:bottom w:val="single" w:sz="4" w:space="0" w:color="000000"/>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3,0</w:t>
            </w:r>
          </w:p>
        </w:tc>
        <w:tc>
          <w:tcPr>
            <w:tcW w:w="369" w:type="pct"/>
            <w:tcBorders>
              <w:top w:val="single" w:sz="4" w:space="0" w:color="000000"/>
              <w:bottom w:val="single" w:sz="4" w:space="0" w:color="000000"/>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3,0</w:t>
            </w:r>
          </w:p>
        </w:tc>
        <w:tc>
          <w:tcPr>
            <w:tcW w:w="524" w:type="pct"/>
            <w:tcBorders>
              <w:top w:val="single" w:sz="4" w:space="0" w:color="000000"/>
              <w:bottom w:val="single" w:sz="4" w:space="0" w:color="000000"/>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6,5</w:t>
            </w:r>
          </w:p>
        </w:tc>
      </w:tr>
      <w:tr>
        <w:trPr>
          <w:trHeight w:val="20"/>
          <w:tblHeader/>
          <w:jc w:val="center"/>
        </w:trPr>
        <w:tc>
          <w:tcPr>
            <w:tcW w:w="1333" w:type="pct"/>
            <w:shd w:val="clear" w:color="auto" w:fill="auto"/>
            <w:vAlign w:val="center"/>
          </w:tcPr>
          <w:p>
            <w:pPr>
              <w:rPr>
                <w:rFonts w:ascii="Trebuchet MS" w:hAnsi="Trebuchet MS" w:cs="Arial"/>
                <w:sz w:val="20"/>
                <w:szCs w:val="20"/>
              </w:rPr>
            </w:pPr>
            <w:r>
              <w:rPr>
                <w:rFonts w:ascii="Trebuchet MS" w:hAnsi="Trebuchet MS" w:cs="Arial"/>
                <w:sz w:val="20"/>
                <w:szCs w:val="20"/>
              </w:rPr>
              <w:t>Аркадакский</w:t>
            </w:r>
          </w:p>
        </w:tc>
        <w:tc>
          <w:tcPr>
            <w:tcW w:w="392" w:type="pct"/>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26,2</w:t>
            </w:r>
          </w:p>
        </w:tc>
        <w:tc>
          <w:tcPr>
            <w:tcW w:w="364" w:type="pct"/>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1.0</w:t>
            </w:r>
          </w:p>
        </w:tc>
        <w:tc>
          <w:tcPr>
            <w:tcW w:w="424" w:type="pct"/>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12,8</w:t>
            </w:r>
          </w:p>
        </w:tc>
        <w:tc>
          <w:tcPr>
            <w:tcW w:w="370" w:type="pct"/>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0.7</w:t>
            </w:r>
          </w:p>
        </w:tc>
        <w:tc>
          <w:tcPr>
            <w:tcW w:w="368" w:type="pct"/>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13,4</w:t>
            </w:r>
          </w:p>
        </w:tc>
        <w:tc>
          <w:tcPr>
            <w:tcW w:w="369" w:type="pct"/>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2.1</w:t>
            </w:r>
          </w:p>
        </w:tc>
        <w:tc>
          <w:tcPr>
            <w:tcW w:w="487" w:type="pct"/>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2,2</w:t>
            </w:r>
          </w:p>
        </w:tc>
        <w:tc>
          <w:tcPr>
            <w:tcW w:w="369" w:type="pct"/>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2,2</w:t>
            </w:r>
          </w:p>
        </w:tc>
        <w:tc>
          <w:tcPr>
            <w:tcW w:w="524" w:type="pct"/>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11,7</w:t>
            </w:r>
          </w:p>
        </w:tc>
      </w:tr>
      <w:tr>
        <w:trPr>
          <w:trHeight w:val="20"/>
          <w:tblHeader/>
          <w:jc w:val="center"/>
        </w:trPr>
        <w:tc>
          <w:tcPr>
            <w:tcW w:w="1333" w:type="pct"/>
            <w:tcBorders>
              <w:bottom w:val="single" w:sz="4" w:space="0" w:color="000000"/>
            </w:tcBorders>
            <w:shd w:val="clear" w:color="auto" w:fill="auto"/>
            <w:vAlign w:val="center"/>
          </w:tcPr>
          <w:p>
            <w:pPr>
              <w:rPr>
                <w:rFonts w:ascii="Trebuchet MS" w:hAnsi="Trebuchet MS" w:cs="Arial"/>
                <w:sz w:val="20"/>
                <w:szCs w:val="20"/>
              </w:rPr>
            </w:pPr>
            <w:r>
              <w:rPr>
                <w:rFonts w:ascii="Trebuchet MS" w:hAnsi="Trebuchet MS" w:cs="Arial"/>
                <w:sz w:val="20"/>
                <w:szCs w:val="20"/>
              </w:rPr>
              <w:t>Аткарский</w:t>
            </w:r>
          </w:p>
        </w:tc>
        <w:tc>
          <w:tcPr>
            <w:tcW w:w="392"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42,1</w:t>
            </w:r>
          </w:p>
        </w:tc>
        <w:tc>
          <w:tcPr>
            <w:tcW w:w="364"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1.7</w:t>
            </w:r>
          </w:p>
        </w:tc>
        <w:tc>
          <w:tcPr>
            <w:tcW w:w="424"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25,6</w:t>
            </w:r>
          </w:p>
        </w:tc>
        <w:tc>
          <w:tcPr>
            <w:tcW w:w="370"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1.4</w:t>
            </w:r>
          </w:p>
        </w:tc>
        <w:tc>
          <w:tcPr>
            <w:tcW w:w="368"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16,5</w:t>
            </w:r>
          </w:p>
        </w:tc>
        <w:tc>
          <w:tcPr>
            <w:tcW w:w="369"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2.6</w:t>
            </w:r>
          </w:p>
        </w:tc>
        <w:tc>
          <w:tcPr>
            <w:tcW w:w="487"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2,7</w:t>
            </w:r>
          </w:p>
        </w:tc>
        <w:tc>
          <w:tcPr>
            <w:tcW w:w="369"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2,7</w:t>
            </w:r>
          </w:p>
        </w:tc>
        <w:tc>
          <w:tcPr>
            <w:tcW w:w="524"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15,7</w:t>
            </w:r>
          </w:p>
        </w:tc>
      </w:tr>
      <w:tr>
        <w:trPr>
          <w:trHeight w:val="20"/>
          <w:tblHeader/>
          <w:jc w:val="center"/>
        </w:trPr>
        <w:tc>
          <w:tcPr>
            <w:tcW w:w="1333" w:type="pct"/>
            <w:tcBorders>
              <w:bottom w:val="single" w:sz="4" w:space="0" w:color="000000"/>
            </w:tcBorders>
            <w:shd w:val="clear" w:color="auto" w:fill="auto"/>
            <w:vAlign w:val="center"/>
          </w:tcPr>
          <w:p>
            <w:pPr>
              <w:rPr>
                <w:rFonts w:ascii="Trebuchet MS" w:hAnsi="Trebuchet MS" w:cs="Arial"/>
                <w:sz w:val="20"/>
                <w:szCs w:val="20"/>
              </w:rPr>
            </w:pPr>
            <w:r>
              <w:rPr>
                <w:rFonts w:ascii="Trebuchet MS" w:hAnsi="Trebuchet MS" w:cs="Arial"/>
                <w:sz w:val="20"/>
                <w:szCs w:val="20"/>
              </w:rPr>
              <w:t>Калининский</w:t>
            </w:r>
          </w:p>
        </w:tc>
        <w:tc>
          <w:tcPr>
            <w:tcW w:w="392"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33,2</w:t>
            </w:r>
          </w:p>
        </w:tc>
        <w:tc>
          <w:tcPr>
            <w:tcW w:w="364"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1.3</w:t>
            </w:r>
          </w:p>
        </w:tc>
        <w:tc>
          <w:tcPr>
            <w:tcW w:w="424"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16,4</w:t>
            </w:r>
          </w:p>
        </w:tc>
        <w:tc>
          <w:tcPr>
            <w:tcW w:w="370"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0,9</w:t>
            </w:r>
          </w:p>
        </w:tc>
        <w:tc>
          <w:tcPr>
            <w:tcW w:w="368"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16,8</w:t>
            </w:r>
          </w:p>
        </w:tc>
        <w:tc>
          <w:tcPr>
            <w:tcW w:w="369"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2,6</w:t>
            </w:r>
          </w:p>
        </w:tc>
        <w:tc>
          <w:tcPr>
            <w:tcW w:w="487"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3,3</w:t>
            </w:r>
          </w:p>
        </w:tc>
        <w:tc>
          <w:tcPr>
            <w:tcW w:w="369"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3,3</w:t>
            </w:r>
          </w:p>
        </w:tc>
        <w:tc>
          <w:tcPr>
            <w:tcW w:w="524"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10,2</w:t>
            </w:r>
          </w:p>
        </w:tc>
      </w:tr>
      <w:tr>
        <w:trPr>
          <w:trHeight w:val="20"/>
          <w:tblHeader/>
          <w:jc w:val="center"/>
        </w:trPr>
        <w:tc>
          <w:tcPr>
            <w:tcW w:w="1333" w:type="pct"/>
            <w:tcBorders>
              <w:bottom w:val="single" w:sz="4" w:space="0" w:color="000000"/>
            </w:tcBorders>
            <w:shd w:val="clear" w:color="auto" w:fill="auto"/>
            <w:vAlign w:val="center"/>
          </w:tcPr>
          <w:p>
            <w:pPr>
              <w:rPr>
                <w:rFonts w:ascii="Trebuchet MS" w:hAnsi="Trebuchet MS" w:cs="Arial"/>
                <w:sz w:val="20"/>
                <w:szCs w:val="20"/>
              </w:rPr>
            </w:pPr>
            <w:r>
              <w:rPr>
                <w:rFonts w:ascii="Trebuchet MS" w:hAnsi="Trebuchet MS" w:cs="Arial"/>
                <w:sz w:val="20"/>
                <w:szCs w:val="20"/>
              </w:rPr>
              <w:t>Петровский</w:t>
            </w:r>
          </w:p>
        </w:tc>
        <w:tc>
          <w:tcPr>
            <w:tcW w:w="392"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45,7</w:t>
            </w:r>
          </w:p>
        </w:tc>
        <w:tc>
          <w:tcPr>
            <w:tcW w:w="364"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1.8</w:t>
            </w:r>
          </w:p>
        </w:tc>
        <w:tc>
          <w:tcPr>
            <w:tcW w:w="424"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31,2</w:t>
            </w:r>
          </w:p>
        </w:tc>
        <w:tc>
          <w:tcPr>
            <w:tcW w:w="370"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1.7</w:t>
            </w:r>
          </w:p>
        </w:tc>
        <w:tc>
          <w:tcPr>
            <w:tcW w:w="368"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14,5</w:t>
            </w:r>
          </w:p>
        </w:tc>
        <w:tc>
          <w:tcPr>
            <w:tcW w:w="369"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2.3</w:t>
            </w:r>
          </w:p>
        </w:tc>
        <w:tc>
          <w:tcPr>
            <w:tcW w:w="487"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2,3</w:t>
            </w:r>
          </w:p>
        </w:tc>
        <w:tc>
          <w:tcPr>
            <w:tcW w:w="369"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2,3</w:t>
            </w:r>
          </w:p>
        </w:tc>
        <w:tc>
          <w:tcPr>
            <w:tcW w:w="524"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19,7</w:t>
            </w:r>
          </w:p>
        </w:tc>
      </w:tr>
      <w:tr>
        <w:trPr>
          <w:trHeight w:val="20"/>
          <w:tblHeader/>
          <w:jc w:val="center"/>
        </w:trPr>
        <w:tc>
          <w:tcPr>
            <w:tcW w:w="1333" w:type="pct"/>
            <w:tcBorders>
              <w:bottom w:val="single" w:sz="4" w:space="0" w:color="000000"/>
            </w:tcBorders>
            <w:shd w:val="clear" w:color="auto" w:fill="auto"/>
            <w:vAlign w:val="center"/>
          </w:tcPr>
          <w:p>
            <w:pPr>
              <w:rPr>
                <w:rFonts w:ascii="Trebuchet MS" w:hAnsi="Trebuchet MS" w:cs="Arial"/>
                <w:sz w:val="20"/>
                <w:szCs w:val="20"/>
              </w:rPr>
            </w:pPr>
            <w:r>
              <w:rPr>
                <w:rFonts w:ascii="Trebuchet MS" w:hAnsi="Trebuchet MS" w:cs="Arial"/>
                <w:sz w:val="20"/>
                <w:szCs w:val="20"/>
              </w:rPr>
              <w:t>Ртищевский</w:t>
            </w:r>
          </w:p>
        </w:tc>
        <w:tc>
          <w:tcPr>
            <w:tcW w:w="392"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58,6</w:t>
            </w:r>
          </w:p>
        </w:tc>
        <w:tc>
          <w:tcPr>
            <w:tcW w:w="364"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2.3</w:t>
            </w:r>
          </w:p>
        </w:tc>
        <w:tc>
          <w:tcPr>
            <w:tcW w:w="424"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41,3</w:t>
            </w:r>
          </w:p>
        </w:tc>
        <w:tc>
          <w:tcPr>
            <w:tcW w:w="370"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2.2</w:t>
            </w:r>
          </w:p>
        </w:tc>
        <w:tc>
          <w:tcPr>
            <w:tcW w:w="368"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17,3</w:t>
            </w:r>
          </w:p>
        </w:tc>
        <w:tc>
          <w:tcPr>
            <w:tcW w:w="369"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2.7</w:t>
            </w:r>
          </w:p>
        </w:tc>
        <w:tc>
          <w:tcPr>
            <w:tcW w:w="487"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2,3</w:t>
            </w:r>
          </w:p>
        </w:tc>
        <w:tc>
          <w:tcPr>
            <w:tcW w:w="369"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2,3</w:t>
            </w:r>
          </w:p>
        </w:tc>
        <w:tc>
          <w:tcPr>
            <w:tcW w:w="524" w:type="pct"/>
            <w:tcBorders>
              <w:bottom w:val="single" w:sz="4" w:space="0" w:color="000000"/>
            </w:tcBorders>
            <w:shd w:val="clear" w:color="auto" w:fill="auto"/>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25,4</w:t>
            </w:r>
          </w:p>
        </w:tc>
      </w:tr>
    </w:tbl>
    <w:p>
      <w:pPr>
        <w:spacing w:before="60" w:line="288" w:lineRule="auto"/>
        <w:ind w:firstLine="567"/>
        <w:jc w:val="both"/>
        <w:rPr>
          <w:rFonts w:ascii="Trebuchet MS" w:hAnsi="Trebuchet MS"/>
        </w:rPr>
      </w:pPr>
      <w:r>
        <w:rPr>
          <w:rFonts w:ascii="Trebuchet MS" w:hAnsi="Trebuchet MS"/>
        </w:rPr>
        <w:t xml:space="preserve">Величина показателя плотности населения в Екатериновском муниципальном районе почти в 4 раза ниже среднеобластного значения (33-е место среди муниципальных районов Саратовской области). </w:t>
      </w:r>
    </w:p>
    <w:p>
      <w:pPr>
        <w:spacing w:line="288" w:lineRule="auto"/>
        <w:ind w:firstLine="567"/>
        <w:jc w:val="both"/>
        <w:rPr>
          <w:rFonts w:ascii="Trebuchet MS" w:hAnsi="Trebuchet MS"/>
        </w:rPr>
      </w:pPr>
      <w:r>
        <w:rPr>
          <w:rFonts w:ascii="Trebuchet MS" w:hAnsi="Trebuchet MS"/>
        </w:rPr>
        <w:t xml:space="preserve">В течение последних пяти лет в Екатериновском муниципальном районе, как и во всей Саратовской области, наблюдается сокращение численности населения. В </w:t>
      </w:r>
      <w:smartTag w:uri="urn:schemas-microsoft-com:office:smarttags" w:element="metricconverter">
        <w:smartTagPr>
          <w:attr w:name="ProductID" w:val="2010 г"/>
        </w:smartTagPr>
        <w:r>
          <w:rPr>
            <w:rFonts w:ascii="Trebuchet MS" w:hAnsi="Trebuchet MS"/>
          </w:rPr>
          <w:t>2010 г</w:t>
        </w:r>
      </w:smartTag>
      <w:r>
        <w:rPr>
          <w:rFonts w:ascii="Trebuchet MS" w:hAnsi="Trebuchet MS"/>
        </w:rPr>
        <w:t xml:space="preserve">. естественная убыль населения по области в целом составила 4,9‰, а в Екатериновском </w:t>
      </w:r>
      <w:r>
        <w:rPr>
          <w:rFonts w:ascii="Trebuchet MS" w:hAnsi="Trebuchet MS"/>
        </w:rPr>
        <w:t xml:space="preserve">муниципальном районе — 6,1‰. По значению коэффициента естественного прироста Екатериновский район занимает 22-е место среди муниципальных  районов области. Из правобережных районов это один из лучших показателей </w:t>
      </w:r>
      <w:r>
        <w:rPr>
          <w:rFonts w:ascii="Trebuchet MS" w:hAnsi="Trebuchet MS"/>
        </w:rPr>
        <w:t>(см. рисунок 1.1.1.).</w:t>
      </w:r>
    </w:p>
    <w:bookmarkStart w:id="8" w:name="_MON_1300781805"/>
    <w:bookmarkStart w:id="9" w:name="_MON_1300782156"/>
    <w:bookmarkStart w:id="10" w:name="_MON_1315306558"/>
    <w:bookmarkStart w:id="11" w:name="_MON_1315306864"/>
    <w:bookmarkStart w:id="12" w:name="_MON_1315306889"/>
    <w:bookmarkStart w:id="13" w:name="_MON_1316440460"/>
    <w:bookmarkStart w:id="14" w:name="_MON_1397883984"/>
    <w:bookmarkEnd w:id="8"/>
    <w:bookmarkEnd w:id="9"/>
    <w:bookmarkEnd w:id="10"/>
    <w:bookmarkEnd w:id="11"/>
    <w:bookmarkEnd w:id="12"/>
    <w:bookmarkEnd w:id="13"/>
    <w:bookmarkEnd w:id="14"/>
    <w:p>
      <w:pPr>
        <w:pStyle w:val="Heading5"/>
      </w:pPr>
      <w:r>
        <w:object w:dxaOrig="8960" w:dyaOrig="7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395.25pt" o:ole="" o:preferrelative="f">
            <v:imagedata r:id="rId10" o:title=""/>
            <o:lock v:ext="edit" aspectratio="f"/>
          </v:shape>
          <o:OLEObject Type="Embed" ProgID="Excel.Chart.8" ShapeID="_x0000_i1025" DrawAspect="Content" ObjectID="_1589017419" r:id="rId11">
            <o:FieldCodes>\s</o:FieldCodes>
          </o:OLEObject>
        </w:object>
      </w:r>
      <w:r>
        <w:t>Рисунок 1.1.1. Коэффициенты естественного прироста населения по районам Саратовской</w:t>
      </w:r>
      <w:r>
        <w:t xml:space="preserve"> области в </w:t>
      </w:r>
      <w:smartTag w:uri="urn:schemas-microsoft-com:office:smarttags" w:element="metricconverter">
        <w:smartTagPr>
          <w:attr w:name="ProductID" w:val="2008 г"/>
        </w:smartTagPr>
        <w:r>
          <w:t>2008</w:t>
        </w:r>
        <w:r>
          <w:t> г</w:t>
        </w:r>
      </w:smartTag>
      <w:r>
        <w:t>. (на 1000 человек населения)</w:t>
      </w:r>
    </w:p>
    <w:p>
      <w:pPr>
        <w:spacing w:line="288" w:lineRule="auto"/>
        <w:ind w:firstLine="567"/>
        <w:jc w:val="both"/>
        <w:rPr>
          <w:rFonts w:ascii="Trebuchet MS" w:hAnsi="Trebuchet MS"/>
        </w:rPr>
      </w:pPr>
      <w:r>
        <w:rPr>
          <w:rFonts w:ascii="Trebuchet MS" w:hAnsi="Trebuchet MS"/>
        </w:rPr>
        <w:t xml:space="preserve">На начало </w:t>
      </w:r>
      <w:smartTag w:uri="urn:schemas-microsoft-com:office:smarttags" w:element="metricconverter">
        <w:smartTagPr>
          <w:attr w:name="ProductID" w:val="2010 г"/>
        </w:smartTagPr>
        <w:r>
          <w:rPr>
            <w:rFonts w:ascii="Trebuchet MS" w:hAnsi="Trebuchet MS"/>
          </w:rPr>
          <w:t>2010 г</w:t>
        </w:r>
      </w:smartTag>
      <w:r>
        <w:rPr>
          <w:rFonts w:ascii="Trebuchet MS" w:hAnsi="Trebuchet MS"/>
        </w:rPr>
        <w:t>. численность населения в трудоспособном возрасте в Екатериновском муниципальном районе составила 11,8 тыс. чел. — это 0,75% от всего труд</w:t>
      </w:r>
      <w:r>
        <w:rPr>
          <w:rFonts w:ascii="Trebuchet MS" w:hAnsi="Trebuchet MS"/>
        </w:rPr>
        <w:t>о</w:t>
      </w:r>
      <w:r>
        <w:rPr>
          <w:rFonts w:ascii="Trebuchet MS" w:hAnsi="Trebuchet MS"/>
        </w:rPr>
        <w:t>способного населения области. Причем, среднегодовая численность работающих в организациях (3,9 тыс.чел.) в Екатериновском муниципальном районе составляет лишь 33% от всего трудоспособного населения района.</w:t>
      </w:r>
    </w:p>
    <w:p>
      <w:pPr>
        <w:spacing w:line="288" w:lineRule="auto"/>
        <w:ind w:firstLine="567"/>
        <w:jc w:val="both"/>
        <w:rPr>
          <w:rFonts w:ascii="Trebuchet MS" w:hAnsi="Trebuchet MS"/>
        </w:rPr>
      </w:pPr>
      <w:r>
        <w:rPr>
          <w:rFonts w:ascii="Trebuchet MS" w:hAnsi="Trebuchet MS"/>
        </w:rPr>
        <w:t>Из общей численности официально зарегистрированных безрабо</w:t>
      </w:r>
      <w:r>
        <w:rPr>
          <w:rFonts w:ascii="Trebuchet MS" w:hAnsi="Trebuchet MS"/>
        </w:rPr>
        <w:t>т</w:t>
      </w:r>
      <w:r>
        <w:rPr>
          <w:rFonts w:ascii="Trebuchet MS" w:hAnsi="Trebuchet MS"/>
        </w:rPr>
        <w:t>ных в Сарато</w:t>
      </w:r>
      <w:r>
        <w:rPr>
          <w:rFonts w:ascii="Trebuchet MS" w:hAnsi="Trebuchet MS"/>
        </w:rPr>
        <w:t>в</w:t>
      </w:r>
      <w:r>
        <w:rPr>
          <w:rFonts w:ascii="Trebuchet MS" w:hAnsi="Trebuchet MS"/>
        </w:rPr>
        <w:t>ской области 0,9% зафиксировано в Екатериновском районе.</w:t>
      </w:r>
    </w:p>
    <w:p>
      <w:pPr>
        <w:spacing w:line="288" w:lineRule="auto"/>
        <w:ind w:firstLine="567"/>
        <w:jc w:val="both"/>
        <w:rPr>
          <w:rFonts w:ascii="Trebuchet MS" w:hAnsi="Trebuchet MS"/>
        </w:rPr>
      </w:pPr>
      <w:r>
        <w:rPr>
          <w:rFonts w:ascii="Trebuchet MS" w:hAnsi="Trebuchet MS"/>
        </w:rPr>
        <w:t>Ключевым видом экономической деятельности, формирующим ВРП Екатериновского муниципального района являются сельское хозяйство.</w:t>
      </w:r>
    </w:p>
    <w:p>
      <w:pPr>
        <w:spacing w:line="288" w:lineRule="auto"/>
        <w:ind w:firstLine="567"/>
        <w:jc w:val="both"/>
        <w:rPr>
          <w:rFonts w:ascii="Trebuchet MS" w:hAnsi="Trebuchet MS"/>
        </w:rPr>
      </w:pPr>
      <w:r>
        <w:rPr>
          <w:rFonts w:ascii="Trebuchet MS" w:hAnsi="Trebuchet MS"/>
        </w:rPr>
        <w:t>В настоящее время Екатериновский муниципальный район занимает 31-е место по производству промышленной продукции в Саратовской области. На душу населения производится промышленной продукции на сумму всего лишь 2900 руб. (см. таблицу 1.1.2.).</w:t>
      </w:r>
    </w:p>
    <w:p>
      <w:pPr>
        <w:pStyle w:val="Tabl"/>
      </w:pPr>
      <w:r>
        <w:t>Таблица 1.1.2.</w:t>
      </w:r>
    </w:p>
    <w:p>
      <w:pPr>
        <w:pStyle w:val="Tabn"/>
      </w:pPr>
      <w:r>
        <w:t>Показатели территориального развития промышленности</w:t>
      </w:r>
      <w:r>
        <w:br/>
        <w:t xml:space="preserve">в </w:t>
      </w:r>
      <w:r>
        <w:t>Екатериновско</w:t>
      </w:r>
      <w:r>
        <w:t>м и сопредельных с ним муниципальных районах</w:t>
      </w:r>
      <w:r>
        <w:br/>
        <w:t>Са</w:t>
      </w:r>
      <w:r>
        <w:t xml:space="preserve">ратовской области, по итогам </w:t>
      </w:r>
      <w:smartTag w:uri="urn:schemas-microsoft-com:office:smarttags" w:element="metricconverter">
        <w:smartTagPr>
          <w:attr w:name="ProductID" w:val="2010 г"/>
        </w:smartTagPr>
        <w:r>
          <w:t>2010</w:t>
        </w:r>
        <w:r>
          <w:rPr>
            <w:lang w:val="en-US"/>
          </w:rPr>
          <w:t> </w:t>
        </w:r>
        <w:r>
          <w:t>г</w:t>
        </w:r>
      </w:smartTag>
      <w:r>
        <w:t>.</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000" w:firstRow="0" w:lastRow="0" w:firstColumn="0" w:lastColumn="0" w:noHBand="0" w:noVBand="0"/>
      </w:tblPr>
      <w:tblGrid>
        <w:gridCol w:w="2541"/>
        <w:gridCol w:w="1023"/>
        <w:gridCol w:w="1315"/>
        <w:gridCol w:w="2070"/>
        <w:gridCol w:w="2123"/>
      </w:tblGrid>
      <w:tr>
        <w:trPr>
          <w:trHeight w:val="20"/>
          <w:jc w:val="center"/>
        </w:trPr>
        <w:tc>
          <w:tcPr>
            <w:tcW w:w="1400" w:type="pct"/>
            <w:vMerge w:val="restart"/>
            <w:shd w:val="clear" w:color="auto" w:fill="auto"/>
            <w:vAlign w:val="center"/>
          </w:tcPr>
          <w:p>
            <w:pPr>
              <w:rPr>
                <w:rFonts w:ascii="Trebuchet MS" w:hAnsi="Trebuchet MS" w:cs="Arial"/>
                <w:sz w:val="20"/>
                <w:szCs w:val="20"/>
              </w:rPr>
            </w:pPr>
          </w:p>
        </w:tc>
        <w:tc>
          <w:tcPr>
            <w:tcW w:w="1289" w:type="pct"/>
            <w:gridSpan w:val="2"/>
            <w:shd w:val="clear" w:color="auto" w:fill="auto"/>
            <w:vAlign w:val="center"/>
          </w:tcPr>
          <w:p>
            <w:pPr>
              <w:jc w:val="center"/>
              <w:rPr>
                <w:rFonts w:ascii="Trebuchet MS" w:hAnsi="Trebuchet MS" w:cs="Arial"/>
                <w:sz w:val="20"/>
                <w:szCs w:val="20"/>
              </w:rPr>
            </w:pPr>
            <w:r>
              <w:rPr>
                <w:rFonts w:ascii="Trebuchet MS" w:hAnsi="Trebuchet MS" w:cs="Arial"/>
                <w:sz w:val="20"/>
                <w:szCs w:val="20"/>
              </w:rPr>
              <w:t>Объём промышленного прои</w:t>
            </w:r>
            <w:r>
              <w:rPr>
                <w:rFonts w:ascii="Trebuchet MS" w:hAnsi="Trebuchet MS" w:cs="Arial"/>
                <w:sz w:val="20"/>
                <w:szCs w:val="20"/>
              </w:rPr>
              <w:t>з</w:t>
            </w:r>
            <w:r>
              <w:rPr>
                <w:rFonts w:ascii="Trebuchet MS" w:hAnsi="Trebuchet MS" w:cs="Arial"/>
                <w:sz w:val="20"/>
                <w:szCs w:val="20"/>
              </w:rPr>
              <w:t>водства</w:t>
            </w:r>
          </w:p>
        </w:tc>
        <w:tc>
          <w:tcPr>
            <w:tcW w:w="1141" w:type="pct"/>
            <w:vMerge w:val="restart"/>
            <w:shd w:val="clear" w:color="auto" w:fill="auto"/>
            <w:vAlign w:val="center"/>
          </w:tcPr>
          <w:p>
            <w:pPr>
              <w:jc w:val="center"/>
              <w:rPr>
                <w:rFonts w:ascii="Trebuchet MS" w:hAnsi="Trebuchet MS" w:cs="Arial"/>
                <w:sz w:val="20"/>
                <w:szCs w:val="20"/>
              </w:rPr>
            </w:pPr>
            <w:r>
              <w:rPr>
                <w:rFonts w:ascii="Trebuchet MS" w:hAnsi="Trebuchet MS" w:cs="Arial"/>
                <w:sz w:val="20"/>
                <w:szCs w:val="20"/>
              </w:rPr>
              <w:t>Объем производства промышленной продукции на душу насел</w:t>
            </w:r>
            <w:r>
              <w:rPr>
                <w:rFonts w:ascii="Trebuchet MS" w:hAnsi="Trebuchet MS" w:cs="Arial"/>
                <w:sz w:val="20"/>
                <w:szCs w:val="20"/>
              </w:rPr>
              <w:t>е</w:t>
            </w:r>
            <w:r>
              <w:rPr>
                <w:rFonts w:ascii="Trebuchet MS" w:hAnsi="Trebuchet MS" w:cs="Arial"/>
                <w:sz w:val="20"/>
                <w:szCs w:val="20"/>
              </w:rPr>
              <w:t>ния,</w:t>
            </w:r>
            <w:r>
              <w:rPr>
                <w:rFonts w:ascii="Trebuchet MS" w:hAnsi="Trebuchet MS" w:cs="Arial"/>
                <w:sz w:val="20"/>
                <w:szCs w:val="20"/>
              </w:rPr>
              <w:br/>
              <w:t>тыс. руб./чел.</w:t>
            </w:r>
          </w:p>
        </w:tc>
        <w:tc>
          <w:tcPr>
            <w:tcW w:w="1170" w:type="pct"/>
            <w:vMerge w:val="restart"/>
            <w:shd w:val="clear" w:color="auto" w:fill="auto"/>
            <w:vAlign w:val="center"/>
          </w:tcPr>
          <w:p>
            <w:pPr>
              <w:jc w:val="center"/>
              <w:rPr>
                <w:rFonts w:ascii="Trebuchet MS" w:hAnsi="Trebuchet MS" w:cs="Arial"/>
                <w:sz w:val="20"/>
                <w:szCs w:val="20"/>
              </w:rPr>
            </w:pPr>
            <w:r>
              <w:rPr>
                <w:rFonts w:ascii="Trebuchet MS" w:hAnsi="Trebuchet MS" w:cs="Arial"/>
                <w:sz w:val="20"/>
                <w:szCs w:val="20"/>
              </w:rPr>
              <w:t>Индекс промышленного производства (в % к предыдущему году)</w:t>
            </w:r>
          </w:p>
        </w:tc>
      </w:tr>
      <w:tr>
        <w:trPr>
          <w:trHeight w:val="20"/>
          <w:tblHeader/>
          <w:jc w:val="center"/>
        </w:trPr>
        <w:tc>
          <w:tcPr>
            <w:tcW w:w="1400" w:type="pct"/>
            <w:vMerge/>
            <w:shd w:val="clear" w:color="auto" w:fill="auto"/>
            <w:vAlign w:val="center"/>
          </w:tcPr>
          <w:p>
            <w:pPr>
              <w:rPr>
                <w:rFonts w:ascii="Trebuchet MS" w:hAnsi="Trebuchet MS" w:cs="Arial"/>
                <w:sz w:val="20"/>
                <w:szCs w:val="20"/>
              </w:rPr>
            </w:pPr>
          </w:p>
        </w:tc>
        <w:tc>
          <w:tcPr>
            <w:tcW w:w="564" w:type="pct"/>
            <w:shd w:val="clear" w:color="auto" w:fill="auto"/>
            <w:vAlign w:val="center"/>
          </w:tcPr>
          <w:p>
            <w:pPr>
              <w:jc w:val="center"/>
              <w:rPr>
                <w:rFonts w:ascii="Trebuchet MS" w:hAnsi="Trebuchet MS" w:cs="Arial"/>
                <w:sz w:val="20"/>
                <w:szCs w:val="20"/>
              </w:rPr>
            </w:pPr>
            <w:r>
              <w:rPr>
                <w:rFonts w:ascii="Trebuchet MS" w:hAnsi="Trebuchet MS" w:cs="Arial"/>
                <w:sz w:val="20"/>
                <w:szCs w:val="20"/>
              </w:rPr>
              <w:t>млн. руб.</w:t>
            </w:r>
          </w:p>
        </w:tc>
        <w:tc>
          <w:tcPr>
            <w:tcW w:w="725" w:type="pct"/>
            <w:shd w:val="clear" w:color="auto" w:fill="auto"/>
            <w:vAlign w:val="center"/>
          </w:tcPr>
          <w:p>
            <w:pPr>
              <w:jc w:val="center"/>
              <w:rPr>
                <w:rFonts w:ascii="Trebuchet MS" w:hAnsi="Trebuchet MS" w:cs="Arial"/>
                <w:sz w:val="20"/>
                <w:szCs w:val="20"/>
              </w:rPr>
            </w:pPr>
            <w:r>
              <w:rPr>
                <w:rFonts w:ascii="Trebuchet MS" w:hAnsi="Trebuchet MS" w:cs="Arial"/>
                <w:sz w:val="20"/>
                <w:szCs w:val="20"/>
              </w:rPr>
              <w:t>% к итогу</w:t>
            </w:r>
          </w:p>
        </w:tc>
        <w:tc>
          <w:tcPr>
            <w:tcW w:w="1141" w:type="pct"/>
            <w:vMerge/>
            <w:shd w:val="clear" w:color="auto" w:fill="auto"/>
            <w:vAlign w:val="center"/>
          </w:tcPr>
          <w:p>
            <w:pPr>
              <w:jc w:val="center"/>
              <w:rPr>
                <w:rFonts w:ascii="Trebuchet MS" w:hAnsi="Trebuchet MS" w:cs="Arial"/>
                <w:sz w:val="20"/>
                <w:szCs w:val="20"/>
              </w:rPr>
            </w:pPr>
          </w:p>
        </w:tc>
        <w:tc>
          <w:tcPr>
            <w:tcW w:w="1170" w:type="pct"/>
            <w:vMerge/>
            <w:shd w:val="clear" w:color="auto" w:fill="auto"/>
            <w:vAlign w:val="center"/>
          </w:tcPr>
          <w:p>
            <w:pPr>
              <w:jc w:val="center"/>
              <w:rPr>
                <w:rFonts w:ascii="Trebuchet MS" w:hAnsi="Trebuchet MS" w:cs="Arial"/>
                <w:sz w:val="20"/>
                <w:szCs w:val="20"/>
              </w:rPr>
            </w:pPr>
          </w:p>
        </w:tc>
      </w:tr>
      <w:tr>
        <w:trPr>
          <w:trHeight w:val="20"/>
          <w:jc w:val="center"/>
        </w:trPr>
        <w:tc>
          <w:tcPr>
            <w:tcW w:w="1400" w:type="pct"/>
            <w:shd w:val="clear" w:color="auto" w:fill="auto"/>
            <w:vAlign w:val="center"/>
          </w:tcPr>
          <w:p>
            <w:pPr>
              <w:rPr>
                <w:rFonts w:ascii="Trebuchet MS" w:hAnsi="Trebuchet MS" w:cs="Arial"/>
                <w:sz w:val="20"/>
                <w:szCs w:val="20"/>
              </w:rPr>
            </w:pPr>
            <w:r>
              <w:rPr>
                <w:rFonts w:ascii="Trebuchet MS" w:hAnsi="Trebuchet MS" w:cs="Arial"/>
                <w:sz w:val="20"/>
                <w:szCs w:val="20"/>
              </w:rPr>
              <w:t>Всего по области</w:t>
            </w:r>
          </w:p>
        </w:tc>
        <w:tc>
          <w:tcPr>
            <w:tcW w:w="564" w:type="pct"/>
            <w:shd w:val="clear" w:color="auto" w:fill="auto"/>
            <w:vAlign w:val="center"/>
          </w:tcPr>
          <w:p>
            <w:pPr>
              <w:jc w:val="center"/>
              <w:rPr>
                <w:rFonts w:ascii="Trebuchet MS" w:hAnsi="Trebuchet MS" w:cs="Arial"/>
                <w:sz w:val="20"/>
                <w:szCs w:val="20"/>
              </w:rPr>
            </w:pPr>
            <w:r>
              <w:rPr>
                <w:rFonts w:ascii="Trebuchet MS" w:hAnsi="Trebuchet MS" w:cs="Arial"/>
                <w:sz w:val="20"/>
                <w:szCs w:val="20"/>
              </w:rPr>
              <w:t>258000</w:t>
            </w:r>
          </w:p>
        </w:tc>
        <w:tc>
          <w:tcPr>
            <w:tcW w:w="725" w:type="pct"/>
            <w:shd w:val="clear" w:color="auto" w:fill="auto"/>
            <w:vAlign w:val="center"/>
          </w:tcPr>
          <w:p>
            <w:pPr>
              <w:jc w:val="center"/>
              <w:rPr>
                <w:rFonts w:ascii="Trebuchet MS" w:hAnsi="Trebuchet MS" w:cs="Arial"/>
                <w:sz w:val="20"/>
                <w:szCs w:val="20"/>
              </w:rPr>
            </w:pPr>
            <w:r>
              <w:rPr>
                <w:rFonts w:ascii="Trebuchet MS" w:hAnsi="Trebuchet MS" w:cs="Arial"/>
                <w:sz w:val="20"/>
                <w:szCs w:val="20"/>
              </w:rPr>
              <w:t>100,0</w:t>
            </w:r>
          </w:p>
        </w:tc>
        <w:tc>
          <w:tcPr>
            <w:tcW w:w="1141" w:type="pct"/>
            <w:shd w:val="clear" w:color="auto" w:fill="auto"/>
            <w:vAlign w:val="center"/>
          </w:tcPr>
          <w:p>
            <w:pPr>
              <w:jc w:val="center"/>
              <w:rPr>
                <w:rFonts w:ascii="Trebuchet MS" w:hAnsi="Trebuchet MS" w:cs="Arial"/>
                <w:sz w:val="20"/>
                <w:szCs w:val="20"/>
              </w:rPr>
            </w:pPr>
            <w:r>
              <w:rPr>
                <w:rFonts w:ascii="Trebuchet MS" w:hAnsi="Trebuchet MS" w:cs="Arial"/>
                <w:sz w:val="20"/>
                <w:szCs w:val="20"/>
              </w:rPr>
              <w:t>102</w:t>
            </w:r>
          </w:p>
        </w:tc>
        <w:tc>
          <w:tcPr>
            <w:tcW w:w="1170" w:type="pct"/>
            <w:shd w:val="clear" w:color="auto" w:fill="auto"/>
            <w:vAlign w:val="center"/>
          </w:tcPr>
          <w:p>
            <w:pPr>
              <w:jc w:val="center"/>
              <w:rPr>
                <w:rFonts w:ascii="Trebuchet MS" w:hAnsi="Trebuchet MS" w:cs="Arial"/>
                <w:sz w:val="20"/>
                <w:szCs w:val="20"/>
              </w:rPr>
            </w:pPr>
            <w:r>
              <w:rPr>
                <w:rFonts w:ascii="Trebuchet MS" w:hAnsi="Trebuchet MS" w:cs="Arial"/>
                <w:sz w:val="20"/>
                <w:szCs w:val="20"/>
              </w:rPr>
              <w:t>110,3</w:t>
            </w:r>
          </w:p>
        </w:tc>
      </w:tr>
      <w:tr>
        <w:trPr>
          <w:trHeight w:val="20"/>
          <w:jc w:val="center"/>
        </w:trPr>
        <w:tc>
          <w:tcPr>
            <w:tcW w:w="1400" w:type="pct"/>
            <w:shd w:val="clear" w:color="auto" w:fill="auto"/>
            <w:vAlign w:val="center"/>
          </w:tcPr>
          <w:p>
            <w:pPr>
              <w:rPr>
                <w:rFonts w:ascii="Trebuchet MS" w:hAnsi="Trebuchet MS" w:cs="Arial"/>
                <w:sz w:val="20"/>
                <w:szCs w:val="20"/>
              </w:rPr>
            </w:pPr>
            <w:r>
              <w:rPr>
                <w:rFonts w:ascii="Trebuchet MS" w:hAnsi="Trebuchet MS" w:cs="Arial"/>
                <w:spacing w:val="-2"/>
                <w:sz w:val="20"/>
                <w:szCs w:val="20"/>
              </w:rPr>
              <w:t>в т.ч. по ра</w:t>
            </w:r>
            <w:r>
              <w:rPr>
                <w:rFonts w:ascii="Trebuchet MS" w:hAnsi="Trebuchet MS" w:cs="Arial"/>
                <w:spacing w:val="-2"/>
                <w:sz w:val="20"/>
                <w:szCs w:val="20"/>
              </w:rPr>
              <w:t>й</w:t>
            </w:r>
            <w:r>
              <w:rPr>
                <w:rFonts w:ascii="Trebuchet MS" w:hAnsi="Trebuchet MS" w:cs="Arial"/>
                <w:spacing w:val="-2"/>
                <w:sz w:val="20"/>
                <w:szCs w:val="20"/>
              </w:rPr>
              <w:t>онам:</w:t>
            </w:r>
          </w:p>
        </w:tc>
        <w:tc>
          <w:tcPr>
            <w:tcW w:w="564" w:type="pct"/>
            <w:shd w:val="clear" w:color="auto" w:fill="auto"/>
            <w:vAlign w:val="center"/>
          </w:tcPr>
          <w:p>
            <w:pPr>
              <w:jc w:val="center"/>
              <w:rPr>
                <w:rFonts w:ascii="Trebuchet MS" w:hAnsi="Trebuchet MS" w:cs="Arial"/>
                <w:sz w:val="20"/>
                <w:szCs w:val="20"/>
              </w:rPr>
            </w:pPr>
          </w:p>
        </w:tc>
        <w:tc>
          <w:tcPr>
            <w:tcW w:w="725" w:type="pct"/>
            <w:shd w:val="clear" w:color="auto" w:fill="auto"/>
            <w:vAlign w:val="center"/>
          </w:tcPr>
          <w:p>
            <w:pPr>
              <w:jc w:val="center"/>
              <w:rPr>
                <w:rFonts w:ascii="Trebuchet MS" w:hAnsi="Trebuchet MS" w:cs="Arial"/>
                <w:sz w:val="20"/>
                <w:szCs w:val="20"/>
              </w:rPr>
            </w:pPr>
          </w:p>
        </w:tc>
        <w:tc>
          <w:tcPr>
            <w:tcW w:w="1141" w:type="pct"/>
            <w:shd w:val="clear" w:color="auto" w:fill="auto"/>
            <w:vAlign w:val="center"/>
          </w:tcPr>
          <w:p>
            <w:pPr>
              <w:jc w:val="center"/>
              <w:rPr>
                <w:rFonts w:ascii="Trebuchet MS" w:hAnsi="Trebuchet MS" w:cs="Arial"/>
                <w:sz w:val="20"/>
                <w:szCs w:val="20"/>
              </w:rPr>
            </w:pPr>
          </w:p>
        </w:tc>
        <w:tc>
          <w:tcPr>
            <w:tcW w:w="1170" w:type="pct"/>
            <w:shd w:val="clear" w:color="auto" w:fill="auto"/>
            <w:vAlign w:val="center"/>
          </w:tcPr>
          <w:p>
            <w:pPr>
              <w:jc w:val="center"/>
              <w:rPr>
                <w:rFonts w:ascii="Trebuchet MS" w:hAnsi="Trebuchet MS" w:cs="Arial"/>
                <w:sz w:val="20"/>
                <w:szCs w:val="20"/>
              </w:rPr>
            </w:pPr>
          </w:p>
        </w:tc>
      </w:tr>
      <w:tr>
        <w:trPr>
          <w:trHeight w:val="20"/>
          <w:jc w:val="center"/>
        </w:trPr>
        <w:tc>
          <w:tcPr>
            <w:tcW w:w="1400" w:type="pct"/>
            <w:tcBorders>
              <w:top w:val="single" w:sz="4" w:space="0" w:color="auto"/>
              <w:bottom w:val="single" w:sz="4" w:space="0" w:color="auto"/>
            </w:tcBorders>
            <w:shd w:val="clear" w:color="auto" w:fill="FBD4B4"/>
            <w:vAlign w:val="center"/>
          </w:tcPr>
          <w:p>
            <w:pPr>
              <w:rPr>
                <w:rFonts w:ascii="Trebuchet MS" w:hAnsi="Trebuchet MS" w:cs="Arial"/>
                <w:spacing w:val="-2"/>
                <w:sz w:val="20"/>
                <w:szCs w:val="20"/>
              </w:rPr>
            </w:pPr>
            <w:r>
              <w:rPr>
                <w:rFonts w:ascii="Trebuchet MS" w:hAnsi="Trebuchet MS" w:cs="Arial"/>
                <w:spacing w:val="-2"/>
                <w:sz w:val="20"/>
                <w:szCs w:val="20"/>
              </w:rPr>
              <w:t>Екатериновский</w:t>
            </w:r>
          </w:p>
        </w:tc>
        <w:tc>
          <w:tcPr>
            <w:tcW w:w="564"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58</w:t>
            </w:r>
          </w:p>
        </w:tc>
        <w:tc>
          <w:tcPr>
            <w:tcW w:w="725"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0.02</w:t>
            </w:r>
          </w:p>
        </w:tc>
        <w:tc>
          <w:tcPr>
            <w:tcW w:w="1141"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3</w:t>
            </w:r>
          </w:p>
        </w:tc>
        <w:tc>
          <w:tcPr>
            <w:tcW w:w="1170"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97,2</w:t>
            </w:r>
          </w:p>
        </w:tc>
      </w:tr>
      <w:tr>
        <w:trPr>
          <w:trHeight w:val="20"/>
          <w:jc w:val="center"/>
        </w:trPr>
        <w:tc>
          <w:tcPr>
            <w:tcW w:w="1400" w:type="pct"/>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Аркадакский</w:t>
            </w:r>
          </w:p>
        </w:tc>
        <w:tc>
          <w:tcPr>
            <w:tcW w:w="564" w:type="pct"/>
            <w:shd w:val="clear" w:color="auto" w:fill="auto"/>
            <w:vAlign w:val="center"/>
          </w:tcPr>
          <w:p>
            <w:pPr>
              <w:jc w:val="center"/>
              <w:rPr>
                <w:rFonts w:ascii="Trebuchet MS" w:hAnsi="Trebuchet MS" w:cs="Arial"/>
                <w:sz w:val="20"/>
                <w:szCs w:val="20"/>
              </w:rPr>
            </w:pPr>
            <w:r>
              <w:rPr>
                <w:rFonts w:ascii="Trebuchet MS" w:hAnsi="Trebuchet MS" w:cs="Arial"/>
                <w:sz w:val="20"/>
                <w:szCs w:val="20"/>
              </w:rPr>
              <w:t>788</w:t>
            </w:r>
          </w:p>
        </w:tc>
        <w:tc>
          <w:tcPr>
            <w:tcW w:w="725" w:type="pct"/>
            <w:shd w:val="clear" w:color="auto" w:fill="auto"/>
            <w:vAlign w:val="center"/>
          </w:tcPr>
          <w:p>
            <w:pPr>
              <w:jc w:val="center"/>
              <w:rPr>
                <w:rFonts w:ascii="Trebuchet MS" w:hAnsi="Trebuchet MS" w:cs="Arial"/>
                <w:sz w:val="20"/>
                <w:szCs w:val="20"/>
              </w:rPr>
            </w:pPr>
            <w:r>
              <w:rPr>
                <w:rFonts w:ascii="Trebuchet MS" w:hAnsi="Trebuchet MS" w:cs="Arial"/>
                <w:sz w:val="20"/>
                <w:szCs w:val="20"/>
              </w:rPr>
              <w:t>0.31</w:t>
            </w:r>
          </w:p>
        </w:tc>
        <w:tc>
          <w:tcPr>
            <w:tcW w:w="1141" w:type="pct"/>
            <w:shd w:val="clear" w:color="auto" w:fill="auto"/>
            <w:vAlign w:val="center"/>
          </w:tcPr>
          <w:p>
            <w:pPr>
              <w:jc w:val="center"/>
              <w:rPr>
                <w:rFonts w:ascii="Trebuchet MS" w:hAnsi="Trebuchet MS" w:cs="Arial"/>
                <w:sz w:val="20"/>
                <w:szCs w:val="20"/>
              </w:rPr>
            </w:pPr>
            <w:r>
              <w:rPr>
                <w:rFonts w:ascii="Trebuchet MS" w:hAnsi="Trebuchet MS" w:cs="Arial"/>
                <w:sz w:val="20"/>
                <w:szCs w:val="20"/>
              </w:rPr>
              <w:t>30</w:t>
            </w:r>
          </w:p>
        </w:tc>
        <w:tc>
          <w:tcPr>
            <w:tcW w:w="1170" w:type="pct"/>
            <w:shd w:val="clear" w:color="auto" w:fill="auto"/>
            <w:vAlign w:val="center"/>
          </w:tcPr>
          <w:p>
            <w:pPr>
              <w:jc w:val="center"/>
              <w:rPr>
                <w:rFonts w:ascii="Trebuchet MS" w:hAnsi="Trebuchet MS" w:cs="Arial"/>
                <w:sz w:val="20"/>
                <w:szCs w:val="20"/>
              </w:rPr>
            </w:pPr>
            <w:r>
              <w:rPr>
                <w:rFonts w:ascii="Trebuchet MS" w:hAnsi="Trebuchet MS" w:cs="Arial"/>
                <w:sz w:val="20"/>
                <w:szCs w:val="20"/>
              </w:rPr>
              <w:t>95,7</w:t>
            </w:r>
          </w:p>
        </w:tc>
      </w:tr>
      <w:tr>
        <w:trPr>
          <w:trHeight w:val="20"/>
          <w:jc w:val="center"/>
        </w:trPr>
        <w:tc>
          <w:tcPr>
            <w:tcW w:w="1400" w:type="pct"/>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Аткарский</w:t>
            </w:r>
          </w:p>
        </w:tc>
        <w:tc>
          <w:tcPr>
            <w:tcW w:w="564"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5928</w:t>
            </w:r>
          </w:p>
        </w:tc>
        <w:tc>
          <w:tcPr>
            <w:tcW w:w="725"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2,3</w:t>
            </w:r>
          </w:p>
        </w:tc>
        <w:tc>
          <w:tcPr>
            <w:tcW w:w="1141"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141</w:t>
            </w:r>
          </w:p>
        </w:tc>
        <w:tc>
          <w:tcPr>
            <w:tcW w:w="1170"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104,8</w:t>
            </w:r>
          </w:p>
        </w:tc>
      </w:tr>
      <w:tr>
        <w:trPr>
          <w:trHeight w:val="20"/>
          <w:jc w:val="center"/>
        </w:trPr>
        <w:tc>
          <w:tcPr>
            <w:tcW w:w="1400" w:type="pct"/>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Калининский</w:t>
            </w:r>
          </w:p>
        </w:tc>
        <w:tc>
          <w:tcPr>
            <w:tcW w:w="564"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416</w:t>
            </w:r>
          </w:p>
        </w:tc>
        <w:tc>
          <w:tcPr>
            <w:tcW w:w="725"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0.16</w:t>
            </w:r>
          </w:p>
        </w:tc>
        <w:tc>
          <w:tcPr>
            <w:tcW w:w="1141"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13</w:t>
            </w:r>
          </w:p>
        </w:tc>
        <w:tc>
          <w:tcPr>
            <w:tcW w:w="1170"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124,5</w:t>
            </w:r>
          </w:p>
        </w:tc>
      </w:tr>
      <w:tr>
        <w:trPr>
          <w:trHeight w:val="20"/>
          <w:jc w:val="center"/>
        </w:trPr>
        <w:tc>
          <w:tcPr>
            <w:tcW w:w="1400" w:type="pct"/>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Петровский</w:t>
            </w:r>
          </w:p>
        </w:tc>
        <w:tc>
          <w:tcPr>
            <w:tcW w:w="564"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421</w:t>
            </w:r>
          </w:p>
        </w:tc>
        <w:tc>
          <w:tcPr>
            <w:tcW w:w="725"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0.16</w:t>
            </w:r>
          </w:p>
        </w:tc>
        <w:tc>
          <w:tcPr>
            <w:tcW w:w="1141"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9</w:t>
            </w:r>
          </w:p>
        </w:tc>
        <w:tc>
          <w:tcPr>
            <w:tcW w:w="1170"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83,4</w:t>
            </w:r>
          </w:p>
        </w:tc>
      </w:tr>
      <w:tr>
        <w:trPr>
          <w:trHeight w:val="20"/>
          <w:jc w:val="center"/>
        </w:trPr>
        <w:tc>
          <w:tcPr>
            <w:tcW w:w="1400" w:type="pct"/>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Ртищевский</w:t>
            </w:r>
          </w:p>
        </w:tc>
        <w:tc>
          <w:tcPr>
            <w:tcW w:w="564"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596</w:t>
            </w:r>
          </w:p>
        </w:tc>
        <w:tc>
          <w:tcPr>
            <w:tcW w:w="725"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0.23</w:t>
            </w:r>
          </w:p>
        </w:tc>
        <w:tc>
          <w:tcPr>
            <w:tcW w:w="1141"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10</w:t>
            </w:r>
          </w:p>
        </w:tc>
        <w:tc>
          <w:tcPr>
            <w:tcW w:w="1170"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111,7</w:t>
            </w:r>
          </w:p>
        </w:tc>
      </w:tr>
    </w:tbl>
    <w:p>
      <w:pPr>
        <w:spacing w:before="60" w:line="288" w:lineRule="auto"/>
        <w:ind w:firstLine="567"/>
        <w:jc w:val="both"/>
        <w:rPr>
          <w:rFonts w:ascii="Trebuchet MS" w:hAnsi="Trebuchet MS"/>
        </w:rPr>
      </w:pPr>
      <w:r>
        <w:rPr>
          <w:rFonts w:ascii="Trebuchet MS" w:hAnsi="Trebuchet MS"/>
        </w:rPr>
        <w:t>Ведущую роль в экономическом развитии Екатериновского муниципального района, в отличие от Саратовской области в ц</w:t>
      </w:r>
      <w:r>
        <w:rPr>
          <w:rFonts w:ascii="Trebuchet MS" w:hAnsi="Trebuchet MS"/>
        </w:rPr>
        <w:t>е</w:t>
      </w:r>
      <w:r>
        <w:rPr>
          <w:rFonts w:ascii="Trebuchet MS" w:hAnsi="Trebuchet MS"/>
        </w:rPr>
        <w:t>лом, играет сельское хозяйство.</w:t>
      </w:r>
      <w:r>
        <w:rPr>
          <w:rFonts w:ascii="Trebuchet MS" w:hAnsi="Trebuchet MS"/>
        </w:rPr>
        <w:t xml:space="preserve"> </w:t>
      </w:r>
      <w:r>
        <w:rPr>
          <w:rFonts w:ascii="Trebuchet MS" w:hAnsi="Trebuchet MS"/>
        </w:rPr>
        <w:t>Как видно из таблицы 1.1.2., на долю Екатериновского муниципального района приходится 2,8% областного объема производства сельскохозяйственной продукции (18-е место). Объем производства рассматриваемого вида экономической деятельности на душу населения сост</w:t>
      </w:r>
      <w:r>
        <w:rPr>
          <w:rFonts w:ascii="Trebuchet MS" w:hAnsi="Trebuchet MS"/>
        </w:rPr>
        <w:t>а</w:t>
      </w:r>
      <w:r>
        <w:rPr>
          <w:rFonts w:ascii="Trebuchet MS" w:hAnsi="Trebuchet MS"/>
        </w:rPr>
        <w:t xml:space="preserve">вил почти 100 тыс. руб., что почти в 3,5 раза больше, чем в среднем по области. </w:t>
      </w:r>
      <w:r>
        <w:rPr>
          <w:rFonts w:ascii="Trebuchet MS" w:hAnsi="Trebuchet MS"/>
        </w:rPr>
        <w:t xml:space="preserve">Развитие сельского хозяйства </w:t>
      </w:r>
      <w:r>
        <w:rPr>
          <w:rFonts w:ascii="Trebuchet MS" w:hAnsi="Trebuchet MS"/>
        </w:rPr>
        <w:t>в районах Саратовской области представлено в таблице 1.1.3.</w:t>
      </w:r>
    </w:p>
    <w:p>
      <w:pPr>
        <w:pStyle w:val="Heading3"/>
      </w:pPr>
      <w:r>
        <w:t>Таблица 1.1.3.</w:t>
      </w:r>
    </w:p>
    <w:p>
      <w:pPr>
        <w:pStyle w:val="Tabn"/>
      </w:pPr>
      <w:r>
        <w:t>Показатели развития сельского хозяйства</w:t>
      </w:r>
      <w:r>
        <w:br/>
        <w:t xml:space="preserve">в </w:t>
      </w:r>
      <w:r>
        <w:t>Екатериновско</w:t>
      </w:r>
      <w:r>
        <w:t>м и сопредельных с ним муниципальных районах</w:t>
      </w:r>
      <w:r>
        <w:br/>
        <w:t>Са</w:t>
      </w:r>
      <w:r>
        <w:t xml:space="preserve">ратовской области, по итогам </w:t>
      </w:r>
      <w:smartTag w:uri="urn:schemas-microsoft-com:office:smarttags" w:element="metricconverter">
        <w:smartTagPr>
          <w:attr w:name="ProductID" w:val="2010 г"/>
        </w:smartTagPr>
        <w:r>
          <w:t>2010</w:t>
        </w:r>
        <w:r>
          <w:rPr>
            <w:lang w:val="en-US"/>
          </w:rPr>
          <w:t> </w:t>
        </w:r>
        <w:r>
          <w:t>г</w:t>
        </w:r>
      </w:smartTag>
      <w:r>
        <w:t>.</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400"/>
        <w:gridCol w:w="960"/>
        <w:gridCol w:w="720"/>
        <w:gridCol w:w="960"/>
        <w:gridCol w:w="720"/>
        <w:gridCol w:w="960"/>
        <w:gridCol w:w="842"/>
        <w:gridCol w:w="1510"/>
      </w:tblGrid>
      <w:tr>
        <w:trPr>
          <w:trHeight w:val="67"/>
          <w:jc w:val="center"/>
        </w:trPr>
        <w:tc>
          <w:tcPr>
            <w:tcW w:w="1323" w:type="pct"/>
            <w:vMerge w:val="restart"/>
            <w:shd w:val="clear" w:color="auto" w:fill="auto"/>
            <w:vAlign w:val="center"/>
          </w:tcPr>
          <w:p>
            <w:pPr>
              <w:pStyle w:val="BodyTextIndent"/>
              <w:snapToGrid w:val="0"/>
              <w:spacing w:before="0"/>
              <w:jc w:val="center"/>
              <w:rPr>
                <w:rFonts w:ascii="Trebuchet MS" w:hAnsi="Trebuchet MS" w:cs="Arial"/>
                <w:sz w:val="20"/>
                <w:szCs w:val="20"/>
              </w:rPr>
            </w:pPr>
          </w:p>
        </w:tc>
        <w:tc>
          <w:tcPr>
            <w:tcW w:w="2845" w:type="pct"/>
            <w:gridSpan w:val="6"/>
            <w:shd w:val="clear" w:color="auto" w:fill="auto"/>
            <w:vAlign w:val="center"/>
          </w:tcPr>
          <w:p>
            <w:pPr>
              <w:pStyle w:val="BodyTextIndent"/>
              <w:snapToGrid w:val="0"/>
              <w:spacing w:before="0" w:after="0"/>
              <w:ind w:firstLine="0"/>
              <w:rPr>
                <w:rFonts w:ascii="Trebuchet MS" w:hAnsi="Trebuchet MS" w:cs="Arial"/>
                <w:sz w:val="20"/>
                <w:szCs w:val="20"/>
              </w:rPr>
            </w:pPr>
            <w:r>
              <w:rPr>
                <w:rFonts w:ascii="Trebuchet MS" w:hAnsi="Trebuchet MS" w:cs="Arial"/>
                <w:sz w:val="20"/>
                <w:szCs w:val="20"/>
              </w:rPr>
              <w:t>Объём производства п</w:t>
            </w:r>
            <w:r>
              <w:rPr>
                <w:rFonts w:ascii="Trebuchet MS" w:hAnsi="Trebuchet MS" w:cs="Arial"/>
                <w:sz w:val="20"/>
                <w:szCs w:val="20"/>
              </w:rPr>
              <w:t>родукции сельского хозяйства</w:t>
            </w:r>
          </w:p>
        </w:tc>
        <w:tc>
          <w:tcPr>
            <w:tcW w:w="832" w:type="pct"/>
            <w:vMerge w:val="restart"/>
            <w:shd w:val="clear" w:color="auto" w:fill="auto"/>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Объем производства продукции сельского хозяйства на душу населения, тыс. руб./чел.</w:t>
            </w:r>
          </w:p>
        </w:tc>
      </w:tr>
      <w:tr>
        <w:trPr>
          <w:cantSplit/>
          <w:trHeight w:val="1830"/>
          <w:jc w:val="center"/>
        </w:trPr>
        <w:tc>
          <w:tcPr>
            <w:tcW w:w="1323" w:type="pct"/>
            <w:vMerge/>
            <w:shd w:val="clear" w:color="auto" w:fill="auto"/>
            <w:vAlign w:val="center"/>
          </w:tcPr>
          <w:p>
            <w:pPr>
              <w:rPr>
                <w:rFonts w:ascii="Trebuchet MS" w:hAnsi="Trebuchet MS" w:cs="Arial"/>
                <w:sz w:val="20"/>
                <w:szCs w:val="20"/>
              </w:rPr>
            </w:pPr>
          </w:p>
        </w:tc>
        <w:tc>
          <w:tcPr>
            <w:tcW w:w="529" w:type="pct"/>
            <w:shd w:val="clear" w:color="auto" w:fill="auto"/>
            <w:textDirection w:val="btLr"/>
            <w:vAlign w:val="center"/>
          </w:tcPr>
          <w:p>
            <w:pPr>
              <w:pStyle w:val="BodyTextIndent"/>
              <w:snapToGrid w:val="0"/>
              <w:spacing w:after="0"/>
              <w:ind w:left="113" w:right="113" w:firstLine="0"/>
              <w:rPr>
                <w:rFonts w:ascii="Trebuchet MS" w:hAnsi="Trebuchet MS" w:cs="Arial"/>
                <w:sz w:val="20"/>
                <w:szCs w:val="20"/>
              </w:rPr>
            </w:pPr>
            <w:r>
              <w:rPr>
                <w:rFonts w:ascii="Trebuchet MS" w:hAnsi="Trebuchet MS" w:cs="Arial"/>
                <w:sz w:val="20"/>
                <w:szCs w:val="20"/>
              </w:rPr>
              <w:t>млн. руб.</w:t>
            </w:r>
          </w:p>
        </w:tc>
        <w:tc>
          <w:tcPr>
            <w:tcW w:w="397" w:type="pct"/>
            <w:shd w:val="clear" w:color="auto" w:fill="auto"/>
            <w:textDirection w:val="btLr"/>
            <w:vAlign w:val="center"/>
          </w:tcPr>
          <w:p>
            <w:pPr>
              <w:pStyle w:val="BodyTextIndent"/>
              <w:snapToGrid w:val="0"/>
              <w:spacing w:after="0"/>
              <w:ind w:left="113" w:right="113" w:firstLine="0"/>
              <w:rPr>
                <w:rFonts w:ascii="Trebuchet MS" w:hAnsi="Trebuchet MS" w:cs="Arial"/>
                <w:sz w:val="20"/>
                <w:szCs w:val="20"/>
              </w:rPr>
            </w:pPr>
            <w:r>
              <w:rPr>
                <w:rFonts w:ascii="Trebuchet MS" w:hAnsi="Trebuchet MS" w:cs="Arial"/>
                <w:sz w:val="20"/>
                <w:szCs w:val="20"/>
              </w:rPr>
              <w:t>% к итогу</w:t>
            </w:r>
          </w:p>
        </w:tc>
        <w:tc>
          <w:tcPr>
            <w:tcW w:w="529" w:type="pct"/>
            <w:shd w:val="clear" w:color="auto" w:fill="auto"/>
            <w:textDirection w:val="btLr"/>
            <w:vAlign w:val="center"/>
          </w:tcPr>
          <w:p>
            <w:pPr>
              <w:pStyle w:val="BodyTextIndent"/>
              <w:snapToGrid w:val="0"/>
              <w:spacing w:after="0"/>
              <w:ind w:left="113" w:right="113" w:firstLine="0"/>
              <w:rPr>
                <w:rFonts w:ascii="Trebuchet MS" w:hAnsi="Trebuchet MS" w:cs="Arial"/>
                <w:sz w:val="20"/>
                <w:szCs w:val="20"/>
              </w:rPr>
            </w:pPr>
            <w:r>
              <w:rPr>
                <w:rFonts w:ascii="Trebuchet MS" w:hAnsi="Trebuchet MS" w:cs="Arial"/>
                <w:sz w:val="20"/>
                <w:szCs w:val="20"/>
              </w:rPr>
              <w:t>Продукция растениеводства, млн. руб.</w:t>
            </w:r>
          </w:p>
        </w:tc>
        <w:tc>
          <w:tcPr>
            <w:tcW w:w="397" w:type="pct"/>
            <w:shd w:val="clear" w:color="auto" w:fill="auto"/>
            <w:textDirection w:val="btLr"/>
            <w:vAlign w:val="center"/>
          </w:tcPr>
          <w:p>
            <w:pPr>
              <w:pStyle w:val="BodyTextIndent"/>
              <w:snapToGrid w:val="0"/>
              <w:spacing w:after="0"/>
              <w:ind w:left="113" w:right="113" w:firstLine="0"/>
              <w:rPr>
                <w:rFonts w:ascii="Trebuchet MS" w:hAnsi="Trebuchet MS" w:cs="Arial"/>
                <w:sz w:val="20"/>
                <w:szCs w:val="20"/>
              </w:rPr>
            </w:pPr>
            <w:r>
              <w:rPr>
                <w:rFonts w:ascii="Trebuchet MS" w:hAnsi="Trebuchet MS" w:cs="Arial"/>
                <w:sz w:val="20"/>
                <w:szCs w:val="20"/>
              </w:rPr>
              <w:t>% к итогу</w:t>
            </w:r>
          </w:p>
        </w:tc>
        <w:tc>
          <w:tcPr>
            <w:tcW w:w="529" w:type="pct"/>
            <w:shd w:val="clear" w:color="auto" w:fill="auto"/>
            <w:textDirection w:val="btLr"/>
            <w:vAlign w:val="center"/>
          </w:tcPr>
          <w:p>
            <w:pPr>
              <w:pStyle w:val="BodyTextIndent"/>
              <w:snapToGrid w:val="0"/>
              <w:spacing w:after="0"/>
              <w:ind w:left="113" w:right="113" w:firstLine="0"/>
              <w:rPr>
                <w:rFonts w:ascii="Trebuchet MS" w:hAnsi="Trebuchet MS" w:cs="Arial"/>
                <w:sz w:val="20"/>
                <w:szCs w:val="20"/>
              </w:rPr>
            </w:pPr>
            <w:r>
              <w:rPr>
                <w:rFonts w:ascii="Trebuchet MS" w:hAnsi="Trebuchet MS" w:cs="Arial"/>
                <w:sz w:val="20"/>
                <w:szCs w:val="20"/>
              </w:rPr>
              <w:t>Продукция животноводства, млн. руб.</w:t>
            </w:r>
          </w:p>
        </w:tc>
        <w:tc>
          <w:tcPr>
            <w:tcW w:w="464" w:type="pct"/>
            <w:shd w:val="clear" w:color="auto" w:fill="auto"/>
            <w:textDirection w:val="btLr"/>
            <w:vAlign w:val="center"/>
          </w:tcPr>
          <w:p>
            <w:pPr>
              <w:pStyle w:val="BodyTextIndent"/>
              <w:snapToGrid w:val="0"/>
              <w:spacing w:after="0"/>
              <w:ind w:left="113" w:right="113" w:firstLine="0"/>
              <w:rPr>
                <w:rFonts w:ascii="Trebuchet MS" w:hAnsi="Trebuchet MS" w:cs="Arial"/>
                <w:sz w:val="20"/>
                <w:szCs w:val="20"/>
              </w:rPr>
            </w:pPr>
            <w:r>
              <w:rPr>
                <w:rFonts w:ascii="Trebuchet MS" w:hAnsi="Trebuchet MS" w:cs="Arial"/>
                <w:sz w:val="20"/>
                <w:szCs w:val="20"/>
              </w:rPr>
              <w:t>% к итогу</w:t>
            </w:r>
          </w:p>
        </w:tc>
        <w:tc>
          <w:tcPr>
            <w:tcW w:w="832" w:type="pct"/>
            <w:vMerge/>
            <w:shd w:val="clear" w:color="auto" w:fill="auto"/>
            <w:vAlign w:val="center"/>
          </w:tcPr>
          <w:p>
            <w:pPr>
              <w:pStyle w:val="BodyTextIndent"/>
              <w:snapToGrid w:val="0"/>
              <w:spacing w:after="0"/>
              <w:jc w:val="center"/>
              <w:rPr>
                <w:rFonts w:ascii="Trebuchet MS" w:hAnsi="Trebuchet MS" w:cs="Arial"/>
                <w:sz w:val="20"/>
                <w:szCs w:val="20"/>
              </w:rPr>
            </w:pPr>
          </w:p>
        </w:tc>
      </w:tr>
      <w:tr>
        <w:trPr>
          <w:trHeight w:val="20"/>
          <w:jc w:val="center"/>
        </w:trPr>
        <w:tc>
          <w:tcPr>
            <w:tcW w:w="1323" w:type="pct"/>
            <w:shd w:val="clear" w:color="auto" w:fill="auto"/>
            <w:vAlign w:val="center"/>
          </w:tcPr>
          <w:p>
            <w:pPr>
              <w:spacing w:line="235" w:lineRule="auto"/>
              <w:rPr>
                <w:rFonts w:ascii="Trebuchet MS" w:hAnsi="Trebuchet MS" w:cs="Arial"/>
                <w:sz w:val="20"/>
                <w:szCs w:val="20"/>
              </w:rPr>
            </w:pPr>
            <w:r>
              <w:rPr>
                <w:rFonts w:ascii="Trebuchet MS" w:hAnsi="Trebuchet MS" w:cs="Arial"/>
                <w:sz w:val="20"/>
                <w:szCs w:val="20"/>
              </w:rPr>
              <w:t>Всего по области</w:t>
            </w:r>
          </w:p>
        </w:tc>
        <w:tc>
          <w:tcPr>
            <w:tcW w:w="529" w:type="pct"/>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69720</w:t>
            </w:r>
          </w:p>
        </w:tc>
        <w:tc>
          <w:tcPr>
            <w:tcW w:w="397" w:type="pct"/>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100,0</w:t>
            </w:r>
          </w:p>
        </w:tc>
        <w:tc>
          <w:tcPr>
            <w:tcW w:w="529" w:type="pct"/>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21910</w:t>
            </w:r>
          </w:p>
        </w:tc>
        <w:tc>
          <w:tcPr>
            <w:tcW w:w="397" w:type="pct"/>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100,0</w:t>
            </w:r>
          </w:p>
        </w:tc>
        <w:tc>
          <w:tcPr>
            <w:tcW w:w="529" w:type="pct"/>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47810</w:t>
            </w:r>
          </w:p>
        </w:tc>
        <w:tc>
          <w:tcPr>
            <w:tcW w:w="464" w:type="pct"/>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100,0</w:t>
            </w:r>
          </w:p>
        </w:tc>
        <w:tc>
          <w:tcPr>
            <w:tcW w:w="832" w:type="pct"/>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27,7</w:t>
            </w:r>
          </w:p>
        </w:tc>
      </w:tr>
      <w:tr>
        <w:trPr>
          <w:trHeight w:val="20"/>
          <w:jc w:val="center"/>
        </w:trPr>
        <w:tc>
          <w:tcPr>
            <w:tcW w:w="1323" w:type="pct"/>
            <w:shd w:val="clear" w:color="auto" w:fill="auto"/>
            <w:vAlign w:val="center"/>
          </w:tcPr>
          <w:p>
            <w:pPr>
              <w:spacing w:line="235" w:lineRule="auto"/>
              <w:rPr>
                <w:rFonts w:ascii="Trebuchet MS" w:hAnsi="Trebuchet MS" w:cs="Arial"/>
                <w:sz w:val="20"/>
                <w:szCs w:val="20"/>
              </w:rPr>
            </w:pPr>
            <w:r>
              <w:rPr>
                <w:rFonts w:ascii="Trebuchet MS" w:hAnsi="Trebuchet MS" w:cs="Arial"/>
                <w:sz w:val="20"/>
                <w:szCs w:val="20"/>
              </w:rPr>
              <w:t>в т.ч. по районам:</w:t>
            </w:r>
          </w:p>
        </w:tc>
        <w:tc>
          <w:tcPr>
            <w:tcW w:w="529" w:type="pct"/>
            <w:shd w:val="clear" w:color="auto" w:fill="auto"/>
            <w:tcMar>
              <w:left w:w="57" w:type="dxa"/>
              <w:right w:w="57" w:type="dxa"/>
            </w:tcMar>
            <w:vAlign w:val="center"/>
          </w:tcPr>
          <w:p>
            <w:pPr>
              <w:spacing w:line="235" w:lineRule="auto"/>
              <w:jc w:val="center"/>
              <w:rPr>
                <w:rFonts w:ascii="Trebuchet MS" w:hAnsi="Trebuchet MS" w:cs="Arial"/>
                <w:sz w:val="20"/>
                <w:szCs w:val="20"/>
              </w:rPr>
            </w:pPr>
          </w:p>
        </w:tc>
        <w:tc>
          <w:tcPr>
            <w:tcW w:w="397" w:type="pct"/>
            <w:shd w:val="clear" w:color="auto" w:fill="auto"/>
            <w:tcMar>
              <w:left w:w="57" w:type="dxa"/>
              <w:right w:w="57" w:type="dxa"/>
            </w:tcMar>
            <w:vAlign w:val="center"/>
          </w:tcPr>
          <w:p>
            <w:pPr>
              <w:spacing w:line="235" w:lineRule="auto"/>
              <w:jc w:val="center"/>
              <w:rPr>
                <w:rFonts w:ascii="Trebuchet MS" w:hAnsi="Trebuchet MS" w:cs="Arial"/>
                <w:sz w:val="20"/>
                <w:szCs w:val="20"/>
              </w:rPr>
            </w:pPr>
          </w:p>
        </w:tc>
        <w:tc>
          <w:tcPr>
            <w:tcW w:w="529" w:type="pct"/>
            <w:shd w:val="clear" w:color="auto" w:fill="auto"/>
            <w:tcMar>
              <w:left w:w="57" w:type="dxa"/>
              <w:right w:w="57" w:type="dxa"/>
            </w:tcMar>
            <w:vAlign w:val="center"/>
          </w:tcPr>
          <w:p>
            <w:pPr>
              <w:spacing w:line="235" w:lineRule="auto"/>
              <w:jc w:val="center"/>
              <w:rPr>
                <w:rFonts w:ascii="Trebuchet MS" w:hAnsi="Trebuchet MS" w:cs="Arial"/>
                <w:sz w:val="20"/>
                <w:szCs w:val="20"/>
              </w:rPr>
            </w:pPr>
          </w:p>
        </w:tc>
        <w:tc>
          <w:tcPr>
            <w:tcW w:w="397" w:type="pct"/>
            <w:shd w:val="clear" w:color="auto" w:fill="auto"/>
            <w:tcMar>
              <w:left w:w="57" w:type="dxa"/>
              <w:right w:w="57" w:type="dxa"/>
            </w:tcMar>
            <w:vAlign w:val="center"/>
          </w:tcPr>
          <w:p>
            <w:pPr>
              <w:spacing w:line="235" w:lineRule="auto"/>
              <w:jc w:val="center"/>
              <w:rPr>
                <w:rFonts w:ascii="Trebuchet MS" w:hAnsi="Trebuchet MS" w:cs="Arial"/>
                <w:sz w:val="20"/>
                <w:szCs w:val="20"/>
              </w:rPr>
            </w:pPr>
          </w:p>
        </w:tc>
        <w:tc>
          <w:tcPr>
            <w:tcW w:w="529" w:type="pct"/>
            <w:shd w:val="clear" w:color="auto" w:fill="auto"/>
            <w:tcMar>
              <w:left w:w="57" w:type="dxa"/>
              <w:right w:w="57" w:type="dxa"/>
            </w:tcMar>
            <w:vAlign w:val="center"/>
          </w:tcPr>
          <w:p>
            <w:pPr>
              <w:spacing w:line="235" w:lineRule="auto"/>
              <w:jc w:val="center"/>
              <w:rPr>
                <w:rFonts w:ascii="Trebuchet MS" w:hAnsi="Trebuchet MS" w:cs="Arial"/>
                <w:sz w:val="20"/>
                <w:szCs w:val="20"/>
              </w:rPr>
            </w:pPr>
          </w:p>
        </w:tc>
        <w:tc>
          <w:tcPr>
            <w:tcW w:w="464" w:type="pct"/>
            <w:shd w:val="clear" w:color="auto" w:fill="auto"/>
            <w:tcMar>
              <w:left w:w="57" w:type="dxa"/>
              <w:right w:w="57" w:type="dxa"/>
            </w:tcMar>
            <w:vAlign w:val="center"/>
          </w:tcPr>
          <w:p>
            <w:pPr>
              <w:spacing w:line="235" w:lineRule="auto"/>
              <w:jc w:val="center"/>
              <w:rPr>
                <w:rFonts w:ascii="Trebuchet MS" w:hAnsi="Trebuchet MS" w:cs="Arial"/>
                <w:sz w:val="20"/>
                <w:szCs w:val="20"/>
              </w:rPr>
            </w:pPr>
          </w:p>
        </w:tc>
        <w:tc>
          <w:tcPr>
            <w:tcW w:w="832" w:type="pct"/>
            <w:shd w:val="clear" w:color="auto" w:fill="auto"/>
            <w:tcMar>
              <w:left w:w="57" w:type="dxa"/>
              <w:right w:w="57" w:type="dxa"/>
            </w:tcMar>
            <w:vAlign w:val="center"/>
          </w:tcPr>
          <w:p>
            <w:pPr>
              <w:spacing w:line="235" w:lineRule="auto"/>
              <w:jc w:val="center"/>
              <w:rPr>
                <w:rFonts w:ascii="Trebuchet MS" w:hAnsi="Trebuchet MS" w:cs="Arial"/>
                <w:sz w:val="20"/>
                <w:szCs w:val="20"/>
              </w:rPr>
            </w:pPr>
          </w:p>
        </w:tc>
      </w:tr>
      <w:tr>
        <w:trPr>
          <w:trHeight w:val="20"/>
          <w:jc w:val="center"/>
        </w:trPr>
        <w:tc>
          <w:tcPr>
            <w:tcW w:w="1323" w:type="pct"/>
            <w:tcBorders>
              <w:top w:val="single" w:sz="4" w:space="0" w:color="auto"/>
              <w:bottom w:val="single" w:sz="4" w:space="0" w:color="auto"/>
            </w:tcBorders>
            <w:shd w:val="clear" w:color="auto" w:fill="FBD4B4"/>
            <w:vAlign w:val="center"/>
          </w:tcPr>
          <w:p>
            <w:pPr>
              <w:rPr>
                <w:rFonts w:ascii="Trebuchet MS" w:hAnsi="Trebuchet MS" w:cs="Arial"/>
                <w:spacing w:val="-2"/>
                <w:sz w:val="20"/>
                <w:szCs w:val="20"/>
              </w:rPr>
            </w:pPr>
            <w:r>
              <w:rPr>
                <w:rFonts w:ascii="Trebuchet MS" w:hAnsi="Trebuchet MS" w:cs="Arial"/>
                <w:spacing w:val="-2"/>
                <w:sz w:val="20"/>
                <w:szCs w:val="20"/>
              </w:rPr>
              <w:t>Екатериновский</w:t>
            </w:r>
          </w:p>
        </w:tc>
        <w:tc>
          <w:tcPr>
            <w:tcW w:w="529" w:type="pct"/>
            <w:tcBorders>
              <w:top w:val="single" w:sz="4" w:space="0" w:color="auto"/>
              <w:bottom w:val="single" w:sz="4" w:space="0" w:color="auto"/>
            </w:tcBorders>
            <w:shd w:val="clear" w:color="auto" w:fill="FBD4B4"/>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1979</w:t>
            </w:r>
          </w:p>
        </w:tc>
        <w:tc>
          <w:tcPr>
            <w:tcW w:w="397" w:type="pct"/>
            <w:tcBorders>
              <w:top w:val="single" w:sz="4" w:space="0" w:color="auto"/>
              <w:bottom w:val="single" w:sz="4" w:space="0" w:color="auto"/>
            </w:tcBorders>
            <w:shd w:val="clear" w:color="auto" w:fill="FBD4B4"/>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2,8</w:t>
            </w:r>
          </w:p>
        </w:tc>
        <w:tc>
          <w:tcPr>
            <w:tcW w:w="529" w:type="pct"/>
            <w:tcBorders>
              <w:top w:val="single" w:sz="4" w:space="0" w:color="auto"/>
              <w:bottom w:val="single" w:sz="4" w:space="0" w:color="auto"/>
            </w:tcBorders>
            <w:shd w:val="clear" w:color="auto" w:fill="FBD4B4"/>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826</w:t>
            </w:r>
          </w:p>
        </w:tc>
        <w:tc>
          <w:tcPr>
            <w:tcW w:w="397" w:type="pct"/>
            <w:tcBorders>
              <w:top w:val="single" w:sz="4" w:space="0" w:color="auto"/>
              <w:bottom w:val="single" w:sz="4" w:space="0" w:color="auto"/>
            </w:tcBorders>
            <w:shd w:val="clear" w:color="auto" w:fill="FBD4B4"/>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3,8</w:t>
            </w:r>
          </w:p>
        </w:tc>
        <w:tc>
          <w:tcPr>
            <w:tcW w:w="529" w:type="pct"/>
            <w:tcBorders>
              <w:top w:val="single" w:sz="4" w:space="0" w:color="auto"/>
              <w:bottom w:val="single" w:sz="4" w:space="0" w:color="auto"/>
            </w:tcBorders>
            <w:shd w:val="clear" w:color="auto" w:fill="FBD4B4"/>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1153</w:t>
            </w:r>
          </w:p>
        </w:tc>
        <w:tc>
          <w:tcPr>
            <w:tcW w:w="464" w:type="pct"/>
            <w:tcBorders>
              <w:top w:val="single" w:sz="4" w:space="0" w:color="auto"/>
              <w:bottom w:val="single" w:sz="4" w:space="0" w:color="auto"/>
            </w:tcBorders>
            <w:shd w:val="clear" w:color="auto" w:fill="FBD4B4"/>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2,4</w:t>
            </w:r>
          </w:p>
        </w:tc>
        <w:tc>
          <w:tcPr>
            <w:tcW w:w="832" w:type="pct"/>
            <w:tcBorders>
              <w:top w:val="single" w:sz="4" w:space="0" w:color="auto"/>
              <w:bottom w:val="single" w:sz="4" w:space="0" w:color="auto"/>
            </w:tcBorders>
            <w:shd w:val="clear" w:color="auto" w:fill="FBD4B4"/>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100,0</w:t>
            </w:r>
          </w:p>
        </w:tc>
      </w:tr>
      <w:tr>
        <w:trPr>
          <w:trHeight w:val="20"/>
          <w:jc w:val="center"/>
        </w:trPr>
        <w:tc>
          <w:tcPr>
            <w:tcW w:w="1323" w:type="pct"/>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Аркадакский</w:t>
            </w:r>
          </w:p>
        </w:tc>
        <w:tc>
          <w:tcPr>
            <w:tcW w:w="529" w:type="pct"/>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2200</w:t>
            </w:r>
          </w:p>
        </w:tc>
        <w:tc>
          <w:tcPr>
            <w:tcW w:w="397" w:type="pct"/>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3,2</w:t>
            </w:r>
          </w:p>
        </w:tc>
        <w:tc>
          <w:tcPr>
            <w:tcW w:w="529" w:type="pct"/>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587</w:t>
            </w:r>
          </w:p>
        </w:tc>
        <w:tc>
          <w:tcPr>
            <w:tcW w:w="397" w:type="pct"/>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2,7</w:t>
            </w:r>
          </w:p>
        </w:tc>
        <w:tc>
          <w:tcPr>
            <w:tcW w:w="529" w:type="pct"/>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1613</w:t>
            </w:r>
          </w:p>
        </w:tc>
        <w:tc>
          <w:tcPr>
            <w:tcW w:w="464" w:type="pct"/>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3,4</w:t>
            </w:r>
          </w:p>
        </w:tc>
        <w:tc>
          <w:tcPr>
            <w:tcW w:w="832" w:type="pct"/>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84,0</w:t>
            </w:r>
          </w:p>
        </w:tc>
      </w:tr>
      <w:tr>
        <w:trPr>
          <w:trHeight w:val="20"/>
          <w:jc w:val="center"/>
        </w:trPr>
        <w:tc>
          <w:tcPr>
            <w:tcW w:w="1323" w:type="pct"/>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Аткарский</w:t>
            </w:r>
          </w:p>
        </w:tc>
        <w:tc>
          <w:tcPr>
            <w:tcW w:w="529"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1698</w:t>
            </w:r>
          </w:p>
        </w:tc>
        <w:tc>
          <w:tcPr>
            <w:tcW w:w="397"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2,4</w:t>
            </w:r>
          </w:p>
        </w:tc>
        <w:tc>
          <w:tcPr>
            <w:tcW w:w="529"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534</w:t>
            </w:r>
          </w:p>
        </w:tc>
        <w:tc>
          <w:tcPr>
            <w:tcW w:w="397"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2,4</w:t>
            </w:r>
          </w:p>
        </w:tc>
        <w:tc>
          <w:tcPr>
            <w:tcW w:w="529"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1164</w:t>
            </w:r>
          </w:p>
        </w:tc>
        <w:tc>
          <w:tcPr>
            <w:tcW w:w="464"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2,4</w:t>
            </w:r>
          </w:p>
        </w:tc>
        <w:tc>
          <w:tcPr>
            <w:tcW w:w="832"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40,3</w:t>
            </w:r>
          </w:p>
        </w:tc>
      </w:tr>
      <w:tr>
        <w:trPr>
          <w:trHeight w:val="20"/>
          <w:jc w:val="center"/>
        </w:trPr>
        <w:tc>
          <w:tcPr>
            <w:tcW w:w="1323" w:type="pct"/>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Калининский</w:t>
            </w:r>
          </w:p>
        </w:tc>
        <w:tc>
          <w:tcPr>
            <w:tcW w:w="529"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2150</w:t>
            </w:r>
          </w:p>
        </w:tc>
        <w:tc>
          <w:tcPr>
            <w:tcW w:w="397"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3,1</w:t>
            </w:r>
          </w:p>
        </w:tc>
        <w:tc>
          <w:tcPr>
            <w:tcW w:w="529"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686</w:t>
            </w:r>
          </w:p>
        </w:tc>
        <w:tc>
          <w:tcPr>
            <w:tcW w:w="397"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3,1</w:t>
            </w:r>
          </w:p>
        </w:tc>
        <w:tc>
          <w:tcPr>
            <w:tcW w:w="529"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1464</w:t>
            </w:r>
          </w:p>
        </w:tc>
        <w:tc>
          <w:tcPr>
            <w:tcW w:w="464"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3,1</w:t>
            </w:r>
          </w:p>
        </w:tc>
        <w:tc>
          <w:tcPr>
            <w:tcW w:w="832"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64,8</w:t>
            </w:r>
          </w:p>
        </w:tc>
      </w:tr>
      <w:tr>
        <w:trPr>
          <w:trHeight w:val="20"/>
          <w:jc w:val="center"/>
        </w:trPr>
        <w:tc>
          <w:tcPr>
            <w:tcW w:w="1323" w:type="pct"/>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Петровский</w:t>
            </w:r>
          </w:p>
        </w:tc>
        <w:tc>
          <w:tcPr>
            <w:tcW w:w="529"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1720</w:t>
            </w:r>
          </w:p>
        </w:tc>
        <w:tc>
          <w:tcPr>
            <w:tcW w:w="397"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2,5</w:t>
            </w:r>
          </w:p>
        </w:tc>
        <w:tc>
          <w:tcPr>
            <w:tcW w:w="529"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625</w:t>
            </w:r>
          </w:p>
        </w:tc>
        <w:tc>
          <w:tcPr>
            <w:tcW w:w="397"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3,0</w:t>
            </w:r>
          </w:p>
        </w:tc>
        <w:tc>
          <w:tcPr>
            <w:tcW w:w="529"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1095</w:t>
            </w:r>
          </w:p>
        </w:tc>
        <w:tc>
          <w:tcPr>
            <w:tcW w:w="464"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2,3</w:t>
            </w:r>
          </w:p>
        </w:tc>
        <w:tc>
          <w:tcPr>
            <w:tcW w:w="832"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37,6</w:t>
            </w:r>
          </w:p>
        </w:tc>
      </w:tr>
      <w:tr>
        <w:trPr>
          <w:trHeight w:val="20"/>
          <w:jc w:val="center"/>
        </w:trPr>
        <w:tc>
          <w:tcPr>
            <w:tcW w:w="1323" w:type="pct"/>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Ртищевский</w:t>
            </w:r>
          </w:p>
        </w:tc>
        <w:tc>
          <w:tcPr>
            <w:tcW w:w="529"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2340</w:t>
            </w:r>
          </w:p>
        </w:tc>
        <w:tc>
          <w:tcPr>
            <w:tcW w:w="397"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3,4</w:t>
            </w:r>
          </w:p>
        </w:tc>
        <w:tc>
          <w:tcPr>
            <w:tcW w:w="529"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800</w:t>
            </w:r>
          </w:p>
        </w:tc>
        <w:tc>
          <w:tcPr>
            <w:tcW w:w="397"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3,7</w:t>
            </w:r>
          </w:p>
        </w:tc>
        <w:tc>
          <w:tcPr>
            <w:tcW w:w="529"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1540</w:t>
            </w:r>
          </w:p>
        </w:tc>
        <w:tc>
          <w:tcPr>
            <w:tcW w:w="464"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3,2</w:t>
            </w:r>
          </w:p>
        </w:tc>
        <w:tc>
          <w:tcPr>
            <w:tcW w:w="832" w:type="pct"/>
            <w:tcBorders>
              <w:bottom w:val="single" w:sz="4" w:space="0" w:color="auto"/>
            </w:tcBorders>
            <w:shd w:val="clear" w:color="auto" w:fill="auto"/>
            <w:tcMar>
              <w:left w:w="57" w:type="dxa"/>
              <w:right w:w="57" w:type="dxa"/>
            </w:tcMar>
            <w:vAlign w:val="center"/>
          </w:tcPr>
          <w:p>
            <w:pPr>
              <w:spacing w:line="235" w:lineRule="auto"/>
              <w:jc w:val="center"/>
              <w:rPr>
                <w:rFonts w:ascii="Trebuchet MS" w:hAnsi="Trebuchet MS" w:cs="Arial"/>
                <w:sz w:val="20"/>
                <w:szCs w:val="20"/>
              </w:rPr>
            </w:pPr>
            <w:r>
              <w:rPr>
                <w:rFonts w:ascii="Trebuchet MS" w:hAnsi="Trebuchet MS" w:cs="Arial"/>
                <w:sz w:val="20"/>
                <w:szCs w:val="20"/>
              </w:rPr>
              <w:t>39,9</w:t>
            </w:r>
          </w:p>
        </w:tc>
      </w:tr>
    </w:tbl>
    <w:p>
      <w:pPr>
        <w:spacing w:before="60" w:line="288" w:lineRule="auto"/>
        <w:ind w:firstLine="567"/>
        <w:jc w:val="both"/>
        <w:rPr>
          <w:rFonts w:ascii="Trebuchet MS" w:hAnsi="Trebuchet MS"/>
        </w:rPr>
      </w:pPr>
      <w:r>
        <w:rPr>
          <w:rFonts w:ascii="Trebuchet MS" w:hAnsi="Trebuchet MS"/>
        </w:rPr>
        <w:t xml:space="preserve">Ключевой отраслью сельского хозяйства </w:t>
      </w:r>
      <w:r>
        <w:rPr>
          <w:rFonts w:ascii="Trebuchet MS" w:hAnsi="Trebuchet MS"/>
        </w:rPr>
        <w:t>Екатериновско</w:t>
      </w:r>
      <w:r>
        <w:rPr>
          <w:rFonts w:ascii="Trebuchet MS" w:hAnsi="Trebuchet MS"/>
        </w:rPr>
        <w:t>го муниципального района является растение</w:t>
      </w:r>
      <w:r>
        <w:rPr>
          <w:rFonts w:ascii="Trebuchet MS" w:hAnsi="Trebuchet MS"/>
        </w:rPr>
        <w:t xml:space="preserve">водство. Эта отрасль формирует </w:t>
      </w:r>
      <w:r>
        <w:rPr>
          <w:rFonts w:ascii="Trebuchet MS" w:hAnsi="Trebuchet MS"/>
        </w:rPr>
        <w:t>3</w:t>
      </w:r>
      <w:r>
        <w:rPr>
          <w:rFonts w:ascii="Trebuchet MS" w:hAnsi="Trebuchet MS"/>
        </w:rPr>
        <w:t>,</w:t>
      </w:r>
      <w:r>
        <w:rPr>
          <w:rFonts w:ascii="Trebuchet MS" w:hAnsi="Trebuchet MS"/>
        </w:rPr>
        <w:t>6</w:t>
      </w:r>
      <w:r>
        <w:rPr>
          <w:rFonts w:ascii="Trebuchet MS" w:hAnsi="Trebuchet MS"/>
        </w:rPr>
        <w:t>% областной продукции растениеводства (</w:t>
      </w:r>
      <w:r>
        <w:rPr>
          <w:rFonts w:ascii="Trebuchet MS" w:hAnsi="Trebuchet MS"/>
        </w:rPr>
        <w:t>7</w:t>
      </w:r>
      <w:r>
        <w:rPr>
          <w:rFonts w:ascii="Trebuchet MS" w:hAnsi="Trebuchet MS"/>
        </w:rPr>
        <w:t>-е место).</w:t>
      </w:r>
    </w:p>
    <w:p>
      <w:pPr>
        <w:spacing w:line="288" w:lineRule="auto"/>
        <w:ind w:firstLine="567"/>
        <w:jc w:val="both"/>
        <w:rPr>
          <w:rFonts w:ascii="Trebuchet MS" w:hAnsi="Trebuchet MS"/>
        </w:rPr>
      </w:pPr>
      <w:r>
        <w:rPr>
          <w:rFonts w:ascii="Trebuchet MS" w:hAnsi="Trebuchet MS"/>
        </w:rPr>
        <w:t xml:space="preserve">Основными сельскохозяйственными культурами, выращиваемыми в районе, являются зерновые и зернобобовые, </w:t>
      </w:r>
      <w:r>
        <w:rPr>
          <w:rFonts w:ascii="Trebuchet MS" w:hAnsi="Trebuchet MS"/>
        </w:rPr>
        <w:t>п</w:t>
      </w:r>
      <w:r>
        <w:rPr>
          <w:rFonts w:ascii="Trebuchet MS" w:hAnsi="Trebuchet MS"/>
        </w:rPr>
        <w:t>одсолнечник, картофель и овощи</w:t>
      </w:r>
      <w:r>
        <w:rPr>
          <w:rFonts w:ascii="Trebuchet MS" w:hAnsi="Trebuchet MS"/>
        </w:rPr>
        <w:t>(см. таблицу 1.1.4.).</w:t>
      </w:r>
    </w:p>
    <w:p>
      <w:pPr>
        <w:pStyle w:val="Heading3"/>
      </w:pPr>
      <w:r>
        <w:t>Таблица 1.1.</w:t>
      </w:r>
      <w:r>
        <w:t>4</w:t>
      </w:r>
      <w:r>
        <w:t>.</w:t>
      </w:r>
    </w:p>
    <w:p>
      <w:pPr>
        <w:pStyle w:val="Tabn"/>
      </w:pPr>
      <w:r>
        <w:t>Валовые сборы основных сельскохозяйственных культур</w:t>
      </w:r>
      <w:r>
        <w:br/>
        <w:t xml:space="preserve">в </w:t>
      </w:r>
      <w:r>
        <w:t>Екатериновско</w:t>
      </w:r>
      <w:r>
        <w:t>м и сопредельных с ним муниципальных районах</w:t>
      </w:r>
      <w:r>
        <w:br/>
        <w:t xml:space="preserve">Саратовской области, по итогам </w:t>
      </w:r>
      <w:smartTag w:uri="urn:schemas-microsoft-com:office:smarttags" w:element="metricconverter">
        <w:smartTagPr>
          <w:attr w:name="ProductID" w:val="2010 г"/>
        </w:smartTagPr>
        <w:r>
          <w:t>20</w:t>
        </w:r>
        <w:r>
          <w:t>10</w:t>
        </w:r>
        <w:r>
          <w:rPr>
            <w:lang w:val="en-US"/>
          </w:rPr>
          <w:t> </w:t>
        </w:r>
        <w:r>
          <w:t>г</w:t>
        </w:r>
      </w:smartTag>
      <w:r>
        <w:t>.</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409"/>
        <w:gridCol w:w="832"/>
        <w:gridCol w:w="1011"/>
        <w:gridCol w:w="804"/>
        <w:gridCol w:w="804"/>
        <w:gridCol w:w="804"/>
        <w:gridCol w:w="804"/>
        <w:gridCol w:w="804"/>
        <w:gridCol w:w="800"/>
      </w:tblGrid>
      <w:tr>
        <w:trPr>
          <w:trHeight w:val="20"/>
          <w:jc w:val="center"/>
        </w:trPr>
        <w:tc>
          <w:tcPr>
            <w:tcW w:w="1328" w:type="pct"/>
            <w:vMerge w:val="restart"/>
            <w:shd w:val="clear" w:color="auto" w:fill="auto"/>
            <w:vAlign w:val="center"/>
          </w:tcPr>
          <w:p>
            <w:pPr>
              <w:pStyle w:val="BodyTextIndent"/>
              <w:snapToGrid w:val="0"/>
              <w:spacing w:before="0" w:after="0"/>
              <w:ind w:firstLine="0"/>
              <w:jc w:val="center"/>
              <w:rPr>
                <w:rFonts w:ascii="Trebuchet MS" w:hAnsi="Trebuchet MS" w:cs="Arial"/>
                <w:sz w:val="20"/>
                <w:szCs w:val="20"/>
              </w:rPr>
            </w:pPr>
          </w:p>
        </w:tc>
        <w:tc>
          <w:tcPr>
            <w:tcW w:w="1016" w:type="pct"/>
            <w:gridSpan w:val="2"/>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pacing w:val="-2"/>
                <w:sz w:val="20"/>
                <w:szCs w:val="20"/>
              </w:rPr>
            </w:pPr>
            <w:r>
              <w:rPr>
                <w:rFonts w:ascii="Trebuchet MS" w:hAnsi="Trebuchet MS" w:cs="Arial"/>
                <w:spacing w:val="-2"/>
                <w:sz w:val="20"/>
                <w:szCs w:val="20"/>
              </w:rPr>
              <w:t>Зерно (в весе после доработки)</w:t>
            </w:r>
          </w:p>
        </w:tc>
        <w:tc>
          <w:tcPr>
            <w:tcW w:w="886" w:type="pct"/>
            <w:gridSpan w:val="2"/>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Подсолнечник</w:t>
            </w:r>
          </w:p>
        </w:tc>
        <w:tc>
          <w:tcPr>
            <w:tcW w:w="886" w:type="pct"/>
            <w:gridSpan w:val="2"/>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Картофель</w:t>
            </w:r>
          </w:p>
        </w:tc>
        <w:tc>
          <w:tcPr>
            <w:tcW w:w="884" w:type="pct"/>
            <w:gridSpan w:val="2"/>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Овощи</w:t>
            </w:r>
          </w:p>
        </w:tc>
      </w:tr>
      <w:tr>
        <w:trPr>
          <w:trHeight w:val="20"/>
          <w:jc w:val="center"/>
        </w:trPr>
        <w:tc>
          <w:tcPr>
            <w:tcW w:w="1328" w:type="pct"/>
            <w:vMerge/>
            <w:shd w:val="clear" w:color="auto" w:fill="auto"/>
            <w:vAlign w:val="center"/>
          </w:tcPr>
          <w:p>
            <w:pPr>
              <w:jc w:val="center"/>
              <w:rPr>
                <w:rFonts w:ascii="Trebuchet MS" w:hAnsi="Trebuchet MS" w:cs="Arial"/>
                <w:sz w:val="20"/>
                <w:szCs w:val="20"/>
              </w:rPr>
            </w:pPr>
          </w:p>
        </w:tc>
        <w:tc>
          <w:tcPr>
            <w:tcW w:w="459" w:type="pct"/>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тыс. т</w:t>
            </w:r>
          </w:p>
        </w:tc>
        <w:tc>
          <w:tcPr>
            <w:tcW w:w="557" w:type="pct"/>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в % к итогу</w:t>
            </w:r>
          </w:p>
        </w:tc>
        <w:tc>
          <w:tcPr>
            <w:tcW w:w="443" w:type="pct"/>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тыс. т</w:t>
            </w:r>
          </w:p>
        </w:tc>
        <w:tc>
          <w:tcPr>
            <w:tcW w:w="443" w:type="pct"/>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в % к итогу</w:t>
            </w:r>
          </w:p>
        </w:tc>
        <w:tc>
          <w:tcPr>
            <w:tcW w:w="443" w:type="pct"/>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тыс. т</w:t>
            </w:r>
          </w:p>
        </w:tc>
        <w:tc>
          <w:tcPr>
            <w:tcW w:w="443" w:type="pct"/>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в % к итогу</w:t>
            </w:r>
          </w:p>
        </w:tc>
        <w:tc>
          <w:tcPr>
            <w:tcW w:w="443" w:type="pct"/>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тыс. т</w:t>
            </w:r>
          </w:p>
        </w:tc>
        <w:tc>
          <w:tcPr>
            <w:tcW w:w="441" w:type="pct"/>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в % к итогу</w:t>
            </w:r>
          </w:p>
        </w:tc>
      </w:tr>
      <w:tr>
        <w:trPr>
          <w:trHeight w:val="20"/>
          <w:jc w:val="center"/>
        </w:trPr>
        <w:tc>
          <w:tcPr>
            <w:tcW w:w="1328" w:type="pct"/>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Всего по области</w:t>
            </w:r>
          </w:p>
        </w:tc>
        <w:tc>
          <w:tcPr>
            <w:tcW w:w="459" w:type="pct"/>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1000</w:t>
            </w:r>
          </w:p>
        </w:tc>
        <w:tc>
          <w:tcPr>
            <w:tcW w:w="557" w:type="pct"/>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100,0</w:t>
            </w:r>
          </w:p>
        </w:tc>
        <w:tc>
          <w:tcPr>
            <w:tcW w:w="443" w:type="pct"/>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435,1</w:t>
            </w:r>
          </w:p>
        </w:tc>
        <w:tc>
          <w:tcPr>
            <w:tcW w:w="443" w:type="pct"/>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100,0</w:t>
            </w:r>
          </w:p>
        </w:tc>
        <w:tc>
          <w:tcPr>
            <w:tcW w:w="443" w:type="pct"/>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180,6</w:t>
            </w:r>
          </w:p>
        </w:tc>
        <w:tc>
          <w:tcPr>
            <w:tcW w:w="443" w:type="pct"/>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100,0</w:t>
            </w:r>
          </w:p>
        </w:tc>
        <w:tc>
          <w:tcPr>
            <w:tcW w:w="443" w:type="pct"/>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285,1</w:t>
            </w:r>
          </w:p>
        </w:tc>
        <w:tc>
          <w:tcPr>
            <w:tcW w:w="441" w:type="pct"/>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100,0</w:t>
            </w:r>
          </w:p>
        </w:tc>
      </w:tr>
      <w:tr>
        <w:trPr>
          <w:trHeight w:val="20"/>
          <w:jc w:val="center"/>
        </w:trPr>
        <w:tc>
          <w:tcPr>
            <w:tcW w:w="1328" w:type="pct"/>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в т.ч. по ра</w:t>
            </w:r>
            <w:r>
              <w:rPr>
                <w:rFonts w:ascii="Trebuchet MS" w:hAnsi="Trebuchet MS" w:cs="Arial"/>
                <w:spacing w:val="-2"/>
                <w:sz w:val="20"/>
                <w:szCs w:val="20"/>
              </w:rPr>
              <w:t>й</w:t>
            </w:r>
            <w:r>
              <w:rPr>
                <w:rFonts w:ascii="Trebuchet MS" w:hAnsi="Trebuchet MS" w:cs="Arial"/>
                <w:spacing w:val="-2"/>
                <w:sz w:val="20"/>
                <w:szCs w:val="20"/>
              </w:rPr>
              <w:t>онам:</w:t>
            </w:r>
          </w:p>
        </w:tc>
        <w:tc>
          <w:tcPr>
            <w:tcW w:w="459" w:type="pct"/>
            <w:shd w:val="clear" w:color="auto" w:fill="auto"/>
            <w:tcMar>
              <w:left w:w="57" w:type="dxa"/>
              <w:right w:w="57" w:type="dxa"/>
            </w:tcMar>
            <w:vAlign w:val="center"/>
          </w:tcPr>
          <w:p>
            <w:pPr>
              <w:jc w:val="center"/>
              <w:rPr>
                <w:rFonts w:ascii="Trebuchet MS" w:hAnsi="Trebuchet MS" w:cs="Arial"/>
                <w:spacing w:val="-2"/>
                <w:sz w:val="20"/>
                <w:szCs w:val="20"/>
              </w:rPr>
            </w:pPr>
          </w:p>
        </w:tc>
        <w:tc>
          <w:tcPr>
            <w:tcW w:w="557" w:type="pct"/>
            <w:shd w:val="clear" w:color="auto" w:fill="auto"/>
            <w:tcMar>
              <w:left w:w="57" w:type="dxa"/>
              <w:right w:w="57" w:type="dxa"/>
            </w:tcMar>
            <w:vAlign w:val="center"/>
          </w:tcPr>
          <w:p>
            <w:pPr>
              <w:jc w:val="center"/>
              <w:rPr>
                <w:rFonts w:ascii="Trebuchet MS" w:hAnsi="Trebuchet MS" w:cs="Arial"/>
                <w:spacing w:val="-2"/>
                <w:sz w:val="20"/>
                <w:szCs w:val="20"/>
              </w:rPr>
            </w:pPr>
          </w:p>
        </w:tc>
        <w:tc>
          <w:tcPr>
            <w:tcW w:w="443" w:type="pct"/>
            <w:shd w:val="clear" w:color="auto" w:fill="auto"/>
            <w:tcMar>
              <w:left w:w="57" w:type="dxa"/>
              <w:right w:w="57" w:type="dxa"/>
            </w:tcMar>
            <w:vAlign w:val="center"/>
          </w:tcPr>
          <w:p>
            <w:pPr>
              <w:jc w:val="center"/>
              <w:rPr>
                <w:rFonts w:ascii="Trebuchet MS" w:hAnsi="Trebuchet MS" w:cs="Arial"/>
                <w:spacing w:val="-2"/>
                <w:sz w:val="20"/>
                <w:szCs w:val="20"/>
              </w:rPr>
            </w:pPr>
          </w:p>
        </w:tc>
        <w:tc>
          <w:tcPr>
            <w:tcW w:w="443" w:type="pct"/>
            <w:shd w:val="clear" w:color="auto" w:fill="auto"/>
            <w:tcMar>
              <w:left w:w="57" w:type="dxa"/>
              <w:right w:w="57" w:type="dxa"/>
            </w:tcMar>
            <w:vAlign w:val="center"/>
          </w:tcPr>
          <w:p>
            <w:pPr>
              <w:jc w:val="center"/>
              <w:rPr>
                <w:rFonts w:ascii="Trebuchet MS" w:hAnsi="Trebuchet MS" w:cs="Arial"/>
                <w:spacing w:val="-2"/>
                <w:sz w:val="20"/>
                <w:szCs w:val="20"/>
              </w:rPr>
            </w:pPr>
          </w:p>
        </w:tc>
        <w:tc>
          <w:tcPr>
            <w:tcW w:w="443" w:type="pct"/>
            <w:shd w:val="clear" w:color="auto" w:fill="auto"/>
            <w:tcMar>
              <w:left w:w="57" w:type="dxa"/>
              <w:right w:w="57" w:type="dxa"/>
            </w:tcMar>
            <w:vAlign w:val="center"/>
          </w:tcPr>
          <w:p>
            <w:pPr>
              <w:jc w:val="center"/>
              <w:rPr>
                <w:rFonts w:ascii="Trebuchet MS" w:hAnsi="Trebuchet MS" w:cs="Arial"/>
                <w:spacing w:val="-2"/>
                <w:sz w:val="20"/>
                <w:szCs w:val="20"/>
              </w:rPr>
            </w:pPr>
          </w:p>
        </w:tc>
        <w:tc>
          <w:tcPr>
            <w:tcW w:w="443" w:type="pct"/>
            <w:shd w:val="clear" w:color="auto" w:fill="auto"/>
            <w:tcMar>
              <w:left w:w="57" w:type="dxa"/>
              <w:right w:w="57" w:type="dxa"/>
            </w:tcMar>
            <w:vAlign w:val="center"/>
          </w:tcPr>
          <w:p>
            <w:pPr>
              <w:jc w:val="center"/>
              <w:rPr>
                <w:rFonts w:ascii="Trebuchet MS" w:hAnsi="Trebuchet MS" w:cs="Arial"/>
                <w:spacing w:val="-2"/>
                <w:sz w:val="20"/>
                <w:szCs w:val="20"/>
              </w:rPr>
            </w:pPr>
          </w:p>
        </w:tc>
        <w:tc>
          <w:tcPr>
            <w:tcW w:w="443" w:type="pct"/>
            <w:shd w:val="clear" w:color="auto" w:fill="auto"/>
            <w:tcMar>
              <w:left w:w="57" w:type="dxa"/>
              <w:right w:w="57" w:type="dxa"/>
            </w:tcMar>
            <w:vAlign w:val="center"/>
          </w:tcPr>
          <w:p>
            <w:pPr>
              <w:jc w:val="center"/>
              <w:rPr>
                <w:rFonts w:ascii="Trebuchet MS" w:hAnsi="Trebuchet MS" w:cs="Arial"/>
                <w:spacing w:val="-2"/>
                <w:sz w:val="20"/>
                <w:szCs w:val="20"/>
              </w:rPr>
            </w:pPr>
          </w:p>
        </w:tc>
        <w:tc>
          <w:tcPr>
            <w:tcW w:w="441" w:type="pct"/>
            <w:shd w:val="clear" w:color="auto" w:fill="auto"/>
            <w:tcMar>
              <w:left w:w="57" w:type="dxa"/>
              <w:right w:w="57" w:type="dxa"/>
            </w:tcMar>
            <w:vAlign w:val="center"/>
          </w:tcPr>
          <w:p>
            <w:pPr>
              <w:jc w:val="center"/>
              <w:rPr>
                <w:rFonts w:ascii="Trebuchet MS" w:hAnsi="Trebuchet MS" w:cs="Arial"/>
                <w:spacing w:val="-2"/>
                <w:sz w:val="20"/>
                <w:szCs w:val="20"/>
              </w:rPr>
            </w:pPr>
          </w:p>
        </w:tc>
      </w:tr>
      <w:tr>
        <w:trPr>
          <w:trHeight w:val="20"/>
          <w:jc w:val="center"/>
        </w:trPr>
        <w:tc>
          <w:tcPr>
            <w:tcW w:w="1328" w:type="pct"/>
            <w:tcBorders>
              <w:top w:val="single" w:sz="4" w:space="0" w:color="auto"/>
              <w:bottom w:val="single" w:sz="4" w:space="0" w:color="auto"/>
            </w:tcBorders>
            <w:shd w:val="clear" w:color="auto" w:fill="FBD4B4"/>
            <w:vAlign w:val="center"/>
          </w:tcPr>
          <w:p>
            <w:pPr>
              <w:rPr>
                <w:rFonts w:ascii="Trebuchet MS" w:hAnsi="Trebuchet MS" w:cs="Arial"/>
                <w:spacing w:val="-2"/>
                <w:sz w:val="20"/>
                <w:szCs w:val="20"/>
              </w:rPr>
            </w:pPr>
            <w:r>
              <w:rPr>
                <w:rFonts w:ascii="Trebuchet MS" w:hAnsi="Trebuchet MS" w:cs="Arial"/>
                <w:spacing w:val="-2"/>
                <w:sz w:val="20"/>
                <w:szCs w:val="20"/>
              </w:rPr>
              <w:t>Екатериновский</w:t>
            </w:r>
          </w:p>
        </w:tc>
        <w:tc>
          <w:tcPr>
            <w:tcW w:w="459" w:type="pct"/>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73,0</w:t>
            </w:r>
          </w:p>
        </w:tc>
        <w:tc>
          <w:tcPr>
            <w:tcW w:w="557" w:type="pct"/>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7.3</w:t>
            </w:r>
          </w:p>
        </w:tc>
        <w:tc>
          <w:tcPr>
            <w:tcW w:w="443" w:type="pct"/>
            <w:tcBorders>
              <w:top w:val="single" w:sz="4" w:space="0" w:color="auto"/>
              <w:bottom w:val="single" w:sz="4" w:space="0" w:color="auto"/>
            </w:tcBorders>
            <w:shd w:val="clear" w:color="auto" w:fill="FBD4B4"/>
            <w:tcMar>
              <w:left w:w="57" w:type="dxa"/>
              <w:right w:w="57" w:type="dxa"/>
            </w:tcMar>
            <w:vAlign w:val="center"/>
          </w:tcPr>
          <w:p>
            <w:pPr>
              <w:autoSpaceDE w:val="0"/>
              <w:autoSpaceDN w:val="0"/>
              <w:jc w:val="center"/>
              <w:rPr>
                <w:rFonts w:ascii="Trebuchet MS" w:hAnsi="Trebuchet MS" w:cs="Arial"/>
                <w:spacing w:val="-2"/>
                <w:sz w:val="20"/>
                <w:szCs w:val="20"/>
              </w:rPr>
            </w:pPr>
            <w:r>
              <w:rPr>
                <w:rFonts w:ascii="Trebuchet MS" w:hAnsi="Trebuchet MS" w:cs="Arial"/>
                <w:spacing w:val="-2"/>
                <w:sz w:val="20"/>
                <w:szCs w:val="20"/>
              </w:rPr>
              <w:t>30,1</w:t>
            </w:r>
          </w:p>
        </w:tc>
        <w:tc>
          <w:tcPr>
            <w:tcW w:w="443" w:type="pct"/>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6,9</w:t>
            </w:r>
          </w:p>
        </w:tc>
        <w:tc>
          <w:tcPr>
            <w:tcW w:w="443" w:type="pct"/>
            <w:tcBorders>
              <w:top w:val="single" w:sz="4" w:space="0" w:color="auto"/>
              <w:bottom w:val="single" w:sz="4" w:space="0" w:color="auto"/>
            </w:tcBorders>
            <w:shd w:val="clear" w:color="auto" w:fill="FBD4B4"/>
            <w:tcMar>
              <w:left w:w="57" w:type="dxa"/>
              <w:right w:w="57" w:type="dxa"/>
            </w:tcMar>
            <w:vAlign w:val="center"/>
          </w:tcPr>
          <w:p>
            <w:pPr>
              <w:autoSpaceDE w:val="0"/>
              <w:autoSpaceDN w:val="0"/>
              <w:jc w:val="center"/>
              <w:rPr>
                <w:rFonts w:ascii="Trebuchet MS" w:hAnsi="Trebuchet MS" w:cs="Arial"/>
                <w:spacing w:val="-2"/>
                <w:sz w:val="20"/>
                <w:szCs w:val="20"/>
              </w:rPr>
            </w:pPr>
            <w:r>
              <w:rPr>
                <w:rFonts w:ascii="Trebuchet MS" w:hAnsi="Trebuchet MS" w:cs="Arial"/>
                <w:spacing w:val="-2"/>
                <w:sz w:val="20"/>
                <w:szCs w:val="20"/>
              </w:rPr>
              <w:t>4,2</w:t>
            </w:r>
          </w:p>
        </w:tc>
        <w:tc>
          <w:tcPr>
            <w:tcW w:w="443" w:type="pct"/>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2.3</w:t>
            </w:r>
          </w:p>
        </w:tc>
        <w:tc>
          <w:tcPr>
            <w:tcW w:w="443" w:type="pct"/>
            <w:tcBorders>
              <w:top w:val="single" w:sz="4" w:space="0" w:color="auto"/>
              <w:bottom w:val="single" w:sz="4" w:space="0" w:color="auto"/>
            </w:tcBorders>
            <w:shd w:val="clear" w:color="auto" w:fill="FBD4B4"/>
            <w:tcMar>
              <w:left w:w="57" w:type="dxa"/>
              <w:right w:w="57" w:type="dxa"/>
            </w:tcMar>
            <w:vAlign w:val="center"/>
          </w:tcPr>
          <w:p>
            <w:pPr>
              <w:autoSpaceDE w:val="0"/>
              <w:autoSpaceDN w:val="0"/>
              <w:jc w:val="center"/>
              <w:rPr>
                <w:rFonts w:ascii="Trebuchet MS" w:hAnsi="Trebuchet MS" w:cs="Arial"/>
                <w:spacing w:val="-2"/>
                <w:sz w:val="20"/>
                <w:szCs w:val="20"/>
              </w:rPr>
            </w:pPr>
            <w:r>
              <w:rPr>
                <w:rFonts w:ascii="Trebuchet MS" w:hAnsi="Trebuchet MS" w:cs="Arial"/>
                <w:spacing w:val="-2"/>
                <w:sz w:val="20"/>
                <w:szCs w:val="20"/>
              </w:rPr>
              <w:t>1,4</w:t>
            </w:r>
          </w:p>
        </w:tc>
        <w:tc>
          <w:tcPr>
            <w:tcW w:w="441" w:type="pct"/>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0.5</w:t>
            </w:r>
          </w:p>
        </w:tc>
      </w:tr>
      <w:tr>
        <w:trPr>
          <w:trHeight w:val="20"/>
          <w:jc w:val="center"/>
        </w:trPr>
        <w:tc>
          <w:tcPr>
            <w:tcW w:w="1328" w:type="pct"/>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Аркадакский</w:t>
            </w:r>
          </w:p>
        </w:tc>
        <w:tc>
          <w:tcPr>
            <w:tcW w:w="459" w:type="pct"/>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16,8</w:t>
            </w:r>
          </w:p>
        </w:tc>
        <w:tc>
          <w:tcPr>
            <w:tcW w:w="557" w:type="pct"/>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1.7</w:t>
            </w:r>
          </w:p>
        </w:tc>
        <w:tc>
          <w:tcPr>
            <w:tcW w:w="443" w:type="pct"/>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17,8</w:t>
            </w:r>
          </w:p>
        </w:tc>
        <w:tc>
          <w:tcPr>
            <w:tcW w:w="443" w:type="pct"/>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4.1</w:t>
            </w:r>
          </w:p>
        </w:tc>
        <w:tc>
          <w:tcPr>
            <w:tcW w:w="443" w:type="pct"/>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7,3</w:t>
            </w:r>
          </w:p>
        </w:tc>
        <w:tc>
          <w:tcPr>
            <w:tcW w:w="443" w:type="pct"/>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4,0</w:t>
            </w:r>
          </w:p>
        </w:tc>
        <w:tc>
          <w:tcPr>
            <w:tcW w:w="443" w:type="pct"/>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3,6</w:t>
            </w:r>
          </w:p>
        </w:tc>
        <w:tc>
          <w:tcPr>
            <w:tcW w:w="441" w:type="pct"/>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1.3</w:t>
            </w:r>
          </w:p>
        </w:tc>
      </w:tr>
      <w:tr>
        <w:trPr>
          <w:trHeight w:val="20"/>
          <w:jc w:val="center"/>
        </w:trPr>
        <w:tc>
          <w:tcPr>
            <w:tcW w:w="1328" w:type="pct"/>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Аткарский</w:t>
            </w:r>
          </w:p>
        </w:tc>
        <w:tc>
          <w:tcPr>
            <w:tcW w:w="459"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27,5</w:t>
            </w:r>
          </w:p>
        </w:tc>
        <w:tc>
          <w:tcPr>
            <w:tcW w:w="557"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2.8</w:t>
            </w:r>
          </w:p>
        </w:tc>
        <w:tc>
          <w:tcPr>
            <w:tcW w:w="443"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15,4</w:t>
            </w:r>
          </w:p>
        </w:tc>
        <w:tc>
          <w:tcPr>
            <w:tcW w:w="443"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3.5</w:t>
            </w:r>
          </w:p>
        </w:tc>
        <w:tc>
          <w:tcPr>
            <w:tcW w:w="443"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7,2</w:t>
            </w:r>
          </w:p>
        </w:tc>
        <w:tc>
          <w:tcPr>
            <w:tcW w:w="443"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4.0</w:t>
            </w:r>
          </w:p>
        </w:tc>
        <w:tc>
          <w:tcPr>
            <w:tcW w:w="443"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2,3</w:t>
            </w:r>
          </w:p>
        </w:tc>
        <w:tc>
          <w:tcPr>
            <w:tcW w:w="441"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0,8</w:t>
            </w:r>
          </w:p>
        </w:tc>
      </w:tr>
      <w:tr>
        <w:trPr>
          <w:trHeight w:val="20"/>
          <w:jc w:val="center"/>
        </w:trPr>
        <w:tc>
          <w:tcPr>
            <w:tcW w:w="1328" w:type="pct"/>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Калининский</w:t>
            </w:r>
          </w:p>
        </w:tc>
        <w:tc>
          <w:tcPr>
            <w:tcW w:w="459"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47,3</w:t>
            </w:r>
          </w:p>
        </w:tc>
        <w:tc>
          <w:tcPr>
            <w:tcW w:w="557"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4.7</w:t>
            </w:r>
          </w:p>
        </w:tc>
        <w:tc>
          <w:tcPr>
            <w:tcW w:w="443" w:type="pct"/>
            <w:tcBorders>
              <w:bottom w:val="single" w:sz="4" w:space="0" w:color="auto"/>
            </w:tcBorders>
            <w:shd w:val="clear" w:color="auto" w:fill="auto"/>
            <w:tcMar>
              <w:left w:w="57" w:type="dxa"/>
              <w:right w:w="57" w:type="dxa"/>
            </w:tcMar>
            <w:vAlign w:val="center"/>
          </w:tcPr>
          <w:p>
            <w:pPr>
              <w:autoSpaceDE w:val="0"/>
              <w:autoSpaceDN w:val="0"/>
              <w:jc w:val="center"/>
              <w:rPr>
                <w:rFonts w:ascii="Trebuchet MS" w:hAnsi="Trebuchet MS" w:cs="Arial"/>
                <w:spacing w:val="-2"/>
                <w:sz w:val="20"/>
                <w:szCs w:val="20"/>
              </w:rPr>
            </w:pPr>
            <w:r>
              <w:rPr>
                <w:rFonts w:ascii="Trebuchet MS" w:hAnsi="Trebuchet MS" w:cs="Arial"/>
                <w:spacing w:val="-2"/>
                <w:sz w:val="20"/>
                <w:szCs w:val="20"/>
              </w:rPr>
              <w:t>31,2</w:t>
            </w:r>
          </w:p>
        </w:tc>
        <w:tc>
          <w:tcPr>
            <w:tcW w:w="443"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7,2</w:t>
            </w:r>
          </w:p>
        </w:tc>
        <w:tc>
          <w:tcPr>
            <w:tcW w:w="443" w:type="pct"/>
            <w:tcBorders>
              <w:bottom w:val="single" w:sz="4" w:space="0" w:color="auto"/>
            </w:tcBorders>
            <w:shd w:val="clear" w:color="auto" w:fill="auto"/>
            <w:tcMar>
              <w:left w:w="57" w:type="dxa"/>
              <w:right w:w="57" w:type="dxa"/>
            </w:tcMar>
            <w:vAlign w:val="center"/>
          </w:tcPr>
          <w:p>
            <w:pPr>
              <w:autoSpaceDE w:val="0"/>
              <w:autoSpaceDN w:val="0"/>
              <w:jc w:val="center"/>
              <w:rPr>
                <w:rFonts w:ascii="Trebuchet MS" w:hAnsi="Trebuchet MS" w:cs="Arial"/>
                <w:spacing w:val="-2"/>
                <w:sz w:val="20"/>
                <w:szCs w:val="20"/>
              </w:rPr>
            </w:pPr>
            <w:r>
              <w:rPr>
                <w:rFonts w:ascii="Trebuchet MS" w:hAnsi="Trebuchet MS" w:cs="Arial"/>
                <w:spacing w:val="-2"/>
                <w:sz w:val="20"/>
                <w:szCs w:val="20"/>
              </w:rPr>
              <w:t>1,8</w:t>
            </w:r>
          </w:p>
        </w:tc>
        <w:tc>
          <w:tcPr>
            <w:tcW w:w="443"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1.0</w:t>
            </w:r>
          </w:p>
        </w:tc>
        <w:tc>
          <w:tcPr>
            <w:tcW w:w="443" w:type="pct"/>
            <w:tcBorders>
              <w:bottom w:val="single" w:sz="4" w:space="0" w:color="auto"/>
            </w:tcBorders>
            <w:shd w:val="clear" w:color="auto" w:fill="auto"/>
            <w:tcMar>
              <w:left w:w="57" w:type="dxa"/>
              <w:right w:w="57" w:type="dxa"/>
            </w:tcMar>
            <w:vAlign w:val="center"/>
          </w:tcPr>
          <w:p>
            <w:pPr>
              <w:autoSpaceDE w:val="0"/>
              <w:autoSpaceDN w:val="0"/>
              <w:jc w:val="center"/>
              <w:rPr>
                <w:rFonts w:ascii="Trebuchet MS" w:hAnsi="Trebuchet MS" w:cs="Arial"/>
                <w:spacing w:val="-2"/>
                <w:sz w:val="20"/>
                <w:szCs w:val="20"/>
              </w:rPr>
            </w:pPr>
            <w:r>
              <w:rPr>
                <w:rFonts w:ascii="Trebuchet MS" w:hAnsi="Trebuchet MS" w:cs="Arial"/>
                <w:spacing w:val="-2"/>
                <w:sz w:val="20"/>
                <w:szCs w:val="20"/>
              </w:rPr>
              <w:t>1,2</w:t>
            </w:r>
          </w:p>
        </w:tc>
        <w:tc>
          <w:tcPr>
            <w:tcW w:w="441"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0,4</w:t>
            </w:r>
          </w:p>
        </w:tc>
      </w:tr>
      <w:tr>
        <w:trPr>
          <w:trHeight w:val="20"/>
          <w:jc w:val="center"/>
        </w:trPr>
        <w:tc>
          <w:tcPr>
            <w:tcW w:w="1328" w:type="pct"/>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Петровский</w:t>
            </w:r>
          </w:p>
        </w:tc>
        <w:tc>
          <w:tcPr>
            <w:tcW w:w="459"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38,4</w:t>
            </w:r>
          </w:p>
        </w:tc>
        <w:tc>
          <w:tcPr>
            <w:tcW w:w="557"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3,8</w:t>
            </w:r>
          </w:p>
        </w:tc>
        <w:tc>
          <w:tcPr>
            <w:tcW w:w="443" w:type="pct"/>
            <w:tcBorders>
              <w:bottom w:val="single" w:sz="4" w:space="0" w:color="auto"/>
            </w:tcBorders>
            <w:shd w:val="clear" w:color="auto" w:fill="auto"/>
            <w:tcMar>
              <w:left w:w="57" w:type="dxa"/>
              <w:right w:w="57" w:type="dxa"/>
            </w:tcMar>
            <w:vAlign w:val="center"/>
          </w:tcPr>
          <w:p>
            <w:pPr>
              <w:autoSpaceDE w:val="0"/>
              <w:autoSpaceDN w:val="0"/>
              <w:jc w:val="center"/>
              <w:rPr>
                <w:rFonts w:ascii="Trebuchet MS" w:hAnsi="Trebuchet MS" w:cs="Arial"/>
                <w:spacing w:val="-2"/>
                <w:sz w:val="20"/>
                <w:szCs w:val="20"/>
              </w:rPr>
            </w:pPr>
            <w:r>
              <w:rPr>
                <w:rFonts w:ascii="Trebuchet MS" w:hAnsi="Trebuchet MS" w:cs="Arial"/>
                <w:spacing w:val="-2"/>
                <w:sz w:val="20"/>
                <w:szCs w:val="20"/>
              </w:rPr>
              <w:t>13,5</w:t>
            </w:r>
          </w:p>
        </w:tc>
        <w:tc>
          <w:tcPr>
            <w:tcW w:w="443"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3,1</w:t>
            </w:r>
          </w:p>
        </w:tc>
        <w:tc>
          <w:tcPr>
            <w:tcW w:w="443" w:type="pct"/>
            <w:tcBorders>
              <w:bottom w:val="single" w:sz="4" w:space="0" w:color="auto"/>
            </w:tcBorders>
            <w:shd w:val="clear" w:color="auto" w:fill="auto"/>
            <w:tcMar>
              <w:left w:w="57" w:type="dxa"/>
              <w:right w:w="57" w:type="dxa"/>
            </w:tcMar>
            <w:vAlign w:val="center"/>
          </w:tcPr>
          <w:p>
            <w:pPr>
              <w:autoSpaceDE w:val="0"/>
              <w:autoSpaceDN w:val="0"/>
              <w:jc w:val="center"/>
              <w:rPr>
                <w:rFonts w:ascii="Trebuchet MS" w:hAnsi="Trebuchet MS" w:cs="Arial"/>
                <w:spacing w:val="-2"/>
                <w:sz w:val="20"/>
                <w:szCs w:val="20"/>
              </w:rPr>
            </w:pPr>
            <w:r>
              <w:rPr>
                <w:rFonts w:ascii="Trebuchet MS" w:hAnsi="Trebuchet MS" w:cs="Arial"/>
                <w:spacing w:val="-2"/>
                <w:sz w:val="20"/>
                <w:szCs w:val="20"/>
              </w:rPr>
              <w:t>12,9</w:t>
            </w:r>
          </w:p>
        </w:tc>
        <w:tc>
          <w:tcPr>
            <w:tcW w:w="443"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7,1</w:t>
            </w:r>
          </w:p>
        </w:tc>
        <w:tc>
          <w:tcPr>
            <w:tcW w:w="443" w:type="pct"/>
            <w:tcBorders>
              <w:bottom w:val="single" w:sz="4" w:space="0" w:color="auto"/>
            </w:tcBorders>
            <w:shd w:val="clear" w:color="auto" w:fill="auto"/>
            <w:tcMar>
              <w:left w:w="57" w:type="dxa"/>
              <w:right w:w="57" w:type="dxa"/>
            </w:tcMar>
            <w:vAlign w:val="center"/>
          </w:tcPr>
          <w:p>
            <w:pPr>
              <w:autoSpaceDE w:val="0"/>
              <w:autoSpaceDN w:val="0"/>
              <w:jc w:val="center"/>
              <w:rPr>
                <w:rFonts w:ascii="Trebuchet MS" w:hAnsi="Trebuchet MS" w:cs="Arial"/>
                <w:spacing w:val="-2"/>
                <w:sz w:val="20"/>
                <w:szCs w:val="20"/>
              </w:rPr>
            </w:pPr>
            <w:r>
              <w:rPr>
                <w:rFonts w:ascii="Trebuchet MS" w:hAnsi="Trebuchet MS" w:cs="Arial"/>
                <w:spacing w:val="-2"/>
                <w:sz w:val="20"/>
                <w:szCs w:val="20"/>
              </w:rPr>
              <w:t>2,6</w:t>
            </w:r>
          </w:p>
        </w:tc>
        <w:tc>
          <w:tcPr>
            <w:tcW w:w="441"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0.9</w:t>
            </w:r>
          </w:p>
        </w:tc>
      </w:tr>
      <w:tr>
        <w:trPr>
          <w:trHeight w:val="20"/>
          <w:jc w:val="center"/>
        </w:trPr>
        <w:tc>
          <w:tcPr>
            <w:tcW w:w="1328" w:type="pct"/>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Ртищевский</w:t>
            </w:r>
          </w:p>
        </w:tc>
        <w:tc>
          <w:tcPr>
            <w:tcW w:w="459"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31,5</w:t>
            </w:r>
          </w:p>
        </w:tc>
        <w:tc>
          <w:tcPr>
            <w:tcW w:w="557"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3,2</w:t>
            </w:r>
          </w:p>
        </w:tc>
        <w:tc>
          <w:tcPr>
            <w:tcW w:w="443"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19,0</w:t>
            </w:r>
          </w:p>
        </w:tc>
        <w:tc>
          <w:tcPr>
            <w:tcW w:w="443"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4.4</w:t>
            </w:r>
          </w:p>
        </w:tc>
        <w:tc>
          <w:tcPr>
            <w:tcW w:w="443"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11,7</w:t>
            </w:r>
          </w:p>
        </w:tc>
        <w:tc>
          <w:tcPr>
            <w:tcW w:w="443"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6.5</w:t>
            </w:r>
          </w:p>
        </w:tc>
        <w:tc>
          <w:tcPr>
            <w:tcW w:w="443"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3,7</w:t>
            </w:r>
          </w:p>
        </w:tc>
        <w:tc>
          <w:tcPr>
            <w:tcW w:w="441" w:type="pct"/>
            <w:tcBorders>
              <w:bottom w:val="single" w:sz="4" w:space="0" w:color="auto"/>
            </w:tcBorders>
            <w:shd w:val="clear" w:color="auto" w:fill="auto"/>
            <w:tcMar>
              <w:left w:w="57" w:type="dxa"/>
              <w:right w:w="57"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1.3</w:t>
            </w:r>
          </w:p>
        </w:tc>
      </w:tr>
    </w:tbl>
    <w:p>
      <w:pPr>
        <w:spacing w:before="60" w:line="288" w:lineRule="auto"/>
        <w:ind w:firstLine="567"/>
        <w:jc w:val="both"/>
        <w:rPr>
          <w:rFonts w:ascii="Trebuchet MS" w:hAnsi="Trebuchet MS"/>
        </w:rPr>
      </w:pPr>
      <w:r>
        <w:rPr>
          <w:rFonts w:ascii="Trebuchet MS" w:hAnsi="Trebuchet MS"/>
        </w:rPr>
        <w:t>На долю Екатериновского муниципального района приходится 3,8% всех посевных площадей Саратовской области. Он дает 2,3% производимого в ней картофеля (15-е место), 6,9% подсолне</w:t>
      </w:r>
      <w:r>
        <w:rPr>
          <w:rFonts w:ascii="Trebuchet MS" w:hAnsi="Trebuchet MS"/>
        </w:rPr>
        <w:t>ч</w:t>
      </w:r>
      <w:r>
        <w:rPr>
          <w:rFonts w:ascii="Trebuchet MS" w:hAnsi="Trebuchet MS"/>
        </w:rPr>
        <w:t>ника (3-е место), 7,3% зерна (3-е место) и 0,5</w:t>
      </w:r>
      <w:r>
        <w:rPr>
          <w:rFonts w:ascii="Trebuchet MS" w:hAnsi="Trebuchet MS"/>
        </w:rPr>
        <w:t>% овощей (27-е место).</w:t>
      </w:r>
    </w:p>
    <w:p>
      <w:pPr>
        <w:spacing w:line="288" w:lineRule="auto"/>
        <w:ind w:firstLine="567"/>
        <w:jc w:val="both"/>
        <w:rPr>
          <w:rFonts w:ascii="Trebuchet MS" w:hAnsi="Trebuchet MS"/>
        </w:rPr>
      </w:pPr>
      <w:r>
        <w:rPr>
          <w:rFonts w:ascii="Trebuchet MS" w:hAnsi="Trebuchet MS"/>
        </w:rPr>
        <w:t>Развитие ж</w:t>
      </w:r>
      <w:r>
        <w:rPr>
          <w:rFonts w:ascii="Trebuchet MS" w:hAnsi="Trebuchet MS"/>
        </w:rPr>
        <w:t>и</w:t>
      </w:r>
      <w:r>
        <w:rPr>
          <w:rFonts w:ascii="Trebuchet MS" w:hAnsi="Trebuchet MS"/>
        </w:rPr>
        <w:t>вотноводства в муниципальных районах области представлено в таблице 1.1.5.</w:t>
      </w:r>
    </w:p>
    <w:p>
      <w:pPr>
        <w:pStyle w:val="Heading3"/>
      </w:pPr>
      <w:r>
        <w:t>Таблица 1.1.</w:t>
      </w:r>
      <w:r>
        <w:t>5</w:t>
      </w:r>
      <w:r>
        <w:t>.</w:t>
      </w:r>
    </w:p>
    <w:p>
      <w:pPr>
        <w:pStyle w:val="Tabn"/>
      </w:pPr>
      <w:r>
        <w:t>Производство продукции животноводства</w:t>
      </w:r>
      <w:r>
        <w:br/>
        <w:t xml:space="preserve">в </w:t>
      </w:r>
      <w:r>
        <w:t>Екатериновско</w:t>
      </w:r>
      <w:r>
        <w:t>м и сопредельных с ним муниципальных районах</w:t>
      </w:r>
      <w:r>
        <w:br/>
        <w:t>Са</w:t>
      </w:r>
      <w:r>
        <w:t xml:space="preserve">ратовской области, по итогам </w:t>
      </w:r>
      <w:smartTag w:uri="urn:schemas-microsoft-com:office:smarttags" w:element="metricconverter">
        <w:smartTagPr>
          <w:attr w:name="ProductID" w:val="2010 г"/>
        </w:smartTagPr>
        <w:r>
          <w:t>2010</w:t>
        </w:r>
        <w:r>
          <w:rPr>
            <w:lang w:val="en-US"/>
          </w:rPr>
          <w:t> </w:t>
        </w:r>
        <w:r>
          <w:t>г</w:t>
        </w:r>
      </w:smartTag>
      <w:r>
        <w:t>.</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000" w:firstRow="0" w:lastRow="0" w:firstColumn="0" w:lastColumn="0" w:noHBand="0" w:noVBand="0"/>
      </w:tblPr>
      <w:tblGrid>
        <w:gridCol w:w="2411"/>
        <w:gridCol w:w="1134"/>
        <w:gridCol w:w="1134"/>
        <w:gridCol w:w="925"/>
        <w:gridCol w:w="1156"/>
        <w:gridCol w:w="1156"/>
        <w:gridCol w:w="1156"/>
      </w:tblGrid>
      <w:tr>
        <w:trPr>
          <w:trHeight w:val="20"/>
          <w:jc w:val="center"/>
        </w:trPr>
        <w:tc>
          <w:tcPr>
            <w:tcW w:w="1329" w:type="pct"/>
            <w:vMerge w:val="restart"/>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p>
        </w:tc>
        <w:tc>
          <w:tcPr>
            <w:tcW w:w="1250" w:type="pct"/>
            <w:gridSpan w:val="2"/>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Мясо (скот и птица на убой в живом весе)</w:t>
            </w:r>
          </w:p>
        </w:tc>
        <w:tc>
          <w:tcPr>
            <w:tcW w:w="1147" w:type="pct"/>
            <w:gridSpan w:val="2"/>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Молоко</w:t>
            </w:r>
          </w:p>
        </w:tc>
        <w:tc>
          <w:tcPr>
            <w:tcW w:w="1274" w:type="pct"/>
            <w:gridSpan w:val="2"/>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Яйца</w:t>
            </w:r>
          </w:p>
        </w:tc>
      </w:tr>
      <w:tr>
        <w:trPr>
          <w:trHeight w:val="20"/>
          <w:jc w:val="center"/>
        </w:trPr>
        <w:tc>
          <w:tcPr>
            <w:tcW w:w="1329" w:type="pct"/>
            <w:vMerge/>
            <w:shd w:val="clear" w:color="auto" w:fill="auto"/>
            <w:tcMar>
              <w:left w:w="57" w:type="dxa"/>
              <w:right w:w="57" w:type="dxa"/>
            </w:tcMar>
            <w:vAlign w:val="center"/>
          </w:tcPr>
          <w:p>
            <w:pPr>
              <w:jc w:val="center"/>
              <w:rPr>
                <w:rFonts w:ascii="Trebuchet MS" w:hAnsi="Trebuchet MS" w:cs="Arial"/>
                <w:sz w:val="20"/>
                <w:szCs w:val="20"/>
              </w:rPr>
            </w:pPr>
          </w:p>
        </w:tc>
        <w:tc>
          <w:tcPr>
            <w:tcW w:w="625" w:type="pct"/>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тыс. т</w:t>
            </w:r>
          </w:p>
        </w:tc>
        <w:tc>
          <w:tcPr>
            <w:tcW w:w="625" w:type="pct"/>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в % к итогу</w:t>
            </w:r>
          </w:p>
        </w:tc>
        <w:tc>
          <w:tcPr>
            <w:tcW w:w="510" w:type="pct"/>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тыс. т</w:t>
            </w:r>
          </w:p>
        </w:tc>
        <w:tc>
          <w:tcPr>
            <w:tcW w:w="637" w:type="pct"/>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в % к итогу</w:t>
            </w:r>
          </w:p>
        </w:tc>
        <w:tc>
          <w:tcPr>
            <w:tcW w:w="637" w:type="pct"/>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млн. шт.</w:t>
            </w:r>
          </w:p>
        </w:tc>
        <w:tc>
          <w:tcPr>
            <w:tcW w:w="637" w:type="pct"/>
            <w:shd w:val="clear" w:color="auto" w:fill="auto"/>
            <w:tcMar>
              <w:left w:w="57" w:type="dxa"/>
              <w:right w:w="57"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в % к итогу</w:t>
            </w:r>
          </w:p>
        </w:tc>
      </w:tr>
      <w:tr>
        <w:trPr>
          <w:trHeight w:val="20"/>
          <w:jc w:val="center"/>
        </w:trPr>
        <w:tc>
          <w:tcPr>
            <w:tcW w:w="1329" w:type="pct"/>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Всего по области</w:t>
            </w:r>
          </w:p>
        </w:tc>
        <w:tc>
          <w:tcPr>
            <w:tcW w:w="625" w:type="pct"/>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176,5</w:t>
            </w:r>
          </w:p>
        </w:tc>
        <w:tc>
          <w:tcPr>
            <w:tcW w:w="625" w:type="pct"/>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100,0</w:t>
            </w:r>
          </w:p>
        </w:tc>
        <w:tc>
          <w:tcPr>
            <w:tcW w:w="510" w:type="pct"/>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998,9</w:t>
            </w:r>
          </w:p>
        </w:tc>
        <w:tc>
          <w:tcPr>
            <w:tcW w:w="637" w:type="pct"/>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100,0</w:t>
            </w:r>
          </w:p>
        </w:tc>
        <w:tc>
          <w:tcPr>
            <w:tcW w:w="637" w:type="pct"/>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908,2</w:t>
            </w:r>
          </w:p>
        </w:tc>
        <w:tc>
          <w:tcPr>
            <w:tcW w:w="637" w:type="pct"/>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100,0</w:t>
            </w:r>
          </w:p>
        </w:tc>
      </w:tr>
      <w:tr>
        <w:trPr>
          <w:trHeight w:val="20"/>
          <w:jc w:val="center"/>
        </w:trPr>
        <w:tc>
          <w:tcPr>
            <w:tcW w:w="1329" w:type="pct"/>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в т.ч. по ра</w:t>
            </w:r>
            <w:r>
              <w:rPr>
                <w:rFonts w:ascii="Trebuchet MS" w:hAnsi="Trebuchet MS" w:cs="Arial"/>
                <w:spacing w:val="-2"/>
                <w:sz w:val="20"/>
                <w:szCs w:val="20"/>
              </w:rPr>
              <w:t>й</w:t>
            </w:r>
            <w:r>
              <w:rPr>
                <w:rFonts w:ascii="Trebuchet MS" w:hAnsi="Trebuchet MS" w:cs="Arial"/>
                <w:spacing w:val="-2"/>
                <w:sz w:val="20"/>
                <w:szCs w:val="20"/>
              </w:rPr>
              <w:t>онам:</w:t>
            </w:r>
          </w:p>
        </w:tc>
        <w:tc>
          <w:tcPr>
            <w:tcW w:w="625" w:type="pct"/>
            <w:shd w:val="clear" w:color="auto" w:fill="auto"/>
            <w:vAlign w:val="center"/>
          </w:tcPr>
          <w:p>
            <w:pPr>
              <w:pStyle w:val="EndnoteText"/>
              <w:jc w:val="center"/>
              <w:rPr>
                <w:rFonts w:ascii="Trebuchet MS" w:hAnsi="Trebuchet MS" w:cs="Arial"/>
                <w:spacing w:val="-2"/>
              </w:rPr>
            </w:pPr>
          </w:p>
        </w:tc>
        <w:tc>
          <w:tcPr>
            <w:tcW w:w="625" w:type="pct"/>
            <w:shd w:val="clear" w:color="auto" w:fill="auto"/>
            <w:vAlign w:val="center"/>
          </w:tcPr>
          <w:p>
            <w:pPr>
              <w:jc w:val="center"/>
              <w:rPr>
                <w:rFonts w:ascii="Trebuchet MS" w:hAnsi="Trebuchet MS" w:cs="Arial"/>
                <w:spacing w:val="-2"/>
                <w:sz w:val="20"/>
                <w:szCs w:val="20"/>
              </w:rPr>
            </w:pPr>
          </w:p>
        </w:tc>
        <w:tc>
          <w:tcPr>
            <w:tcW w:w="510" w:type="pct"/>
            <w:shd w:val="clear" w:color="auto" w:fill="auto"/>
            <w:vAlign w:val="center"/>
          </w:tcPr>
          <w:p>
            <w:pPr>
              <w:pStyle w:val="EndnoteText"/>
              <w:jc w:val="center"/>
              <w:rPr>
                <w:rFonts w:ascii="Trebuchet MS" w:hAnsi="Trebuchet MS" w:cs="Arial"/>
                <w:spacing w:val="-2"/>
              </w:rPr>
            </w:pPr>
          </w:p>
        </w:tc>
        <w:tc>
          <w:tcPr>
            <w:tcW w:w="637" w:type="pct"/>
            <w:shd w:val="clear" w:color="auto" w:fill="auto"/>
            <w:vAlign w:val="center"/>
          </w:tcPr>
          <w:p>
            <w:pPr>
              <w:jc w:val="center"/>
              <w:rPr>
                <w:rFonts w:ascii="Trebuchet MS" w:hAnsi="Trebuchet MS" w:cs="Arial"/>
                <w:spacing w:val="-2"/>
                <w:sz w:val="20"/>
                <w:szCs w:val="20"/>
              </w:rPr>
            </w:pPr>
          </w:p>
        </w:tc>
        <w:tc>
          <w:tcPr>
            <w:tcW w:w="637" w:type="pct"/>
            <w:shd w:val="clear" w:color="auto" w:fill="auto"/>
            <w:vAlign w:val="center"/>
          </w:tcPr>
          <w:p>
            <w:pPr>
              <w:jc w:val="center"/>
              <w:rPr>
                <w:rFonts w:ascii="Trebuchet MS" w:hAnsi="Trebuchet MS" w:cs="Arial"/>
                <w:spacing w:val="-2"/>
                <w:sz w:val="20"/>
                <w:szCs w:val="20"/>
              </w:rPr>
            </w:pPr>
          </w:p>
        </w:tc>
        <w:tc>
          <w:tcPr>
            <w:tcW w:w="637" w:type="pct"/>
            <w:shd w:val="clear" w:color="auto" w:fill="auto"/>
            <w:vAlign w:val="center"/>
          </w:tcPr>
          <w:p>
            <w:pPr>
              <w:jc w:val="center"/>
              <w:rPr>
                <w:rFonts w:ascii="Trebuchet MS" w:hAnsi="Trebuchet MS" w:cs="Arial"/>
                <w:spacing w:val="-2"/>
                <w:sz w:val="20"/>
                <w:szCs w:val="20"/>
              </w:rPr>
            </w:pPr>
          </w:p>
        </w:tc>
      </w:tr>
      <w:tr>
        <w:trPr>
          <w:trHeight w:val="20"/>
          <w:jc w:val="center"/>
        </w:trPr>
        <w:tc>
          <w:tcPr>
            <w:tcW w:w="1329" w:type="pct"/>
            <w:tcBorders>
              <w:top w:val="single" w:sz="4" w:space="0" w:color="auto"/>
              <w:bottom w:val="single" w:sz="4" w:space="0" w:color="auto"/>
            </w:tcBorders>
            <w:shd w:val="clear" w:color="auto" w:fill="FBD4B4"/>
            <w:vAlign w:val="center"/>
          </w:tcPr>
          <w:p>
            <w:pPr>
              <w:rPr>
                <w:rFonts w:ascii="Trebuchet MS" w:hAnsi="Trebuchet MS" w:cs="Arial"/>
                <w:spacing w:val="-2"/>
                <w:sz w:val="20"/>
                <w:szCs w:val="20"/>
              </w:rPr>
            </w:pPr>
            <w:r>
              <w:rPr>
                <w:rFonts w:ascii="Trebuchet MS" w:hAnsi="Trebuchet MS" w:cs="Arial"/>
                <w:spacing w:val="-2"/>
                <w:sz w:val="20"/>
                <w:szCs w:val="20"/>
              </w:rPr>
              <w:t>Екатериновский</w:t>
            </w:r>
          </w:p>
        </w:tc>
        <w:tc>
          <w:tcPr>
            <w:tcW w:w="625" w:type="pct"/>
            <w:tcBorders>
              <w:top w:val="single" w:sz="4" w:space="0" w:color="auto"/>
              <w:bottom w:val="single" w:sz="4" w:space="0" w:color="auto"/>
            </w:tcBorders>
            <w:shd w:val="clear" w:color="auto" w:fill="FBD4B4"/>
            <w:vAlign w:val="center"/>
          </w:tcPr>
          <w:p>
            <w:pPr>
              <w:jc w:val="center"/>
              <w:rPr>
                <w:rFonts w:ascii="Trebuchet MS" w:hAnsi="Trebuchet MS" w:cs="Arial"/>
                <w:spacing w:val="-2"/>
                <w:sz w:val="20"/>
                <w:szCs w:val="20"/>
              </w:rPr>
            </w:pPr>
            <w:r>
              <w:rPr>
                <w:rFonts w:ascii="Trebuchet MS" w:hAnsi="Trebuchet MS" w:cs="Arial"/>
                <w:spacing w:val="-2"/>
                <w:sz w:val="20"/>
                <w:szCs w:val="20"/>
              </w:rPr>
              <w:t>4,2</w:t>
            </w:r>
          </w:p>
        </w:tc>
        <w:tc>
          <w:tcPr>
            <w:tcW w:w="625" w:type="pct"/>
            <w:tcBorders>
              <w:top w:val="single" w:sz="4" w:space="0" w:color="auto"/>
              <w:bottom w:val="single" w:sz="4" w:space="0" w:color="auto"/>
            </w:tcBorders>
            <w:shd w:val="clear" w:color="auto" w:fill="FBD4B4"/>
            <w:vAlign w:val="center"/>
          </w:tcPr>
          <w:p>
            <w:pPr>
              <w:jc w:val="center"/>
              <w:rPr>
                <w:rFonts w:ascii="Trebuchet MS" w:hAnsi="Trebuchet MS" w:cs="Arial"/>
                <w:spacing w:val="-2"/>
                <w:sz w:val="20"/>
                <w:szCs w:val="20"/>
              </w:rPr>
            </w:pPr>
            <w:r>
              <w:rPr>
                <w:rFonts w:ascii="Trebuchet MS" w:hAnsi="Trebuchet MS" w:cs="Arial"/>
                <w:spacing w:val="-2"/>
                <w:sz w:val="20"/>
                <w:szCs w:val="20"/>
              </w:rPr>
              <w:t>2.4</w:t>
            </w:r>
          </w:p>
        </w:tc>
        <w:tc>
          <w:tcPr>
            <w:tcW w:w="510" w:type="pct"/>
            <w:tcBorders>
              <w:top w:val="single" w:sz="4" w:space="0" w:color="auto"/>
              <w:bottom w:val="single" w:sz="4" w:space="0" w:color="auto"/>
            </w:tcBorders>
            <w:shd w:val="clear" w:color="auto" w:fill="FBD4B4"/>
            <w:vAlign w:val="center"/>
          </w:tcPr>
          <w:p>
            <w:pPr>
              <w:jc w:val="center"/>
              <w:rPr>
                <w:rFonts w:ascii="Trebuchet MS" w:hAnsi="Trebuchet MS" w:cs="Arial"/>
                <w:spacing w:val="-2"/>
                <w:sz w:val="20"/>
                <w:szCs w:val="20"/>
              </w:rPr>
            </w:pPr>
            <w:r>
              <w:rPr>
                <w:rFonts w:ascii="Trebuchet MS" w:hAnsi="Trebuchet MS" w:cs="Arial"/>
                <w:spacing w:val="-2"/>
                <w:sz w:val="20"/>
                <w:szCs w:val="20"/>
              </w:rPr>
              <w:t>26,1</w:t>
            </w:r>
          </w:p>
        </w:tc>
        <w:tc>
          <w:tcPr>
            <w:tcW w:w="637" w:type="pct"/>
            <w:tcBorders>
              <w:top w:val="single" w:sz="4" w:space="0" w:color="auto"/>
              <w:bottom w:val="single" w:sz="4" w:space="0" w:color="auto"/>
            </w:tcBorders>
            <w:shd w:val="clear" w:color="auto" w:fill="FBD4B4"/>
            <w:vAlign w:val="center"/>
          </w:tcPr>
          <w:p>
            <w:pPr>
              <w:jc w:val="center"/>
              <w:rPr>
                <w:rFonts w:ascii="Trebuchet MS" w:hAnsi="Trebuchet MS" w:cs="Arial"/>
                <w:spacing w:val="-2"/>
                <w:sz w:val="20"/>
                <w:szCs w:val="20"/>
              </w:rPr>
            </w:pPr>
            <w:r>
              <w:rPr>
                <w:rFonts w:ascii="Trebuchet MS" w:hAnsi="Trebuchet MS" w:cs="Arial"/>
                <w:spacing w:val="-2"/>
                <w:sz w:val="20"/>
                <w:szCs w:val="20"/>
              </w:rPr>
              <w:t>2.6</w:t>
            </w:r>
          </w:p>
        </w:tc>
        <w:tc>
          <w:tcPr>
            <w:tcW w:w="637" w:type="pct"/>
            <w:tcBorders>
              <w:top w:val="single" w:sz="4" w:space="0" w:color="auto"/>
              <w:bottom w:val="single" w:sz="4" w:space="0" w:color="auto"/>
            </w:tcBorders>
            <w:shd w:val="clear" w:color="auto" w:fill="FBD4B4"/>
            <w:vAlign w:val="center"/>
          </w:tcPr>
          <w:p>
            <w:pPr>
              <w:jc w:val="center"/>
              <w:rPr>
                <w:rFonts w:ascii="Trebuchet MS" w:hAnsi="Trebuchet MS" w:cs="Arial"/>
                <w:spacing w:val="-2"/>
                <w:sz w:val="20"/>
                <w:szCs w:val="20"/>
              </w:rPr>
            </w:pPr>
            <w:r>
              <w:rPr>
                <w:rFonts w:ascii="Trebuchet MS" w:hAnsi="Trebuchet MS" w:cs="Arial"/>
                <w:spacing w:val="-2"/>
                <w:sz w:val="20"/>
                <w:szCs w:val="20"/>
              </w:rPr>
              <w:t>13,3</w:t>
            </w:r>
          </w:p>
        </w:tc>
        <w:tc>
          <w:tcPr>
            <w:tcW w:w="637" w:type="pct"/>
            <w:tcBorders>
              <w:top w:val="single" w:sz="4" w:space="0" w:color="auto"/>
              <w:bottom w:val="single" w:sz="4" w:space="0" w:color="auto"/>
            </w:tcBorders>
            <w:shd w:val="clear" w:color="auto" w:fill="FBD4B4"/>
            <w:vAlign w:val="center"/>
          </w:tcPr>
          <w:p>
            <w:pPr>
              <w:jc w:val="center"/>
              <w:rPr>
                <w:rFonts w:ascii="Trebuchet MS" w:hAnsi="Trebuchet MS" w:cs="Arial"/>
                <w:spacing w:val="-2"/>
                <w:sz w:val="20"/>
                <w:szCs w:val="20"/>
              </w:rPr>
            </w:pPr>
            <w:r>
              <w:rPr>
                <w:rFonts w:ascii="Trebuchet MS" w:hAnsi="Trebuchet MS" w:cs="Arial"/>
                <w:spacing w:val="-2"/>
                <w:sz w:val="20"/>
                <w:szCs w:val="20"/>
              </w:rPr>
              <w:t>1,5</w:t>
            </w:r>
          </w:p>
        </w:tc>
      </w:tr>
      <w:tr>
        <w:trPr>
          <w:trHeight w:val="20"/>
          <w:jc w:val="center"/>
        </w:trPr>
        <w:tc>
          <w:tcPr>
            <w:tcW w:w="1329" w:type="pct"/>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Аркадакский</w:t>
            </w:r>
          </w:p>
        </w:tc>
        <w:tc>
          <w:tcPr>
            <w:tcW w:w="625" w:type="pct"/>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5,9</w:t>
            </w:r>
          </w:p>
        </w:tc>
        <w:tc>
          <w:tcPr>
            <w:tcW w:w="625" w:type="pct"/>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3.3</w:t>
            </w:r>
          </w:p>
        </w:tc>
        <w:tc>
          <w:tcPr>
            <w:tcW w:w="510" w:type="pct"/>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27,9</w:t>
            </w:r>
          </w:p>
        </w:tc>
        <w:tc>
          <w:tcPr>
            <w:tcW w:w="637" w:type="pct"/>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2,8</w:t>
            </w:r>
          </w:p>
        </w:tc>
        <w:tc>
          <w:tcPr>
            <w:tcW w:w="637" w:type="pct"/>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23,4</w:t>
            </w:r>
          </w:p>
        </w:tc>
        <w:tc>
          <w:tcPr>
            <w:tcW w:w="637" w:type="pct"/>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2,6</w:t>
            </w:r>
          </w:p>
        </w:tc>
      </w:tr>
      <w:tr>
        <w:trPr>
          <w:trHeight w:val="20"/>
          <w:jc w:val="center"/>
        </w:trPr>
        <w:tc>
          <w:tcPr>
            <w:tcW w:w="1329" w:type="pct"/>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Аткарский</w:t>
            </w:r>
          </w:p>
        </w:tc>
        <w:tc>
          <w:tcPr>
            <w:tcW w:w="625"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4,0</w:t>
            </w:r>
          </w:p>
        </w:tc>
        <w:tc>
          <w:tcPr>
            <w:tcW w:w="625"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2.3</w:t>
            </w:r>
          </w:p>
        </w:tc>
        <w:tc>
          <w:tcPr>
            <w:tcW w:w="510"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25,3</w:t>
            </w:r>
          </w:p>
        </w:tc>
        <w:tc>
          <w:tcPr>
            <w:tcW w:w="637"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2.5</w:t>
            </w:r>
          </w:p>
        </w:tc>
        <w:tc>
          <w:tcPr>
            <w:tcW w:w="637"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23,5</w:t>
            </w:r>
          </w:p>
        </w:tc>
        <w:tc>
          <w:tcPr>
            <w:tcW w:w="637"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2,6</w:t>
            </w:r>
          </w:p>
        </w:tc>
      </w:tr>
      <w:tr>
        <w:trPr>
          <w:trHeight w:val="20"/>
          <w:jc w:val="center"/>
        </w:trPr>
        <w:tc>
          <w:tcPr>
            <w:tcW w:w="1329" w:type="pct"/>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Калининский</w:t>
            </w:r>
          </w:p>
        </w:tc>
        <w:tc>
          <w:tcPr>
            <w:tcW w:w="625"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5,2</w:t>
            </w:r>
          </w:p>
        </w:tc>
        <w:tc>
          <w:tcPr>
            <w:tcW w:w="625"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2.9</w:t>
            </w:r>
          </w:p>
        </w:tc>
        <w:tc>
          <w:tcPr>
            <w:tcW w:w="510"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26,2</w:t>
            </w:r>
          </w:p>
        </w:tc>
        <w:tc>
          <w:tcPr>
            <w:tcW w:w="637"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2.6</w:t>
            </w:r>
          </w:p>
        </w:tc>
        <w:tc>
          <w:tcPr>
            <w:tcW w:w="637"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61,3</w:t>
            </w:r>
          </w:p>
        </w:tc>
        <w:tc>
          <w:tcPr>
            <w:tcW w:w="637"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6.8</w:t>
            </w:r>
          </w:p>
        </w:tc>
      </w:tr>
      <w:tr>
        <w:trPr>
          <w:trHeight w:val="20"/>
          <w:jc w:val="center"/>
        </w:trPr>
        <w:tc>
          <w:tcPr>
            <w:tcW w:w="1329" w:type="pct"/>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Петровский</w:t>
            </w:r>
          </w:p>
        </w:tc>
        <w:tc>
          <w:tcPr>
            <w:tcW w:w="625"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4,0</w:t>
            </w:r>
          </w:p>
        </w:tc>
        <w:tc>
          <w:tcPr>
            <w:tcW w:w="625"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2,3</w:t>
            </w:r>
          </w:p>
        </w:tc>
        <w:tc>
          <w:tcPr>
            <w:tcW w:w="510"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22,7</w:t>
            </w:r>
          </w:p>
        </w:tc>
        <w:tc>
          <w:tcPr>
            <w:tcW w:w="637"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2.3</w:t>
            </w:r>
          </w:p>
        </w:tc>
        <w:tc>
          <w:tcPr>
            <w:tcW w:w="637"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22,9</w:t>
            </w:r>
          </w:p>
        </w:tc>
        <w:tc>
          <w:tcPr>
            <w:tcW w:w="637"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2.5</w:t>
            </w:r>
          </w:p>
        </w:tc>
      </w:tr>
      <w:tr>
        <w:trPr>
          <w:trHeight w:val="20"/>
          <w:jc w:val="center"/>
        </w:trPr>
        <w:tc>
          <w:tcPr>
            <w:tcW w:w="1329" w:type="pct"/>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Ртищевский</w:t>
            </w:r>
          </w:p>
        </w:tc>
        <w:tc>
          <w:tcPr>
            <w:tcW w:w="625"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6,3</w:t>
            </w:r>
          </w:p>
        </w:tc>
        <w:tc>
          <w:tcPr>
            <w:tcW w:w="625"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3,6</w:t>
            </w:r>
          </w:p>
        </w:tc>
        <w:tc>
          <w:tcPr>
            <w:tcW w:w="510"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22,0</w:t>
            </w:r>
          </w:p>
        </w:tc>
        <w:tc>
          <w:tcPr>
            <w:tcW w:w="637"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2.2</w:t>
            </w:r>
          </w:p>
        </w:tc>
        <w:tc>
          <w:tcPr>
            <w:tcW w:w="637"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40.7</w:t>
            </w:r>
          </w:p>
        </w:tc>
        <w:tc>
          <w:tcPr>
            <w:tcW w:w="637" w:type="pct"/>
            <w:tcBorders>
              <w:bottom w:val="single" w:sz="4" w:space="0" w:color="auto"/>
            </w:tcBorders>
            <w:shd w:val="clear" w:color="auto" w:fill="auto"/>
            <w:vAlign w:val="center"/>
          </w:tcPr>
          <w:p>
            <w:pPr>
              <w:jc w:val="center"/>
              <w:rPr>
                <w:rFonts w:ascii="Trebuchet MS" w:hAnsi="Trebuchet MS" w:cs="Arial"/>
                <w:spacing w:val="-2"/>
                <w:sz w:val="20"/>
                <w:szCs w:val="20"/>
              </w:rPr>
            </w:pPr>
            <w:r>
              <w:rPr>
                <w:rFonts w:ascii="Trebuchet MS" w:hAnsi="Trebuchet MS" w:cs="Arial"/>
                <w:spacing w:val="-2"/>
                <w:sz w:val="20"/>
                <w:szCs w:val="20"/>
              </w:rPr>
              <w:t>4.5</w:t>
            </w:r>
          </w:p>
        </w:tc>
      </w:tr>
    </w:tbl>
    <w:p>
      <w:pPr>
        <w:spacing w:before="60" w:line="288" w:lineRule="auto"/>
        <w:ind w:firstLine="567"/>
        <w:jc w:val="both"/>
        <w:rPr>
          <w:rFonts w:ascii="Trebuchet MS" w:hAnsi="Trebuchet MS"/>
        </w:rPr>
      </w:pPr>
      <w:r>
        <w:rPr>
          <w:rFonts w:ascii="Trebuchet MS" w:hAnsi="Trebuchet MS"/>
        </w:rPr>
        <w:t>По объему производства продукции животноводства Екатериновский муниципальный район занимает 19-е место в Саратовской области (2,4%). На его долю прих</w:t>
      </w:r>
      <w:r>
        <w:rPr>
          <w:rFonts w:ascii="Trebuchet MS" w:hAnsi="Trebuchet MS"/>
        </w:rPr>
        <w:t>о</w:t>
      </w:r>
      <w:r>
        <w:rPr>
          <w:rFonts w:ascii="Trebuchet MS" w:hAnsi="Trebuchet MS"/>
        </w:rPr>
        <w:t xml:space="preserve">дится 2,4% совокупного объема производства мяса (18-е место), — 2,6% молока (15-е место) и 1,5% яиц (22-е место). </w:t>
      </w:r>
    </w:p>
    <w:p>
      <w:pPr>
        <w:spacing w:line="288" w:lineRule="auto"/>
        <w:ind w:firstLine="567"/>
        <w:jc w:val="both"/>
        <w:rPr>
          <w:rFonts w:ascii="Trebuchet MS" w:hAnsi="Trebuchet MS"/>
        </w:rPr>
      </w:pPr>
      <w:r>
        <w:rPr>
          <w:rFonts w:ascii="Trebuchet MS" w:hAnsi="Trebuchet MS"/>
        </w:rPr>
        <w:t>По вкладу в совокупный объем работ, выполненных по виду деятельности «Строительство»</w:t>
      </w:r>
      <w:r>
        <w:rPr>
          <w:rFonts w:ascii="Trebuchet MS" w:hAnsi="Trebuchet MS"/>
        </w:rPr>
        <w:t>,</w:t>
      </w:r>
      <w:r>
        <w:rPr>
          <w:rFonts w:ascii="Trebuchet MS" w:hAnsi="Trebuchet MS"/>
        </w:rPr>
        <w:t xml:space="preserve"> </w:t>
      </w:r>
      <w:r>
        <w:rPr>
          <w:rFonts w:ascii="Trebuchet MS" w:hAnsi="Trebuchet MS"/>
        </w:rPr>
        <w:t>Екатериновски</w:t>
      </w:r>
      <w:r>
        <w:rPr>
          <w:rFonts w:ascii="Trebuchet MS" w:hAnsi="Trebuchet MS"/>
        </w:rPr>
        <w:t xml:space="preserve">й </w:t>
      </w:r>
      <w:r>
        <w:rPr>
          <w:rFonts w:ascii="Trebuchet MS" w:hAnsi="Trebuchet MS"/>
        </w:rPr>
        <w:t>муниципальный район занимает 3</w:t>
      </w:r>
      <w:r>
        <w:rPr>
          <w:rFonts w:ascii="Trebuchet MS" w:hAnsi="Trebuchet MS"/>
        </w:rPr>
        <w:t>5</w:t>
      </w:r>
      <w:r>
        <w:rPr>
          <w:rFonts w:ascii="Trebuchet MS" w:hAnsi="Trebuchet MS"/>
        </w:rPr>
        <w:t>-е место в Саратовско</w:t>
      </w:r>
      <w:r>
        <w:rPr>
          <w:rFonts w:ascii="Trebuchet MS" w:hAnsi="Trebuchet MS"/>
        </w:rPr>
        <w:t>й области</w:t>
      </w:r>
      <w:r>
        <w:rPr>
          <w:rFonts w:ascii="Trebuchet MS" w:hAnsi="Trebuchet MS"/>
        </w:rPr>
        <w:t>. На его долю приходится 0,07% совокупного об</w:t>
      </w:r>
      <w:r>
        <w:rPr>
          <w:rFonts w:ascii="Trebuchet MS" w:hAnsi="Trebuchet MS"/>
        </w:rPr>
        <w:t>ъ</w:t>
      </w:r>
      <w:r>
        <w:rPr>
          <w:rFonts w:ascii="Trebuchet MS" w:hAnsi="Trebuchet MS"/>
        </w:rPr>
        <w:t>ема работ данного вида деятельности</w:t>
      </w:r>
      <w:r>
        <w:rPr>
          <w:rFonts w:ascii="Trebuchet MS" w:hAnsi="Trebuchet MS"/>
        </w:rPr>
        <w:t xml:space="preserve"> </w:t>
      </w:r>
      <w:r>
        <w:rPr>
          <w:rFonts w:ascii="Trebuchet MS" w:hAnsi="Trebuchet MS"/>
        </w:rPr>
        <w:t>(см. таблицу 1.1.6.).</w:t>
      </w:r>
    </w:p>
    <w:p>
      <w:pPr>
        <w:pStyle w:val="Heading3"/>
      </w:pPr>
      <w:r>
        <w:t>Таблица 1.1.</w:t>
      </w:r>
      <w:r>
        <w:t>6</w:t>
      </w:r>
      <w:r>
        <w:t>.</w:t>
      </w:r>
    </w:p>
    <w:p>
      <w:pPr>
        <w:pStyle w:val="Tabn"/>
        <w:rPr>
          <w:rFonts w:cs="Arial"/>
        </w:rPr>
      </w:pPr>
      <w:r>
        <w:rPr>
          <w:rFonts w:cs="Arial"/>
        </w:rPr>
        <w:t>Показатели объема строительных работ</w:t>
      </w:r>
      <w:r>
        <w:rPr>
          <w:rFonts w:cs="Arial"/>
        </w:rPr>
        <w:br/>
      </w:r>
      <w:r>
        <w:t xml:space="preserve">в </w:t>
      </w:r>
      <w:r>
        <w:t>Екатериновско</w:t>
      </w:r>
      <w:r>
        <w:t>м и сопредельных с ним муниципальных районах</w:t>
      </w:r>
      <w:r>
        <w:br/>
        <w:t xml:space="preserve">Саратовской области, по итогам </w:t>
      </w:r>
      <w:smartTag w:uri="urn:schemas-microsoft-com:office:smarttags" w:element="metricconverter">
        <w:smartTagPr>
          <w:attr w:name="ProductID" w:val="2010 г"/>
        </w:smartTagPr>
        <w:r>
          <w:t>20</w:t>
        </w:r>
        <w:r>
          <w:t>10</w:t>
        </w:r>
        <w:r>
          <w:rPr>
            <w:lang w:val="en-US"/>
          </w:rPr>
          <w:t> </w:t>
        </w:r>
        <w:r>
          <w:t>г</w:t>
        </w:r>
      </w:smartTag>
      <w:r>
        <w:t>.</w:t>
      </w:r>
    </w:p>
    <w:tbl>
      <w:tblPr>
        <w:tblW w:w="9073"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414"/>
        <w:gridCol w:w="1024"/>
        <w:gridCol w:w="1025"/>
        <w:gridCol w:w="1023"/>
        <w:gridCol w:w="1023"/>
        <w:gridCol w:w="1023"/>
        <w:gridCol w:w="1541"/>
      </w:tblGrid>
      <w:tr>
        <w:trPr>
          <w:trHeight w:val="20"/>
          <w:jc w:val="center"/>
        </w:trPr>
        <w:tc>
          <w:tcPr>
            <w:tcW w:w="1330" w:type="pct"/>
            <w:vMerge w:val="restart"/>
            <w:tcMar>
              <w:left w:w="28" w:type="dxa"/>
              <w:right w:w="28" w:type="dxa"/>
            </w:tcMar>
          </w:tcPr>
          <w:p>
            <w:pPr>
              <w:keepNext/>
              <w:jc w:val="center"/>
              <w:rPr>
                <w:rFonts w:ascii="Trebuchet MS" w:hAnsi="Trebuchet MS" w:cs="Arial"/>
                <w:sz w:val="20"/>
                <w:szCs w:val="20"/>
              </w:rPr>
            </w:pPr>
          </w:p>
        </w:tc>
        <w:tc>
          <w:tcPr>
            <w:tcW w:w="1129" w:type="pct"/>
            <w:gridSpan w:val="2"/>
            <w:tcMar>
              <w:left w:w="28" w:type="dxa"/>
              <w:right w:w="28" w:type="dxa"/>
            </w:tcMar>
            <w:vAlign w:val="center"/>
          </w:tcPr>
          <w:p>
            <w:pPr>
              <w:pStyle w:val="BodyTextIndent"/>
              <w:keepNext/>
              <w:snapToGrid w:val="0"/>
              <w:spacing w:before="0" w:after="0"/>
              <w:ind w:firstLine="0"/>
              <w:jc w:val="center"/>
              <w:rPr>
                <w:rFonts w:ascii="Trebuchet MS" w:hAnsi="Trebuchet MS" w:cs="Arial"/>
                <w:sz w:val="20"/>
                <w:szCs w:val="20"/>
              </w:rPr>
            </w:pPr>
            <w:r>
              <w:rPr>
                <w:rFonts w:ascii="Trebuchet MS" w:hAnsi="Trebuchet MS" w:cs="Arial"/>
                <w:sz w:val="20"/>
                <w:szCs w:val="20"/>
              </w:rPr>
              <w:t>Объем работ, в</w:t>
            </w:r>
            <w:r>
              <w:rPr>
                <w:rFonts w:ascii="Trebuchet MS" w:hAnsi="Trebuchet MS" w:cs="Arial"/>
                <w:sz w:val="20"/>
                <w:szCs w:val="20"/>
              </w:rPr>
              <w:t>ы</w:t>
            </w:r>
            <w:r>
              <w:rPr>
                <w:rFonts w:ascii="Trebuchet MS" w:hAnsi="Trebuchet MS" w:cs="Arial"/>
                <w:sz w:val="20"/>
                <w:szCs w:val="20"/>
              </w:rPr>
              <w:t>полненных по виду деятельности «строительс</w:t>
            </w:r>
            <w:r>
              <w:rPr>
                <w:rFonts w:ascii="Trebuchet MS" w:hAnsi="Trebuchet MS" w:cs="Arial"/>
                <w:sz w:val="20"/>
                <w:szCs w:val="20"/>
              </w:rPr>
              <w:t>т</w:t>
            </w:r>
            <w:r>
              <w:rPr>
                <w:rFonts w:ascii="Trebuchet MS" w:hAnsi="Trebuchet MS" w:cs="Arial"/>
                <w:sz w:val="20"/>
                <w:szCs w:val="20"/>
              </w:rPr>
              <w:t>во»</w:t>
            </w:r>
          </w:p>
        </w:tc>
        <w:tc>
          <w:tcPr>
            <w:tcW w:w="1691" w:type="pct"/>
            <w:gridSpan w:val="3"/>
            <w:tcMar>
              <w:left w:w="28" w:type="dxa"/>
              <w:right w:w="28" w:type="dxa"/>
            </w:tcMar>
            <w:vAlign w:val="center"/>
          </w:tcPr>
          <w:p>
            <w:pPr>
              <w:pStyle w:val="BodyTextIndent"/>
              <w:keepNext/>
              <w:snapToGrid w:val="0"/>
              <w:spacing w:before="0" w:after="0"/>
              <w:ind w:firstLine="0"/>
              <w:jc w:val="center"/>
              <w:rPr>
                <w:rFonts w:ascii="Trebuchet MS" w:hAnsi="Trebuchet MS" w:cs="Arial"/>
                <w:sz w:val="20"/>
                <w:szCs w:val="20"/>
              </w:rPr>
            </w:pPr>
            <w:r>
              <w:rPr>
                <w:rFonts w:ascii="Trebuchet MS" w:hAnsi="Trebuchet MS" w:cs="Arial"/>
                <w:sz w:val="20"/>
                <w:szCs w:val="20"/>
              </w:rPr>
              <w:t>Ввод в действие жилых домов</w:t>
            </w:r>
          </w:p>
        </w:tc>
        <w:tc>
          <w:tcPr>
            <w:tcW w:w="849" w:type="pct"/>
            <w:vMerge w:val="restart"/>
            <w:tcMar>
              <w:left w:w="28" w:type="dxa"/>
              <w:right w:w="28" w:type="dxa"/>
            </w:tcMar>
            <w:vAlign w:val="center"/>
          </w:tcPr>
          <w:p>
            <w:pPr>
              <w:pStyle w:val="BodyTextIndent"/>
              <w:keepNext/>
              <w:snapToGrid w:val="0"/>
              <w:spacing w:before="0" w:after="0"/>
              <w:ind w:firstLine="0"/>
              <w:jc w:val="center"/>
              <w:rPr>
                <w:rFonts w:ascii="Trebuchet MS" w:hAnsi="Trebuchet MS" w:cs="Arial"/>
                <w:sz w:val="20"/>
                <w:szCs w:val="20"/>
              </w:rPr>
            </w:pPr>
            <w:r>
              <w:rPr>
                <w:rFonts w:ascii="Trebuchet MS" w:hAnsi="Trebuchet MS" w:cs="Arial"/>
                <w:sz w:val="20"/>
                <w:szCs w:val="20"/>
              </w:rPr>
              <w:t>Площадь жилищ, приход</w:t>
            </w:r>
            <w:r>
              <w:rPr>
                <w:rFonts w:ascii="Trebuchet MS" w:hAnsi="Trebuchet MS" w:cs="Arial"/>
                <w:sz w:val="20"/>
                <w:szCs w:val="20"/>
              </w:rPr>
              <w:t>я</w:t>
            </w:r>
            <w:r>
              <w:rPr>
                <w:rFonts w:ascii="Trebuchet MS" w:hAnsi="Trebuchet MS" w:cs="Arial"/>
                <w:sz w:val="20"/>
                <w:szCs w:val="20"/>
              </w:rPr>
              <w:t>щаяся в сре</w:t>
            </w:r>
            <w:r>
              <w:rPr>
                <w:rFonts w:ascii="Trebuchet MS" w:hAnsi="Trebuchet MS" w:cs="Arial"/>
                <w:sz w:val="20"/>
                <w:szCs w:val="20"/>
              </w:rPr>
              <w:t>д</w:t>
            </w:r>
            <w:r>
              <w:rPr>
                <w:rFonts w:ascii="Trebuchet MS" w:hAnsi="Trebuchet MS" w:cs="Arial"/>
                <w:sz w:val="20"/>
                <w:szCs w:val="20"/>
              </w:rPr>
              <w:t>нем на жителя, м²</w:t>
            </w:r>
          </w:p>
        </w:tc>
      </w:tr>
      <w:tr>
        <w:trPr>
          <w:trHeight w:val="20"/>
          <w:tblHeader/>
          <w:jc w:val="center"/>
        </w:trPr>
        <w:tc>
          <w:tcPr>
            <w:tcW w:w="1330" w:type="pct"/>
            <w:vMerge/>
            <w:tcMar>
              <w:left w:w="28" w:type="dxa"/>
              <w:right w:w="28" w:type="dxa"/>
            </w:tcMar>
          </w:tcPr>
          <w:p>
            <w:pPr>
              <w:jc w:val="center"/>
              <w:rPr>
                <w:rFonts w:ascii="Trebuchet MS" w:hAnsi="Trebuchet MS" w:cs="Arial"/>
                <w:sz w:val="20"/>
                <w:szCs w:val="20"/>
              </w:rPr>
            </w:pPr>
          </w:p>
        </w:tc>
        <w:tc>
          <w:tcPr>
            <w:tcW w:w="564" w:type="pct"/>
            <w:tcMar>
              <w:left w:w="28" w:type="dxa"/>
              <w:right w:w="28"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млн. руб.</w:t>
            </w:r>
          </w:p>
        </w:tc>
        <w:tc>
          <w:tcPr>
            <w:tcW w:w="565" w:type="pct"/>
            <w:tcMar>
              <w:left w:w="28" w:type="dxa"/>
              <w:right w:w="28"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в % к ит</w:t>
            </w:r>
            <w:r>
              <w:rPr>
                <w:rFonts w:ascii="Trebuchet MS" w:hAnsi="Trebuchet MS" w:cs="Arial"/>
                <w:sz w:val="20"/>
                <w:szCs w:val="20"/>
              </w:rPr>
              <w:t>о</w:t>
            </w:r>
            <w:r>
              <w:rPr>
                <w:rFonts w:ascii="Trebuchet MS" w:hAnsi="Trebuchet MS" w:cs="Arial"/>
                <w:sz w:val="20"/>
                <w:szCs w:val="20"/>
              </w:rPr>
              <w:t>гу</w:t>
            </w:r>
          </w:p>
        </w:tc>
        <w:tc>
          <w:tcPr>
            <w:tcW w:w="564" w:type="pct"/>
            <w:tcMar>
              <w:left w:w="28" w:type="dxa"/>
              <w:right w:w="28"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тыс. м²</w:t>
            </w:r>
          </w:p>
        </w:tc>
        <w:tc>
          <w:tcPr>
            <w:tcW w:w="564" w:type="pct"/>
            <w:tcMar>
              <w:left w:w="28" w:type="dxa"/>
              <w:right w:w="28" w:type="dxa"/>
            </w:tcMar>
            <w:vAlign w:val="center"/>
          </w:tcPr>
          <w:p>
            <w:pPr>
              <w:pStyle w:val="BodyTextIndent"/>
              <w:snapToGrid w:val="0"/>
              <w:spacing w:before="0" w:after="0"/>
              <w:ind w:firstLine="0"/>
              <w:jc w:val="center"/>
              <w:rPr>
                <w:rFonts w:ascii="Trebuchet MS" w:hAnsi="Trebuchet MS" w:cs="Arial"/>
                <w:sz w:val="20"/>
                <w:szCs w:val="20"/>
              </w:rPr>
            </w:pPr>
            <w:r>
              <w:rPr>
                <w:rFonts w:ascii="Trebuchet MS" w:hAnsi="Trebuchet MS" w:cs="Arial"/>
                <w:sz w:val="20"/>
                <w:szCs w:val="20"/>
              </w:rPr>
              <w:t>в % к ит</w:t>
            </w:r>
            <w:r>
              <w:rPr>
                <w:rFonts w:ascii="Trebuchet MS" w:hAnsi="Trebuchet MS" w:cs="Arial"/>
                <w:sz w:val="20"/>
                <w:szCs w:val="20"/>
              </w:rPr>
              <w:t>о</w:t>
            </w:r>
            <w:r>
              <w:rPr>
                <w:rFonts w:ascii="Trebuchet MS" w:hAnsi="Trebuchet MS" w:cs="Arial"/>
                <w:sz w:val="20"/>
                <w:szCs w:val="20"/>
              </w:rPr>
              <w:t>гу</w:t>
            </w:r>
          </w:p>
        </w:tc>
        <w:tc>
          <w:tcPr>
            <w:tcW w:w="564" w:type="pct"/>
            <w:tcMar>
              <w:left w:w="28" w:type="dxa"/>
              <w:right w:w="28" w:type="dxa"/>
            </w:tcMar>
            <w:vAlign w:val="center"/>
          </w:tcPr>
          <w:p>
            <w:pPr>
              <w:pStyle w:val="BodyTextIndent"/>
              <w:snapToGrid w:val="0"/>
              <w:spacing w:before="0" w:after="0"/>
              <w:ind w:firstLine="0"/>
              <w:jc w:val="center"/>
              <w:rPr>
                <w:rFonts w:ascii="Trebuchet MS" w:hAnsi="Trebuchet MS" w:cs="Arial"/>
                <w:spacing w:val="-10"/>
                <w:sz w:val="20"/>
                <w:szCs w:val="20"/>
              </w:rPr>
            </w:pPr>
            <w:r>
              <w:rPr>
                <w:rFonts w:ascii="Trebuchet MS" w:hAnsi="Trebuchet MS" w:cs="Arial"/>
                <w:spacing w:val="-10"/>
                <w:sz w:val="20"/>
                <w:szCs w:val="20"/>
              </w:rPr>
              <w:t>на душу населения, м²/чел.</w:t>
            </w:r>
          </w:p>
        </w:tc>
        <w:tc>
          <w:tcPr>
            <w:tcW w:w="849" w:type="pct"/>
            <w:vMerge/>
            <w:tcMar>
              <w:left w:w="28" w:type="dxa"/>
              <w:right w:w="28" w:type="dxa"/>
            </w:tcMar>
            <w:vAlign w:val="center"/>
          </w:tcPr>
          <w:p>
            <w:pPr>
              <w:pStyle w:val="BodyTextIndent"/>
              <w:snapToGrid w:val="0"/>
              <w:spacing w:before="0" w:after="0"/>
              <w:ind w:firstLine="0"/>
              <w:jc w:val="center"/>
              <w:rPr>
                <w:rFonts w:ascii="Trebuchet MS" w:hAnsi="Trebuchet MS" w:cs="Arial"/>
                <w:sz w:val="20"/>
                <w:szCs w:val="20"/>
              </w:rPr>
            </w:pPr>
          </w:p>
        </w:tc>
      </w:tr>
      <w:tr>
        <w:trPr>
          <w:trHeight w:val="20"/>
          <w:jc w:val="center"/>
        </w:trPr>
        <w:tc>
          <w:tcPr>
            <w:tcW w:w="1330" w:type="pct"/>
            <w:tcMar>
              <w:left w:w="85" w:type="dxa"/>
              <w:right w:w="85" w:type="dxa"/>
            </w:tcMar>
            <w:vAlign w:val="center"/>
          </w:tcPr>
          <w:p>
            <w:pPr>
              <w:rPr>
                <w:rFonts w:ascii="Trebuchet MS" w:hAnsi="Trebuchet MS" w:cs="Arial"/>
                <w:sz w:val="20"/>
                <w:szCs w:val="20"/>
              </w:rPr>
            </w:pPr>
            <w:r>
              <w:rPr>
                <w:rFonts w:ascii="Trebuchet MS" w:hAnsi="Trebuchet MS" w:cs="Arial"/>
                <w:sz w:val="20"/>
                <w:szCs w:val="20"/>
              </w:rPr>
              <w:t>Всего по области</w:t>
            </w:r>
          </w:p>
        </w:tc>
        <w:tc>
          <w:tcPr>
            <w:tcW w:w="564" w:type="pct"/>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1144,3</w:t>
            </w:r>
          </w:p>
        </w:tc>
        <w:tc>
          <w:tcPr>
            <w:tcW w:w="565" w:type="pct"/>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100,00</w:t>
            </w:r>
          </w:p>
        </w:tc>
        <w:tc>
          <w:tcPr>
            <w:tcW w:w="564" w:type="pct"/>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0.45</w:t>
            </w:r>
          </w:p>
        </w:tc>
        <w:tc>
          <w:tcPr>
            <w:tcW w:w="564" w:type="pct"/>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25,3</w:t>
            </w:r>
          </w:p>
        </w:tc>
        <w:tc>
          <w:tcPr>
            <w:tcW w:w="564" w:type="pct"/>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1144,3</w:t>
            </w:r>
          </w:p>
        </w:tc>
        <w:tc>
          <w:tcPr>
            <w:tcW w:w="849" w:type="pct"/>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100,00</w:t>
            </w:r>
          </w:p>
        </w:tc>
      </w:tr>
      <w:tr>
        <w:trPr>
          <w:trHeight w:val="20"/>
          <w:jc w:val="center"/>
        </w:trPr>
        <w:tc>
          <w:tcPr>
            <w:tcW w:w="1330" w:type="pct"/>
            <w:tcMar>
              <w:left w:w="85" w:type="dxa"/>
              <w:right w:w="85" w:type="dxa"/>
            </w:tcMar>
            <w:vAlign w:val="center"/>
          </w:tcPr>
          <w:p>
            <w:pPr>
              <w:rPr>
                <w:rFonts w:ascii="Trebuchet MS" w:hAnsi="Trebuchet MS" w:cs="Arial"/>
                <w:sz w:val="20"/>
                <w:szCs w:val="20"/>
              </w:rPr>
            </w:pPr>
            <w:r>
              <w:rPr>
                <w:rFonts w:ascii="Trebuchet MS" w:hAnsi="Trebuchet MS" w:cs="Arial"/>
                <w:spacing w:val="-2"/>
                <w:sz w:val="20"/>
                <w:szCs w:val="20"/>
              </w:rPr>
              <w:t>в т.ч. по ра</w:t>
            </w:r>
            <w:r>
              <w:rPr>
                <w:rFonts w:ascii="Trebuchet MS" w:hAnsi="Trebuchet MS" w:cs="Arial"/>
                <w:spacing w:val="-2"/>
                <w:sz w:val="20"/>
                <w:szCs w:val="20"/>
              </w:rPr>
              <w:t>й</w:t>
            </w:r>
            <w:r>
              <w:rPr>
                <w:rFonts w:ascii="Trebuchet MS" w:hAnsi="Trebuchet MS" w:cs="Arial"/>
                <w:spacing w:val="-2"/>
                <w:sz w:val="20"/>
                <w:szCs w:val="20"/>
              </w:rPr>
              <w:t>онам:</w:t>
            </w:r>
          </w:p>
        </w:tc>
        <w:tc>
          <w:tcPr>
            <w:tcW w:w="564" w:type="pct"/>
            <w:tcMar>
              <w:left w:w="85" w:type="dxa"/>
              <w:right w:w="85" w:type="dxa"/>
            </w:tcMar>
            <w:vAlign w:val="center"/>
          </w:tcPr>
          <w:p>
            <w:pPr>
              <w:jc w:val="center"/>
              <w:rPr>
                <w:rFonts w:ascii="Trebuchet MS" w:hAnsi="Trebuchet MS" w:cs="Arial"/>
                <w:sz w:val="20"/>
                <w:szCs w:val="20"/>
              </w:rPr>
            </w:pPr>
          </w:p>
        </w:tc>
        <w:tc>
          <w:tcPr>
            <w:tcW w:w="565" w:type="pct"/>
            <w:tcMar>
              <w:left w:w="85" w:type="dxa"/>
              <w:right w:w="85" w:type="dxa"/>
            </w:tcMar>
            <w:vAlign w:val="center"/>
          </w:tcPr>
          <w:p>
            <w:pPr>
              <w:jc w:val="center"/>
              <w:rPr>
                <w:rFonts w:ascii="Trebuchet MS" w:hAnsi="Trebuchet MS" w:cs="Arial"/>
                <w:sz w:val="20"/>
                <w:szCs w:val="20"/>
              </w:rPr>
            </w:pPr>
          </w:p>
        </w:tc>
        <w:tc>
          <w:tcPr>
            <w:tcW w:w="564" w:type="pct"/>
            <w:tcMar>
              <w:left w:w="85" w:type="dxa"/>
              <w:right w:w="85" w:type="dxa"/>
            </w:tcMar>
            <w:vAlign w:val="center"/>
          </w:tcPr>
          <w:p>
            <w:pPr>
              <w:jc w:val="center"/>
              <w:rPr>
                <w:rFonts w:ascii="Trebuchet MS" w:hAnsi="Trebuchet MS" w:cs="Arial"/>
                <w:sz w:val="20"/>
                <w:szCs w:val="20"/>
              </w:rPr>
            </w:pPr>
          </w:p>
        </w:tc>
        <w:tc>
          <w:tcPr>
            <w:tcW w:w="564" w:type="pct"/>
            <w:tcMar>
              <w:left w:w="85" w:type="dxa"/>
              <w:right w:w="85" w:type="dxa"/>
            </w:tcMar>
            <w:vAlign w:val="center"/>
          </w:tcPr>
          <w:p>
            <w:pPr>
              <w:jc w:val="center"/>
              <w:rPr>
                <w:rFonts w:ascii="Trebuchet MS" w:hAnsi="Trebuchet MS" w:cs="Arial"/>
                <w:sz w:val="20"/>
                <w:szCs w:val="20"/>
              </w:rPr>
            </w:pPr>
          </w:p>
        </w:tc>
        <w:tc>
          <w:tcPr>
            <w:tcW w:w="564" w:type="pct"/>
            <w:tcMar>
              <w:left w:w="85" w:type="dxa"/>
              <w:right w:w="85" w:type="dxa"/>
            </w:tcMar>
            <w:vAlign w:val="center"/>
          </w:tcPr>
          <w:p>
            <w:pPr>
              <w:jc w:val="center"/>
              <w:rPr>
                <w:rFonts w:ascii="Trebuchet MS" w:hAnsi="Trebuchet MS" w:cs="Arial"/>
                <w:sz w:val="20"/>
                <w:szCs w:val="20"/>
              </w:rPr>
            </w:pPr>
          </w:p>
        </w:tc>
        <w:tc>
          <w:tcPr>
            <w:tcW w:w="849" w:type="pct"/>
            <w:tcMar>
              <w:left w:w="85" w:type="dxa"/>
              <w:right w:w="85" w:type="dxa"/>
            </w:tcMar>
            <w:vAlign w:val="center"/>
          </w:tcPr>
          <w:p>
            <w:pPr>
              <w:jc w:val="center"/>
              <w:rPr>
                <w:rFonts w:ascii="Trebuchet MS" w:hAnsi="Trebuchet MS" w:cs="Arial"/>
                <w:sz w:val="20"/>
                <w:szCs w:val="20"/>
              </w:rPr>
            </w:pPr>
          </w:p>
        </w:tc>
      </w:tr>
      <w:tr>
        <w:trPr>
          <w:trHeight w:val="20"/>
          <w:jc w:val="center"/>
        </w:trPr>
        <w:tc>
          <w:tcPr>
            <w:tcW w:w="1330" w:type="pct"/>
            <w:tcBorders>
              <w:top w:val="single" w:sz="4" w:space="0" w:color="auto"/>
              <w:bottom w:val="single" w:sz="4" w:space="0" w:color="auto"/>
            </w:tcBorders>
            <w:shd w:val="clear" w:color="auto" w:fill="FBD4B4"/>
            <w:tcMar>
              <w:left w:w="85" w:type="dxa"/>
              <w:right w:w="85" w:type="dxa"/>
            </w:tcMar>
            <w:vAlign w:val="center"/>
          </w:tcPr>
          <w:p>
            <w:pPr>
              <w:rPr>
                <w:rFonts w:ascii="Trebuchet MS" w:hAnsi="Trebuchet MS" w:cs="Arial"/>
                <w:spacing w:val="-2"/>
                <w:sz w:val="20"/>
                <w:szCs w:val="20"/>
              </w:rPr>
            </w:pPr>
            <w:r>
              <w:rPr>
                <w:rFonts w:ascii="Trebuchet MS" w:hAnsi="Trebuchet MS" w:cs="Arial"/>
                <w:spacing w:val="-2"/>
                <w:sz w:val="20"/>
                <w:szCs w:val="20"/>
              </w:rPr>
              <w:t>Екатериновский</w:t>
            </w:r>
          </w:p>
        </w:tc>
        <w:tc>
          <w:tcPr>
            <w:tcW w:w="564" w:type="pct"/>
            <w:tcBorders>
              <w:top w:val="single" w:sz="4" w:space="0" w:color="auto"/>
              <w:bottom w:val="single" w:sz="4" w:space="0" w:color="auto"/>
            </w:tcBorders>
            <w:shd w:val="clear" w:color="auto" w:fill="FBD4B4"/>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0,8</w:t>
            </w:r>
          </w:p>
        </w:tc>
        <w:tc>
          <w:tcPr>
            <w:tcW w:w="565" w:type="pct"/>
            <w:tcBorders>
              <w:top w:val="single" w:sz="4" w:space="0" w:color="auto"/>
              <w:bottom w:val="single" w:sz="4" w:space="0" w:color="auto"/>
            </w:tcBorders>
            <w:shd w:val="clear" w:color="auto" w:fill="FBD4B4"/>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0.07</w:t>
            </w:r>
          </w:p>
        </w:tc>
        <w:tc>
          <w:tcPr>
            <w:tcW w:w="564" w:type="pct"/>
            <w:tcBorders>
              <w:top w:val="single" w:sz="4" w:space="0" w:color="auto"/>
              <w:bottom w:val="single" w:sz="4" w:space="0" w:color="auto"/>
            </w:tcBorders>
            <w:shd w:val="clear" w:color="auto" w:fill="FBD4B4"/>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0.04</w:t>
            </w:r>
          </w:p>
        </w:tc>
        <w:tc>
          <w:tcPr>
            <w:tcW w:w="564" w:type="pct"/>
            <w:tcBorders>
              <w:top w:val="single" w:sz="4" w:space="0" w:color="auto"/>
              <w:bottom w:val="single" w:sz="4" w:space="0" w:color="auto"/>
            </w:tcBorders>
            <w:shd w:val="clear" w:color="auto" w:fill="FBD4B4"/>
            <w:tcMar>
              <w:left w:w="85" w:type="dxa"/>
              <w:right w:w="85" w:type="dxa"/>
            </w:tcMar>
            <w:vAlign w:val="center"/>
          </w:tcPr>
          <w:p>
            <w:pPr>
              <w:pStyle w:val="PlainText"/>
              <w:snapToGrid w:val="0"/>
              <w:ind w:firstLine="0"/>
              <w:jc w:val="center"/>
              <w:rPr>
                <w:rFonts w:ascii="Trebuchet MS" w:hAnsi="Trebuchet MS"/>
                <w:sz w:val="20"/>
                <w:szCs w:val="20"/>
              </w:rPr>
            </w:pPr>
            <w:r>
              <w:rPr>
                <w:rFonts w:ascii="Trebuchet MS" w:hAnsi="Trebuchet MS"/>
                <w:sz w:val="20"/>
                <w:szCs w:val="20"/>
              </w:rPr>
              <w:t>23,1</w:t>
            </w:r>
          </w:p>
        </w:tc>
        <w:tc>
          <w:tcPr>
            <w:tcW w:w="564" w:type="pct"/>
            <w:tcBorders>
              <w:top w:val="single" w:sz="4" w:space="0" w:color="auto"/>
              <w:bottom w:val="single" w:sz="4" w:space="0" w:color="auto"/>
            </w:tcBorders>
            <w:shd w:val="clear" w:color="auto" w:fill="FBD4B4"/>
            <w:tcMar>
              <w:left w:w="85" w:type="dxa"/>
              <w:right w:w="85" w:type="dxa"/>
            </w:tcMar>
            <w:vAlign w:val="center"/>
          </w:tcPr>
          <w:p>
            <w:pPr>
              <w:jc w:val="center"/>
              <w:rPr>
                <w:rFonts w:ascii="Trebuchet MS" w:hAnsi="Trebuchet MS" w:cs="Arial"/>
                <w:spacing w:val="-2"/>
                <w:sz w:val="20"/>
                <w:szCs w:val="20"/>
              </w:rPr>
            </w:pPr>
            <w:r>
              <w:rPr>
                <w:rFonts w:ascii="Trebuchet MS" w:hAnsi="Trebuchet MS" w:cs="Arial"/>
                <w:spacing w:val="-2"/>
                <w:sz w:val="20"/>
                <w:szCs w:val="20"/>
              </w:rPr>
              <w:t>0.44</w:t>
            </w:r>
          </w:p>
        </w:tc>
        <w:tc>
          <w:tcPr>
            <w:tcW w:w="849" w:type="pct"/>
            <w:tcBorders>
              <w:top w:val="single" w:sz="4" w:space="0" w:color="auto"/>
              <w:bottom w:val="single" w:sz="4" w:space="0" w:color="auto"/>
            </w:tcBorders>
            <w:shd w:val="clear" w:color="auto" w:fill="FBD4B4"/>
            <w:tcMar>
              <w:left w:w="85" w:type="dxa"/>
              <w:right w:w="85" w:type="dxa"/>
            </w:tcMar>
            <w:vAlign w:val="center"/>
          </w:tcPr>
          <w:p>
            <w:pPr>
              <w:pStyle w:val="PlainText"/>
              <w:snapToGrid w:val="0"/>
              <w:ind w:firstLine="0"/>
              <w:jc w:val="center"/>
              <w:rPr>
                <w:rFonts w:ascii="Trebuchet MS" w:hAnsi="Trebuchet MS"/>
                <w:spacing w:val="-2"/>
                <w:sz w:val="20"/>
                <w:szCs w:val="20"/>
              </w:rPr>
            </w:pPr>
            <w:r>
              <w:rPr>
                <w:rFonts w:ascii="Trebuchet MS" w:hAnsi="Trebuchet MS"/>
                <w:spacing w:val="-2"/>
                <w:sz w:val="20"/>
                <w:szCs w:val="20"/>
              </w:rPr>
              <w:t>32,8</w:t>
            </w:r>
          </w:p>
        </w:tc>
      </w:tr>
      <w:tr>
        <w:trPr>
          <w:trHeight w:val="20"/>
          <w:jc w:val="center"/>
        </w:trPr>
        <w:tc>
          <w:tcPr>
            <w:tcW w:w="1330" w:type="pct"/>
            <w:tcMar>
              <w:left w:w="85" w:type="dxa"/>
              <w:right w:w="85" w:type="dxa"/>
            </w:tcMar>
            <w:vAlign w:val="center"/>
          </w:tcPr>
          <w:p>
            <w:pPr>
              <w:rPr>
                <w:rFonts w:ascii="Trebuchet MS" w:hAnsi="Trebuchet MS" w:cs="Arial"/>
                <w:spacing w:val="-2"/>
                <w:sz w:val="20"/>
                <w:szCs w:val="20"/>
              </w:rPr>
            </w:pPr>
            <w:r>
              <w:rPr>
                <w:rFonts w:ascii="Trebuchet MS" w:hAnsi="Trebuchet MS" w:cs="Arial"/>
                <w:spacing w:val="-2"/>
                <w:sz w:val="20"/>
                <w:szCs w:val="20"/>
              </w:rPr>
              <w:t>Аркадакский</w:t>
            </w:r>
          </w:p>
        </w:tc>
        <w:tc>
          <w:tcPr>
            <w:tcW w:w="564" w:type="pct"/>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4,2</w:t>
            </w:r>
          </w:p>
        </w:tc>
        <w:tc>
          <w:tcPr>
            <w:tcW w:w="565" w:type="pct"/>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0.37</w:t>
            </w:r>
          </w:p>
        </w:tc>
        <w:tc>
          <w:tcPr>
            <w:tcW w:w="564" w:type="pct"/>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0.16</w:t>
            </w:r>
          </w:p>
        </w:tc>
        <w:tc>
          <w:tcPr>
            <w:tcW w:w="564" w:type="pct"/>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26,8</w:t>
            </w:r>
          </w:p>
        </w:tc>
        <w:tc>
          <w:tcPr>
            <w:tcW w:w="564" w:type="pct"/>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4,2</w:t>
            </w:r>
          </w:p>
        </w:tc>
        <w:tc>
          <w:tcPr>
            <w:tcW w:w="849" w:type="pct"/>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0.37</w:t>
            </w:r>
          </w:p>
        </w:tc>
      </w:tr>
      <w:tr>
        <w:trPr>
          <w:trHeight w:val="20"/>
          <w:jc w:val="center"/>
        </w:trPr>
        <w:tc>
          <w:tcPr>
            <w:tcW w:w="1330" w:type="pct"/>
            <w:tcBorders>
              <w:bottom w:val="single" w:sz="4" w:space="0" w:color="auto"/>
            </w:tcBorders>
            <w:tcMar>
              <w:left w:w="85" w:type="dxa"/>
              <w:right w:w="85" w:type="dxa"/>
            </w:tcMar>
            <w:vAlign w:val="center"/>
          </w:tcPr>
          <w:p>
            <w:pPr>
              <w:rPr>
                <w:rFonts w:ascii="Trebuchet MS" w:hAnsi="Trebuchet MS" w:cs="Arial"/>
                <w:spacing w:val="-2"/>
                <w:sz w:val="20"/>
                <w:szCs w:val="20"/>
              </w:rPr>
            </w:pPr>
            <w:r>
              <w:rPr>
                <w:rFonts w:ascii="Trebuchet MS" w:hAnsi="Trebuchet MS" w:cs="Arial"/>
                <w:spacing w:val="-2"/>
                <w:sz w:val="20"/>
                <w:szCs w:val="20"/>
              </w:rPr>
              <w:t>Аткарский</w:t>
            </w:r>
          </w:p>
        </w:tc>
        <w:tc>
          <w:tcPr>
            <w:tcW w:w="564"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4,1</w:t>
            </w:r>
          </w:p>
        </w:tc>
        <w:tc>
          <w:tcPr>
            <w:tcW w:w="565"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0.36</w:t>
            </w:r>
          </w:p>
        </w:tc>
        <w:tc>
          <w:tcPr>
            <w:tcW w:w="564"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0.10</w:t>
            </w:r>
          </w:p>
        </w:tc>
        <w:tc>
          <w:tcPr>
            <w:tcW w:w="564"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32,9</w:t>
            </w:r>
          </w:p>
        </w:tc>
        <w:tc>
          <w:tcPr>
            <w:tcW w:w="564"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4,1</w:t>
            </w:r>
          </w:p>
        </w:tc>
        <w:tc>
          <w:tcPr>
            <w:tcW w:w="849"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0.36</w:t>
            </w:r>
          </w:p>
        </w:tc>
      </w:tr>
      <w:tr>
        <w:trPr>
          <w:trHeight w:val="20"/>
          <w:jc w:val="center"/>
        </w:trPr>
        <w:tc>
          <w:tcPr>
            <w:tcW w:w="1330" w:type="pct"/>
            <w:tcBorders>
              <w:bottom w:val="single" w:sz="4" w:space="0" w:color="auto"/>
            </w:tcBorders>
            <w:tcMar>
              <w:left w:w="85" w:type="dxa"/>
              <w:right w:w="85" w:type="dxa"/>
            </w:tcMar>
            <w:vAlign w:val="center"/>
          </w:tcPr>
          <w:p>
            <w:pPr>
              <w:rPr>
                <w:rFonts w:ascii="Trebuchet MS" w:hAnsi="Trebuchet MS" w:cs="Arial"/>
                <w:spacing w:val="-2"/>
                <w:sz w:val="20"/>
                <w:szCs w:val="20"/>
              </w:rPr>
            </w:pPr>
            <w:r>
              <w:rPr>
                <w:rFonts w:ascii="Trebuchet MS" w:hAnsi="Trebuchet MS" w:cs="Arial"/>
                <w:spacing w:val="-2"/>
                <w:sz w:val="20"/>
                <w:szCs w:val="20"/>
              </w:rPr>
              <w:t>Калининский</w:t>
            </w:r>
          </w:p>
        </w:tc>
        <w:tc>
          <w:tcPr>
            <w:tcW w:w="564"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2,3</w:t>
            </w:r>
          </w:p>
        </w:tc>
        <w:tc>
          <w:tcPr>
            <w:tcW w:w="565"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0.20</w:t>
            </w:r>
          </w:p>
        </w:tc>
        <w:tc>
          <w:tcPr>
            <w:tcW w:w="564"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0.07</w:t>
            </w:r>
          </w:p>
        </w:tc>
        <w:tc>
          <w:tcPr>
            <w:tcW w:w="564" w:type="pct"/>
            <w:tcBorders>
              <w:bottom w:val="single" w:sz="4" w:space="0" w:color="auto"/>
            </w:tcBorders>
            <w:tcMar>
              <w:left w:w="85" w:type="dxa"/>
              <w:right w:w="85" w:type="dxa"/>
            </w:tcMar>
            <w:vAlign w:val="center"/>
          </w:tcPr>
          <w:p>
            <w:pPr>
              <w:pStyle w:val="Niinea1"/>
              <w:snapToGrid w:val="0"/>
              <w:ind w:firstLine="0"/>
              <w:jc w:val="center"/>
              <w:rPr>
                <w:rFonts w:ascii="Trebuchet MS" w:hAnsi="Trebuchet MS" w:cs="Arial"/>
                <w:sz w:val="20"/>
                <w:lang w:eastAsia="ru-RU"/>
              </w:rPr>
            </w:pPr>
            <w:r>
              <w:rPr>
                <w:rFonts w:ascii="Trebuchet MS" w:hAnsi="Trebuchet MS" w:cs="Arial"/>
                <w:sz w:val="20"/>
                <w:lang w:eastAsia="ru-RU"/>
              </w:rPr>
              <w:t>26,7</w:t>
            </w:r>
          </w:p>
        </w:tc>
        <w:tc>
          <w:tcPr>
            <w:tcW w:w="564"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2,3</w:t>
            </w:r>
          </w:p>
        </w:tc>
        <w:tc>
          <w:tcPr>
            <w:tcW w:w="849"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0.20</w:t>
            </w:r>
          </w:p>
        </w:tc>
      </w:tr>
      <w:tr>
        <w:trPr>
          <w:trHeight w:val="20"/>
          <w:jc w:val="center"/>
        </w:trPr>
        <w:tc>
          <w:tcPr>
            <w:tcW w:w="1330" w:type="pct"/>
            <w:tcBorders>
              <w:bottom w:val="single" w:sz="4" w:space="0" w:color="auto"/>
            </w:tcBorders>
            <w:tcMar>
              <w:left w:w="85" w:type="dxa"/>
              <w:right w:w="85" w:type="dxa"/>
            </w:tcMar>
            <w:vAlign w:val="center"/>
          </w:tcPr>
          <w:p>
            <w:pPr>
              <w:rPr>
                <w:rFonts w:ascii="Trebuchet MS" w:hAnsi="Trebuchet MS" w:cs="Arial"/>
                <w:spacing w:val="-2"/>
                <w:sz w:val="20"/>
                <w:szCs w:val="20"/>
              </w:rPr>
            </w:pPr>
            <w:r>
              <w:rPr>
                <w:rFonts w:ascii="Trebuchet MS" w:hAnsi="Trebuchet MS" w:cs="Arial"/>
                <w:spacing w:val="-2"/>
                <w:sz w:val="20"/>
                <w:szCs w:val="20"/>
              </w:rPr>
              <w:t>Петровский</w:t>
            </w:r>
          </w:p>
        </w:tc>
        <w:tc>
          <w:tcPr>
            <w:tcW w:w="564"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7,2</w:t>
            </w:r>
          </w:p>
        </w:tc>
        <w:tc>
          <w:tcPr>
            <w:tcW w:w="565"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0.63</w:t>
            </w:r>
          </w:p>
        </w:tc>
        <w:tc>
          <w:tcPr>
            <w:tcW w:w="564"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0.16</w:t>
            </w:r>
          </w:p>
        </w:tc>
        <w:tc>
          <w:tcPr>
            <w:tcW w:w="564" w:type="pct"/>
            <w:tcBorders>
              <w:bottom w:val="single" w:sz="4" w:space="0" w:color="auto"/>
            </w:tcBorders>
            <w:tcMar>
              <w:left w:w="85" w:type="dxa"/>
              <w:right w:w="85" w:type="dxa"/>
            </w:tcMar>
            <w:vAlign w:val="center"/>
          </w:tcPr>
          <w:p>
            <w:pPr>
              <w:pStyle w:val="Niinea1"/>
              <w:snapToGrid w:val="0"/>
              <w:ind w:firstLine="0"/>
              <w:jc w:val="center"/>
              <w:rPr>
                <w:rFonts w:ascii="Trebuchet MS" w:hAnsi="Trebuchet MS" w:cs="Arial"/>
                <w:sz w:val="20"/>
                <w:lang w:eastAsia="ru-RU"/>
              </w:rPr>
            </w:pPr>
            <w:r>
              <w:rPr>
                <w:rFonts w:ascii="Trebuchet MS" w:hAnsi="Trebuchet MS" w:cs="Arial"/>
                <w:sz w:val="20"/>
                <w:lang w:eastAsia="ru-RU"/>
              </w:rPr>
              <w:t>24,2</w:t>
            </w:r>
          </w:p>
        </w:tc>
        <w:tc>
          <w:tcPr>
            <w:tcW w:w="564"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7,2</w:t>
            </w:r>
          </w:p>
        </w:tc>
        <w:tc>
          <w:tcPr>
            <w:tcW w:w="849"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0.63</w:t>
            </w:r>
          </w:p>
        </w:tc>
      </w:tr>
      <w:tr>
        <w:trPr>
          <w:trHeight w:val="20"/>
          <w:jc w:val="center"/>
        </w:trPr>
        <w:tc>
          <w:tcPr>
            <w:tcW w:w="1330" w:type="pct"/>
            <w:tcBorders>
              <w:bottom w:val="single" w:sz="4" w:space="0" w:color="auto"/>
            </w:tcBorders>
            <w:tcMar>
              <w:left w:w="85" w:type="dxa"/>
              <w:right w:w="85" w:type="dxa"/>
            </w:tcMar>
            <w:vAlign w:val="center"/>
          </w:tcPr>
          <w:p>
            <w:pPr>
              <w:rPr>
                <w:rFonts w:ascii="Trebuchet MS" w:hAnsi="Trebuchet MS" w:cs="Arial"/>
                <w:spacing w:val="-2"/>
                <w:sz w:val="20"/>
                <w:szCs w:val="20"/>
              </w:rPr>
            </w:pPr>
            <w:r>
              <w:rPr>
                <w:rFonts w:ascii="Trebuchet MS" w:hAnsi="Trebuchet MS" w:cs="Arial"/>
                <w:spacing w:val="-2"/>
                <w:sz w:val="20"/>
                <w:szCs w:val="20"/>
              </w:rPr>
              <w:t>Ртищевский</w:t>
            </w:r>
          </w:p>
        </w:tc>
        <w:tc>
          <w:tcPr>
            <w:tcW w:w="564"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8,1</w:t>
            </w:r>
          </w:p>
        </w:tc>
        <w:tc>
          <w:tcPr>
            <w:tcW w:w="565"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0.71</w:t>
            </w:r>
          </w:p>
        </w:tc>
        <w:tc>
          <w:tcPr>
            <w:tcW w:w="564"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0.14</w:t>
            </w:r>
          </w:p>
        </w:tc>
        <w:tc>
          <w:tcPr>
            <w:tcW w:w="564" w:type="pct"/>
            <w:tcBorders>
              <w:bottom w:val="single" w:sz="4" w:space="0" w:color="auto"/>
            </w:tcBorders>
            <w:tcMar>
              <w:left w:w="85" w:type="dxa"/>
              <w:right w:w="85" w:type="dxa"/>
            </w:tcMar>
            <w:vAlign w:val="center"/>
          </w:tcPr>
          <w:p>
            <w:pPr>
              <w:pStyle w:val="Niinea1"/>
              <w:snapToGrid w:val="0"/>
              <w:ind w:firstLine="0"/>
              <w:jc w:val="center"/>
              <w:rPr>
                <w:rFonts w:ascii="Trebuchet MS" w:hAnsi="Trebuchet MS" w:cs="Arial"/>
                <w:sz w:val="20"/>
                <w:lang w:eastAsia="ru-RU"/>
              </w:rPr>
            </w:pPr>
            <w:r>
              <w:rPr>
                <w:rFonts w:ascii="Trebuchet MS" w:hAnsi="Trebuchet MS" w:cs="Arial"/>
                <w:sz w:val="20"/>
                <w:lang w:eastAsia="ru-RU"/>
              </w:rPr>
              <w:t>37,8</w:t>
            </w:r>
          </w:p>
        </w:tc>
        <w:tc>
          <w:tcPr>
            <w:tcW w:w="564"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8,1</w:t>
            </w:r>
          </w:p>
        </w:tc>
        <w:tc>
          <w:tcPr>
            <w:tcW w:w="849" w:type="pct"/>
            <w:tcBorders>
              <w:bottom w:val="single" w:sz="4" w:space="0" w:color="auto"/>
            </w:tcBorders>
            <w:tcMar>
              <w:left w:w="85" w:type="dxa"/>
              <w:right w:w="85" w:type="dxa"/>
            </w:tcMar>
            <w:vAlign w:val="center"/>
          </w:tcPr>
          <w:p>
            <w:pPr>
              <w:jc w:val="center"/>
              <w:rPr>
                <w:rFonts w:ascii="Trebuchet MS" w:hAnsi="Trebuchet MS" w:cs="Arial"/>
                <w:sz w:val="20"/>
                <w:szCs w:val="20"/>
              </w:rPr>
            </w:pPr>
            <w:r>
              <w:rPr>
                <w:rFonts w:ascii="Trebuchet MS" w:hAnsi="Trebuchet MS" w:cs="Arial"/>
                <w:sz w:val="20"/>
                <w:szCs w:val="20"/>
              </w:rPr>
              <w:t>0.71</w:t>
            </w:r>
          </w:p>
        </w:tc>
      </w:tr>
    </w:tbl>
    <w:p>
      <w:pPr>
        <w:spacing w:before="60" w:line="288" w:lineRule="auto"/>
        <w:ind w:firstLine="567"/>
        <w:jc w:val="both"/>
        <w:rPr>
          <w:rFonts w:ascii="Trebuchet MS" w:hAnsi="Trebuchet MS"/>
        </w:rPr>
      </w:pPr>
      <w:r>
        <w:rPr>
          <w:rFonts w:ascii="Trebuchet MS" w:hAnsi="Trebuchet MS"/>
        </w:rPr>
        <w:t>Обеспеченность населения жильем является одним из важнейших показателей уровня жизни населения. По этому показателю Екатериновский муниципальный район занимает 32-е место в области. Согласно таблицы 1.1.6. в С</w:t>
      </w:r>
      <w:r>
        <w:rPr>
          <w:rFonts w:ascii="Trebuchet MS" w:hAnsi="Trebuchet MS"/>
        </w:rPr>
        <w:t>а</w:t>
      </w:r>
      <w:r>
        <w:rPr>
          <w:rFonts w:ascii="Trebuchet MS" w:hAnsi="Trebuchet MS"/>
        </w:rPr>
        <w:t>ратовской области в среднем на одного жителя приходится 25,3 м², а в рассматриваемом районе этот показатель составляет 23,1 м</w:t>
      </w:r>
      <w:r>
        <w:rPr>
          <w:rFonts w:ascii="Trebuchet MS" w:hAnsi="Trebuchet MS"/>
          <w:vertAlign w:val="superscript"/>
        </w:rPr>
        <w:t>2</w:t>
      </w:r>
      <w:r>
        <w:rPr>
          <w:rFonts w:ascii="Trebuchet MS" w:hAnsi="Trebuchet MS"/>
        </w:rPr>
        <w:t xml:space="preserve">. В </w:t>
      </w:r>
      <w:smartTag w:uri="urn:schemas-microsoft-com:office:smarttags" w:element="metricconverter">
        <w:smartTagPr>
          <w:attr w:name="ProductID" w:val="2010 г"/>
        </w:smartTagPr>
        <w:r>
          <w:rPr>
            <w:rFonts w:ascii="Trebuchet MS" w:hAnsi="Trebuchet MS"/>
          </w:rPr>
          <w:t>2010 г</w:t>
        </w:r>
      </w:smartTag>
      <w:r>
        <w:rPr>
          <w:rFonts w:ascii="Trebuchet MS" w:hAnsi="Trebuchet MS"/>
        </w:rPr>
        <w:t>. ввод жилья на душу населения в районе составил 0,04 м</w:t>
      </w:r>
      <w:r>
        <w:rPr>
          <w:rFonts w:ascii="Trebuchet MS" w:hAnsi="Trebuchet MS"/>
          <w:vertAlign w:val="superscript"/>
        </w:rPr>
        <w:t>2</w:t>
      </w:r>
      <w:r>
        <w:rPr>
          <w:rFonts w:ascii="Trebuchet MS" w:hAnsi="Trebuchet MS"/>
        </w:rPr>
        <w:t>/чел.</w:t>
      </w:r>
    </w:p>
    <w:p>
      <w:pPr>
        <w:spacing w:line="288" w:lineRule="auto"/>
        <w:ind w:firstLine="567"/>
        <w:jc w:val="both"/>
        <w:rPr>
          <w:rFonts w:ascii="Trebuchet MS" w:hAnsi="Trebuchet MS"/>
        </w:rPr>
      </w:pPr>
      <w:r>
        <w:rPr>
          <w:rFonts w:ascii="Trebuchet MS" w:hAnsi="Trebuchet MS"/>
        </w:rPr>
        <w:t>На данном этапе развития экономики показатели уровня и качества жизни выглядят следующим образом (см. таблицу. 1.1.7.).</w:t>
      </w:r>
    </w:p>
    <w:p>
      <w:pPr>
        <w:spacing w:line="288" w:lineRule="auto"/>
        <w:ind w:firstLine="567"/>
        <w:jc w:val="both"/>
        <w:rPr>
          <w:rFonts w:ascii="Trebuchet MS" w:hAnsi="Trebuchet MS"/>
        </w:rPr>
      </w:pPr>
      <w:r>
        <w:rPr>
          <w:rFonts w:ascii="Trebuchet MS" w:hAnsi="Trebuchet MS"/>
        </w:rPr>
        <w:t xml:space="preserve">Одним из объективных показателей развития сети общеобразовательных учреждений, является удельный вес учащихся государственных и муниципальных дневных общеобразовательных школ, занимающихся во вторую смену. В </w:t>
      </w:r>
      <w:r>
        <w:rPr>
          <w:rFonts w:ascii="Trebuchet MS" w:hAnsi="Trebuchet MS"/>
        </w:rPr>
        <w:t>Екатериновско</w:t>
      </w:r>
      <w:r>
        <w:rPr>
          <w:rFonts w:ascii="Trebuchet MS" w:hAnsi="Trebuchet MS"/>
        </w:rPr>
        <w:t>м муниципал</w:t>
      </w:r>
      <w:r>
        <w:rPr>
          <w:rFonts w:ascii="Trebuchet MS" w:hAnsi="Trebuchet MS"/>
        </w:rPr>
        <w:t>ь</w:t>
      </w:r>
      <w:r>
        <w:rPr>
          <w:rFonts w:ascii="Trebuchet MS" w:hAnsi="Trebuchet MS"/>
        </w:rPr>
        <w:t xml:space="preserve">ном районе </w:t>
      </w:r>
      <w:r>
        <w:rPr>
          <w:rFonts w:ascii="Trebuchet MS" w:hAnsi="Trebuchet MS"/>
        </w:rPr>
        <w:t>все школьники занимаются в первую смену, что говорит о достаточном колличестве школ в районе</w:t>
      </w:r>
      <w:r>
        <w:rPr>
          <w:rFonts w:ascii="Trebuchet MS" w:hAnsi="Trebuchet MS"/>
        </w:rPr>
        <w:t>.</w:t>
      </w:r>
    </w:p>
    <w:p>
      <w:pPr>
        <w:spacing w:line="288" w:lineRule="auto"/>
        <w:ind w:firstLine="567"/>
        <w:jc w:val="both"/>
        <w:rPr>
          <w:rFonts w:ascii="Trebuchet MS" w:hAnsi="Trebuchet MS"/>
        </w:rPr>
      </w:pPr>
      <w:r>
        <w:rPr>
          <w:rFonts w:ascii="Trebuchet MS" w:hAnsi="Trebuchet MS"/>
        </w:rPr>
        <w:t>В области здравоохранения, в частности</w:t>
      </w:r>
      <w:r>
        <w:rPr>
          <w:rFonts w:ascii="Trebuchet MS" w:hAnsi="Trebuchet MS"/>
        </w:rPr>
        <w:t>,</w:t>
      </w:r>
      <w:r>
        <w:rPr>
          <w:rFonts w:ascii="Trebuchet MS" w:hAnsi="Trebuchet MS"/>
        </w:rPr>
        <w:t xml:space="preserve"> по степени обеспеченности медицинским персоналом в расчете на 10 000 населения, </w:t>
      </w:r>
      <w:r>
        <w:rPr>
          <w:rFonts w:ascii="Trebuchet MS" w:hAnsi="Trebuchet MS"/>
        </w:rPr>
        <w:t>Екатериновски</w:t>
      </w:r>
      <w:r>
        <w:rPr>
          <w:rFonts w:ascii="Trebuchet MS" w:hAnsi="Trebuchet MS"/>
        </w:rPr>
        <w:t>й</w:t>
      </w:r>
      <w:r>
        <w:rPr>
          <w:rFonts w:ascii="Trebuchet MS" w:hAnsi="Trebuchet MS"/>
        </w:rPr>
        <w:t xml:space="preserve"> муниципальный район занимает 31</w:t>
      </w:r>
      <w:r>
        <w:rPr>
          <w:rFonts w:ascii="Trebuchet MS" w:hAnsi="Trebuchet MS"/>
        </w:rPr>
        <w:t>-е место.</w:t>
      </w:r>
    </w:p>
    <w:p>
      <w:pPr>
        <w:spacing w:line="288" w:lineRule="auto"/>
        <w:ind w:firstLine="567"/>
        <w:jc w:val="both"/>
        <w:rPr>
          <w:rFonts w:ascii="Trebuchet MS" w:hAnsi="Trebuchet MS"/>
        </w:rPr>
      </w:pPr>
    </w:p>
    <w:p>
      <w:pPr>
        <w:pStyle w:val="Heading3"/>
      </w:pPr>
      <w:r>
        <w:t>Таблица 1.1.7.</w:t>
      </w:r>
    </w:p>
    <w:p>
      <w:pPr>
        <w:pStyle w:val="Tabn"/>
      </w:pPr>
      <w:r>
        <w:t>Некоторые показатели уровня и качества жизни населения</w:t>
      </w:r>
      <w:r>
        <w:br/>
        <w:t xml:space="preserve">в </w:t>
      </w:r>
      <w:r>
        <w:t>Екатериновско</w:t>
      </w:r>
      <w:r>
        <w:t>м и сопредельных с ним муниципальных районах</w:t>
      </w:r>
      <w:r>
        <w:br/>
        <w:t>Са</w:t>
      </w:r>
      <w:r>
        <w:t xml:space="preserve">ратовской области, по итогам </w:t>
      </w:r>
      <w:smartTag w:uri="urn:schemas-microsoft-com:office:smarttags" w:element="metricconverter">
        <w:smartTagPr>
          <w:attr w:name="ProductID" w:val="2010 г"/>
        </w:smartTagPr>
        <w:r>
          <w:t>2010</w:t>
        </w:r>
        <w:r>
          <w:rPr>
            <w:lang w:val="en-US"/>
          </w:rPr>
          <w:t> </w:t>
        </w:r>
        <w:r>
          <w:t>г</w:t>
        </w:r>
      </w:smartTag>
      <w:r>
        <w:t>.</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40"/>
        <w:gridCol w:w="1406"/>
        <w:gridCol w:w="1406"/>
        <w:gridCol w:w="1407"/>
        <w:gridCol w:w="1406"/>
        <w:gridCol w:w="1407"/>
      </w:tblGrid>
      <w:tr>
        <w:trPr>
          <w:cantSplit/>
          <w:trHeight w:val="2666"/>
          <w:jc w:val="center"/>
        </w:trPr>
        <w:tc>
          <w:tcPr>
            <w:tcW w:w="2040" w:type="dxa"/>
            <w:shd w:val="clear" w:color="auto" w:fill="auto"/>
            <w:textDirection w:val="btLr"/>
            <w:vAlign w:val="center"/>
          </w:tcPr>
          <w:p>
            <w:pPr>
              <w:pStyle w:val="BodyTextIndent"/>
              <w:snapToGrid w:val="0"/>
              <w:spacing w:after="0"/>
              <w:ind w:left="1197" w:right="113"/>
              <w:rPr>
                <w:rFonts w:ascii="Trebuchet MS" w:hAnsi="Trebuchet MS" w:cs="Arial"/>
                <w:sz w:val="20"/>
                <w:szCs w:val="20"/>
              </w:rPr>
            </w:pPr>
          </w:p>
        </w:tc>
        <w:tc>
          <w:tcPr>
            <w:tcW w:w="1406" w:type="dxa"/>
            <w:shd w:val="clear" w:color="auto" w:fill="auto"/>
            <w:textDirection w:val="btLr"/>
            <w:vAlign w:val="center"/>
          </w:tcPr>
          <w:p>
            <w:pPr>
              <w:pStyle w:val="BodyTextIndent"/>
              <w:snapToGrid w:val="0"/>
              <w:spacing w:after="0"/>
              <w:ind w:left="113" w:right="113" w:firstLine="0"/>
              <w:jc w:val="center"/>
              <w:rPr>
                <w:rFonts w:ascii="Trebuchet MS" w:hAnsi="Trebuchet MS" w:cs="Arial"/>
                <w:sz w:val="20"/>
                <w:szCs w:val="20"/>
              </w:rPr>
            </w:pPr>
            <w:r>
              <w:rPr>
                <w:rFonts w:ascii="Trebuchet MS" w:hAnsi="Trebuchet MS" w:cs="Arial"/>
                <w:sz w:val="20"/>
                <w:szCs w:val="20"/>
              </w:rPr>
              <w:t>Среднемесячная начисленная заработная плата, руб.</w:t>
            </w:r>
          </w:p>
        </w:tc>
        <w:tc>
          <w:tcPr>
            <w:tcW w:w="1406" w:type="dxa"/>
            <w:shd w:val="clear" w:color="auto" w:fill="auto"/>
            <w:textDirection w:val="btLr"/>
            <w:vAlign w:val="center"/>
          </w:tcPr>
          <w:p>
            <w:pPr>
              <w:pStyle w:val="BodyTextIndent"/>
              <w:snapToGrid w:val="0"/>
              <w:spacing w:after="0"/>
              <w:ind w:left="113" w:right="113" w:firstLine="0"/>
              <w:jc w:val="center"/>
              <w:rPr>
                <w:rFonts w:ascii="Trebuchet MS" w:hAnsi="Trebuchet MS" w:cs="Arial"/>
                <w:sz w:val="20"/>
                <w:szCs w:val="20"/>
              </w:rPr>
            </w:pPr>
            <w:r>
              <w:rPr>
                <w:rFonts w:ascii="Trebuchet MS" w:hAnsi="Trebuchet MS" w:cs="Arial"/>
                <w:sz w:val="20"/>
                <w:szCs w:val="20"/>
              </w:rPr>
              <w:t>Средний размер назначенных месячных пенсий, руб.</w:t>
            </w:r>
          </w:p>
        </w:tc>
        <w:tc>
          <w:tcPr>
            <w:tcW w:w="1407" w:type="dxa"/>
            <w:shd w:val="clear" w:color="auto" w:fill="auto"/>
            <w:textDirection w:val="btLr"/>
            <w:vAlign w:val="center"/>
          </w:tcPr>
          <w:p>
            <w:pPr>
              <w:pStyle w:val="BodyTextIndent"/>
              <w:snapToGrid w:val="0"/>
              <w:spacing w:after="0"/>
              <w:ind w:left="113" w:right="113" w:firstLine="0"/>
              <w:jc w:val="center"/>
              <w:rPr>
                <w:rFonts w:ascii="Trebuchet MS" w:hAnsi="Trebuchet MS" w:cs="Arial"/>
                <w:sz w:val="20"/>
                <w:szCs w:val="20"/>
              </w:rPr>
            </w:pPr>
            <w:r>
              <w:rPr>
                <w:rFonts w:ascii="Trebuchet MS" w:hAnsi="Trebuchet MS" w:cs="Arial"/>
                <w:sz w:val="20"/>
                <w:szCs w:val="20"/>
              </w:rPr>
              <w:t>Удельный вес учащихся гос-х и муниц-х дневных общеобразовательных школ, занимающихся во вторую смену</w:t>
            </w:r>
            <w:r>
              <w:rPr>
                <w:rFonts w:ascii="Trebuchet MS" w:hAnsi="Trebuchet MS" w:cs="Arial"/>
                <w:sz w:val="20"/>
                <w:szCs w:val="20"/>
              </w:rPr>
              <w:t>, %</w:t>
            </w:r>
          </w:p>
        </w:tc>
        <w:tc>
          <w:tcPr>
            <w:tcW w:w="1406" w:type="dxa"/>
            <w:shd w:val="clear" w:color="auto" w:fill="auto"/>
            <w:textDirection w:val="btLr"/>
            <w:vAlign w:val="center"/>
          </w:tcPr>
          <w:p>
            <w:pPr>
              <w:pStyle w:val="BodyTextIndent"/>
              <w:snapToGrid w:val="0"/>
              <w:spacing w:after="0"/>
              <w:ind w:left="113" w:right="113" w:firstLine="0"/>
              <w:jc w:val="center"/>
              <w:rPr>
                <w:rFonts w:ascii="Trebuchet MS" w:hAnsi="Trebuchet MS" w:cs="Arial"/>
                <w:sz w:val="20"/>
                <w:szCs w:val="20"/>
              </w:rPr>
            </w:pPr>
            <w:r>
              <w:rPr>
                <w:rFonts w:ascii="Trebuchet MS" w:hAnsi="Trebuchet MS" w:cs="Arial"/>
                <w:sz w:val="20"/>
                <w:szCs w:val="20"/>
              </w:rPr>
              <w:t>Численность врачей на 10 000 населения, чел.</w:t>
            </w:r>
          </w:p>
        </w:tc>
        <w:tc>
          <w:tcPr>
            <w:tcW w:w="1407" w:type="dxa"/>
            <w:shd w:val="clear" w:color="auto" w:fill="auto"/>
            <w:textDirection w:val="btLr"/>
            <w:vAlign w:val="center"/>
          </w:tcPr>
          <w:p>
            <w:pPr>
              <w:pStyle w:val="BodyTextIndent"/>
              <w:snapToGrid w:val="0"/>
              <w:spacing w:after="0"/>
              <w:ind w:right="113" w:firstLine="19"/>
              <w:jc w:val="center"/>
              <w:rPr>
                <w:rFonts w:ascii="Trebuchet MS" w:hAnsi="Trebuchet MS" w:cs="Arial"/>
                <w:sz w:val="20"/>
                <w:szCs w:val="20"/>
              </w:rPr>
            </w:pPr>
            <w:r>
              <w:rPr>
                <w:rFonts w:ascii="Trebuchet MS" w:hAnsi="Trebuchet MS" w:cs="Arial"/>
                <w:sz w:val="20"/>
                <w:szCs w:val="20"/>
              </w:rPr>
              <w:t>Число зарегистрированных преступлений, на 10 000 населения</w:t>
            </w:r>
          </w:p>
        </w:tc>
      </w:tr>
      <w:tr>
        <w:trPr>
          <w:trHeight w:val="20"/>
          <w:jc w:val="center"/>
        </w:trPr>
        <w:tc>
          <w:tcPr>
            <w:tcW w:w="2040" w:type="dxa"/>
            <w:shd w:val="clear" w:color="auto" w:fill="auto"/>
            <w:vAlign w:val="center"/>
          </w:tcPr>
          <w:p>
            <w:pPr>
              <w:rPr>
                <w:rFonts w:ascii="Trebuchet MS" w:hAnsi="Trebuchet MS" w:cs="Arial"/>
                <w:sz w:val="20"/>
                <w:szCs w:val="20"/>
              </w:rPr>
            </w:pPr>
            <w:r>
              <w:rPr>
                <w:rFonts w:ascii="Trebuchet MS" w:hAnsi="Trebuchet MS" w:cs="Arial"/>
                <w:sz w:val="20"/>
                <w:szCs w:val="20"/>
              </w:rPr>
              <w:t>Всего по области</w:t>
            </w:r>
          </w:p>
        </w:tc>
        <w:tc>
          <w:tcPr>
            <w:tcW w:w="1406"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14554</w:t>
            </w:r>
          </w:p>
        </w:tc>
        <w:tc>
          <w:tcPr>
            <w:tcW w:w="1406"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6988</w:t>
            </w:r>
          </w:p>
        </w:tc>
        <w:tc>
          <w:tcPr>
            <w:tcW w:w="1407"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9,2</w:t>
            </w:r>
          </w:p>
        </w:tc>
        <w:tc>
          <w:tcPr>
            <w:tcW w:w="1406"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52,0</w:t>
            </w:r>
          </w:p>
        </w:tc>
        <w:tc>
          <w:tcPr>
            <w:tcW w:w="1407"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152</w:t>
            </w:r>
          </w:p>
        </w:tc>
      </w:tr>
      <w:tr>
        <w:trPr>
          <w:trHeight w:val="20"/>
          <w:jc w:val="center"/>
        </w:trPr>
        <w:tc>
          <w:tcPr>
            <w:tcW w:w="2040" w:type="dxa"/>
            <w:shd w:val="clear" w:color="auto" w:fill="auto"/>
            <w:vAlign w:val="center"/>
          </w:tcPr>
          <w:p>
            <w:pPr>
              <w:rPr>
                <w:rFonts w:ascii="Trebuchet MS" w:hAnsi="Trebuchet MS" w:cs="Arial"/>
                <w:sz w:val="20"/>
                <w:szCs w:val="20"/>
              </w:rPr>
            </w:pPr>
            <w:r>
              <w:rPr>
                <w:rFonts w:ascii="Trebuchet MS" w:hAnsi="Trebuchet MS" w:cs="Arial"/>
                <w:sz w:val="20"/>
                <w:szCs w:val="20"/>
              </w:rPr>
              <w:t>в т.ч. по районам:</w:t>
            </w:r>
          </w:p>
        </w:tc>
        <w:tc>
          <w:tcPr>
            <w:tcW w:w="1406" w:type="dxa"/>
            <w:shd w:val="clear" w:color="auto" w:fill="auto"/>
            <w:vAlign w:val="center"/>
          </w:tcPr>
          <w:p>
            <w:pPr>
              <w:jc w:val="center"/>
              <w:rPr>
                <w:rFonts w:ascii="Trebuchet MS" w:hAnsi="Trebuchet MS" w:cs="Arial"/>
                <w:sz w:val="20"/>
                <w:szCs w:val="20"/>
              </w:rPr>
            </w:pPr>
          </w:p>
        </w:tc>
        <w:tc>
          <w:tcPr>
            <w:tcW w:w="1406" w:type="dxa"/>
            <w:shd w:val="clear" w:color="auto" w:fill="auto"/>
            <w:vAlign w:val="center"/>
          </w:tcPr>
          <w:p>
            <w:pPr>
              <w:jc w:val="center"/>
              <w:rPr>
                <w:rFonts w:ascii="Trebuchet MS" w:hAnsi="Trebuchet MS" w:cs="Arial"/>
                <w:sz w:val="20"/>
                <w:szCs w:val="20"/>
              </w:rPr>
            </w:pPr>
          </w:p>
        </w:tc>
        <w:tc>
          <w:tcPr>
            <w:tcW w:w="1407" w:type="dxa"/>
            <w:shd w:val="clear" w:color="auto" w:fill="auto"/>
            <w:vAlign w:val="center"/>
          </w:tcPr>
          <w:p>
            <w:pPr>
              <w:jc w:val="center"/>
              <w:rPr>
                <w:rFonts w:ascii="Trebuchet MS" w:hAnsi="Trebuchet MS" w:cs="Arial"/>
                <w:sz w:val="20"/>
                <w:szCs w:val="20"/>
              </w:rPr>
            </w:pPr>
          </w:p>
        </w:tc>
        <w:tc>
          <w:tcPr>
            <w:tcW w:w="1406" w:type="dxa"/>
            <w:shd w:val="clear" w:color="auto" w:fill="auto"/>
            <w:vAlign w:val="center"/>
          </w:tcPr>
          <w:p>
            <w:pPr>
              <w:jc w:val="center"/>
              <w:rPr>
                <w:rFonts w:ascii="Trebuchet MS" w:hAnsi="Trebuchet MS" w:cs="Arial"/>
                <w:sz w:val="20"/>
                <w:szCs w:val="20"/>
              </w:rPr>
            </w:pPr>
          </w:p>
        </w:tc>
        <w:tc>
          <w:tcPr>
            <w:tcW w:w="1407" w:type="dxa"/>
            <w:shd w:val="clear" w:color="auto" w:fill="auto"/>
            <w:vAlign w:val="center"/>
          </w:tcPr>
          <w:p>
            <w:pPr>
              <w:jc w:val="center"/>
              <w:rPr>
                <w:rFonts w:ascii="Trebuchet MS" w:hAnsi="Trebuchet MS" w:cs="Arial"/>
                <w:sz w:val="20"/>
                <w:szCs w:val="20"/>
              </w:rPr>
            </w:pPr>
          </w:p>
        </w:tc>
      </w:tr>
      <w:tr>
        <w:trPr>
          <w:trHeight w:val="20"/>
          <w:jc w:val="center"/>
        </w:trPr>
        <w:tc>
          <w:tcPr>
            <w:tcW w:w="2040" w:type="dxa"/>
            <w:tcBorders>
              <w:top w:val="single" w:sz="4" w:space="0" w:color="auto"/>
              <w:bottom w:val="single" w:sz="4" w:space="0" w:color="auto"/>
            </w:tcBorders>
            <w:shd w:val="clear" w:color="auto" w:fill="FBD4B4"/>
            <w:vAlign w:val="center"/>
          </w:tcPr>
          <w:p>
            <w:pPr>
              <w:rPr>
                <w:rFonts w:ascii="Trebuchet MS" w:hAnsi="Trebuchet MS" w:cs="Arial"/>
                <w:spacing w:val="-2"/>
                <w:sz w:val="20"/>
                <w:szCs w:val="20"/>
              </w:rPr>
            </w:pPr>
            <w:r>
              <w:rPr>
                <w:rFonts w:ascii="Trebuchet MS" w:hAnsi="Trebuchet MS" w:cs="Arial"/>
                <w:spacing w:val="-2"/>
                <w:sz w:val="20"/>
                <w:szCs w:val="20"/>
              </w:rPr>
              <w:t>Екатериновский</w:t>
            </w:r>
          </w:p>
        </w:tc>
        <w:tc>
          <w:tcPr>
            <w:tcW w:w="1406" w:type="dxa"/>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10696</w:t>
            </w:r>
          </w:p>
        </w:tc>
        <w:tc>
          <w:tcPr>
            <w:tcW w:w="1406" w:type="dxa"/>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6456</w:t>
            </w:r>
          </w:p>
        </w:tc>
        <w:tc>
          <w:tcPr>
            <w:tcW w:w="1407" w:type="dxa"/>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w:t>
            </w:r>
          </w:p>
        </w:tc>
        <w:tc>
          <w:tcPr>
            <w:tcW w:w="1406" w:type="dxa"/>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14,7</w:t>
            </w:r>
          </w:p>
        </w:tc>
        <w:tc>
          <w:tcPr>
            <w:tcW w:w="1407" w:type="dxa"/>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93</w:t>
            </w:r>
          </w:p>
        </w:tc>
      </w:tr>
      <w:tr>
        <w:trPr>
          <w:trHeight w:val="20"/>
          <w:jc w:val="center"/>
        </w:trPr>
        <w:tc>
          <w:tcPr>
            <w:tcW w:w="2040" w:type="dxa"/>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Аркадакский</w:t>
            </w:r>
          </w:p>
        </w:tc>
        <w:tc>
          <w:tcPr>
            <w:tcW w:w="1406"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9561</w:t>
            </w:r>
          </w:p>
        </w:tc>
        <w:tc>
          <w:tcPr>
            <w:tcW w:w="1406"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6466</w:t>
            </w:r>
          </w:p>
        </w:tc>
        <w:tc>
          <w:tcPr>
            <w:tcW w:w="1407"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18,8</w:t>
            </w:r>
          </w:p>
        </w:tc>
        <w:tc>
          <w:tcPr>
            <w:tcW w:w="1406"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16,1</w:t>
            </w:r>
          </w:p>
        </w:tc>
        <w:tc>
          <w:tcPr>
            <w:tcW w:w="1407"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112</w:t>
            </w:r>
          </w:p>
        </w:tc>
      </w:tr>
      <w:tr>
        <w:trPr>
          <w:trHeight w:val="20"/>
          <w:jc w:val="center"/>
        </w:trPr>
        <w:tc>
          <w:tcPr>
            <w:tcW w:w="2040" w:type="dxa"/>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Аткарский</w:t>
            </w:r>
          </w:p>
        </w:tc>
        <w:tc>
          <w:tcPr>
            <w:tcW w:w="1406"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11261</w:t>
            </w:r>
          </w:p>
        </w:tc>
        <w:tc>
          <w:tcPr>
            <w:tcW w:w="1406"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6593</w:t>
            </w:r>
          </w:p>
        </w:tc>
        <w:tc>
          <w:tcPr>
            <w:tcW w:w="1407"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7,9</w:t>
            </w:r>
          </w:p>
        </w:tc>
        <w:tc>
          <w:tcPr>
            <w:tcW w:w="1406"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23,0</w:t>
            </w:r>
          </w:p>
        </w:tc>
        <w:tc>
          <w:tcPr>
            <w:tcW w:w="1407"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145</w:t>
            </w:r>
          </w:p>
        </w:tc>
      </w:tr>
      <w:tr>
        <w:trPr>
          <w:trHeight w:val="20"/>
          <w:jc w:val="center"/>
        </w:trPr>
        <w:tc>
          <w:tcPr>
            <w:tcW w:w="2040" w:type="dxa"/>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Калининский</w:t>
            </w:r>
          </w:p>
        </w:tc>
        <w:tc>
          <w:tcPr>
            <w:tcW w:w="1406"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9990</w:t>
            </w:r>
          </w:p>
        </w:tc>
        <w:tc>
          <w:tcPr>
            <w:tcW w:w="1406"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6541</w:t>
            </w:r>
          </w:p>
        </w:tc>
        <w:tc>
          <w:tcPr>
            <w:tcW w:w="1407"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w:t>
            </w:r>
          </w:p>
        </w:tc>
        <w:tc>
          <w:tcPr>
            <w:tcW w:w="1406"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18,7</w:t>
            </w:r>
          </w:p>
        </w:tc>
        <w:tc>
          <w:tcPr>
            <w:tcW w:w="1407"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158</w:t>
            </w:r>
          </w:p>
        </w:tc>
      </w:tr>
      <w:tr>
        <w:trPr>
          <w:trHeight w:val="20"/>
          <w:jc w:val="center"/>
        </w:trPr>
        <w:tc>
          <w:tcPr>
            <w:tcW w:w="2040" w:type="dxa"/>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Петровский</w:t>
            </w:r>
          </w:p>
        </w:tc>
        <w:tc>
          <w:tcPr>
            <w:tcW w:w="1406"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10251</w:t>
            </w:r>
          </w:p>
        </w:tc>
        <w:tc>
          <w:tcPr>
            <w:tcW w:w="1406"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6779</w:t>
            </w:r>
          </w:p>
        </w:tc>
        <w:tc>
          <w:tcPr>
            <w:tcW w:w="1407"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w:t>
            </w:r>
          </w:p>
        </w:tc>
        <w:tc>
          <w:tcPr>
            <w:tcW w:w="1406"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19,7</w:t>
            </w:r>
          </w:p>
        </w:tc>
        <w:tc>
          <w:tcPr>
            <w:tcW w:w="1407"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154</w:t>
            </w:r>
          </w:p>
        </w:tc>
      </w:tr>
      <w:tr>
        <w:trPr>
          <w:trHeight w:val="20"/>
          <w:jc w:val="center"/>
        </w:trPr>
        <w:tc>
          <w:tcPr>
            <w:tcW w:w="2040" w:type="dxa"/>
            <w:tcBorders>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Ртищевский</w:t>
            </w:r>
          </w:p>
        </w:tc>
        <w:tc>
          <w:tcPr>
            <w:tcW w:w="1406"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11523</w:t>
            </w:r>
          </w:p>
        </w:tc>
        <w:tc>
          <w:tcPr>
            <w:tcW w:w="1406"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6843</w:t>
            </w:r>
          </w:p>
        </w:tc>
        <w:tc>
          <w:tcPr>
            <w:tcW w:w="1407"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w:t>
            </w:r>
          </w:p>
        </w:tc>
        <w:tc>
          <w:tcPr>
            <w:tcW w:w="1406"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21,3</w:t>
            </w:r>
          </w:p>
        </w:tc>
        <w:tc>
          <w:tcPr>
            <w:tcW w:w="1407" w:type="dxa"/>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84</w:t>
            </w:r>
          </w:p>
        </w:tc>
      </w:tr>
    </w:tbl>
    <w:p>
      <w:pPr>
        <w:spacing w:before="60" w:line="288" w:lineRule="auto"/>
        <w:ind w:firstLine="567"/>
        <w:jc w:val="both"/>
        <w:rPr>
          <w:rFonts w:ascii="Trebuchet MS" w:hAnsi="Trebuchet MS"/>
        </w:rPr>
      </w:pPr>
      <w:r>
        <w:rPr>
          <w:rFonts w:ascii="Trebuchet MS" w:hAnsi="Trebuchet MS"/>
        </w:rPr>
        <w:t>Как видно из таблицы 1.1.7., параметры, характеризующие уровень жизни</w:t>
      </w:r>
      <w:r>
        <w:rPr>
          <w:rFonts w:ascii="Trebuchet MS" w:hAnsi="Trebuchet MS"/>
        </w:rPr>
        <w:t>,</w:t>
      </w:r>
      <w:r>
        <w:rPr>
          <w:rFonts w:ascii="Trebuchet MS" w:hAnsi="Trebuchet MS"/>
        </w:rPr>
        <w:t xml:space="preserve"> в </w:t>
      </w:r>
      <w:r>
        <w:rPr>
          <w:rFonts w:ascii="Trebuchet MS" w:hAnsi="Trebuchet MS"/>
        </w:rPr>
        <w:t>Екатериновско</w:t>
      </w:r>
      <w:r>
        <w:rPr>
          <w:rFonts w:ascii="Trebuchet MS" w:hAnsi="Trebuchet MS"/>
        </w:rPr>
        <w:t xml:space="preserve">м муниципальном районе </w:t>
      </w:r>
      <w:r>
        <w:rPr>
          <w:rFonts w:ascii="Trebuchet MS" w:hAnsi="Trebuchet MS"/>
        </w:rPr>
        <w:t>не</w:t>
      </w:r>
      <w:r>
        <w:rPr>
          <w:rFonts w:ascii="Trebuchet MS" w:hAnsi="Trebuchet MS"/>
        </w:rPr>
        <w:t xml:space="preserve">высокие. Средний размер назначенных пенсий в районе составляет </w:t>
      </w:r>
      <w:r>
        <w:rPr>
          <w:rFonts w:ascii="Trebuchet MS" w:hAnsi="Trebuchet MS"/>
        </w:rPr>
        <w:t>6456 руб./мес. (20</w:t>
      </w:r>
      <w:r>
        <w:rPr>
          <w:rFonts w:ascii="Trebuchet MS" w:hAnsi="Trebuchet MS"/>
        </w:rPr>
        <w:t>-е место в Саратовской области), а среднемесячная зар</w:t>
      </w:r>
      <w:r>
        <w:rPr>
          <w:rFonts w:ascii="Trebuchet MS" w:hAnsi="Trebuchet MS"/>
        </w:rPr>
        <w:t xml:space="preserve">аботная </w:t>
      </w:r>
      <w:r>
        <w:rPr>
          <w:rFonts w:ascii="Trebuchet MS" w:hAnsi="Trebuchet MS"/>
        </w:rPr>
        <w:t>плата его жителей — 10696 руб. (14</w:t>
      </w:r>
      <w:r>
        <w:rPr>
          <w:rFonts w:ascii="Trebuchet MS" w:hAnsi="Trebuchet MS"/>
        </w:rPr>
        <w:t xml:space="preserve">-е место). Существенный </w:t>
      </w:r>
      <w:r>
        <w:rPr>
          <w:rFonts w:ascii="Trebuchet MS" w:hAnsi="Trebuchet MS"/>
        </w:rPr>
        <w:t>позитивный</w:t>
      </w:r>
      <w:r>
        <w:rPr>
          <w:rFonts w:ascii="Trebuchet MS" w:hAnsi="Trebuchet MS"/>
        </w:rPr>
        <w:t xml:space="preserve"> аспект —</w:t>
      </w:r>
      <w:r>
        <w:rPr>
          <w:rFonts w:ascii="Trebuchet MS" w:hAnsi="Trebuchet MS"/>
        </w:rPr>
        <w:t xml:space="preserve"> </w:t>
      </w:r>
      <w:r>
        <w:rPr>
          <w:rFonts w:ascii="Trebuchet MS" w:hAnsi="Trebuchet MS"/>
        </w:rPr>
        <w:t>уровень преступности</w:t>
      </w:r>
      <w:r>
        <w:rPr>
          <w:rFonts w:ascii="Trebuchet MS" w:hAnsi="Trebuchet MS"/>
        </w:rPr>
        <w:t>, он здесь один из самых низких (</w:t>
      </w:r>
      <w:r>
        <w:rPr>
          <w:rFonts w:ascii="Trebuchet MS" w:hAnsi="Trebuchet MS"/>
        </w:rPr>
        <w:t>предпоследнее</w:t>
      </w:r>
      <w:r>
        <w:rPr>
          <w:rFonts w:ascii="Trebuchet MS" w:hAnsi="Trebuchet MS"/>
        </w:rPr>
        <w:t xml:space="preserve"> место) в Саратовской области</w:t>
      </w:r>
      <w:r>
        <w:rPr>
          <w:rFonts w:ascii="Trebuchet MS" w:hAnsi="Trebuchet MS"/>
        </w:rPr>
        <w:t>.</w:t>
      </w:r>
    </w:p>
    <w:p>
      <w:pPr>
        <w:pStyle w:val="T2"/>
        <w:rPr>
          <w:rStyle w:val="Emphasis"/>
        </w:rPr>
      </w:pPr>
      <w:bookmarkStart w:id="15" w:name="_Toc324777531"/>
      <w:r>
        <w:rPr>
          <w:rStyle w:val="Emphasis"/>
        </w:rPr>
        <w:t>1.2.</w:t>
      </w:r>
      <w:r>
        <w:rPr>
          <w:rStyle w:val="Emphasis"/>
        </w:rPr>
        <w:t xml:space="preserve"> </w:t>
      </w:r>
      <w:r>
        <w:rPr>
          <w:rStyle w:val="Emphasis"/>
        </w:rPr>
        <w:t>Особенности экономико-географического положения</w:t>
      </w:r>
      <w:bookmarkEnd w:id="15"/>
    </w:p>
    <w:p>
      <w:pPr>
        <w:spacing w:line="288" w:lineRule="auto"/>
        <w:ind w:firstLine="567"/>
        <w:jc w:val="both"/>
        <w:rPr>
          <w:rFonts w:ascii="Trebuchet MS" w:hAnsi="Trebuchet MS"/>
        </w:rPr>
      </w:pPr>
      <w:r>
        <w:rPr>
          <w:rFonts w:ascii="Trebuchet MS" w:hAnsi="Trebuchet MS"/>
        </w:rPr>
        <w:t xml:space="preserve">Одно из главнейших условий развития территории </w:t>
      </w:r>
      <w:r>
        <w:rPr>
          <w:rFonts w:ascii="Trebuchet MS" w:hAnsi="Trebuchet MS"/>
        </w:rPr>
        <w:t>Екатериновско</w:t>
      </w:r>
      <w:r>
        <w:rPr>
          <w:rFonts w:ascii="Trebuchet MS" w:hAnsi="Trebuchet MS"/>
        </w:rPr>
        <w:t>го муниципального района,</w:t>
      </w:r>
      <w:r>
        <w:rPr>
          <w:rFonts w:ascii="Trebuchet MS" w:hAnsi="Trebuchet MS"/>
        </w:rPr>
        <w:t xml:space="preserve"> её </w:t>
      </w:r>
      <w:r>
        <w:rPr>
          <w:rFonts w:ascii="Trebuchet MS" w:hAnsi="Trebuchet MS"/>
        </w:rPr>
        <w:t>основной нематериальный актив</w:t>
      </w:r>
      <w:r>
        <w:rPr>
          <w:rFonts w:ascii="Trebuchet MS" w:hAnsi="Trebuchet MS"/>
        </w:rPr>
        <w:t xml:space="preserve"> — </w:t>
      </w:r>
      <w:r>
        <w:rPr>
          <w:rFonts w:ascii="Trebuchet MS" w:hAnsi="Trebuchet MS"/>
        </w:rPr>
        <w:t>благоприятное экономико-географическое положение. Оно оказывает факторное влияние на темпы и масштабы развития территории, а также, в значительной мере, отраслевую направленность</w:t>
      </w:r>
      <w:r>
        <w:rPr>
          <w:rFonts w:ascii="Trebuchet MS" w:hAnsi="Trebuchet MS"/>
        </w:rPr>
        <w:t xml:space="preserve"> её </w:t>
      </w:r>
      <w:r>
        <w:rPr>
          <w:rFonts w:ascii="Trebuchet MS" w:hAnsi="Trebuchet MS"/>
        </w:rPr>
        <w:t>хозяйства в части тех отраслей, которые в той или иной мере участвуют в региональных или более широких хозяйственных связях.</w:t>
      </w:r>
    </w:p>
    <w:p>
      <w:pPr>
        <w:spacing w:line="288" w:lineRule="auto"/>
        <w:ind w:firstLine="567"/>
        <w:jc w:val="both"/>
        <w:rPr>
          <w:rFonts w:ascii="Trebuchet MS" w:hAnsi="Trebuchet MS"/>
        </w:rPr>
      </w:pPr>
      <w:r>
        <w:rPr>
          <w:rFonts w:ascii="Trebuchet MS" w:hAnsi="Trebuchet MS"/>
        </w:rPr>
        <w:t>В этом отношении ЭГП Екатериновского муниципального района оценить однозначно как благоприятное или не благоприятное не представляется возможным, вследствие чего ЭГП описывается нами через соотношение его позитивных и негативных черт</w:t>
      </w:r>
      <w:r>
        <w:rPr>
          <w:rFonts w:ascii="Trebuchet MS" w:hAnsi="Trebuchet MS"/>
        </w:rPr>
        <w:t xml:space="preserve"> (см. таблицу. 1.2.1.)</w:t>
      </w:r>
      <w:r>
        <w:rPr>
          <w:rFonts w:ascii="Trebuchet MS" w:hAnsi="Trebuchet MS"/>
        </w:rPr>
        <w:t>.</w:t>
      </w:r>
    </w:p>
    <w:p>
      <w:pPr>
        <w:pStyle w:val="Heading3"/>
      </w:pPr>
      <w:r>
        <w:t>Таблица 1.2</w:t>
      </w:r>
      <w:r>
        <w:t>.</w:t>
      </w:r>
      <w:r>
        <w:t>1</w:t>
      </w:r>
      <w:r>
        <w:t>.</w:t>
      </w:r>
    </w:p>
    <w:p>
      <w:pPr>
        <w:pStyle w:val="Heading3"/>
        <w:spacing w:before="0" w:after="60"/>
        <w:jc w:val="center"/>
        <w:rPr>
          <w:spacing w:val="-2"/>
          <w:w w:val="103"/>
        </w:rPr>
      </w:pPr>
      <w:r>
        <w:rPr>
          <w:spacing w:val="-2"/>
          <w:w w:val="103"/>
        </w:rPr>
        <w:t xml:space="preserve">Соотношение позитивных и негативных черт экономико-географического положения </w:t>
      </w:r>
      <w:r>
        <w:rPr>
          <w:spacing w:val="-2"/>
          <w:w w:val="103"/>
        </w:rPr>
        <w:t>Екатерино</w:t>
      </w:r>
      <w:r>
        <w:rPr>
          <w:spacing w:val="-2"/>
          <w:w w:val="103"/>
        </w:rPr>
        <w:t>вского муниципального района</w:t>
      </w:r>
    </w:p>
    <w:tbl>
      <w:tblPr>
        <w:tblW w:w="9050"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6416"/>
        <w:gridCol w:w="2634"/>
      </w:tblGrid>
      <w:tr>
        <w:trPr>
          <w:jc w:val="center"/>
        </w:trPr>
        <w:tc>
          <w:tcPr>
            <w:tcW w:w="6416" w:type="dxa"/>
          </w:tcPr>
          <w:p>
            <w:pPr>
              <w:keepNext/>
              <w:jc w:val="center"/>
              <w:rPr>
                <w:rFonts w:ascii="Trebuchet MS" w:hAnsi="Trebuchet MS"/>
                <w:sz w:val="20"/>
              </w:rPr>
            </w:pPr>
            <w:r>
              <w:rPr>
                <w:rFonts w:ascii="Trebuchet MS" w:hAnsi="Trebuchet MS"/>
                <w:sz w:val="20"/>
              </w:rPr>
              <w:t>Позитивные черты</w:t>
            </w:r>
          </w:p>
        </w:tc>
        <w:tc>
          <w:tcPr>
            <w:tcW w:w="2634" w:type="dxa"/>
          </w:tcPr>
          <w:p>
            <w:pPr>
              <w:keepNext/>
              <w:jc w:val="center"/>
              <w:rPr>
                <w:rFonts w:ascii="Trebuchet MS" w:hAnsi="Trebuchet MS"/>
                <w:sz w:val="20"/>
              </w:rPr>
            </w:pPr>
            <w:r>
              <w:rPr>
                <w:rFonts w:ascii="Trebuchet MS" w:hAnsi="Trebuchet MS"/>
                <w:sz w:val="20"/>
              </w:rPr>
              <w:t>Негативные черты</w:t>
            </w:r>
          </w:p>
        </w:tc>
      </w:tr>
      <w:tr>
        <w:trPr>
          <w:jc w:val="center"/>
        </w:trPr>
        <w:tc>
          <w:tcPr>
            <w:tcW w:w="6416" w:type="dxa"/>
          </w:tcPr>
          <w:p>
            <w:pPr>
              <w:numPr>
                <w:ilvl w:val="0"/>
                <w:numId w:val="26"/>
              </w:numPr>
              <w:ind w:left="0" w:firstLine="0"/>
              <w:rPr>
                <w:rFonts w:ascii="Trebuchet MS" w:hAnsi="Trebuchet MS" w:cs="Arial"/>
                <w:sz w:val="20"/>
                <w:szCs w:val="20"/>
              </w:rPr>
            </w:pPr>
            <w:r>
              <w:rPr>
                <w:rFonts w:ascii="Trebuchet MS" w:hAnsi="Trebuchet MS" w:cs="Arial"/>
                <w:sz w:val="20"/>
                <w:szCs w:val="20"/>
              </w:rPr>
              <w:t>расположен в северной части Саратовского Правобережья,преимущественно в степной ландшафтной зоне (разнотравно-типчаково-ковыльной на типичных, обыкновенных и выщелоченных черноземах), что позволяют развивать многоотраслевой высокодоходный агросектор;</w:t>
            </w:r>
          </w:p>
          <w:p>
            <w:pPr>
              <w:numPr>
                <w:ilvl w:val="0"/>
                <w:numId w:val="26"/>
              </w:numPr>
              <w:ind w:left="0" w:firstLine="0"/>
              <w:rPr>
                <w:rFonts w:ascii="Trebuchet MS" w:hAnsi="Trebuchet MS" w:cs="Arial"/>
                <w:sz w:val="20"/>
                <w:szCs w:val="20"/>
              </w:rPr>
            </w:pPr>
            <w:r>
              <w:rPr>
                <w:rFonts w:ascii="Trebuchet MS" w:hAnsi="Trebuchet MS" w:cs="Arial"/>
                <w:sz w:val="20"/>
                <w:szCs w:val="20"/>
              </w:rPr>
              <w:t>соседское положение с муниципальными районами, в</w:t>
            </w:r>
            <w:r>
              <w:rPr>
                <w:rFonts w:ascii="Trebuchet MS" w:hAnsi="Trebuchet MS" w:cs="Arial"/>
                <w:sz w:val="20"/>
                <w:szCs w:val="20"/>
              </w:rPr>
              <w:t>озглавляемыми межрайонными (гг. </w:t>
            </w:r>
            <w:r>
              <w:rPr>
                <w:rFonts w:ascii="Trebuchet MS" w:hAnsi="Trebuchet MS" w:cs="Arial"/>
                <w:sz w:val="20"/>
                <w:szCs w:val="20"/>
              </w:rPr>
              <w:t>Петровск, Ртищево, Калининск) центрами;</w:t>
            </w:r>
          </w:p>
          <w:p>
            <w:pPr>
              <w:numPr>
                <w:ilvl w:val="0"/>
                <w:numId w:val="26"/>
              </w:numPr>
              <w:ind w:left="0" w:firstLine="0"/>
              <w:rPr>
                <w:rFonts w:ascii="Trebuchet MS" w:hAnsi="Trebuchet MS" w:cs="Arial"/>
                <w:sz w:val="20"/>
                <w:szCs w:val="20"/>
              </w:rPr>
            </w:pPr>
            <w:r>
              <w:rPr>
                <w:rFonts w:ascii="Trebuchet MS" w:hAnsi="Trebuchet MS" w:cs="Arial"/>
                <w:sz w:val="20"/>
                <w:szCs w:val="20"/>
              </w:rPr>
              <w:t>положение на основной субширотной планировочной и транспортной оси региона (наличие магистральной железной дороги и автодороги регионального значения), вследствие чего Екатериновский муниципальный район имеет удобные сложившиеся связи с другими районами области и выходы на внешние направления в субъекты РФ, государства СНГ.</w:t>
            </w:r>
          </w:p>
        </w:tc>
        <w:tc>
          <w:tcPr>
            <w:tcW w:w="2634" w:type="dxa"/>
          </w:tcPr>
          <w:p>
            <w:pPr>
              <w:numPr>
                <w:ilvl w:val="0"/>
                <w:numId w:val="26"/>
              </w:numPr>
              <w:ind w:left="0" w:firstLine="0"/>
              <w:rPr>
                <w:rFonts w:ascii="Trebuchet MS" w:hAnsi="Trebuchet MS" w:cs="Arial"/>
                <w:sz w:val="20"/>
                <w:szCs w:val="20"/>
              </w:rPr>
            </w:pPr>
            <w:r>
              <w:rPr>
                <w:rFonts w:ascii="Trebuchet MS" w:hAnsi="Trebuchet MS" w:cs="Arial"/>
                <w:sz w:val="20"/>
                <w:szCs w:val="20"/>
              </w:rPr>
              <w:t xml:space="preserve">периферийность местоположения, значительная удаленность от регионального центра (более </w:t>
            </w:r>
            <w:smartTag w:uri="urn:schemas-microsoft-com:office:smarttags" w:element="metricconverter">
              <w:smartTagPr>
                <w:attr w:name="ProductID" w:val="100 км"/>
              </w:smartTagPr>
              <w:r>
                <w:rPr>
                  <w:rFonts w:ascii="Trebuchet MS" w:hAnsi="Trebuchet MS" w:cs="Arial"/>
                  <w:sz w:val="20"/>
                  <w:szCs w:val="20"/>
                </w:rPr>
                <w:t>100 км</w:t>
              </w:r>
            </w:smartTag>
            <w:r>
              <w:rPr>
                <w:rFonts w:ascii="Trebuchet MS" w:hAnsi="Trebuchet MS" w:cs="Arial"/>
                <w:sz w:val="20"/>
                <w:szCs w:val="20"/>
              </w:rPr>
              <w:t>);</w:t>
            </w:r>
          </w:p>
          <w:p>
            <w:pPr>
              <w:numPr>
                <w:ilvl w:val="0"/>
                <w:numId w:val="26"/>
              </w:numPr>
              <w:ind w:left="0" w:firstLine="0"/>
              <w:rPr>
                <w:rFonts w:ascii="Trebuchet MS" w:hAnsi="Trebuchet MS" w:cs="Arial"/>
                <w:sz w:val="20"/>
                <w:szCs w:val="20"/>
              </w:rPr>
            </w:pPr>
            <w:r>
              <w:rPr>
                <w:rFonts w:ascii="Trebuchet MS" w:hAnsi="Trebuchet MS" w:cs="Arial"/>
                <w:sz w:val="20"/>
                <w:szCs w:val="20"/>
              </w:rPr>
              <w:t>отсутствие надежных автодорожных выходов в Пензенскую область, Аркадакский и Петровский муниципальные районы.</w:t>
            </w:r>
          </w:p>
        </w:tc>
      </w:tr>
    </w:tbl>
    <w:p>
      <w:pPr>
        <w:spacing w:before="60" w:line="288" w:lineRule="auto"/>
        <w:ind w:firstLine="567"/>
        <w:jc w:val="both"/>
        <w:rPr>
          <w:rFonts w:ascii="Trebuchet MS" w:hAnsi="Trebuchet MS"/>
        </w:rPr>
      </w:pPr>
      <w:r>
        <w:rPr>
          <w:rFonts w:ascii="Trebuchet MS" w:hAnsi="Trebuchet MS"/>
        </w:rPr>
        <w:t xml:space="preserve">Приведенные характеристики географического положения района позволяют оценить его как благоприятное для последующего развития в нем отраслей экономики, ориентированных как на местную </w:t>
      </w:r>
      <w:r>
        <w:rPr>
          <w:rFonts w:ascii="Trebuchet MS" w:hAnsi="Trebuchet MS"/>
        </w:rPr>
        <w:t>ресурсную</w:t>
      </w:r>
      <w:r>
        <w:rPr>
          <w:rFonts w:ascii="Trebuchet MS" w:hAnsi="Trebuchet MS"/>
        </w:rPr>
        <w:t xml:space="preserve"> базу, </w:t>
      </w:r>
      <w:r>
        <w:rPr>
          <w:rFonts w:ascii="Trebuchet MS" w:hAnsi="Trebuchet MS"/>
        </w:rPr>
        <w:t>в т.ч.</w:t>
      </w:r>
      <w:r>
        <w:rPr>
          <w:rFonts w:ascii="Trebuchet MS" w:hAnsi="Trebuchet MS"/>
        </w:rPr>
        <w:t xml:space="preserve"> агропромышленного </w:t>
      </w:r>
      <w:r>
        <w:rPr>
          <w:rFonts w:ascii="Trebuchet MS" w:hAnsi="Trebuchet MS"/>
        </w:rPr>
        <w:t>комплекса</w:t>
      </w:r>
      <w:r>
        <w:rPr>
          <w:rFonts w:ascii="Trebuchet MS" w:hAnsi="Trebuchet MS"/>
        </w:rPr>
        <w:t>, ориентированн</w:t>
      </w:r>
      <w:r>
        <w:rPr>
          <w:rFonts w:ascii="Trebuchet MS" w:hAnsi="Trebuchet MS"/>
        </w:rPr>
        <w:t>ого</w:t>
      </w:r>
      <w:r>
        <w:rPr>
          <w:rFonts w:ascii="Trebuchet MS" w:hAnsi="Trebuchet MS"/>
        </w:rPr>
        <w:t xml:space="preserve"> на крупные региональные потребительские рынки.</w:t>
      </w:r>
    </w:p>
    <w:p>
      <w:pPr>
        <w:spacing w:line="288" w:lineRule="auto"/>
        <w:ind w:firstLine="567"/>
        <w:jc w:val="both"/>
        <w:rPr>
          <w:rFonts w:ascii="Trebuchet MS" w:hAnsi="Trebuchet MS"/>
        </w:rPr>
      </w:pPr>
      <w:bookmarkStart w:id="16" w:name="_Toc185147368"/>
      <w:bookmarkEnd w:id="4"/>
      <w:bookmarkEnd w:id="6"/>
      <w:r>
        <w:rPr>
          <w:rFonts w:ascii="Trebuchet MS" w:hAnsi="Trebuchet MS"/>
        </w:rPr>
        <w:t>Значительные полномочия по изменению (исправлению) исходного экономико-географического положения находятся теперь в руках региональной власти. Удачно найденные ею региональные правовые рамки, нестандартные и максимально учитывающие особенности природных и материальных активов, экономической истории, этнической структуры населения, способны придать новый тонус, сформировать стимулы экономическим агентам в регионе. (Например, целенаправленная трансформация активов в ходе приватизации способна улучшить качество человеческого, произведенного, природного капитала и способствовать улучшению условий контрактации основных субъектов хозяйственной деятельности).</w:t>
      </w:r>
    </w:p>
    <w:p>
      <w:pPr>
        <w:spacing w:line="288" w:lineRule="auto"/>
        <w:ind w:firstLine="567"/>
        <w:jc w:val="both"/>
        <w:rPr>
          <w:rFonts w:ascii="Trebuchet MS" w:hAnsi="Trebuchet MS"/>
        </w:rPr>
      </w:pPr>
      <w:r>
        <w:rPr>
          <w:rFonts w:ascii="Trebuchet MS" w:hAnsi="Trebuchet MS"/>
        </w:rPr>
        <w:t>Сегодня вопрос актуализации выгод от экономико-географического положения города и района приобретает исключительное значение. Он может трактоваться как формы присвоения и распределения положенческой ренты – среди корпоративных, федеральных, региональных, муниципальных участников и естественных монополий. Региональный эффект позитивной динамики экономико-географического положения, например, выражается в укреплении доходной части бюджета, новых рабочих местах и росте подушевых реальных доходов.</w:t>
      </w:r>
    </w:p>
    <w:p>
      <w:pPr>
        <w:pStyle w:val="T1"/>
      </w:pPr>
      <w:bookmarkStart w:id="17" w:name="_Toc324777532"/>
      <w:r>
        <w:t>2.</w:t>
      </w:r>
      <w:r>
        <w:t xml:space="preserve"> </w:t>
      </w:r>
      <w:r>
        <w:t>ОСОБЕННОСТИ ПРИРОДНО-РЕСУРСНОГО ПОТЕНЦИАЛА</w:t>
      </w:r>
      <w:bookmarkEnd w:id="17"/>
    </w:p>
    <w:bookmarkEnd w:id="16"/>
    <w:p>
      <w:pPr>
        <w:pStyle w:val="32"/>
        <w:spacing w:after="0" w:line="288" w:lineRule="auto"/>
        <w:ind w:left="0" w:firstLine="567"/>
        <w:jc w:val="both"/>
        <w:rPr>
          <w:rFonts w:ascii="Trebuchet MS" w:hAnsi="Trebuchet MS"/>
          <w:sz w:val="24"/>
          <w:szCs w:val="24"/>
        </w:rPr>
      </w:pPr>
      <w:r>
        <w:rPr>
          <w:rFonts w:ascii="Trebuchet MS" w:hAnsi="Trebuchet MS"/>
          <w:sz w:val="24"/>
          <w:szCs w:val="24"/>
        </w:rPr>
        <w:t xml:space="preserve">Природно-ресурсный потенциал территории </w:t>
      </w:r>
      <w:r>
        <w:rPr>
          <w:rFonts w:ascii="Trebuchet MS" w:hAnsi="Trebuchet MS"/>
          <w:sz w:val="24"/>
          <w:szCs w:val="24"/>
        </w:rPr>
        <w:t>Екатериновско</w:t>
      </w:r>
      <w:r>
        <w:rPr>
          <w:rFonts w:ascii="Trebuchet MS" w:hAnsi="Trebuchet MS"/>
          <w:sz w:val="24"/>
          <w:szCs w:val="24"/>
        </w:rPr>
        <w:t>го муниципального района определяется:</w:t>
      </w:r>
    </w:p>
    <w:p>
      <w:pPr>
        <w:pStyle w:val="32"/>
        <w:spacing w:before="60" w:after="0" w:line="288" w:lineRule="auto"/>
        <w:ind w:left="0" w:firstLine="567"/>
        <w:jc w:val="both"/>
        <w:rPr>
          <w:rFonts w:ascii="Trebuchet MS" w:hAnsi="Trebuchet MS"/>
          <w:sz w:val="24"/>
          <w:szCs w:val="24"/>
        </w:rPr>
      </w:pPr>
      <w:r>
        <w:rPr>
          <w:rFonts w:ascii="Trebuchet MS" w:hAnsi="Trebuchet MS"/>
          <w:i/>
          <w:sz w:val="24"/>
          <w:szCs w:val="24"/>
        </w:rPr>
        <w:t xml:space="preserve">в первую очередь — </w:t>
      </w:r>
      <w:r>
        <w:rPr>
          <w:rFonts w:ascii="Trebuchet MS" w:hAnsi="Trebuchet MS"/>
          <w:sz w:val="24"/>
          <w:szCs w:val="24"/>
        </w:rPr>
        <w:t>пологоволнистой равнинной территорией с умеренно-континентальным климатом и преимущественным распространением обыкновенных и типичных чернозёмных по</w:t>
      </w:r>
      <w:r>
        <w:rPr>
          <w:rFonts w:ascii="Trebuchet MS" w:hAnsi="Trebuchet MS"/>
          <w:sz w:val="24"/>
          <w:szCs w:val="24"/>
        </w:rPr>
        <w:t>чв, которые в основном использую</w:t>
      </w:r>
      <w:r>
        <w:rPr>
          <w:rFonts w:ascii="Trebuchet MS" w:hAnsi="Trebuchet MS"/>
          <w:sz w:val="24"/>
          <w:szCs w:val="24"/>
        </w:rPr>
        <w:t>тся под богарное земледелие и под п</w:t>
      </w:r>
      <w:r>
        <w:rPr>
          <w:rFonts w:ascii="Trebuchet MS" w:hAnsi="Trebuchet MS"/>
          <w:sz w:val="24"/>
          <w:szCs w:val="24"/>
        </w:rPr>
        <w:t>а</w:t>
      </w:r>
      <w:r>
        <w:rPr>
          <w:rFonts w:ascii="Trebuchet MS" w:hAnsi="Trebuchet MS"/>
          <w:sz w:val="24"/>
          <w:szCs w:val="24"/>
        </w:rPr>
        <w:t>стбища;</w:t>
      </w:r>
    </w:p>
    <w:p>
      <w:pPr>
        <w:pStyle w:val="32"/>
        <w:spacing w:before="60" w:after="0" w:line="288" w:lineRule="auto"/>
        <w:ind w:left="0" w:firstLine="567"/>
        <w:jc w:val="both"/>
        <w:rPr>
          <w:rFonts w:ascii="Trebuchet MS" w:hAnsi="Trebuchet MS"/>
          <w:sz w:val="24"/>
          <w:szCs w:val="24"/>
        </w:rPr>
      </w:pPr>
      <w:r>
        <w:rPr>
          <w:rFonts w:ascii="Trebuchet MS" w:hAnsi="Trebuchet MS"/>
          <w:i/>
          <w:sz w:val="24"/>
          <w:szCs w:val="24"/>
        </w:rPr>
        <w:t xml:space="preserve">во вторую очередь ― </w:t>
      </w:r>
      <w:r>
        <w:rPr>
          <w:rFonts w:ascii="Trebuchet MS" w:hAnsi="Trebuchet MS"/>
          <w:sz w:val="24"/>
          <w:szCs w:val="24"/>
        </w:rPr>
        <w:t>приуроченностью полезных ископаемых</w:t>
      </w:r>
      <w:r>
        <w:rPr>
          <w:rFonts w:ascii="Trebuchet MS" w:hAnsi="Trebuchet MS"/>
          <w:sz w:val="24"/>
          <w:szCs w:val="24"/>
        </w:rPr>
        <w:t>,</w:t>
      </w:r>
      <w:r>
        <w:rPr>
          <w:rFonts w:ascii="Trebuchet MS" w:hAnsi="Trebuchet MS"/>
          <w:sz w:val="24"/>
          <w:szCs w:val="24"/>
        </w:rPr>
        <w:t xml:space="preserve"> </w:t>
      </w:r>
      <w:r>
        <w:rPr>
          <w:rFonts w:ascii="Trebuchet MS" w:hAnsi="Trebuchet MS"/>
          <w:sz w:val="24"/>
          <w:szCs w:val="24"/>
        </w:rPr>
        <w:t>представленных</w:t>
      </w:r>
      <w:r>
        <w:rPr>
          <w:rFonts w:ascii="Trebuchet MS" w:hAnsi="Trebuchet MS"/>
          <w:sz w:val="24"/>
          <w:szCs w:val="24"/>
        </w:rPr>
        <w:t xml:space="preserve"> в основном группой строительных материалов (суглинки, глины, пески)</w:t>
      </w:r>
      <w:r>
        <w:rPr>
          <w:rFonts w:ascii="Trebuchet MS" w:hAnsi="Trebuchet MS"/>
          <w:sz w:val="24"/>
          <w:szCs w:val="24"/>
        </w:rPr>
        <w:t xml:space="preserve">, </w:t>
      </w:r>
      <w:r>
        <w:rPr>
          <w:rFonts w:ascii="Trebuchet MS" w:hAnsi="Trebuchet MS"/>
          <w:sz w:val="24"/>
          <w:szCs w:val="24"/>
        </w:rPr>
        <w:t>к толще осад</w:t>
      </w:r>
      <w:r>
        <w:rPr>
          <w:rFonts w:ascii="Trebuchet MS" w:hAnsi="Trebuchet MS"/>
          <w:sz w:val="24"/>
          <w:szCs w:val="24"/>
        </w:rPr>
        <w:t>очных пород различного возраста</w:t>
      </w:r>
      <w:r>
        <w:rPr>
          <w:rFonts w:ascii="Trebuchet MS" w:hAnsi="Trebuchet MS"/>
          <w:sz w:val="24"/>
          <w:szCs w:val="24"/>
        </w:rPr>
        <w:t>; широким развитием ледниковых отложений, которые связаны с Днепровским оледенен</w:t>
      </w:r>
      <w:r>
        <w:rPr>
          <w:rFonts w:ascii="Trebuchet MS" w:hAnsi="Trebuchet MS"/>
          <w:sz w:val="24"/>
          <w:szCs w:val="24"/>
        </w:rPr>
        <w:t>и</w:t>
      </w:r>
      <w:r>
        <w:rPr>
          <w:rFonts w:ascii="Trebuchet MS" w:hAnsi="Trebuchet MS"/>
          <w:sz w:val="24"/>
          <w:szCs w:val="24"/>
        </w:rPr>
        <w:t>ем Русской равнины</w:t>
      </w:r>
      <w:r>
        <w:rPr>
          <w:rFonts w:ascii="Trebuchet MS" w:hAnsi="Trebuchet MS"/>
          <w:sz w:val="24"/>
          <w:szCs w:val="24"/>
        </w:rPr>
        <w:t>;</w:t>
      </w:r>
    </w:p>
    <w:p>
      <w:pPr>
        <w:pStyle w:val="32"/>
        <w:spacing w:after="60" w:line="288" w:lineRule="auto"/>
        <w:ind w:left="0" w:firstLine="567"/>
        <w:jc w:val="both"/>
        <w:rPr>
          <w:rFonts w:ascii="Trebuchet MS" w:hAnsi="Trebuchet MS"/>
          <w:sz w:val="24"/>
          <w:szCs w:val="24"/>
        </w:rPr>
      </w:pPr>
      <w:r>
        <w:rPr>
          <w:rFonts w:ascii="Trebuchet MS" w:hAnsi="Trebuchet MS"/>
          <w:i/>
          <w:sz w:val="24"/>
          <w:szCs w:val="24"/>
        </w:rPr>
        <w:t xml:space="preserve">в третью очередь ― </w:t>
      </w:r>
      <w:r>
        <w:rPr>
          <w:rFonts w:ascii="Trebuchet MS" w:hAnsi="Trebuchet MS"/>
          <w:sz w:val="24"/>
          <w:szCs w:val="24"/>
        </w:rPr>
        <w:t>невысоким процентом лесистости, неравномерностью распределения лесных растительных сообществ по территории района и отсутствием особо охраняемых природных территорий</w:t>
      </w:r>
      <w:r>
        <w:rPr>
          <w:rFonts w:ascii="Trebuchet MS" w:hAnsi="Trebuchet MS"/>
          <w:sz w:val="24"/>
          <w:szCs w:val="24"/>
        </w:rPr>
        <w:t>.</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 xml:space="preserve">В то же время Екатериновский район характеризуется достаточно благоприятными гидрогеологичесикми условиями. В большей части территории Екатериновского района артезианские воды соответствуют стандартам, предъявляемым к питьевым водам, и используются для питьевого водоснабжения населения, хозяйственно-технического водоснабжения промышленных и сельскохозяйственных предприятий. </w:t>
      </w:r>
    </w:p>
    <w:p>
      <w:pPr>
        <w:pStyle w:val="T2"/>
        <w:rPr>
          <w:rStyle w:val="Emphasis"/>
        </w:rPr>
      </w:pPr>
      <w:bookmarkStart w:id="18" w:name="_Toc324777533"/>
      <w:r>
        <w:rPr>
          <w:rStyle w:val="Emphasis"/>
        </w:rPr>
        <w:t>2.1.</w:t>
      </w:r>
      <w:r>
        <w:rPr>
          <w:rStyle w:val="Emphasis"/>
        </w:rPr>
        <w:t xml:space="preserve"> </w:t>
      </w:r>
      <w:r>
        <w:rPr>
          <w:rStyle w:val="Emphasis"/>
        </w:rPr>
        <w:t>Геологическое строение и рельеф</w:t>
      </w:r>
      <w:bookmarkEnd w:id="18"/>
    </w:p>
    <w:p>
      <w:pPr>
        <w:pStyle w:val="32"/>
        <w:spacing w:after="0" w:line="288" w:lineRule="auto"/>
        <w:ind w:left="0" w:firstLine="567"/>
        <w:jc w:val="both"/>
        <w:rPr>
          <w:rFonts w:ascii="Trebuchet MS" w:hAnsi="Trebuchet MS"/>
          <w:sz w:val="24"/>
          <w:szCs w:val="24"/>
        </w:rPr>
      </w:pPr>
      <w:bookmarkStart w:id="19" w:name="_Toc164778274"/>
      <w:r>
        <w:rPr>
          <w:rFonts w:ascii="Trebuchet MS" w:hAnsi="Trebuchet MS"/>
          <w:sz w:val="24"/>
          <w:szCs w:val="24"/>
        </w:rPr>
        <w:t xml:space="preserve">Территория </w:t>
      </w:r>
      <w:r>
        <w:rPr>
          <w:rFonts w:ascii="Trebuchet MS" w:hAnsi="Trebuchet MS"/>
          <w:sz w:val="24"/>
          <w:szCs w:val="24"/>
        </w:rPr>
        <w:t>Екатериновско</w:t>
      </w:r>
      <w:r>
        <w:rPr>
          <w:rFonts w:ascii="Trebuchet MS" w:hAnsi="Trebuchet MS"/>
          <w:sz w:val="24"/>
          <w:szCs w:val="24"/>
        </w:rPr>
        <w:t xml:space="preserve">го района, </w:t>
      </w:r>
      <w:r>
        <w:rPr>
          <w:rFonts w:ascii="Trebuchet MS" w:hAnsi="Trebuchet MS"/>
          <w:sz w:val="24"/>
          <w:szCs w:val="24"/>
        </w:rPr>
        <w:t>как и всей Саратовской области</w:t>
      </w:r>
      <w:r>
        <w:rPr>
          <w:rFonts w:ascii="Trebuchet MS" w:hAnsi="Trebuchet MS"/>
          <w:sz w:val="24"/>
          <w:szCs w:val="24"/>
        </w:rPr>
        <w:t>,</w:t>
      </w:r>
      <w:r>
        <w:rPr>
          <w:rFonts w:ascii="Trebuchet MS" w:hAnsi="Trebuchet MS"/>
          <w:sz w:val="24"/>
          <w:szCs w:val="24"/>
        </w:rPr>
        <w:t xml:space="preserve"> располагается в юго-восточной ча</w:t>
      </w:r>
      <w:r>
        <w:rPr>
          <w:rFonts w:ascii="Trebuchet MS" w:hAnsi="Trebuchet MS"/>
          <w:sz w:val="24"/>
          <w:szCs w:val="24"/>
        </w:rPr>
        <w:t>с</w:t>
      </w:r>
      <w:r>
        <w:rPr>
          <w:rFonts w:ascii="Trebuchet MS" w:hAnsi="Trebuchet MS"/>
          <w:sz w:val="24"/>
          <w:szCs w:val="24"/>
        </w:rPr>
        <w:t>ти Восточно-Европейской тектонической платформы, имеющей двухэтажное строение. Нижний этаж представляет собой кристаллический фундамент а</w:t>
      </w:r>
      <w:r>
        <w:rPr>
          <w:rFonts w:ascii="Trebuchet MS" w:hAnsi="Trebuchet MS"/>
          <w:sz w:val="24"/>
          <w:szCs w:val="24"/>
        </w:rPr>
        <w:t>р</w:t>
      </w:r>
      <w:r>
        <w:rPr>
          <w:rFonts w:ascii="Trebuchet MS" w:hAnsi="Trebuchet MS"/>
          <w:sz w:val="24"/>
          <w:szCs w:val="24"/>
        </w:rPr>
        <w:t>хейского возраста, верхний — т.н. осадочный чехол</w:t>
      </w:r>
      <w:r>
        <w:rPr>
          <w:rFonts w:ascii="Trebuchet MS" w:hAnsi="Trebuchet MS"/>
          <w:sz w:val="24"/>
          <w:szCs w:val="24"/>
        </w:rPr>
        <w:t xml:space="preserve"> </w:t>
      </w:r>
      <w:r>
        <w:rPr>
          <w:rFonts w:ascii="Trebuchet MS" w:hAnsi="Trebuchet MS"/>
          <w:sz w:val="24"/>
          <w:szCs w:val="24"/>
        </w:rPr>
        <w:t xml:space="preserve">— </w:t>
      </w:r>
      <w:r>
        <w:rPr>
          <w:rFonts w:ascii="Trebuchet MS" w:hAnsi="Trebuchet MS"/>
          <w:sz w:val="24"/>
          <w:szCs w:val="24"/>
        </w:rPr>
        <w:t>сложен комплексом пород от палеозойского до четвертичного возраста.</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Тектоническое стро</w:t>
      </w:r>
      <w:r>
        <w:rPr>
          <w:rFonts w:ascii="Trebuchet MS" w:hAnsi="Trebuchet MS"/>
          <w:sz w:val="24"/>
          <w:szCs w:val="24"/>
        </w:rPr>
        <w:t>е</w:t>
      </w:r>
      <w:r>
        <w:rPr>
          <w:rFonts w:ascii="Trebuchet MS" w:hAnsi="Trebuchet MS"/>
          <w:sz w:val="24"/>
          <w:szCs w:val="24"/>
        </w:rPr>
        <w:t>ние территории представлен</w:t>
      </w:r>
      <w:r>
        <w:rPr>
          <w:rFonts w:ascii="Trebuchet MS" w:hAnsi="Trebuchet MS"/>
          <w:sz w:val="24"/>
          <w:szCs w:val="24"/>
        </w:rPr>
        <w:t>о преимущественно отрицательным</w:t>
      </w:r>
      <w:r>
        <w:rPr>
          <w:rFonts w:ascii="Trebuchet MS" w:hAnsi="Trebuchet MS"/>
          <w:sz w:val="24"/>
          <w:szCs w:val="24"/>
        </w:rPr>
        <w:t xml:space="preserve"> структу</w:t>
      </w:r>
      <w:r>
        <w:rPr>
          <w:rFonts w:ascii="Trebuchet MS" w:hAnsi="Trebuchet MS"/>
          <w:sz w:val="24"/>
          <w:szCs w:val="24"/>
        </w:rPr>
        <w:t>р</w:t>
      </w:r>
      <w:r>
        <w:rPr>
          <w:rFonts w:ascii="Trebuchet MS" w:hAnsi="Trebuchet MS"/>
          <w:sz w:val="24"/>
          <w:szCs w:val="24"/>
        </w:rPr>
        <w:t>ным</w:t>
      </w:r>
      <w:r>
        <w:rPr>
          <w:rFonts w:ascii="Trebuchet MS" w:hAnsi="Trebuchet MS"/>
          <w:sz w:val="24"/>
          <w:szCs w:val="24"/>
        </w:rPr>
        <w:t xml:space="preserve"> элементо</w:t>
      </w:r>
      <w:r>
        <w:rPr>
          <w:rFonts w:ascii="Trebuchet MS" w:hAnsi="Trebuchet MS"/>
          <w:sz w:val="24"/>
          <w:szCs w:val="24"/>
        </w:rPr>
        <w:t>м — Рязано-Саратовским прогибом, разделяющим Воронежский и Токмо</w:t>
      </w:r>
      <w:r>
        <w:rPr>
          <w:rFonts w:ascii="Trebuchet MS" w:hAnsi="Trebuchet MS"/>
          <w:sz w:val="24"/>
          <w:szCs w:val="24"/>
        </w:rPr>
        <w:t>в</w:t>
      </w:r>
      <w:r>
        <w:rPr>
          <w:rFonts w:ascii="Trebuchet MS" w:hAnsi="Trebuchet MS"/>
          <w:sz w:val="24"/>
          <w:szCs w:val="24"/>
        </w:rPr>
        <w:t>ский своды.</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 xml:space="preserve">Кристаллический фундамент в </w:t>
      </w:r>
      <w:r>
        <w:rPr>
          <w:rFonts w:ascii="Trebuchet MS" w:hAnsi="Trebuchet MS"/>
          <w:sz w:val="24"/>
          <w:szCs w:val="24"/>
        </w:rPr>
        <w:t xml:space="preserve">Екатериновском </w:t>
      </w:r>
      <w:r>
        <w:rPr>
          <w:rFonts w:ascii="Trebuchet MS" w:hAnsi="Trebuchet MS"/>
          <w:sz w:val="24"/>
          <w:szCs w:val="24"/>
        </w:rPr>
        <w:t>районе большей частью находи</w:t>
      </w:r>
      <w:r>
        <w:rPr>
          <w:rFonts w:ascii="Trebuchet MS" w:hAnsi="Trebuchet MS"/>
          <w:sz w:val="24"/>
          <w:szCs w:val="24"/>
        </w:rPr>
        <w:t>т</w:t>
      </w:r>
      <w:r>
        <w:rPr>
          <w:rFonts w:ascii="Trebuchet MS" w:hAnsi="Trebuchet MS"/>
          <w:sz w:val="24"/>
          <w:szCs w:val="24"/>
        </w:rPr>
        <w:t xml:space="preserve">ся </w:t>
      </w:r>
      <w:r>
        <w:rPr>
          <w:rFonts w:ascii="Trebuchet MS" w:hAnsi="Trebuchet MS"/>
          <w:sz w:val="24"/>
          <w:szCs w:val="24"/>
        </w:rPr>
        <w:t>на глубине 2000</w:t>
      </w:r>
      <w:r>
        <w:rPr>
          <w:rFonts w:ascii="Trebuchet MS" w:hAnsi="Trebuchet MS"/>
          <w:sz w:val="24"/>
          <w:szCs w:val="24"/>
        </w:rPr>
        <w:t>-</w:t>
      </w:r>
      <w:smartTag w:uri="urn:schemas-microsoft-com:office:smarttags" w:element="metricconverter">
        <w:smartTagPr>
          <w:attr w:name="ProductID" w:val="3000 м"/>
        </w:smartTagPr>
        <w:r>
          <w:rPr>
            <w:rFonts w:ascii="Trebuchet MS" w:hAnsi="Trebuchet MS"/>
            <w:sz w:val="24"/>
            <w:szCs w:val="24"/>
          </w:rPr>
          <w:t>3000 м</w:t>
        </w:r>
      </w:smartTag>
      <w:r>
        <w:rPr>
          <w:rFonts w:ascii="Trebuchet MS" w:hAnsi="Trebuchet MS"/>
          <w:sz w:val="24"/>
          <w:szCs w:val="24"/>
        </w:rPr>
        <w:t>.</w:t>
      </w:r>
      <w:r>
        <w:rPr>
          <w:rFonts w:ascii="Trebuchet MS" w:hAnsi="Trebuchet MS"/>
          <w:sz w:val="24"/>
          <w:szCs w:val="24"/>
        </w:rPr>
        <w:t xml:space="preserve"> </w:t>
      </w:r>
      <w:r>
        <w:rPr>
          <w:rFonts w:ascii="Trebuchet MS" w:hAnsi="Trebuchet MS"/>
          <w:sz w:val="24"/>
          <w:szCs w:val="24"/>
        </w:rPr>
        <w:t>Он слагается метаморфическими породами, среди кот</w:t>
      </w:r>
      <w:r>
        <w:rPr>
          <w:rFonts w:ascii="Trebuchet MS" w:hAnsi="Trebuchet MS"/>
          <w:sz w:val="24"/>
          <w:szCs w:val="24"/>
        </w:rPr>
        <w:t>о</w:t>
      </w:r>
      <w:r>
        <w:rPr>
          <w:rFonts w:ascii="Trebuchet MS" w:hAnsi="Trebuchet MS"/>
          <w:sz w:val="24"/>
          <w:szCs w:val="24"/>
        </w:rPr>
        <w:t>рых наиболее развиты полнокристаллические гнейсы мелко– и среднезерн</w:t>
      </w:r>
      <w:r>
        <w:rPr>
          <w:rFonts w:ascii="Trebuchet MS" w:hAnsi="Trebuchet MS"/>
          <w:sz w:val="24"/>
          <w:szCs w:val="24"/>
        </w:rPr>
        <w:t>и</w:t>
      </w:r>
      <w:r>
        <w:rPr>
          <w:rFonts w:ascii="Trebuchet MS" w:hAnsi="Trebuchet MS"/>
          <w:sz w:val="24"/>
          <w:szCs w:val="24"/>
        </w:rPr>
        <w:t>стой структуры. Возраст этих пород — архейско-протерозойский. Кристалл</w:t>
      </w:r>
      <w:r>
        <w:rPr>
          <w:rFonts w:ascii="Trebuchet MS" w:hAnsi="Trebuchet MS"/>
          <w:sz w:val="24"/>
          <w:szCs w:val="24"/>
        </w:rPr>
        <w:t>и</w:t>
      </w:r>
      <w:r>
        <w:rPr>
          <w:rFonts w:ascii="Trebuchet MS" w:hAnsi="Trebuchet MS"/>
          <w:sz w:val="24"/>
          <w:szCs w:val="24"/>
        </w:rPr>
        <w:t>ческий фундамент подвергался интенсивной длительной денудации. Он ра</w:t>
      </w:r>
      <w:r>
        <w:rPr>
          <w:rFonts w:ascii="Trebuchet MS" w:hAnsi="Trebuchet MS"/>
          <w:sz w:val="24"/>
          <w:szCs w:val="24"/>
        </w:rPr>
        <w:t>з</w:t>
      </w:r>
      <w:r>
        <w:rPr>
          <w:rFonts w:ascii="Trebuchet MS" w:hAnsi="Trebuchet MS"/>
          <w:sz w:val="24"/>
          <w:szCs w:val="24"/>
        </w:rPr>
        <w:t>бит на отдельные блоки разной формы и размеров, которые в своем развитии по</w:t>
      </w:r>
      <w:r>
        <w:rPr>
          <w:rFonts w:ascii="Trebuchet MS" w:hAnsi="Trebuchet MS"/>
          <w:sz w:val="24"/>
          <w:szCs w:val="24"/>
        </w:rPr>
        <w:t>д</w:t>
      </w:r>
      <w:r>
        <w:rPr>
          <w:rFonts w:ascii="Trebuchet MS" w:hAnsi="Trebuchet MS"/>
          <w:sz w:val="24"/>
          <w:szCs w:val="24"/>
        </w:rPr>
        <w:t>верглись подвижкам различных скоростей и направлений, что обусловило значительные неровности его современной поверхн</w:t>
      </w:r>
      <w:r>
        <w:rPr>
          <w:rFonts w:ascii="Trebuchet MS" w:hAnsi="Trebuchet MS"/>
          <w:sz w:val="24"/>
          <w:szCs w:val="24"/>
        </w:rPr>
        <w:t>о</w:t>
      </w:r>
      <w:r>
        <w:rPr>
          <w:rFonts w:ascii="Trebuchet MS" w:hAnsi="Trebuchet MS"/>
          <w:sz w:val="24"/>
          <w:szCs w:val="24"/>
        </w:rPr>
        <w:t>сти.</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Осадочные отложения, перекрывающие кристаллический фундамент, представлены отл</w:t>
      </w:r>
      <w:r>
        <w:rPr>
          <w:rFonts w:ascii="Trebuchet MS" w:hAnsi="Trebuchet MS"/>
          <w:sz w:val="24"/>
          <w:szCs w:val="24"/>
        </w:rPr>
        <w:t>о</w:t>
      </w:r>
      <w:r>
        <w:rPr>
          <w:rFonts w:ascii="Trebuchet MS" w:hAnsi="Trebuchet MS"/>
          <w:sz w:val="24"/>
          <w:szCs w:val="24"/>
        </w:rPr>
        <w:t xml:space="preserve">жениями преимущественно </w:t>
      </w:r>
      <w:r>
        <w:rPr>
          <w:rFonts w:ascii="Trebuchet MS" w:hAnsi="Trebuchet MS"/>
          <w:sz w:val="24"/>
          <w:szCs w:val="24"/>
        </w:rPr>
        <w:t xml:space="preserve">мезозойско-кайнозойской </w:t>
      </w:r>
      <w:r>
        <w:rPr>
          <w:rFonts w:ascii="Trebuchet MS" w:hAnsi="Trebuchet MS"/>
          <w:sz w:val="24"/>
          <w:szCs w:val="24"/>
        </w:rPr>
        <w:t>групп.</w:t>
      </w:r>
      <w:r>
        <w:rPr>
          <w:rFonts w:ascii="Trebuchet MS" w:hAnsi="Trebuchet MS"/>
          <w:sz w:val="24"/>
          <w:szCs w:val="24"/>
        </w:rPr>
        <w:t xml:space="preserve"> </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Мезозойская группа на территории Екатериновского района представлена о</w:t>
      </w:r>
      <w:r>
        <w:rPr>
          <w:rFonts w:ascii="Trebuchet MS" w:hAnsi="Trebuchet MS"/>
          <w:sz w:val="24"/>
          <w:szCs w:val="24"/>
        </w:rPr>
        <w:t>т</w:t>
      </w:r>
      <w:r>
        <w:rPr>
          <w:rFonts w:ascii="Trebuchet MS" w:hAnsi="Trebuchet MS"/>
          <w:sz w:val="24"/>
          <w:szCs w:val="24"/>
        </w:rPr>
        <w:t xml:space="preserve">ложениями меловой системы. Это </w:t>
      </w:r>
      <w:r>
        <w:rPr>
          <w:rFonts w:ascii="Trebuchet MS" w:hAnsi="Trebuchet MS"/>
          <w:sz w:val="24"/>
          <w:szCs w:val="24"/>
        </w:rPr>
        <w:t xml:space="preserve">в основном </w:t>
      </w:r>
      <w:r>
        <w:rPr>
          <w:rFonts w:ascii="Trebuchet MS" w:hAnsi="Trebuchet MS"/>
          <w:sz w:val="24"/>
          <w:szCs w:val="24"/>
        </w:rPr>
        <w:t>песчанистые, глинистые и песчано-глинистые</w:t>
      </w:r>
      <w:r>
        <w:rPr>
          <w:rFonts w:ascii="Trebuchet MS" w:hAnsi="Trebuchet MS"/>
          <w:sz w:val="24"/>
          <w:szCs w:val="24"/>
        </w:rPr>
        <w:t xml:space="preserve"> отлож</w:t>
      </w:r>
      <w:r>
        <w:rPr>
          <w:rFonts w:ascii="Trebuchet MS" w:hAnsi="Trebuchet MS"/>
          <w:sz w:val="24"/>
          <w:szCs w:val="24"/>
        </w:rPr>
        <w:t>е</w:t>
      </w:r>
      <w:r>
        <w:rPr>
          <w:rFonts w:ascii="Trebuchet MS" w:hAnsi="Trebuchet MS"/>
          <w:sz w:val="24"/>
          <w:szCs w:val="24"/>
        </w:rPr>
        <w:t xml:space="preserve">ния, которые широко распространены в северной и западной частях района. </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Нижнюю толщу меловых отложений слагают отложения альбского яруса</w:t>
      </w:r>
      <w:r>
        <w:rPr>
          <w:rFonts w:ascii="Trebuchet MS" w:hAnsi="Trebuchet MS"/>
          <w:sz w:val="24"/>
          <w:szCs w:val="24"/>
        </w:rPr>
        <w:t>,</w:t>
      </w:r>
      <w:r>
        <w:rPr>
          <w:rFonts w:ascii="Trebuchet MS" w:hAnsi="Trebuchet MS"/>
          <w:sz w:val="24"/>
          <w:szCs w:val="24"/>
        </w:rPr>
        <w:t xml:space="preserve"> представленные песчано-глинистыми отложениями. </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 xml:space="preserve">Нижняя часть разреза </w:t>
      </w:r>
      <w:r>
        <w:rPr>
          <w:rFonts w:ascii="Trebuchet MS" w:hAnsi="Trebuchet MS"/>
          <w:sz w:val="24"/>
          <w:szCs w:val="24"/>
        </w:rPr>
        <w:t>—</w:t>
      </w:r>
      <w:r>
        <w:rPr>
          <w:rFonts w:ascii="Trebuchet MS" w:hAnsi="Trebuchet MS"/>
          <w:sz w:val="24"/>
          <w:szCs w:val="24"/>
        </w:rPr>
        <w:t xml:space="preserve"> пески плотные, желтовато–серые, с зеленоватым оттенком, кварцевые мелкозернистые. Средняя </w:t>
      </w:r>
      <w:r>
        <w:rPr>
          <w:rFonts w:ascii="Trebuchet MS" w:hAnsi="Trebuchet MS"/>
          <w:sz w:val="24"/>
          <w:szCs w:val="24"/>
        </w:rPr>
        <w:t xml:space="preserve">часть </w:t>
      </w:r>
      <w:r>
        <w:rPr>
          <w:rFonts w:ascii="Trebuchet MS" w:hAnsi="Trebuchet MS"/>
          <w:sz w:val="24"/>
          <w:szCs w:val="24"/>
        </w:rPr>
        <w:t>—</w:t>
      </w:r>
      <w:r>
        <w:rPr>
          <w:rFonts w:ascii="Trebuchet MS" w:hAnsi="Trebuchet MS"/>
          <w:sz w:val="24"/>
          <w:szCs w:val="24"/>
        </w:rPr>
        <w:t xml:space="preserve"> глины тёмно-серые и серые с голубоватым отт</w:t>
      </w:r>
      <w:r>
        <w:rPr>
          <w:rFonts w:ascii="Trebuchet MS" w:hAnsi="Trebuchet MS"/>
          <w:sz w:val="24"/>
          <w:szCs w:val="24"/>
        </w:rPr>
        <w:t xml:space="preserve">енком, тонкослоистые. Верхняя </w:t>
      </w:r>
      <w:r>
        <w:rPr>
          <w:rFonts w:ascii="Trebuchet MS" w:hAnsi="Trebuchet MS"/>
          <w:sz w:val="24"/>
          <w:szCs w:val="24"/>
        </w:rPr>
        <w:t xml:space="preserve">часть </w:t>
      </w:r>
      <w:r>
        <w:rPr>
          <w:rFonts w:ascii="Trebuchet MS" w:hAnsi="Trebuchet MS"/>
          <w:sz w:val="24"/>
          <w:szCs w:val="24"/>
        </w:rPr>
        <w:t>—</w:t>
      </w:r>
      <w:r>
        <w:rPr>
          <w:rFonts w:ascii="Trebuchet MS" w:hAnsi="Trebuchet MS"/>
          <w:sz w:val="24"/>
          <w:szCs w:val="24"/>
        </w:rPr>
        <w:t xml:space="preserve"> </w:t>
      </w:r>
      <w:r>
        <w:rPr>
          <w:rFonts w:ascii="Trebuchet MS" w:hAnsi="Trebuchet MS"/>
          <w:sz w:val="24"/>
          <w:szCs w:val="24"/>
        </w:rPr>
        <w:t>пески кварцевые серые, мелкозернистые. Нижняя граница яруса не установлена.</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Верхний отдел меловой системы представлен сеноманским, сантонским и кампанским ярусами. Отложения вышеназванных возрастов сложены в основном песками кварцево-глауконитовыми плотными песчаниками с п</w:t>
      </w:r>
      <w:r>
        <w:rPr>
          <w:rFonts w:ascii="Trebuchet MS" w:hAnsi="Trebuchet MS"/>
          <w:sz w:val="24"/>
          <w:szCs w:val="24"/>
        </w:rPr>
        <w:t>рослоями тёмно-серых глин, опок</w:t>
      </w:r>
      <w:r>
        <w:rPr>
          <w:rFonts w:ascii="Trebuchet MS" w:hAnsi="Trebuchet MS"/>
          <w:sz w:val="24"/>
          <w:szCs w:val="24"/>
        </w:rPr>
        <w:t xml:space="preserve"> и мергелей. Суммарная мощность верхне</w:t>
      </w:r>
      <w:r>
        <w:rPr>
          <w:rFonts w:ascii="Trebuchet MS" w:hAnsi="Trebuchet MS"/>
          <w:sz w:val="24"/>
          <w:szCs w:val="24"/>
        </w:rPr>
        <w:t xml:space="preserve">меловых отложений достигает </w:t>
      </w:r>
      <w:smartTag w:uri="urn:schemas-microsoft-com:office:smarttags" w:element="metricconverter">
        <w:smartTagPr>
          <w:attr w:name="ProductID" w:val="100 м"/>
        </w:smartTagPr>
        <w:r>
          <w:rPr>
            <w:rFonts w:ascii="Trebuchet MS" w:hAnsi="Trebuchet MS"/>
            <w:sz w:val="24"/>
            <w:szCs w:val="24"/>
          </w:rPr>
          <w:t>100 </w:t>
        </w:r>
        <w:r>
          <w:rPr>
            <w:rFonts w:ascii="Trebuchet MS" w:hAnsi="Trebuchet MS"/>
            <w:sz w:val="24"/>
            <w:szCs w:val="24"/>
          </w:rPr>
          <w:t>м</w:t>
        </w:r>
      </w:smartTag>
      <w:r>
        <w:rPr>
          <w:rFonts w:ascii="Trebuchet MS" w:hAnsi="Trebuchet MS"/>
          <w:sz w:val="24"/>
          <w:szCs w:val="24"/>
        </w:rPr>
        <w:t>.</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Отложения палеогенового возраста широко распространены в восточной части района и представлены толщей песков и песчани</w:t>
      </w:r>
      <w:r>
        <w:rPr>
          <w:rFonts w:ascii="Trebuchet MS" w:hAnsi="Trebuchet MS"/>
          <w:sz w:val="24"/>
          <w:szCs w:val="24"/>
        </w:rPr>
        <w:t>ков суммарной мощностью 100-</w:t>
      </w:r>
      <w:smartTag w:uri="urn:schemas-microsoft-com:office:smarttags" w:element="metricconverter">
        <w:smartTagPr>
          <w:attr w:name="ProductID" w:val="120 м"/>
        </w:smartTagPr>
        <w:r>
          <w:rPr>
            <w:rFonts w:ascii="Trebuchet MS" w:hAnsi="Trebuchet MS"/>
            <w:sz w:val="24"/>
            <w:szCs w:val="24"/>
          </w:rPr>
          <w:t>120 </w:t>
        </w:r>
        <w:r>
          <w:rPr>
            <w:rFonts w:ascii="Trebuchet MS" w:hAnsi="Trebuchet MS"/>
            <w:sz w:val="24"/>
            <w:szCs w:val="24"/>
          </w:rPr>
          <w:t>м</w:t>
        </w:r>
      </w:smartTag>
      <w:r>
        <w:rPr>
          <w:rFonts w:ascii="Trebuchet MS" w:hAnsi="Trebuchet MS"/>
          <w:sz w:val="24"/>
          <w:szCs w:val="24"/>
        </w:rPr>
        <w:t xml:space="preserve">. </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Коренные отложения перекрыты мощным чехлом четвертичных и современных отложений, распространенных повсеместно.</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Современные отложения представлены аллювиальными песками, супесями, суглинками общей мощностью 1-</w:t>
      </w:r>
      <w:smartTag w:uri="urn:schemas-microsoft-com:office:smarttags" w:element="metricconverter">
        <w:smartTagPr>
          <w:attr w:name="ProductID" w:val="15 м"/>
        </w:smartTagPr>
        <w:r>
          <w:rPr>
            <w:rFonts w:ascii="Trebuchet MS" w:hAnsi="Trebuchet MS"/>
            <w:sz w:val="24"/>
            <w:szCs w:val="24"/>
          </w:rPr>
          <w:t>15</w:t>
        </w:r>
        <w:r>
          <w:rPr>
            <w:rFonts w:ascii="Trebuchet MS" w:hAnsi="Trebuchet MS"/>
            <w:sz w:val="24"/>
            <w:szCs w:val="24"/>
          </w:rPr>
          <w:t> </w:t>
        </w:r>
        <w:r>
          <w:rPr>
            <w:rFonts w:ascii="Trebuchet MS" w:hAnsi="Trebuchet MS"/>
            <w:sz w:val="24"/>
            <w:szCs w:val="24"/>
          </w:rPr>
          <w:t>м</w:t>
        </w:r>
      </w:smartTag>
      <w:r>
        <w:rPr>
          <w:rFonts w:ascii="Trebuchet MS" w:hAnsi="Trebuchet MS"/>
          <w:sz w:val="24"/>
          <w:szCs w:val="24"/>
        </w:rPr>
        <w:t xml:space="preserve">. Аллювий развит полосами по долинам рек, оврагов, балок и их склонов. </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Из четвертичных отложений наиболее распространены моренные желто-бурые суглинки с валунами и обло</w:t>
      </w:r>
      <w:r>
        <w:rPr>
          <w:rFonts w:ascii="Trebuchet MS" w:hAnsi="Trebuchet MS"/>
          <w:sz w:val="24"/>
          <w:szCs w:val="24"/>
        </w:rPr>
        <w:t>мками твёрдых пород: песчаников и кварцитов</w:t>
      </w:r>
      <w:r>
        <w:rPr>
          <w:rFonts w:ascii="Trebuchet MS" w:hAnsi="Trebuchet MS"/>
          <w:sz w:val="24"/>
          <w:szCs w:val="24"/>
        </w:rPr>
        <w:t>.</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 xml:space="preserve">Общая мощность четвертичных отложений достигает максимума на водоразделах и </w:t>
      </w:r>
      <w:r>
        <w:rPr>
          <w:rFonts w:ascii="Trebuchet MS" w:hAnsi="Trebuchet MS"/>
          <w:sz w:val="24"/>
          <w:szCs w:val="24"/>
        </w:rPr>
        <w:t xml:space="preserve">составляет около </w:t>
      </w:r>
      <w:smartTag w:uri="urn:schemas-microsoft-com:office:smarttags" w:element="metricconverter">
        <w:smartTagPr>
          <w:attr w:name="ProductID" w:val="20 м"/>
        </w:smartTagPr>
        <w:r>
          <w:rPr>
            <w:rFonts w:ascii="Trebuchet MS" w:hAnsi="Trebuchet MS"/>
            <w:sz w:val="24"/>
            <w:szCs w:val="24"/>
          </w:rPr>
          <w:t>20 </w:t>
        </w:r>
        <w:r>
          <w:rPr>
            <w:rFonts w:ascii="Trebuchet MS" w:hAnsi="Trebuchet MS"/>
            <w:sz w:val="24"/>
            <w:szCs w:val="24"/>
          </w:rPr>
          <w:t>м</w:t>
        </w:r>
      </w:smartTag>
      <w:r>
        <w:rPr>
          <w:rFonts w:ascii="Trebuchet MS" w:hAnsi="Trebuchet MS"/>
          <w:sz w:val="24"/>
          <w:szCs w:val="24"/>
        </w:rPr>
        <w:t>. Эти отложения являются наиболее надежными основаниями для фундаментов.</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Особенностью геологического строения района является широкое развитие ледниковых отложений, которые связаны с Днепровским оледенен</w:t>
      </w:r>
      <w:r>
        <w:rPr>
          <w:rFonts w:ascii="Trebuchet MS" w:hAnsi="Trebuchet MS"/>
          <w:sz w:val="24"/>
          <w:szCs w:val="24"/>
        </w:rPr>
        <w:t>и</w:t>
      </w:r>
      <w:r>
        <w:rPr>
          <w:rFonts w:ascii="Trebuchet MS" w:hAnsi="Trebuchet MS"/>
          <w:sz w:val="24"/>
          <w:szCs w:val="24"/>
        </w:rPr>
        <w:t>ем Русской равнины и представлены ледниковыми (моренные глины и суглинки с валунами, с</w:t>
      </w:r>
      <w:r>
        <w:rPr>
          <w:rFonts w:ascii="Trebuchet MS" w:hAnsi="Trebuchet MS"/>
          <w:sz w:val="24"/>
          <w:szCs w:val="24"/>
        </w:rPr>
        <w:t>о</w:t>
      </w:r>
      <w:r>
        <w:rPr>
          <w:rFonts w:ascii="Trebuchet MS" w:hAnsi="Trebuchet MS"/>
          <w:sz w:val="24"/>
          <w:szCs w:val="24"/>
        </w:rPr>
        <w:t>стоящими из красных гранитов, красных и розовых песчаников и гранитогнейсов), водно-ледниковыми (глины и суглинки) отложениями и прикрыт</w:t>
      </w:r>
      <w:r>
        <w:rPr>
          <w:rFonts w:ascii="Trebuchet MS" w:hAnsi="Trebuchet MS"/>
          <w:sz w:val="24"/>
          <w:szCs w:val="24"/>
        </w:rPr>
        <w:t>ы</w:t>
      </w:r>
      <w:r>
        <w:rPr>
          <w:rFonts w:ascii="Trebuchet MS" w:hAnsi="Trebuchet MS"/>
          <w:sz w:val="24"/>
          <w:szCs w:val="24"/>
        </w:rPr>
        <w:t xml:space="preserve"> п</w:t>
      </w:r>
      <w:r>
        <w:rPr>
          <w:rFonts w:ascii="Trebuchet MS" w:hAnsi="Trebuchet MS"/>
          <w:sz w:val="24"/>
          <w:szCs w:val="24"/>
        </w:rPr>
        <w:t>о</w:t>
      </w:r>
      <w:r>
        <w:rPr>
          <w:rFonts w:ascii="Trebuchet MS" w:hAnsi="Trebuchet MS"/>
          <w:sz w:val="24"/>
          <w:szCs w:val="24"/>
        </w:rPr>
        <w:t>кровными суглинками.</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 xml:space="preserve">Лёгкие (супесчаные и </w:t>
      </w:r>
      <w:r>
        <w:rPr>
          <w:rFonts w:ascii="Trebuchet MS" w:hAnsi="Trebuchet MS"/>
          <w:sz w:val="24"/>
          <w:szCs w:val="24"/>
        </w:rPr>
        <w:t>песчаные) отложения встреч</w:t>
      </w:r>
      <w:r>
        <w:rPr>
          <w:rFonts w:ascii="Trebuchet MS" w:hAnsi="Trebuchet MS"/>
          <w:sz w:val="24"/>
          <w:szCs w:val="24"/>
        </w:rPr>
        <w:t>а</w:t>
      </w:r>
      <w:r>
        <w:rPr>
          <w:rFonts w:ascii="Trebuchet MS" w:hAnsi="Trebuchet MS"/>
          <w:sz w:val="24"/>
          <w:szCs w:val="24"/>
        </w:rPr>
        <w:t>ются по долинам рек, но их общая площадь незнач</w:t>
      </w:r>
      <w:r>
        <w:rPr>
          <w:rFonts w:ascii="Trebuchet MS" w:hAnsi="Trebuchet MS"/>
          <w:sz w:val="24"/>
          <w:szCs w:val="24"/>
        </w:rPr>
        <w:t>и</w:t>
      </w:r>
      <w:r>
        <w:rPr>
          <w:rFonts w:ascii="Trebuchet MS" w:hAnsi="Trebuchet MS"/>
          <w:sz w:val="24"/>
          <w:szCs w:val="24"/>
        </w:rPr>
        <w:t>тельна.</w:t>
      </w:r>
    </w:p>
    <w:p>
      <w:pPr>
        <w:pStyle w:val="Heading2"/>
      </w:pPr>
      <w:r>
        <w:t>Рельеф</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В геоморфологическом отношении район расположен</w:t>
      </w:r>
      <w:r>
        <w:rPr>
          <w:rFonts w:ascii="Trebuchet MS" w:hAnsi="Trebuchet MS"/>
          <w:sz w:val="24"/>
          <w:szCs w:val="24"/>
        </w:rPr>
        <w:t xml:space="preserve"> в пределах Донской равнины и частично на западном склоне Приволжской возвышенности. Рельеф</w:t>
      </w:r>
      <w:r>
        <w:rPr>
          <w:rFonts w:ascii="Trebuchet MS" w:hAnsi="Trebuchet MS"/>
          <w:sz w:val="24"/>
          <w:szCs w:val="24"/>
        </w:rPr>
        <w:t xml:space="preserve"> территории района </w:t>
      </w:r>
      <w:r>
        <w:rPr>
          <w:rFonts w:ascii="Trebuchet MS" w:hAnsi="Trebuchet MS"/>
          <w:sz w:val="24"/>
          <w:szCs w:val="24"/>
        </w:rPr>
        <w:t>представляет собой равнинную</w:t>
      </w:r>
      <w:r>
        <w:rPr>
          <w:rFonts w:ascii="Trebuchet MS" w:hAnsi="Trebuchet MS"/>
          <w:sz w:val="24"/>
          <w:szCs w:val="24"/>
        </w:rPr>
        <w:t>,</w:t>
      </w:r>
      <w:r>
        <w:rPr>
          <w:rFonts w:ascii="Trebuchet MS" w:hAnsi="Trebuchet MS"/>
          <w:sz w:val="24"/>
          <w:szCs w:val="24"/>
        </w:rPr>
        <w:t xml:space="preserve"> </w:t>
      </w:r>
      <w:r>
        <w:rPr>
          <w:rFonts w:ascii="Trebuchet MS" w:hAnsi="Trebuchet MS"/>
          <w:sz w:val="24"/>
          <w:szCs w:val="24"/>
        </w:rPr>
        <w:t xml:space="preserve">слегка всхолмленную </w:t>
      </w:r>
      <w:r>
        <w:rPr>
          <w:rFonts w:ascii="Trebuchet MS" w:hAnsi="Trebuchet MS"/>
          <w:sz w:val="24"/>
          <w:szCs w:val="24"/>
        </w:rPr>
        <w:t>поверхность, в разной степени расчленённую эрозионной сетью. Общие понижение поверхности отмечается с юга на север.</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Преобладающие уклоны склонов водоразделов составляют 0,5-3°. Водораздельные пространства имеют наивысшие абсолютные отметки 180</w:t>
      </w:r>
      <w:r>
        <w:rPr>
          <w:rFonts w:ascii="Trebuchet MS" w:hAnsi="Trebuchet MS"/>
          <w:sz w:val="24"/>
          <w:szCs w:val="24"/>
        </w:rPr>
        <w:noBreakHyphen/>
        <w:t>260</w:t>
      </w:r>
      <w:r>
        <w:rPr>
          <w:rFonts w:ascii="Trebuchet MS" w:hAnsi="Trebuchet MS"/>
          <w:sz w:val="24"/>
          <w:szCs w:val="24"/>
        </w:rPr>
        <w:t> </w:t>
      </w:r>
      <w:r>
        <w:rPr>
          <w:rFonts w:ascii="Trebuchet MS" w:hAnsi="Trebuchet MS"/>
          <w:sz w:val="24"/>
          <w:szCs w:val="24"/>
        </w:rPr>
        <w:t>м. Наивысшие отметки 261</w:t>
      </w:r>
      <w:r>
        <w:rPr>
          <w:rFonts w:ascii="Trebuchet MS" w:hAnsi="Trebuchet MS"/>
          <w:sz w:val="24"/>
          <w:szCs w:val="24"/>
        </w:rPr>
        <w:t>-</w:t>
      </w:r>
      <w:smartTag w:uri="urn:schemas-microsoft-com:office:smarttags" w:element="metricconverter">
        <w:smartTagPr>
          <w:attr w:name="ProductID" w:val="262 м"/>
        </w:smartTagPr>
        <w:r>
          <w:rPr>
            <w:rFonts w:ascii="Trebuchet MS" w:hAnsi="Trebuchet MS"/>
            <w:sz w:val="24"/>
            <w:szCs w:val="24"/>
          </w:rPr>
          <w:t>262 </w:t>
        </w:r>
        <w:r>
          <w:rPr>
            <w:rFonts w:ascii="Trebuchet MS" w:hAnsi="Trebuchet MS"/>
            <w:sz w:val="24"/>
            <w:szCs w:val="24"/>
          </w:rPr>
          <w:t>м</w:t>
        </w:r>
      </w:smartTag>
      <w:r>
        <w:rPr>
          <w:rFonts w:ascii="Trebuchet MS" w:hAnsi="Trebuchet MS"/>
          <w:sz w:val="24"/>
          <w:szCs w:val="24"/>
        </w:rPr>
        <w:t xml:space="preserve"> — находя</w:t>
      </w:r>
      <w:r>
        <w:rPr>
          <w:rFonts w:ascii="Trebuchet MS" w:hAnsi="Trebuchet MS"/>
          <w:sz w:val="24"/>
          <w:szCs w:val="24"/>
        </w:rPr>
        <w:t>тся в северной части</w:t>
      </w:r>
      <w:r>
        <w:rPr>
          <w:rFonts w:ascii="Trebuchet MS" w:hAnsi="Trebuchet MS"/>
          <w:sz w:val="24"/>
          <w:szCs w:val="24"/>
        </w:rPr>
        <w:t xml:space="preserve"> района (правобережная часть р. </w:t>
      </w:r>
      <w:r>
        <w:rPr>
          <w:rFonts w:ascii="Trebuchet MS" w:hAnsi="Trebuchet MS"/>
          <w:sz w:val="24"/>
          <w:szCs w:val="24"/>
        </w:rPr>
        <w:t>Сердоба). Средняя высота водоразделов колеблется в пределах 220-</w:t>
      </w:r>
      <w:smartTag w:uri="urn:schemas-microsoft-com:office:smarttags" w:element="metricconverter">
        <w:smartTagPr>
          <w:attr w:name="ProductID" w:val="240 м"/>
        </w:smartTagPr>
        <w:r>
          <w:rPr>
            <w:rFonts w:ascii="Trebuchet MS" w:hAnsi="Trebuchet MS"/>
            <w:sz w:val="24"/>
            <w:szCs w:val="24"/>
          </w:rPr>
          <w:t>240</w:t>
        </w:r>
        <w:r>
          <w:rPr>
            <w:rFonts w:ascii="Trebuchet MS" w:hAnsi="Trebuchet MS"/>
            <w:sz w:val="24"/>
            <w:szCs w:val="24"/>
          </w:rPr>
          <w:t> </w:t>
        </w:r>
        <w:r>
          <w:rPr>
            <w:rFonts w:ascii="Trebuchet MS" w:hAnsi="Trebuchet MS"/>
            <w:sz w:val="24"/>
            <w:szCs w:val="24"/>
          </w:rPr>
          <w:t>м</w:t>
        </w:r>
      </w:smartTag>
      <w:r>
        <w:rPr>
          <w:rFonts w:ascii="Trebuchet MS" w:hAnsi="Trebuchet MS"/>
          <w:sz w:val="24"/>
          <w:szCs w:val="24"/>
        </w:rPr>
        <w:t>. Минимальные абсолютные высоты отмечаются в долинах малых рек — 165-</w:t>
      </w:r>
      <w:smartTag w:uri="urn:schemas-microsoft-com:office:smarttags" w:element="metricconverter">
        <w:smartTagPr>
          <w:attr w:name="ProductID" w:val="170 м"/>
        </w:smartTagPr>
        <w:r>
          <w:rPr>
            <w:rFonts w:ascii="Trebuchet MS" w:hAnsi="Trebuchet MS"/>
            <w:sz w:val="24"/>
            <w:szCs w:val="24"/>
          </w:rPr>
          <w:t>170 м</w:t>
        </w:r>
      </w:smartTag>
      <w:r>
        <w:rPr>
          <w:rFonts w:ascii="Trebuchet MS" w:hAnsi="Trebuchet MS"/>
          <w:sz w:val="24"/>
          <w:szCs w:val="24"/>
        </w:rPr>
        <w:t>.</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По густоте эрозионного расчленения рельеф относится в слаборасчленённому. Густота долинно-балочного расчленения территории составляет 0,9-1,5 км/км</w:t>
      </w:r>
      <w:r>
        <w:rPr>
          <w:rFonts w:ascii="Trebuchet MS" w:hAnsi="Trebuchet MS"/>
          <w:sz w:val="24"/>
          <w:szCs w:val="24"/>
          <w:vertAlign w:val="superscript"/>
        </w:rPr>
        <w:t>2</w:t>
      </w:r>
      <w:r>
        <w:rPr>
          <w:rFonts w:ascii="Trebuchet MS" w:hAnsi="Trebuchet MS"/>
          <w:sz w:val="24"/>
          <w:szCs w:val="24"/>
        </w:rPr>
        <w:t>. Наиболее интенсивное расчленение отмечается в северной части района. Гл</w:t>
      </w:r>
      <w:r>
        <w:rPr>
          <w:rFonts w:ascii="Trebuchet MS" w:hAnsi="Trebuchet MS"/>
          <w:sz w:val="24"/>
          <w:szCs w:val="24"/>
        </w:rPr>
        <w:t>у</w:t>
      </w:r>
      <w:r>
        <w:rPr>
          <w:rFonts w:ascii="Trebuchet MS" w:hAnsi="Trebuchet MS"/>
          <w:sz w:val="24"/>
          <w:szCs w:val="24"/>
        </w:rPr>
        <w:t>бина местных базисов эрозии — 60-</w:t>
      </w:r>
      <w:smartTag w:uri="urn:schemas-microsoft-com:office:smarttags" w:element="metricconverter">
        <w:smartTagPr>
          <w:attr w:name="ProductID" w:val="100 м"/>
        </w:smartTagPr>
        <w:r>
          <w:rPr>
            <w:rFonts w:ascii="Trebuchet MS" w:hAnsi="Trebuchet MS"/>
            <w:sz w:val="24"/>
            <w:szCs w:val="24"/>
          </w:rPr>
          <w:t>100 м</w:t>
        </w:r>
      </w:smartTag>
      <w:r>
        <w:rPr>
          <w:rFonts w:ascii="Trebuchet MS" w:hAnsi="Trebuchet MS"/>
          <w:sz w:val="24"/>
          <w:szCs w:val="24"/>
        </w:rPr>
        <w:t xml:space="preserve">. </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 xml:space="preserve">Долины рек хорошо разработаны, террасированы. Склоны долин прорезаются балками, оврагами и промоинами. Балки хорошо разработаны, корытообразной формы с пологими, прекратившими рост вершинами, высота склонов </w:t>
      </w:r>
      <w:r>
        <w:rPr>
          <w:rFonts w:ascii="Trebuchet MS" w:hAnsi="Trebuchet MS"/>
          <w:sz w:val="24"/>
          <w:szCs w:val="24"/>
        </w:rPr>
        <w:t xml:space="preserve">— </w:t>
      </w:r>
      <w:r>
        <w:rPr>
          <w:rFonts w:ascii="Trebuchet MS" w:hAnsi="Trebuchet MS"/>
          <w:sz w:val="24"/>
          <w:szCs w:val="24"/>
        </w:rPr>
        <w:t>8-</w:t>
      </w:r>
      <w:smartTag w:uri="urn:schemas-microsoft-com:office:smarttags" w:element="metricconverter">
        <w:smartTagPr>
          <w:attr w:name="ProductID" w:val="12 м"/>
        </w:smartTagPr>
        <w:r>
          <w:rPr>
            <w:rFonts w:ascii="Trebuchet MS" w:hAnsi="Trebuchet MS"/>
            <w:sz w:val="24"/>
            <w:szCs w:val="24"/>
          </w:rPr>
          <w:t>12 м</w:t>
        </w:r>
      </w:smartTag>
      <w:r>
        <w:rPr>
          <w:rFonts w:ascii="Trebuchet MS" w:hAnsi="Trebuchet MS"/>
          <w:sz w:val="24"/>
          <w:szCs w:val="24"/>
        </w:rPr>
        <w:t>.</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 xml:space="preserve">Склоны балок прорезаются растущими оврагами и промоинами. В днищах балок наблюдаются эрозионные врезы, глубиной до </w:t>
      </w:r>
      <w:smartTag w:uri="urn:schemas-microsoft-com:office:smarttags" w:element="metricconverter">
        <w:smartTagPr>
          <w:attr w:name="ProductID" w:val="1 м"/>
        </w:smartTagPr>
        <w:r>
          <w:rPr>
            <w:rFonts w:ascii="Trebuchet MS" w:hAnsi="Trebuchet MS"/>
            <w:sz w:val="24"/>
            <w:szCs w:val="24"/>
          </w:rPr>
          <w:t>1 м</w:t>
        </w:r>
      </w:smartTag>
      <w:r>
        <w:rPr>
          <w:rFonts w:ascii="Trebuchet MS" w:hAnsi="Trebuchet MS"/>
          <w:sz w:val="24"/>
          <w:szCs w:val="24"/>
        </w:rPr>
        <w:t>. Глубина оврагов и промоин достигает 8-</w:t>
      </w:r>
      <w:smartTag w:uri="urn:schemas-microsoft-com:office:smarttags" w:element="metricconverter">
        <w:smartTagPr>
          <w:attr w:name="ProductID" w:val="10 м"/>
        </w:smartTagPr>
        <w:r>
          <w:rPr>
            <w:rFonts w:ascii="Trebuchet MS" w:hAnsi="Trebuchet MS"/>
            <w:sz w:val="24"/>
            <w:szCs w:val="24"/>
          </w:rPr>
          <w:t>10 м</w:t>
        </w:r>
      </w:smartTag>
      <w:r>
        <w:rPr>
          <w:rFonts w:ascii="Trebuchet MS" w:hAnsi="Trebuchet MS"/>
          <w:sz w:val="24"/>
          <w:szCs w:val="24"/>
        </w:rPr>
        <w:t>. В верховьях балок и оврагов часто наблюдаются выходы родниковых вод.</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Основные черты современного рельефа унаследованы от дочетвертичного рельефа, который сформировался, главным образом, в меловое время и, отчасти, в раннечетвертичное время.</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Характерная черта территории — однообразие рельефа и однотипность кл</w:t>
      </w:r>
      <w:r>
        <w:rPr>
          <w:rFonts w:ascii="Trebuchet MS" w:hAnsi="Trebuchet MS"/>
          <w:sz w:val="24"/>
          <w:szCs w:val="24"/>
        </w:rPr>
        <w:t>и</w:t>
      </w:r>
      <w:r>
        <w:rPr>
          <w:rFonts w:ascii="Trebuchet MS" w:hAnsi="Trebuchet MS"/>
          <w:sz w:val="24"/>
          <w:szCs w:val="24"/>
        </w:rPr>
        <w:t>матических условий.</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Большая часть территории по своим орографическим условиям благоприятна для промышленного и гражданского строительства, особенно это относится к южной и северной частям Екатериновского района.</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Территории неблагоприятные для застройки — крутые склоны, овраги и поймы, развиты отдельными участками. При использовании их под застройку необходимо проведение инженерных мероприятий (планировка, понижение уровня грунтовых вод, защита от затопления и т.п.).</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Выровненные, слаборасчленённые формы рельефа с плавными уклонами предпочтительней использовать для сельского хозяйства.</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Участки с разнообразным, хорошо пересеченным и залесенным рельефом имеют наиболее благоприятные условия для отдыха.</w:t>
      </w:r>
    </w:p>
    <w:p>
      <w:pPr>
        <w:pStyle w:val="T2"/>
        <w:rPr>
          <w:rStyle w:val="Emphasis"/>
        </w:rPr>
      </w:pPr>
      <w:bookmarkStart w:id="20" w:name="_Toc164778277"/>
      <w:bookmarkStart w:id="21" w:name="_Toc185147358"/>
      <w:bookmarkStart w:id="22" w:name="_Toc324777534"/>
      <w:bookmarkEnd w:id="19"/>
      <w:r>
        <w:rPr>
          <w:rStyle w:val="Emphasis"/>
        </w:rPr>
        <w:t>2.2.</w:t>
      </w:r>
      <w:r>
        <w:rPr>
          <w:rStyle w:val="Emphasis"/>
        </w:rPr>
        <w:t xml:space="preserve"> </w:t>
      </w:r>
      <w:r>
        <w:rPr>
          <w:rStyle w:val="Emphasis"/>
        </w:rPr>
        <w:t>Полезные ископаемые</w:t>
      </w:r>
      <w:bookmarkEnd w:id="22"/>
    </w:p>
    <w:p>
      <w:pPr>
        <w:pStyle w:val="32"/>
        <w:spacing w:after="0" w:line="288" w:lineRule="auto"/>
        <w:ind w:left="0" w:firstLine="567"/>
        <w:jc w:val="both"/>
        <w:rPr>
          <w:rFonts w:ascii="Trebuchet MS" w:hAnsi="Trebuchet MS"/>
          <w:sz w:val="24"/>
          <w:szCs w:val="24"/>
        </w:rPr>
      </w:pPr>
      <w:r>
        <w:rPr>
          <w:rFonts w:ascii="Trebuchet MS" w:hAnsi="Trebuchet MS"/>
          <w:sz w:val="24"/>
          <w:szCs w:val="24"/>
        </w:rPr>
        <w:t>Запасы и ресурсы полезных ископаемых являются одним из ключевых элементов прир</w:t>
      </w:r>
      <w:r>
        <w:rPr>
          <w:rFonts w:ascii="Trebuchet MS" w:hAnsi="Trebuchet MS"/>
          <w:sz w:val="24"/>
          <w:szCs w:val="24"/>
        </w:rPr>
        <w:t>о</w:t>
      </w:r>
      <w:r>
        <w:rPr>
          <w:rFonts w:ascii="Trebuchet MS" w:hAnsi="Trebuchet MS"/>
          <w:sz w:val="24"/>
          <w:szCs w:val="24"/>
        </w:rPr>
        <w:t>дно-ресурсного потенциала любого района. Для достижения рациональной территориальной организации прои</w:t>
      </w:r>
      <w:r>
        <w:rPr>
          <w:rFonts w:ascii="Trebuchet MS" w:hAnsi="Trebuchet MS"/>
          <w:sz w:val="24"/>
          <w:szCs w:val="24"/>
        </w:rPr>
        <w:t>з</w:t>
      </w:r>
      <w:r>
        <w:rPr>
          <w:rFonts w:ascii="Trebuchet MS" w:hAnsi="Trebuchet MS"/>
          <w:sz w:val="24"/>
          <w:szCs w:val="24"/>
        </w:rPr>
        <w:t>водства, обеспечивающей наибольший экономический эффект должны учитываться специфические особенности района, касающи</w:t>
      </w:r>
      <w:r>
        <w:rPr>
          <w:rFonts w:ascii="Trebuchet MS" w:hAnsi="Trebuchet MS"/>
          <w:sz w:val="24"/>
          <w:szCs w:val="24"/>
        </w:rPr>
        <w:t>е</w:t>
      </w:r>
      <w:r>
        <w:rPr>
          <w:rFonts w:ascii="Trebuchet MS" w:hAnsi="Trebuchet MS"/>
          <w:sz w:val="24"/>
          <w:szCs w:val="24"/>
        </w:rPr>
        <w:t>ся, в частности, выбора сырьевых баз, а также определения экономических показателей их о</w:t>
      </w:r>
      <w:r>
        <w:rPr>
          <w:rFonts w:ascii="Trebuchet MS" w:hAnsi="Trebuchet MS"/>
          <w:sz w:val="24"/>
          <w:szCs w:val="24"/>
        </w:rPr>
        <w:t>с</w:t>
      </w:r>
      <w:r>
        <w:rPr>
          <w:rFonts w:ascii="Trebuchet MS" w:hAnsi="Trebuchet MS"/>
          <w:sz w:val="24"/>
          <w:szCs w:val="24"/>
        </w:rPr>
        <w:t>воения.</w:t>
      </w:r>
    </w:p>
    <w:p>
      <w:pPr>
        <w:spacing w:line="288" w:lineRule="auto"/>
        <w:ind w:firstLine="567"/>
        <w:jc w:val="both"/>
        <w:rPr>
          <w:rFonts w:ascii="Trebuchet MS" w:hAnsi="Trebuchet MS"/>
          <w:lang w:eastAsia="ar-SA"/>
        </w:rPr>
      </w:pPr>
      <w:r>
        <w:rPr>
          <w:rFonts w:ascii="Trebuchet MS" w:hAnsi="Trebuchet MS"/>
          <w:lang w:eastAsia="ar-SA"/>
        </w:rPr>
        <w:t>На территории Екатериновского муниципального района минерально-сырьевая база представлена в основном группой строительных материалов — строительны</w:t>
      </w:r>
      <w:r>
        <w:rPr>
          <w:rFonts w:ascii="Trebuchet MS" w:hAnsi="Trebuchet MS"/>
          <w:lang w:eastAsia="ar-SA"/>
        </w:rPr>
        <w:t>м кам</w:t>
      </w:r>
      <w:r>
        <w:rPr>
          <w:rFonts w:ascii="Trebuchet MS" w:hAnsi="Trebuchet MS"/>
          <w:lang w:eastAsia="ar-SA"/>
        </w:rPr>
        <w:t>н</w:t>
      </w:r>
      <w:r>
        <w:rPr>
          <w:rFonts w:ascii="Trebuchet MS" w:hAnsi="Trebuchet MS"/>
          <w:lang w:eastAsia="ar-SA"/>
        </w:rPr>
        <w:t>ем</w:t>
      </w:r>
      <w:r>
        <w:rPr>
          <w:rFonts w:ascii="Trebuchet MS" w:hAnsi="Trebuchet MS"/>
          <w:lang w:eastAsia="ar-SA"/>
        </w:rPr>
        <w:t>, песк</w:t>
      </w:r>
      <w:r>
        <w:rPr>
          <w:rFonts w:ascii="Trebuchet MS" w:hAnsi="Trebuchet MS"/>
          <w:lang w:eastAsia="ar-SA"/>
        </w:rPr>
        <w:t>ами и кирпичными глинами</w:t>
      </w:r>
      <w:r>
        <w:rPr>
          <w:rFonts w:ascii="Trebuchet MS" w:hAnsi="Trebuchet MS"/>
          <w:lang w:eastAsia="ar-SA"/>
        </w:rPr>
        <w:t xml:space="preserve">. </w:t>
      </w:r>
    </w:p>
    <w:p>
      <w:pPr>
        <w:spacing w:line="288" w:lineRule="auto"/>
        <w:ind w:firstLine="567"/>
        <w:jc w:val="both"/>
        <w:rPr>
          <w:rFonts w:ascii="Trebuchet MS" w:hAnsi="Trebuchet MS"/>
          <w:lang w:eastAsia="ar-SA"/>
        </w:rPr>
      </w:pPr>
      <w:r>
        <w:rPr>
          <w:rFonts w:ascii="Trebuchet MS" w:hAnsi="Trebuchet MS"/>
          <w:lang w:eastAsia="ar-SA"/>
        </w:rPr>
        <w:t>В качестве стро</w:t>
      </w:r>
      <w:r>
        <w:rPr>
          <w:rFonts w:ascii="Trebuchet MS" w:hAnsi="Trebuchet MS"/>
          <w:lang w:eastAsia="ar-SA"/>
        </w:rPr>
        <w:t>ительного камня широко использую</w:t>
      </w:r>
      <w:r>
        <w:rPr>
          <w:rFonts w:ascii="Trebuchet MS" w:hAnsi="Trebuchet MS"/>
          <w:lang w:eastAsia="ar-SA"/>
        </w:rPr>
        <w:t>тся песчаники кампанского, сантонского и в меньшей степени палеогенового возраста. Песчаники пригодны также для дорожного щебня, бута и щебня для производства бетонов в качестве крупного заполнителя. Месторождения строительного камня мелкие, могут лишь частично удовлетворить нужды местного строительства. В отношении выявления крупных и даже средних месторождений строительного камня район не перспективен.</w:t>
      </w:r>
    </w:p>
    <w:p>
      <w:pPr>
        <w:spacing w:line="288" w:lineRule="auto"/>
        <w:ind w:firstLine="567"/>
        <w:jc w:val="both"/>
        <w:rPr>
          <w:rFonts w:ascii="Trebuchet MS" w:hAnsi="Trebuchet MS"/>
          <w:lang w:eastAsia="ar-SA"/>
        </w:rPr>
      </w:pPr>
      <w:r>
        <w:rPr>
          <w:rFonts w:ascii="Trebuchet MS" w:hAnsi="Trebuchet MS"/>
          <w:lang w:eastAsia="ar-SA"/>
        </w:rPr>
        <w:t xml:space="preserve">Кварцевые мелкозернистые слабоглинистые пески применяются для кладочно-штукатурных растворов в сельском строительстве. Пески пригодны для </w:t>
      </w:r>
      <w:r>
        <w:rPr>
          <w:rFonts w:ascii="Trebuchet MS" w:hAnsi="Trebuchet MS"/>
          <w:lang w:eastAsia="ar-SA"/>
        </w:rPr>
        <w:t xml:space="preserve">приготовления </w:t>
      </w:r>
      <w:r>
        <w:rPr>
          <w:rFonts w:ascii="Trebuchet MS" w:hAnsi="Trebuchet MS"/>
          <w:lang w:eastAsia="ar-SA"/>
        </w:rPr>
        <w:t>тяжёлых бетонных</w:t>
      </w:r>
      <w:r>
        <w:rPr>
          <w:rFonts w:ascii="Trebuchet MS" w:hAnsi="Trebuchet MS"/>
          <w:lang w:eastAsia="ar-SA"/>
        </w:rPr>
        <w:t xml:space="preserve"> и </w:t>
      </w:r>
      <w:r>
        <w:rPr>
          <w:rFonts w:ascii="Trebuchet MS" w:hAnsi="Trebuchet MS"/>
          <w:lang w:eastAsia="ar-SA"/>
        </w:rPr>
        <w:t>асфальто-бетонных смесей.</w:t>
      </w:r>
    </w:p>
    <w:p>
      <w:pPr>
        <w:spacing w:line="288" w:lineRule="auto"/>
        <w:ind w:firstLine="567"/>
        <w:jc w:val="both"/>
        <w:rPr>
          <w:rFonts w:ascii="Trebuchet MS" w:hAnsi="Trebuchet MS"/>
          <w:lang w:eastAsia="ar-SA"/>
        </w:rPr>
      </w:pPr>
      <w:r>
        <w:rPr>
          <w:rFonts w:ascii="Trebuchet MS" w:hAnsi="Trebuchet MS"/>
          <w:lang w:eastAsia="ar-SA"/>
        </w:rPr>
        <w:t>Четверти</w:t>
      </w:r>
      <w:r>
        <w:rPr>
          <w:rFonts w:ascii="Trebuchet MS" w:hAnsi="Trebuchet MS"/>
          <w:lang w:eastAsia="ar-SA"/>
        </w:rPr>
        <w:t xml:space="preserve">чные глины и суглинки </w:t>
      </w:r>
      <w:r>
        <w:rPr>
          <w:rFonts w:ascii="Trebuchet MS" w:hAnsi="Trebuchet MS"/>
          <w:lang w:eastAsia="ar-SA"/>
        </w:rPr>
        <w:t>неогенового и четвертичного возраста пригодны для приготовления кирпича различных марок.</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 xml:space="preserve">Ниже приведены сведения о месторождениях, их геологическая характеристика и запасы согласно </w:t>
      </w:r>
      <w:r>
        <w:rPr>
          <w:rFonts w:ascii="Trebuchet MS" w:hAnsi="Trebuchet MS"/>
          <w:i/>
          <w:sz w:val="24"/>
          <w:szCs w:val="24"/>
        </w:rPr>
        <w:t>банк</w:t>
      </w:r>
      <w:r>
        <w:rPr>
          <w:rFonts w:ascii="Trebuchet MS" w:hAnsi="Trebuchet MS"/>
          <w:i/>
          <w:sz w:val="24"/>
          <w:szCs w:val="24"/>
        </w:rPr>
        <w:t>у</w:t>
      </w:r>
      <w:r>
        <w:rPr>
          <w:rFonts w:ascii="Trebuchet MS" w:hAnsi="Trebuchet MS"/>
          <w:i/>
          <w:sz w:val="24"/>
          <w:szCs w:val="24"/>
        </w:rPr>
        <w:t xml:space="preserve"> данных ресурсной базы твёрдых полезных ископаемых Саратовской области по состоянию на 01.01.2003 г.</w:t>
      </w:r>
    </w:p>
    <w:bookmarkEnd w:id="20"/>
    <w:bookmarkEnd w:id="21"/>
    <w:p>
      <w:pPr>
        <w:spacing w:line="288" w:lineRule="auto"/>
        <w:ind w:firstLine="567"/>
        <w:jc w:val="both"/>
        <w:rPr>
          <w:rFonts w:ascii="Trebuchet MS" w:hAnsi="Trebuchet MS"/>
          <w:i/>
        </w:rPr>
      </w:pPr>
      <w:r>
        <w:rPr>
          <w:rFonts w:ascii="Trebuchet MS" w:hAnsi="Trebuchet MS"/>
          <w:i/>
        </w:rPr>
        <w:t>Глинист</w:t>
      </w:r>
      <w:r>
        <w:rPr>
          <w:rFonts w:ascii="Trebuchet MS" w:hAnsi="Trebuchet MS"/>
          <w:i/>
        </w:rPr>
        <w:t>ое сырьё</w:t>
      </w:r>
    </w:p>
    <w:p>
      <w:pPr>
        <w:numPr>
          <w:ilvl w:val="0"/>
          <w:numId w:val="23"/>
        </w:numPr>
        <w:spacing w:line="288" w:lineRule="auto"/>
        <w:ind w:left="0" w:firstLine="567"/>
        <w:jc w:val="both"/>
        <w:rPr>
          <w:rFonts w:ascii="Trebuchet MS" w:hAnsi="Trebuchet MS"/>
        </w:rPr>
      </w:pPr>
      <w:r>
        <w:rPr>
          <w:rFonts w:ascii="Trebuchet MS" w:hAnsi="Trebuchet MS"/>
          <w:i/>
        </w:rPr>
        <w:t xml:space="preserve">Екатериновское-I месторождение </w:t>
      </w:r>
      <w:r>
        <w:rPr>
          <w:rFonts w:ascii="Trebuchet MS" w:hAnsi="Trebuchet MS"/>
        </w:rPr>
        <w:t xml:space="preserve">четвертичных суглинков расположено в </w:t>
      </w:r>
      <w:smartTag w:uri="urn:schemas-microsoft-com:office:smarttags" w:element="metricconverter">
        <w:smartTagPr>
          <w:attr w:name="ProductID" w:val="1,2 км"/>
        </w:smartTagPr>
        <w:r>
          <w:rPr>
            <w:rFonts w:ascii="Trebuchet MS" w:hAnsi="Trebuchet MS"/>
          </w:rPr>
          <w:t>1,2 км</w:t>
        </w:r>
      </w:smartTag>
      <w:r>
        <w:rPr>
          <w:rFonts w:ascii="Trebuchet MS" w:hAnsi="Trebuchet MS"/>
        </w:rPr>
        <w:t xml:space="preserve"> юго-восточнее ж.д.ст. Екатериновка. Мощность полезной толщи </w:t>
      </w:r>
      <w:r>
        <w:rPr>
          <w:rFonts w:ascii="Trebuchet MS" w:hAnsi="Trebuchet MS"/>
          <w:lang w:eastAsia="ar-SA"/>
        </w:rPr>
        <w:t xml:space="preserve">— </w:t>
      </w:r>
      <w:r>
        <w:rPr>
          <w:rFonts w:ascii="Trebuchet MS" w:hAnsi="Trebuchet MS"/>
        </w:rPr>
        <w:t>4,0</w:t>
      </w:r>
      <w:r>
        <w:rPr>
          <w:rFonts w:ascii="Trebuchet MS" w:hAnsi="Trebuchet MS"/>
        </w:rPr>
        <w:t> </w:t>
      </w:r>
      <w:r>
        <w:rPr>
          <w:rFonts w:ascii="Trebuchet MS" w:hAnsi="Trebuchet MS"/>
        </w:rPr>
        <w:t>м. Разведанные промышленные запасы (категория АВС1) составляют 109 тыс. м</w:t>
      </w:r>
      <w:r>
        <w:rPr>
          <w:rFonts w:ascii="Trebuchet MS" w:hAnsi="Trebuchet MS"/>
          <w:vertAlign w:val="superscript"/>
        </w:rPr>
        <w:t>3</w:t>
      </w:r>
      <w:r>
        <w:rPr>
          <w:rFonts w:ascii="Trebuchet MS" w:hAnsi="Trebuchet MS"/>
        </w:rPr>
        <w:t>. Отрасль потребления — строительная.</w:t>
      </w:r>
    </w:p>
    <w:p>
      <w:pPr>
        <w:numPr>
          <w:ilvl w:val="0"/>
          <w:numId w:val="23"/>
        </w:numPr>
        <w:spacing w:line="288" w:lineRule="auto"/>
        <w:ind w:left="0" w:firstLine="567"/>
        <w:jc w:val="both"/>
        <w:rPr>
          <w:rFonts w:ascii="Trebuchet MS" w:hAnsi="Trebuchet MS"/>
        </w:rPr>
      </w:pPr>
      <w:r>
        <w:rPr>
          <w:rFonts w:ascii="Trebuchet MS" w:hAnsi="Trebuchet MS"/>
          <w:i/>
        </w:rPr>
        <w:t>Мерлино-Вознесенское месторождение</w:t>
      </w:r>
      <w:r>
        <w:rPr>
          <w:rFonts w:ascii="Trebuchet MS" w:hAnsi="Trebuchet MS"/>
        </w:rPr>
        <w:t xml:space="preserve"> глин неогеновог</w:t>
      </w:r>
      <w:r>
        <w:rPr>
          <w:rFonts w:ascii="Trebuchet MS" w:hAnsi="Trebuchet MS"/>
        </w:rPr>
        <w:t xml:space="preserve">о возраста. Расположено в </w:t>
      </w:r>
      <w:smartTag w:uri="urn:schemas-microsoft-com:office:smarttags" w:element="metricconverter">
        <w:smartTagPr>
          <w:attr w:name="ProductID" w:val="13 км"/>
        </w:smartTagPr>
        <w:r>
          <w:rPr>
            <w:rFonts w:ascii="Trebuchet MS" w:hAnsi="Trebuchet MS"/>
          </w:rPr>
          <w:t>13 </w:t>
        </w:r>
        <w:r>
          <w:rPr>
            <w:rFonts w:ascii="Trebuchet MS" w:hAnsi="Trebuchet MS"/>
          </w:rPr>
          <w:t>км</w:t>
        </w:r>
      </w:smartTag>
      <w:r>
        <w:rPr>
          <w:rFonts w:ascii="Trebuchet MS" w:hAnsi="Trebuchet MS"/>
        </w:rPr>
        <w:t xml:space="preserve"> северо-вос</w:t>
      </w:r>
      <w:r>
        <w:rPr>
          <w:rFonts w:ascii="Trebuchet MS" w:hAnsi="Trebuchet MS"/>
        </w:rPr>
        <w:t>точнее р.п. Екатериновка, в 5,0 </w:t>
      </w:r>
      <w:r>
        <w:rPr>
          <w:rFonts w:ascii="Trebuchet MS" w:hAnsi="Trebuchet MS"/>
        </w:rPr>
        <w:t>км северо-западнее с. Юматовка</w:t>
      </w:r>
      <w:r>
        <w:rPr>
          <w:rFonts w:ascii="Trebuchet MS" w:hAnsi="Trebuchet MS"/>
        </w:rPr>
        <w:t xml:space="preserve">. Мощность полезной толщи </w:t>
      </w:r>
      <w:r>
        <w:rPr>
          <w:rFonts w:ascii="Trebuchet MS" w:hAnsi="Trebuchet MS"/>
          <w:lang w:eastAsia="ar-SA"/>
        </w:rPr>
        <w:t xml:space="preserve">— </w:t>
      </w:r>
      <w:r>
        <w:rPr>
          <w:rFonts w:ascii="Trebuchet MS" w:hAnsi="Trebuchet MS"/>
        </w:rPr>
        <w:t>11,6 </w:t>
      </w:r>
      <w:r>
        <w:rPr>
          <w:rFonts w:ascii="Trebuchet MS" w:hAnsi="Trebuchet MS"/>
        </w:rPr>
        <w:t xml:space="preserve">м. </w:t>
      </w:r>
      <w:r>
        <w:rPr>
          <w:rFonts w:ascii="Trebuchet MS" w:hAnsi="Trebuchet MS"/>
          <w:color w:val="000000"/>
        </w:rPr>
        <w:t>Предварительно оценённые запасы (категория С</w:t>
      </w:r>
      <w:r>
        <w:rPr>
          <w:rFonts w:ascii="Trebuchet MS" w:hAnsi="Trebuchet MS"/>
          <w:color w:val="000000"/>
          <w:vertAlign w:val="subscript"/>
        </w:rPr>
        <w:t>2</w:t>
      </w:r>
      <w:r>
        <w:rPr>
          <w:rFonts w:ascii="Trebuchet MS" w:hAnsi="Trebuchet MS"/>
          <w:color w:val="000000"/>
        </w:rPr>
        <w:t>) составляют 11368 </w:t>
      </w:r>
      <w:r>
        <w:rPr>
          <w:rFonts w:ascii="Trebuchet MS" w:hAnsi="Trebuchet MS"/>
          <w:color w:val="000000"/>
        </w:rPr>
        <w:t>тыс.м</w:t>
      </w:r>
      <w:r>
        <w:rPr>
          <w:rFonts w:ascii="Trebuchet MS" w:hAnsi="Trebuchet MS"/>
          <w:color w:val="000000"/>
          <w:vertAlign w:val="superscript"/>
        </w:rPr>
        <w:t>3</w:t>
      </w:r>
      <w:r>
        <w:rPr>
          <w:rFonts w:ascii="Trebuchet MS" w:hAnsi="Trebuchet MS"/>
          <w:color w:val="000000"/>
        </w:rPr>
        <w:t>.</w:t>
      </w:r>
      <w:r>
        <w:rPr>
          <w:rFonts w:ascii="Trebuchet MS" w:hAnsi="Trebuchet MS"/>
          <w:color w:val="000000"/>
        </w:rPr>
        <w:t xml:space="preserve"> </w:t>
      </w:r>
      <w:r>
        <w:rPr>
          <w:rFonts w:ascii="Trebuchet MS" w:hAnsi="Trebuchet MS"/>
        </w:rPr>
        <w:t>Отрасль потребления — горно-техническая.</w:t>
      </w:r>
    </w:p>
    <w:p>
      <w:pPr>
        <w:numPr>
          <w:ilvl w:val="0"/>
          <w:numId w:val="23"/>
        </w:numPr>
        <w:spacing w:line="288" w:lineRule="auto"/>
        <w:ind w:left="0" w:firstLine="567"/>
        <w:jc w:val="both"/>
        <w:rPr>
          <w:rFonts w:ascii="Trebuchet MS" w:hAnsi="Trebuchet MS"/>
        </w:rPr>
      </w:pPr>
      <w:r>
        <w:rPr>
          <w:rFonts w:ascii="Trebuchet MS" w:hAnsi="Trebuchet MS"/>
          <w:i/>
        </w:rPr>
        <w:t>Орловское месторождение</w:t>
      </w:r>
      <w:r>
        <w:rPr>
          <w:rFonts w:ascii="Trebuchet MS" w:hAnsi="Trebuchet MS"/>
        </w:rPr>
        <w:t xml:space="preserve"> монтмориллонит-гидрослюдистых глин неогенового возраста. Расположено в 3,0</w:t>
      </w:r>
      <w:r>
        <w:rPr>
          <w:rFonts w:ascii="Trebuchet MS" w:hAnsi="Trebuchet MS"/>
        </w:rPr>
        <w:t> </w:t>
      </w:r>
      <w:r>
        <w:rPr>
          <w:rFonts w:ascii="Trebuchet MS" w:hAnsi="Trebuchet MS"/>
        </w:rPr>
        <w:t xml:space="preserve">км южнее р.п. Екатериновка. Мощность полезной толщи </w:t>
      </w:r>
      <w:r>
        <w:rPr>
          <w:rFonts w:ascii="Trebuchet MS" w:hAnsi="Trebuchet MS"/>
          <w:lang w:eastAsia="ar-SA"/>
        </w:rPr>
        <w:t xml:space="preserve">— </w:t>
      </w:r>
      <w:r>
        <w:rPr>
          <w:rFonts w:ascii="Trebuchet MS" w:hAnsi="Trebuchet MS"/>
        </w:rPr>
        <w:t>4,78</w:t>
      </w:r>
      <w:r>
        <w:rPr>
          <w:rFonts w:ascii="Trebuchet MS" w:hAnsi="Trebuchet MS"/>
        </w:rPr>
        <w:t> </w:t>
      </w:r>
      <w:r>
        <w:rPr>
          <w:rFonts w:ascii="Trebuchet MS" w:hAnsi="Trebuchet MS"/>
        </w:rPr>
        <w:t>м. Разведанные промышленные запасы (категория АВС1) составляют 33,4 тыс.м</w:t>
      </w:r>
      <w:r>
        <w:rPr>
          <w:rFonts w:ascii="Trebuchet MS" w:hAnsi="Trebuchet MS"/>
          <w:vertAlign w:val="superscript"/>
        </w:rPr>
        <w:t>3</w:t>
      </w:r>
      <w:r>
        <w:rPr>
          <w:rFonts w:ascii="Trebuchet MS" w:hAnsi="Trebuchet MS"/>
        </w:rPr>
        <w:t xml:space="preserve">. </w:t>
      </w:r>
    </w:p>
    <w:p>
      <w:pPr>
        <w:numPr>
          <w:ilvl w:val="0"/>
          <w:numId w:val="23"/>
        </w:numPr>
        <w:spacing w:line="288" w:lineRule="auto"/>
        <w:ind w:left="0" w:firstLine="567"/>
        <w:jc w:val="both"/>
        <w:rPr>
          <w:rFonts w:ascii="Trebuchet MS" w:hAnsi="Trebuchet MS"/>
        </w:rPr>
      </w:pPr>
      <w:r>
        <w:rPr>
          <w:rFonts w:ascii="Trebuchet MS" w:hAnsi="Trebuchet MS"/>
          <w:i/>
        </w:rPr>
        <w:t>Орловское проявление</w:t>
      </w:r>
      <w:r>
        <w:rPr>
          <w:rFonts w:ascii="Trebuchet MS" w:hAnsi="Trebuchet MS"/>
        </w:rPr>
        <w:t xml:space="preserve"> желтовато-серых с прослойками и гнездами песка, с известковистыми обломками четвертичных суглинков. Расположено южнее р.п.</w:t>
      </w:r>
      <w:r>
        <w:rPr>
          <w:rFonts w:ascii="Trebuchet MS" w:hAnsi="Trebuchet MS"/>
        </w:rPr>
        <w:t xml:space="preserve"> </w:t>
      </w:r>
      <w:r>
        <w:rPr>
          <w:rFonts w:ascii="Trebuchet MS" w:hAnsi="Trebuchet MS"/>
        </w:rPr>
        <w:t>Екатериновка. Мощность полезной толщи</w:t>
      </w:r>
      <w:r>
        <w:rPr>
          <w:rFonts w:ascii="Trebuchet MS" w:hAnsi="Trebuchet MS"/>
        </w:rPr>
        <w:t xml:space="preserve"> </w:t>
      </w:r>
      <w:r>
        <w:rPr>
          <w:rFonts w:ascii="Trebuchet MS" w:hAnsi="Trebuchet MS"/>
          <w:lang w:eastAsia="ar-SA"/>
        </w:rPr>
        <w:t xml:space="preserve">— </w:t>
      </w:r>
      <w:r>
        <w:rPr>
          <w:rFonts w:ascii="Trebuchet MS" w:hAnsi="Trebuchet MS"/>
        </w:rPr>
        <w:t>3,25 </w:t>
      </w:r>
      <w:r>
        <w:rPr>
          <w:rFonts w:ascii="Trebuchet MS" w:hAnsi="Trebuchet MS"/>
        </w:rPr>
        <w:t>м. Прогнозные ресурсы составляют 97,5 тыс.м</w:t>
      </w:r>
      <w:r>
        <w:rPr>
          <w:rFonts w:ascii="Trebuchet MS" w:hAnsi="Trebuchet MS"/>
          <w:vertAlign w:val="superscript"/>
        </w:rPr>
        <w:t>3</w:t>
      </w:r>
      <w:r>
        <w:rPr>
          <w:rFonts w:ascii="Trebuchet MS" w:hAnsi="Trebuchet MS"/>
        </w:rPr>
        <w:t>.</w:t>
      </w:r>
    </w:p>
    <w:p>
      <w:pPr>
        <w:numPr>
          <w:ilvl w:val="0"/>
          <w:numId w:val="23"/>
        </w:numPr>
        <w:spacing w:line="288" w:lineRule="auto"/>
        <w:ind w:left="0" w:firstLine="567"/>
        <w:jc w:val="both"/>
        <w:rPr>
          <w:rFonts w:ascii="Trebuchet MS" w:hAnsi="Trebuchet MS"/>
        </w:rPr>
      </w:pPr>
      <w:r>
        <w:rPr>
          <w:rFonts w:ascii="Trebuchet MS" w:hAnsi="Trebuchet MS"/>
          <w:i/>
        </w:rPr>
        <w:t>Переездовское проявление</w:t>
      </w:r>
      <w:r>
        <w:rPr>
          <w:rFonts w:ascii="Trebuchet MS" w:hAnsi="Trebuchet MS"/>
        </w:rPr>
        <w:t xml:space="preserve"> четвертичных суглинков. Расположено в 5,0</w:t>
      </w:r>
      <w:r>
        <w:rPr>
          <w:rFonts w:ascii="Trebuchet MS" w:hAnsi="Trebuchet MS"/>
        </w:rPr>
        <w:t> </w:t>
      </w:r>
      <w:r>
        <w:rPr>
          <w:rFonts w:ascii="Trebuchet MS" w:hAnsi="Trebuchet MS"/>
        </w:rPr>
        <w:t>км юго-восточнее р.п. Екатериновка</w:t>
      </w:r>
      <w:r>
        <w:rPr>
          <w:rFonts w:ascii="Trebuchet MS" w:hAnsi="Trebuchet MS"/>
        </w:rPr>
        <w:t>, на северо-западной окраине с. </w:t>
      </w:r>
      <w:r>
        <w:rPr>
          <w:rFonts w:ascii="Trebuchet MS" w:hAnsi="Trebuchet MS"/>
        </w:rPr>
        <w:t xml:space="preserve">Переезд. </w:t>
      </w:r>
      <w:r>
        <w:rPr>
          <w:rFonts w:ascii="Trebuchet MS" w:hAnsi="Trebuchet MS"/>
        </w:rPr>
        <w:t xml:space="preserve">Мощность полезной толщи </w:t>
      </w:r>
      <w:r>
        <w:rPr>
          <w:rFonts w:ascii="Trebuchet MS" w:hAnsi="Trebuchet MS"/>
          <w:lang w:eastAsia="ar-SA"/>
        </w:rPr>
        <w:t xml:space="preserve">— </w:t>
      </w:r>
      <w:r>
        <w:rPr>
          <w:rFonts w:ascii="Trebuchet MS" w:hAnsi="Trebuchet MS"/>
        </w:rPr>
        <w:t>9,5 </w:t>
      </w:r>
      <w:r>
        <w:rPr>
          <w:rFonts w:ascii="Trebuchet MS" w:hAnsi="Trebuchet MS"/>
        </w:rPr>
        <w:t xml:space="preserve">м. Прогнозные ресурсы составляют </w:t>
      </w:r>
      <w:r>
        <w:rPr>
          <w:rFonts w:ascii="Trebuchet MS" w:hAnsi="Trebuchet MS"/>
        </w:rPr>
        <w:t>составляют 1140 тыс.м</w:t>
      </w:r>
      <w:r>
        <w:rPr>
          <w:rFonts w:ascii="Trebuchet MS" w:hAnsi="Trebuchet MS"/>
          <w:vertAlign w:val="superscript"/>
        </w:rPr>
        <w:t>3</w:t>
      </w:r>
      <w:r>
        <w:rPr>
          <w:rFonts w:ascii="Trebuchet MS" w:hAnsi="Trebuchet MS"/>
        </w:rPr>
        <w:t>.</w:t>
      </w:r>
    </w:p>
    <w:p>
      <w:pPr>
        <w:ind w:firstLine="567"/>
        <w:jc w:val="both"/>
        <w:rPr>
          <w:rFonts w:ascii="Trebuchet MS" w:hAnsi="Trebuchet MS"/>
          <w:i/>
        </w:rPr>
      </w:pPr>
      <w:r>
        <w:rPr>
          <w:rFonts w:ascii="Trebuchet MS" w:hAnsi="Trebuchet MS"/>
          <w:i/>
        </w:rPr>
        <w:t xml:space="preserve">Фосфоросодержащее сырьё </w:t>
      </w:r>
    </w:p>
    <w:p>
      <w:pPr>
        <w:numPr>
          <w:ilvl w:val="0"/>
          <w:numId w:val="22"/>
        </w:numPr>
        <w:spacing w:line="288" w:lineRule="auto"/>
        <w:ind w:left="0" w:firstLine="567"/>
        <w:jc w:val="both"/>
        <w:rPr>
          <w:rFonts w:ascii="Trebuchet MS" w:hAnsi="Trebuchet MS"/>
        </w:rPr>
      </w:pPr>
      <w:r>
        <w:rPr>
          <w:rFonts w:ascii="Trebuchet MS" w:hAnsi="Trebuchet MS"/>
          <w:i/>
        </w:rPr>
        <w:t>Бакурское месторождение</w:t>
      </w:r>
      <w:r>
        <w:rPr>
          <w:rFonts w:ascii="Trebuchet MS" w:hAnsi="Trebuchet MS"/>
        </w:rPr>
        <w:t xml:space="preserve"> рыхлого кварцево-глауконитового песка мелового возраста с редкими гальками фосфоритового песчаника, в восточном направлении заменяющийся песчаником с включением галек фосфорита с обилием позвонков и зубов рыб, далее переходящий в плиту с крупными желваками. Расположено в </w:t>
      </w:r>
      <w:smartTag w:uri="urn:schemas-microsoft-com:office:smarttags" w:element="metricconverter">
        <w:smartTagPr>
          <w:attr w:name="ProductID" w:val="2 км"/>
        </w:smartTagPr>
        <w:r>
          <w:rPr>
            <w:rFonts w:ascii="Trebuchet MS" w:hAnsi="Trebuchet MS"/>
          </w:rPr>
          <w:t>2 км</w:t>
        </w:r>
      </w:smartTag>
      <w:r>
        <w:rPr>
          <w:rFonts w:ascii="Trebuchet MS" w:hAnsi="Trebuchet MS"/>
        </w:rPr>
        <w:t xml:space="preserve"> на северо-восток от с. Бакуры. Мощность полезной толщи </w:t>
      </w:r>
      <w:r>
        <w:rPr>
          <w:rFonts w:ascii="Trebuchet MS" w:hAnsi="Trebuchet MS"/>
          <w:lang w:eastAsia="ar-SA"/>
        </w:rPr>
        <w:t>—</w:t>
      </w:r>
      <w:r>
        <w:rPr>
          <w:rFonts w:ascii="Trebuchet MS" w:hAnsi="Trebuchet MS"/>
        </w:rPr>
        <w:t>0,27 </w:t>
      </w:r>
      <w:r>
        <w:rPr>
          <w:rFonts w:ascii="Trebuchet MS" w:hAnsi="Trebuchet MS"/>
        </w:rPr>
        <w:t xml:space="preserve">(0,05-0,4) </w:t>
      </w:r>
      <w:r>
        <w:rPr>
          <w:rFonts w:ascii="Trebuchet MS" w:hAnsi="Trebuchet MS"/>
        </w:rPr>
        <w:t>м. Предварительно оценённые запасы (категория С2</w:t>
      </w:r>
      <w:r>
        <w:rPr>
          <w:rFonts w:ascii="Trebuchet MS" w:hAnsi="Trebuchet MS"/>
        </w:rPr>
        <w:t>) составляют 11368 </w:t>
      </w:r>
      <w:r>
        <w:rPr>
          <w:rFonts w:ascii="Trebuchet MS" w:hAnsi="Trebuchet MS"/>
        </w:rPr>
        <w:t>тыс.м</w:t>
      </w:r>
      <w:r>
        <w:rPr>
          <w:rFonts w:ascii="Trebuchet MS" w:hAnsi="Trebuchet MS"/>
          <w:vertAlign w:val="superscript"/>
        </w:rPr>
        <w:t>3</w:t>
      </w:r>
      <w:r>
        <w:rPr>
          <w:rFonts w:ascii="Trebuchet MS" w:hAnsi="Trebuchet MS"/>
        </w:rPr>
        <w:t>.</w:t>
      </w:r>
    </w:p>
    <w:p>
      <w:pPr>
        <w:pStyle w:val="T2"/>
        <w:rPr>
          <w:rStyle w:val="Emphasis"/>
        </w:rPr>
      </w:pPr>
      <w:bookmarkStart w:id="23" w:name="_Toc324777535"/>
      <w:r>
        <w:rPr>
          <w:rStyle w:val="Emphasis"/>
        </w:rPr>
        <w:t>2.3.</w:t>
      </w:r>
      <w:r>
        <w:rPr>
          <w:rStyle w:val="Emphasis"/>
        </w:rPr>
        <w:t xml:space="preserve"> </w:t>
      </w:r>
      <w:r>
        <w:rPr>
          <w:rStyle w:val="Emphasis"/>
        </w:rPr>
        <w:t>Климат</w:t>
      </w:r>
      <w:bookmarkEnd w:id="23"/>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Климат Екатериновского муниципального района, учитывая его расположение на террит</w:t>
      </w:r>
      <w:r>
        <w:rPr>
          <w:rFonts w:ascii="Trebuchet MS" w:hAnsi="Trebuchet MS"/>
          <w:sz w:val="24"/>
          <w:szCs w:val="24"/>
        </w:rPr>
        <w:t>о</w:t>
      </w:r>
      <w:r>
        <w:rPr>
          <w:rFonts w:ascii="Trebuchet MS" w:hAnsi="Trebuchet MS"/>
          <w:sz w:val="24"/>
          <w:szCs w:val="24"/>
        </w:rPr>
        <w:t>рии Саратовской области, континентальный с холодной малоснежной зимой, короткой весной, жарким и сухим летом и непродолжительной осенью. Равнинный рельеф способствует проникновению на территорию различных воздушных масс. Зимой сюда приходит холодный</w:t>
      </w:r>
      <w:r>
        <w:rPr>
          <w:rFonts w:ascii="Trebuchet MS" w:hAnsi="Trebuchet MS"/>
          <w:sz w:val="24"/>
          <w:szCs w:val="24"/>
        </w:rPr>
        <w:t xml:space="preserve"> сухой</w:t>
      </w:r>
      <w:r>
        <w:rPr>
          <w:rFonts w:ascii="Trebuchet MS" w:hAnsi="Trebuchet MS"/>
          <w:sz w:val="24"/>
          <w:szCs w:val="24"/>
        </w:rPr>
        <w:t xml:space="preserve"> континентальный воздух сибирского антициклона и усиливает сур</w:t>
      </w:r>
      <w:r>
        <w:rPr>
          <w:rFonts w:ascii="Trebuchet MS" w:hAnsi="Trebuchet MS"/>
          <w:sz w:val="24"/>
          <w:szCs w:val="24"/>
        </w:rPr>
        <w:t>о</w:t>
      </w:r>
      <w:r>
        <w:rPr>
          <w:rFonts w:ascii="Trebuchet MS" w:hAnsi="Trebuchet MS"/>
          <w:sz w:val="24"/>
          <w:szCs w:val="24"/>
        </w:rPr>
        <w:t>вость климата.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Летом наблюдается приток воздушных масс с Атлантического океана. В течение всего года не исключается возможность проникновения арктич</w:t>
      </w:r>
      <w:r>
        <w:rPr>
          <w:rFonts w:ascii="Trebuchet MS" w:hAnsi="Trebuchet MS"/>
          <w:sz w:val="24"/>
          <w:szCs w:val="24"/>
        </w:rPr>
        <w:t>е</w:t>
      </w:r>
      <w:r>
        <w:rPr>
          <w:rFonts w:ascii="Trebuchet MS" w:hAnsi="Trebuchet MS"/>
          <w:sz w:val="24"/>
          <w:szCs w:val="24"/>
        </w:rPr>
        <w:t>ского воздуха с севера. Зимой он еще более усиливает мороз, летом пр</w:t>
      </w:r>
      <w:r>
        <w:rPr>
          <w:rFonts w:ascii="Trebuchet MS" w:hAnsi="Trebuchet MS"/>
          <w:sz w:val="24"/>
          <w:szCs w:val="24"/>
        </w:rPr>
        <w:t>и</w:t>
      </w:r>
      <w:r>
        <w:rPr>
          <w:rFonts w:ascii="Trebuchet MS" w:hAnsi="Trebuchet MS"/>
          <w:sz w:val="24"/>
          <w:szCs w:val="24"/>
        </w:rPr>
        <w:t>носит прохладу, а весной и ранней осенью — заморозки.</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С Атлантического океана и Средиземного моря приходят циклоны. Чаще они бывают зимой, поэтому погода в этот сезон более изменчива. Л</w:t>
      </w:r>
      <w:r>
        <w:rPr>
          <w:rFonts w:ascii="Trebuchet MS" w:hAnsi="Trebuchet MS"/>
          <w:sz w:val="24"/>
          <w:szCs w:val="24"/>
        </w:rPr>
        <w:t>е</w:t>
      </w:r>
      <w:r>
        <w:rPr>
          <w:rFonts w:ascii="Trebuchet MS" w:hAnsi="Trebuchet MS"/>
          <w:sz w:val="24"/>
          <w:szCs w:val="24"/>
        </w:rPr>
        <w:t>том могут вторгаться сухие горячие массы воздуха из Казахстана, и тогда устанавливается жаркая, сухая погода.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Самая низкая температура за последние 100 лет опускалась до –43°С. Но крайние значения температуры воздуха наблюдаются редко (вероятность менее 10%). Среднегодовая темп</w:t>
      </w:r>
      <w:r>
        <w:rPr>
          <w:rFonts w:ascii="Trebuchet MS" w:hAnsi="Trebuchet MS"/>
          <w:sz w:val="24"/>
          <w:szCs w:val="24"/>
        </w:rPr>
        <w:t>е</w:t>
      </w:r>
      <w:r>
        <w:rPr>
          <w:rFonts w:ascii="Trebuchet MS" w:hAnsi="Trebuchet MS"/>
          <w:sz w:val="24"/>
          <w:szCs w:val="24"/>
        </w:rPr>
        <w:t>ратура составляет +4,6°С.</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Температура самого холодного месяца </w:t>
      </w:r>
      <w:r>
        <w:rPr>
          <w:rFonts w:ascii="Trebuchet MS" w:hAnsi="Trebuchet MS"/>
          <w:sz w:val="24"/>
          <w:szCs w:val="24"/>
        </w:rPr>
        <w:t>(</w:t>
      </w:r>
      <w:r>
        <w:rPr>
          <w:rFonts w:ascii="Trebuchet MS" w:hAnsi="Trebuchet MS"/>
          <w:sz w:val="24"/>
          <w:szCs w:val="24"/>
        </w:rPr>
        <w:t>января</w:t>
      </w:r>
      <w:r>
        <w:rPr>
          <w:rFonts w:ascii="Trebuchet MS" w:hAnsi="Trebuchet MS"/>
          <w:sz w:val="24"/>
          <w:szCs w:val="24"/>
        </w:rPr>
        <w:t>)</w:t>
      </w:r>
      <w:r>
        <w:rPr>
          <w:rFonts w:ascii="Trebuchet MS" w:hAnsi="Trebuchet MS"/>
          <w:sz w:val="24"/>
          <w:szCs w:val="24"/>
        </w:rPr>
        <w:t xml:space="preserve"> в среднем составляет -13°С, самого теплого </w:t>
      </w:r>
      <w:r>
        <w:rPr>
          <w:rFonts w:ascii="Trebuchet MS" w:hAnsi="Trebuchet MS"/>
          <w:sz w:val="24"/>
          <w:szCs w:val="24"/>
        </w:rPr>
        <w:t>(</w:t>
      </w:r>
      <w:r>
        <w:rPr>
          <w:rFonts w:ascii="Trebuchet MS" w:hAnsi="Trebuchet MS"/>
          <w:sz w:val="24"/>
          <w:szCs w:val="24"/>
        </w:rPr>
        <w:t>июля</w:t>
      </w:r>
      <w:r>
        <w:rPr>
          <w:rFonts w:ascii="Trebuchet MS" w:hAnsi="Trebuchet MS"/>
          <w:sz w:val="24"/>
          <w:szCs w:val="24"/>
        </w:rPr>
        <w:t>)</w:t>
      </w:r>
      <w:r>
        <w:rPr>
          <w:rFonts w:ascii="Trebuchet MS" w:hAnsi="Trebuchet MS"/>
          <w:sz w:val="24"/>
          <w:szCs w:val="24"/>
        </w:rPr>
        <w:t xml:space="preserve"> +20°С. Абсолютный максимум +40°С.</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Вегетационный период (переход со средней температурой более 5°) наступает во второй декаде апреля и продолжается до 12 октября, что составляет около 176 дней. Период активной вегетации (выше 10°) равен 150 дням. Сумма активных темпер</w:t>
      </w:r>
      <w:r>
        <w:rPr>
          <w:rFonts w:ascii="Trebuchet MS" w:hAnsi="Trebuchet MS"/>
          <w:sz w:val="24"/>
          <w:szCs w:val="24"/>
        </w:rPr>
        <w:t>а</w:t>
      </w:r>
      <w:r>
        <w:rPr>
          <w:rFonts w:ascii="Trebuchet MS" w:hAnsi="Trebuchet MS"/>
          <w:sz w:val="24"/>
          <w:szCs w:val="24"/>
        </w:rPr>
        <w:t>тур</w:t>
      </w:r>
      <w:r>
        <w:rPr>
          <w:rFonts w:ascii="Trebuchet MS" w:hAnsi="Trebuchet MS"/>
          <w:sz w:val="24"/>
          <w:szCs w:val="24"/>
        </w:rPr>
        <w:t xml:space="preserve"> равна</w:t>
      </w:r>
      <w:r>
        <w:rPr>
          <w:rFonts w:ascii="Trebuchet MS" w:hAnsi="Trebuchet MS"/>
          <w:sz w:val="24"/>
          <w:szCs w:val="24"/>
        </w:rPr>
        <w:t xml:space="preserve"> 2400-2600°С. Средняя продолжительность безморозного периода </w:t>
      </w:r>
      <w:r>
        <w:rPr>
          <w:rFonts w:ascii="Trebuchet MS" w:hAnsi="Trebuchet MS"/>
          <w:sz w:val="24"/>
          <w:szCs w:val="24"/>
        </w:rPr>
        <w:t xml:space="preserve">составляет </w:t>
      </w:r>
      <w:r>
        <w:rPr>
          <w:rFonts w:ascii="Trebuchet MS" w:hAnsi="Trebuchet MS"/>
          <w:sz w:val="24"/>
          <w:szCs w:val="24"/>
        </w:rPr>
        <w:t>140-150 дней, число дней со снежным покровом — 130-140.</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Территория Екатериновского муниципального района расположена в зоне недостаточного увлажнения, однако осадков здесь выпадает несколько больше, чем в других районная области. Гидротермический коэффициент р</w:t>
      </w:r>
      <w:r>
        <w:rPr>
          <w:rFonts w:ascii="Trebuchet MS" w:hAnsi="Trebuchet MS"/>
          <w:sz w:val="24"/>
          <w:szCs w:val="24"/>
        </w:rPr>
        <w:t>а</w:t>
      </w:r>
      <w:r>
        <w:rPr>
          <w:rFonts w:ascii="Trebuchet MS" w:hAnsi="Trebuchet MS"/>
          <w:sz w:val="24"/>
          <w:szCs w:val="24"/>
        </w:rPr>
        <w:t>вен 0,8-1,0.</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Среднегодовое количество осадков составляет около </w:t>
      </w:r>
      <w:smartTag w:uri="urn:schemas-microsoft-com:office:smarttags" w:element="metricconverter">
        <w:smartTagPr>
          <w:attr w:name="ProductID" w:val="500 мм"/>
        </w:smartTagPr>
        <w:r>
          <w:rPr>
            <w:rFonts w:ascii="Trebuchet MS" w:hAnsi="Trebuchet MS"/>
            <w:sz w:val="24"/>
            <w:szCs w:val="24"/>
          </w:rPr>
          <w:t>500 мм</w:t>
        </w:r>
      </w:smartTag>
      <w:r>
        <w:rPr>
          <w:rFonts w:ascii="Trebuchet MS" w:hAnsi="Trebuchet MS"/>
          <w:sz w:val="24"/>
          <w:szCs w:val="24"/>
        </w:rPr>
        <w:t>, в том числе за теплый пер</w:t>
      </w:r>
      <w:r>
        <w:rPr>
          <w:rFonts w:ascii="Trebuchet MS" w:hAnsi="Trebuchet MS"/>
          <w:sz w:val="24"/>
          <w:szCs w:val="24"/>
        </w:rPr>
        <w:t>и</w:t>
      </w:r>
      <w:r>
        <w:rPr>
          <w:rFonts w:ascii="Trebuchet MS" w:hAnsi="Trebuchet MS"/>
          <w:sz w:val="24"/>
          <w:szCs w:val="24"/>
        </w:rPr>
        <w:t>од 225-</w:t>
      </w:r>
      <w:smartTag w:uri="urn:schemas-microsoft-com:office:smarttags" w:element="metricconverter">
        <w:smartTagPr>
          <w:attr w:name="ProductID" w:val="320 мм"/>
        </w:smartTagPr>
        <w:r>
          <w:rPr>
            <w:rFonts w:ascii="Trebuchet MS" w:hAnsi="Trebuchet MS"/>
            <w:sz w:val="24"/>
            <w:szCs w:val="24"/>
          </w:rPr>
          <w:t>320 мм</w:t>
        </w:r>
      </w:smartTag>
      <w:r>
        <w:rPr>
          <w:rFonts w:ascii="Trebuchet MS" w:hAnsi="Trebuchet MS"/>
          <w:sz w:val="24"/>
          <w:szCs w:val="24"/>
        </w:rPr>
        <w:t>. Осадки теплого периода часто бывают ливневого характера со среднес</w:t>
      </w:r>
      <w:r>
        <w:rPr>
          <w:rFonts w:ascii="Trebuchet MS" w:hAnsi="Trebuchet MS"/>
          <w:sz w:val="24"/>
          <w:szCs w:val="24"/>
        </w:rPr>
        <w:t>у</w:t>
      </w:r>
      <w:r>
        <w:rPr>
          <w:rFonts w:ascii="Trebuchet MS" w:hAnsi="Trebuchet MS"/>
          <w:sz w:val="24"/>
          <w:szCs w:val="24"/>
        </w:rPr>
        <w:t xml:space="preserve">точной суммой осадков до </w:t>
      </w:r>
      <w:smartTag w:uri="urn:schemas-microsoft-com:office:smarttags" w:element="metricconverter">
        <w:smartTagPr>
          <w:attr w:name="ProductID" w:val="30 мм"/>
        </w:smartTagPr>
        <w:r>
          <w:rPr>
            <w:rFonts w:ascii="Trebuchet MS" w:hAnsi="Trebuchet MS"/>
            <w:sz w:val="24"/>
            <w:szCs w:val="24"/>
          </w:rPr>
          <w:t>30 мм</w:t>
        </w:r>
      </w:smartTag>
      <w:r>
        <w:rPr>
          <w:rFonts w:ascii="Trebuchet MS" w:hAnsi="Trebuchet MS"/>
          <w:sz w:val="24"/>
          <w:szCs w:val="24"/>
        </w:rPr>
        <w:t>. В результате таких ливней происходит углубление и paсширение оврагов.</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Основным источником накопления влаги в почве являются осадки, выпадающие в холодное время года в виде снега.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Характерной чертой климата являются засухи</w:t>
      </w:r>
      <w:r>
        <w:rPr>
          <w:rFonts w:ascii="Trebuchet MS" w:hAnsi="Trebuchet MS"/>
          <w:sz w:val="24"/>
          <w:szCs w:val="24"/>
        </w:rPr>
        <w:t>,</w:t>
      </w:r>
      <w:r>
        <w:rPr>
          <w:rFonts w:ascii="Trebuchet MS" w:hAnsi="Trebuchet MS"/>
          <w:sz w:val="24"/>
          <w:szCs w:val="24"/>
        </w:rPr>
        <w:t xml:space="preserve"> причиной которых служит преобладание на юге Европейской части России повышенного </w:t>
      </w:r>
      <w:r>
        <w:rPr>
          <w:rFonts w:ascii="Trebuchet MS" w:hAnsi="Trebuchet MS"/>
          <w:sz w:val="24"/>
          <w:szCs w:val="24"/>
        </w:rPr>
        <w:t xml:space="preserve">атмосферного </w:t>
      </w:r>
      <w:r>
        <w:rPr>
          <w:rFonts w:ascii="Trebuchet MS" w:hAnsi="Trebuchet MS"/>
          <w:sz w:val="24"/>
          <w:szCs w:val="24"/>
        </w:rPr>
        <w:t>давления и возникновения юго-восточных суховеев. В среднем за год в пределах района насч</w:t>
      </w:r>
      <w:r>
        <w:rPr>
          <w:rFonts w:ascii="Trebuchet MS" w:hAnsi="Trebuchet MS"/>
          <w:sz w:val="24"/>
          <w:szCs w:val="24"/>
        </w:rPr>
        <w:t>и</w:t>
      </w:r>
      <w:r>
        <w:rPr>
          <w:rFonts w:ascii="Trebuchet MS" w:hAnsi="Trebuchet MS"/>
          <w:sz w:val="24"/>
          <w:szCs w:val="24"/>
        </w:rPr>
        <w:t>тывается до 16 дней с суховеями преимущественно слабой интенсивности.</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Преобладающие ветры на территории района — юго-восточных румбов. Средняя скорость ветра колеблется от 4,1 до 6,2 м/с.</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Снежный покров устойчив в течение 125-135 дней. Средняя высота снежного покрова 22-</w:t>
      </w:r>
      <w:smartTag w:uri="urn:schemas-microsoft-com:office:smarttags" w:element="metricconverter">
        <w:smartTagPr>
          <w:attr w:name="ProductID" w:val="30 см"/>
        </w:smartTagPr>
        <w:r>
          <w:rPr>
            <w:rFonts w:ascii="Trebuchet MS" w:hAnsi="Trebuchet MS"/>
            <w:sz w:val="24"/>
            <w:szCs w:val="24"/>
          </w:rPr>
          <w:t>30 см</w:t>
        </w:r>
      </w:smartTag>
      <w:r>
        <w:rPr>
          <w:rFonts w:ascii="Trebuchet MS" w:hAnsi="Trebuchet MS"/>
          <w:sz w:val="24"/>
          <w:szCs w:val="24"/>
        </w:rPr>
        <w:t>. Средняя ма</w:t>
      </w:r>
      <w:r>
        <w:rPr>
          <w:rFonts w:ascii="Trebuchet MS" w:hAnsi="Trebuchet MS"/>
          <w:sz w:val="24"/>
          <w:szCs w:val="24"/>
        </w:rPr>
        <w:t>к</w:t>
      </w:r>
      <w:r>
        <w:rPr>
          <w:rFonts w:ascii="Trebuchet MS" w:hAnsi="Trebuchet MS"/>
          <w:sz w:val="24"/>
          <w:szCs w:val="24"/>
        </w:rPr>
        <w:t xml:space="preserve">симальная высота снежного покрова достигает </w:t>
      </w:r>
      <w:smartTag w:uri="urn:schemas-microsoft-com:office:smarttags" w:element="metricconverter">
        <w:smartTagPr>
          <w:attr w:name="ProductID" w:val="60 см"/>
        </w:smartTagPr>
        <w:r>
          <w:rPr>
            <w:rFonts w:ascii="Trebuchet MS" w:hAnsi="Trebuchet MS"/>
            <w:sz w:val="24"/>
            <w:szCs w:val="24"/>
          </w:rPr>
          <w:t>60 см</w:t>
        </w:r>
      </w:smartTag>
      <w:r>
        <w:rPr>
          <w:rFonts w:ascii="Trebuchet MS" w:hAnsi="Trebuchet MS"/>
          <w:sz w:val="24"/>
          <w:szCs w:val="24"/>
        </w:rPr>
        <w:t xml:space="preserve">. Незначительная высота снежного покрова и неравномерность его распространения способствует глубокому промерзанию почвы от 99 до </w:t>
      </w:r>
      <w:smartTag w:uri="urn:schemas-microsoft-com:office:smarttags" w:element="metricconverter">
        <w:smartTagPr>
          <w:attr w:name="ProductID" w:val="160 см"/>
        </w:smartTagPr>
        <w:r>
          <w:rPr>
            <w:rFonts w:ascii="Trebuchet MS" w:hAnsi="Trebuchet MS"/>
            <w:sz w:val="24"/>
            <w:szCs w:val="24"/>
          </w:rPr>
          <w:t>160 см</w:t>
        </w:r>
      </w:smartTag>
      <w:r>
        <w:rPr>
          <w:rFonts w:ascii="Trebuchet MS" w:hAnsi="Trebuchet MS"/>
          <w:sz w:val="24"/>
          <w:szCs w:val="24"/>
        </w:rPr>
        <w:t>. По площади глубина промерзания изменчива и зависит от климатических факторов, местных условий, рельефа, растительности и механического состава грунтов.</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Промерзание почвы имеет определенное г</w:t>
      </w:r>
      <w:r>
        <w:rPr>
          <w:rFonts w:ascii="Trebuchet MS" w:hAnsi="Trebuchet MS"/>
          <w:sz w:val="24"/>
          <w:szCs w:val="24"/>
        </w:rPr>
        <w:t>идрогеологическое значение, так</w:t>
      </w:r>
      <w:r>
        <w:rPr>
          <w:rFonts w:ascii="Trebuchet MS" w:hAnsi="Trebuchet MS"/>
          <w:sz w:val="24"/>
          <w:szCs w:val="24"/>
        </w:rPr>
        <w:t xml:space="preserve"> как мерзлый слой весной играет роль водоупора, задерживает инфильтрацию талых снеговых вод и увеличивает относительное значение поверхностного стока.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При размещении </w:t>
      </w:r>
      <w:r>
        <w:rPr>
          <w:rFonts w:ascii="Trebuchet MS" w:hAnsi="Trebuchet MS"/>
          <w:sz w:val="24"/>
          <w:szCs w:val="24"/>
        </w:rPr>
        <w:t xml:space="preserve">объектов </w:t>
      </w:r>
      <w:r>
        <w:rPr>
          <w:rFonts w:ascii="Trebuchet MS" w:hAnsi="Trebuchet MS"/>
          <w:sz w:val="24"/>
          <w:szCs w:val="24"/>
        </w:rPr>
        <w:t>нового промышленного и гражданского строительства предприяти</w:t>
      </w:r>
      <w:r>
        <w:rPr>
          <w:rFonts w:ascii="Trebuchet MS" w:hAnsi="Trebuchet MS"/>
          <w:sz w:val="24"/>
          <w:szCs w:val="24"/>
        </w:rPr>
        <w:t>я</w:t>
      </w:r>
      <w:r>
        <w:rPr>
          <w:rFonts w:ascii="Trebuchet MS" w:hAnsi="Trebuchet MS"/>
          <w:sz w:val="24"/>
          <w:szCs w:val="24"/>
        </w:rPr>
        <w:t xml:space="preserve"> и животноводческие комплексы, загрязняющие атмосферу, необходимо располагать к северо-западу и северо-востоку от селитьбы.</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По агроэкономическому районированию Саратовской области район относится к незначительно засушливому теплому подрайону. В этом агроклиматическом районе вероятность появления полувлажного и влажного лета равна 50-65% всех лет, что благоприятно для вызревания озимых, а также ранних и среднеранних сортов яровых культур умеренного пояса. Кроме того, район является благоприятным для возделывания картофеля, овощных культур, для развития садоводства и животноводства.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Расчетные температуры для проектирования отопления и зимней вентиляции соответственно равны -27°С и -16,5°С. Продолжительность отопительного сезона </w:t>
      </w:r>
      <w:r>
        <w:rPr>
          <w:rFonts w:ascii="Trebuchet MS" w:hAnsi="Trebuchet MS"/>
          <w:sz w:val="24"/>
          <w:szCs w:val="24"/>
        </w:rPr>
        <w:t xml:space="preserve">— </w:t>
      </w:r>
      <w:r>
        <w:rPr>
          <w:rFonts w:ascii="Trebuchet MS" w:hAnsi="Trebuchet MS"/>
          <w:sz w:val="24"/>
          <w:szCs w:val="24"/>
        </w:rPr>
        <w:t xml:space="preserve">204 дня. В общем, климатические условия района не могут быть ограничивающими факторами и благоприятны для строительства. </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Физиолого-климатические условия благоприятны для организации отдыха. Среднесуточные температуры теплого периода +14° +20°С, холодного –3 –12°С, что благоприятно как для летних, так и для зимних видов отдыха.</w:t>
      </w:r>
    </w:p>
    <w:p>
      <w:pPr>
        <w:pStyle w:val="T2"/>
        <w:rPr>
          <w:rStyle w:val="Emphasis"/>
        </w:rPr>
      </w:pPr>
      <w:bookmarkStart w:id="24" w:name="_Toc324777536"/>
      <w:r>
        <w:rPr>
          <w:rStyle w:val="Emphasis"/>
        </w:rPr>
        <w:t>2.4.</w:t>
      </w:r>
      <w:r>
        <w:rPr>
          <w:rStyle w:val="Emphasis"/>
        </w:rPr>
        <w:t xml:space="preserve"> </w:t>
      </w:r>
      <w:r>
        <w:rPr>
          <w:rStyle w:val="Emphasis"/>
        </w:rPr>
        <w:t>Поверхностные и подземные воды</w:t>
      </w:r>
      <w:bookmarkEnd w:id="24"/>
    </w:p>
    <w:p>
      <w:pPr>
        <w:pStyle w:val="32"/>
        <w:spacing w:after="0" w:line="288" w:lineRule="auto"/>
        <w:ind w:left="0" w:firstLine="567"/>
        <w:jc w:val="both"/>
        <w:rPr>
          <w:rFonts w:ascii="Trebuchet MS" w:hAnsi="Trebuchet MS"/>
          <w:i/>
          <w:sz w:val="24"/>
          <w:szCs w:val="24"/>
        </w:rPr>
      </w:pPr>
      <w:r>
        <w:rPr>
          <w:rFonts w:ascii="Trebuchet MS" w:hAnsi="Trebuchet MS"/>
          <w:i/>
          <w:sz w:val="24"/>
          <w:szCs w:val="24"/>
        </w:rPr>
        <w:t>Поверхностные воды</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Терр</w:t>
      </w:r>
      <w:r>
        <w:rPr>
          <w:rFonts w:ascii="Trebuchet MS" w:hAnsi="Trebuchet MS"/>
          <w:sz w:val="24"/>
          <w:szCs w:val="24"/>
        </w:rPr>
        <w:t>итория района отличается средне</w:t>
      </w:r>
      <w:r>
        <w:rPr>
          <w:rFonts w:ascii="Trebuchet MS" w:hAnsi="Trebuchet MS"/>
          <w:sz w:val="24"/>
          <w:szCs w:val="24"/>
        </w:rPr>
        <w:t>развитой гидрографической сетью. Густота речной сети составляет 0,2-0,3 км/км</w:t>
      </w:r>
      <w:r>
        <w:rPr>
          <w:rFonts w:ascii="Trebuchet MS" w:hAnsi="Trebuchet MS"/>
          <w:sz w:val="24"/>
          <w:szCs w:val="24"/>
          <w:vertAlign w:val="superscript"/>
        </w:rPr>
        <w:t>2</w:t>
      </w:r>
      <w:r>
        <w:rPr>
          <w:rFonts w:ascii="Trebuchet MS" w:hAnsi="Trebuchet MS"/>
          <w:sz w:val="24"/>
          <w:szCs w:val="24"/>
        </w:rPr>
        <w:t>.</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Гидрографическая сеть района представлена рядом речных долин и балок, принадлежащих бассейнам рек Хопра и Медведицы.</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Большая часть территории района находится в бассейне р. Сердоба, главного водного объекта Екатериновского муниципального района. Река протекает в северной части района и дренирует его территорию своим верхнем течением в западном направлении. Протяжённость реки в пределах района составляет </w:t>
      </w:r>
      <w:smartTag w:uri="urn:schemas-microsoft-com:office:smarttags" w:element="metricconverter">
        <w:smartTagPr>
          <w:attr w:name="ProductID" w:val="50 км"/>
        </w:smartTagPr>
        <w:r>
          <w:rPr>
            <w:rFonts w:ascii="Trebuchet MS" w:hAnsi="Trebuchet MS"/>
            <w:sz w:val="24"/>
            <w:szCs w:val="24"/>
          </w:rPr>
          <w:t>50 км</w:t>
        </w:r>
      </w:smartTag>
      <w:r>
        <w:rPr>
          <w:rFonts w:ascii="Trebuchet MS" w:hAnsi="Trebuchet MS"/>
          <w:sz w:val="24"/>
          <w:szCs w:val="24"/>
        </w:rPr>
        <w:t xml:space="preserve"> и на всём своём протяжении не судоходна. </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Ширина реки в течение года колеблется от 15 до </w:t>
      </w:r>
      <w:smartTag w:uri="urn:schemas-microsoft-com:office:smarttags" w:element="metricconverter">
        <w:smartTagPr>
          <w:attr w:name="ProductID" w:val="60 м"/>
        </w:smartTagPr>
        <w:r>
          <w:rPr>
            <w:rFonts w:ascii="Trebuchet MS" w:hAnsi="Trebuchet MS"/>
            <w:sz w:val="24"/>
            <w:szCs w:val="24"/>
          </w:rPr>
          <w:t>60</w:t>
        </w:r>
        <w:r>
          <w:rPr>
            <w:rFonts w:ascii="Trebuchet MS" w:hAnsi="Trebuchet MS"/>
            <w:sz w:val="24"/>
            <w:szCs w:val="24"/>
          </w:rPr>
          <w:t> </w:t>
        </w:r>
        <w:r>
          <w:rPr>
            <w:rFonts w:ascii="Trebuchet MS" w:hAnsi="Trebuchet MS"/>
            <w:sz w:val="24"/>
            <w:szCs w:val="24"/>
          </w:rPr>
          <w:t>м</w:t>
        </w:r>
      </w:smartTag>
      <w:r>
        <w:rPr>
          <w:rFonts w:ascii="Trebuchet MS" w:hAnsi="Trebuchet MS"/>
          <w:sz w:val="24"/>
          <w:szCs w:val="24"/>
        </w:rPr>
        <w:t>, глубина от 1,5 </w:t>
      </w:r>
      <w:r>
        <w:rPr>
          <w:rFonts w:ascii="Trebuchet MS" w:hAnsi="Trebuchet MS"/>
          <w:sz w:val="24"/>
          <w:szCs w:val="24"/>
        </w:rPr>
        <w:t xml:space="preserve">(июнь) до </w:t>
      </w:r>
      <w:smartTag w:uri="urn:schemas-microsoft-com:office:smarttags" w:element="metricconverter">
        <w:smartTagPr>
          <w:attr w:name="ProductID" w:val="12 м"/>
        </w:smartTagPr>
        <w:r>
          <w:rPr>
            <w:rFonts w:ascii="Trebuchet MS" w:hAnsi="Trebuchet MS"/>
            <w:sz w:val="24"/>
            <w:szCs w:val="24"/>
          </w:rPr>
          <w:t>12</w:t>
        </w:r>
        <w:r>
          <w:rPr>
            <w:rFonts w:ascii="Trebuchet MS" w:hAnsi="Trebuchet MS"/>
            <w:sz w:val="24"/>
            <w:szCs w:val="24"/>
          </w:rPr>
          <w:t> </w:t>
        </w:r>
        <w:r>
          <w:rPr>
            <w:rFonts w:ascii="Trebuchet MS" w:hAnsi="Trebuchet MS"/>
            <w:sz w:val="24"/>
            <w:szCs w:val="24"/>
          </w:rPr>
          <w:t>м</w:t>
        </w:r>
      </w:smartTag>
      <w:r>
        <w:rPr>
          <w:rFonts w:ascii="Trebuchet MS" w:hAnsi="Trebuchet MS"/>
          <w:sz w:val="24"/>
          <w:szCs w:val="24"/>
        </w:rPr>
        <w:t xml:space="preserve"> (февраль). Река скована льдом с ноября по апрель. В период летних и осенних паводков вода над меженным уровнем поднимается на </w:t>
      </w:r>
      <w:smartTag w:uri="urn:schemas-microsoft-com:office:smarttags" w:element="metricconverter">
        <w:smartTagPr>
          <w:attr w:name="ProductID" w:val="2 м"/>
        </w:smartTagPr>
        <w:r>
          <w:rPr>
            <w:rFonts w:ascii="Trebuchet MS" w:hAnsi="Trebuchet MS"/>
            <w:sz w:val="24"/>
            <w:szCs w:val="24"/>
          </w:rPr>
          <w:t>2</w:t>
        </w:r>
        <w:r>
          <w:rPr>
            <w:rFonts w:ascii="Trebuchet MS" w:hAnsi="Trebuchet MS"/>
            <w:sz w:val="24"/>
            <w:szCs w:val="24"/>
          </w:rPr>
          <w:t> </w:t>
        </w:r>
        <w:r>
          <w:rPr>
            <w:rFonts w:ascii="Trebuchet MS" w:hAnsi="Trebuchet MS"/>
            <w:sz w:val="24"/>
            <w:szCs w:val="24"/>
          </w:rPr>
          <w:t>м</w:t>
        </w:r>
      </w:smartTag>
      <w:r>
        <w:rPr>
          <w:rFonts w:ascii="Trebuchet MS" w:hAnsi="Trebuchet MS"/>
          <w:sz w:val="24"/>
          <w:szCs w:val="24"/>
        </w:rPr>
        <w:t xml:space="preserve"> и бо</w:t>
      </w:r>
      <w:r>
        <w:rPr>
          <w:rFonts w:ascii="Trebuchet MS" w:hAnsi="Trebuchet MS"/>
          <w:sz w:val="24"/>
          <w:szCs w:val="24"/>
        </w:rPr>
        <w:t>лее. Скорость течения, реки 0,3 </w:t>
      </w:r>
      <w:r>
        <w:rPr>
          <w:rFonts w:ascii="Trebuchet MS" w:hAnsi="Trebuchet MS"/>
          <w:sz w:val="24"/>
          <w:szCs w:val="24"/>
        </w:rPr>
        <w:t>м/сек. Русло реки, главным образом, сложено аллювиальными песками.</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Характер геологического строения русла обуславливает блуждание реки в пойме, образование кос, осередков, стариц. Пойма заросла кустарником и лесом.</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Наиболее крупными притоками реки являются Еланка, Альшанка и Бакурка, общими чертами</w:t>
      </w:r>
      <w:r>
        <w:rPr>
          <w:rFonts w:ascii="Trebuchet MS" w:hAnsi="Trebuchet MS"/>
          <w:sz w:val="24"/>
          <w:szCs w:val="24"/>
        </w:rPr>
        <w:t xml:space="preserve"> которых являю</w:t>
      </w:r>
      <w:r>
        <w:rPr>
          <w:rFonts w:ascii="Trebuchet MS" w:hAnsi="Trebuchet MS"/>
          <w:sz w:val="24"/>
          <w:szCs w:val="24"/>
        </w:rPr>
        <w:t>тся</w:t>
      </w:r>
      <w:r>
        <w:rPr>
          <w:rFonts w:ascii="Trebuchet MS" w:hAnsi="Trebuchet MS"/>
          <w:sz w:val="24"/>
          <w:szCs w:val="24"/>
        </w:rPr>
        <w:t>:</w:t>
      </w:r>
      <w:r>
        <w:rPr>
          <w:rFonts w:ascii="Trebuchet MS" w:hAnsi="Trebuchet MS"/>
          <w:sz w:val="24"/>
          <w:szCs w:val="24"/>
        </w:rPr>
        <w:t xml:space="preserve"> направление течений с юго-запада на северо-восток; симметричность поперечного профиля долин; отсутствие обнажений коренных пород по берегам долин и оврагам; незначительная глубина врезания; изменчивость русла.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Отличительной особенностью р. Альшанка является то, что её верховье образовано довольно густо разветвленной сетью оврагов и лощин. В долину реки слева и справа почти под прямыми углами к ней впадают длинные овраги-притоки. Иная картина в бассейне р. Бакурки. Она не имеет сколько-нибудь значительных притоков. В верховьях течение рек прерывисто, вода держится в разобщенных плесах.</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Южная часть района дренируется рр. Аткара и Белгаза, являющимися правыми притоками р. Медведица.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Все реки района имеют преимущественно снеговое питание, поэтому наибольшая часть годового стока наблюдаемся в период весеннего половодья. Во время весеннего половодья сток рек составляет в среднем 80-85%.</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Годовой ход уровней рек имеет аналогичный характер. Быстрый подъём уровней в период весеннего половодья сменяемся более медленным спадом, за которым наступает летняя, затем зимняя межень. Летняя межень в отдельные годы нарушается небольшими дождевыми паводками. Зимний режим рек характеризуется устойчивым ледяным покровом.</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Малые реки, пр</w:t>
      </w:r>
      <w:r>
        <w:rPr>
          <w:rFonts w:ascii="Trebuchet MS" w:hAnsi="Trebuchet MS"/>
          <w:sz w:val="24"/>
          <w:szCs w:val="24"/>
        </w:rPr>
        <w:t>о</w:t>
      </w:r>
      <w:r>
        <w:rPr>
          <w:rFonts w:ascii="Trebuchet MS" w:hAnsi="Trebuchet MS"/>
          <w:sz w:val="24"/>
          <w:szCs w:val="24"/>
        </w:rPr>
        <w:t>текая по равнине, имеют спокойное течение, извилистые русла, перекаты, ч</w:t>
      </w:r>
      <w:r>
        <w:rPr>
          <w:rFonts w:ascii="Trebuchet MS" w:hAnsi="Trebuchet MS"/>
          <w:sz w:val="24"/>
          <w:szCs w:val="24"/>
        </w:rPr>
        <w:t>е</w:t>
      </w:r>
      <w:r>
        <w:rPr>
          <w:rFonts w:ascii="Trebuchet MS" w:hAnsi="Trebuchet MS"/>
          <w:sz w:val="24"/>
          <w:szCs w:val="24"/>
        </w:rPr>
        <w:t>редующиеся с плесами. Скорость течения изменяется по сезонам года. На</w:t>
      </w:r>
      <w:r>
        <w:rPr>
          <w:rFonts w:ascii="Trebuchet MS" w:hAnsi="Trebuchet MS"/>
          <w:sz w:val="24"/>
          <w:szCs w:val="24"/>
        </w:rPr>
        <w:t>и</w:t>
      </w:r>
      <w:r>
        <w:rPr>
          <w:rFonts w:ascii="Trebuchet MS" w:hAnsi="Trebuchet MS"/>
          <w:sz w:val="24"/>
          <w:szCs w:val="24"/>
        </w:rPr>
        <w:t>большей она бывает весной, когда реки становятся более полноводными, наименьшей — летом и з</w:t>
      </w:r>
      <w:r>
        <w:rPr>
          <w:rFonts w:ascii="Trebuchet MS" w:hAnsi="Trebuchet MS"/>
          <w:sz w:val="24"/>
          <w:szCs w:val="24"/>
        </w:rPr>
        <w:t>и</w:t>
      </w:r>
      <w:r>
        <w:rPr>
          <w:rFonts w:ascii="Trebuchet MS" w:hAnsi="Trebuchet MS"/>
          <w:sz w:val="24"/>
          <w:szCs w:val="24"/>
        </w:rPr>
        <w:t>мой.</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Реки и речки со значительной водосборной площадью, как правило, имеют дополнительное грунтовое питание.</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Характерной чертой рек является изменчивость русла, небольшое падение и, следовательно, замедленность течения воды, в меженное время скорость течения колеблется от 0,2 до 0,5 м/сек.</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В пределах района имеются озера и пруды. Пруды обычно приурочены к верховьям балок и оврагов. Озёра чаще всего, типа стариц, дно их сложено песчано-глинистыми и илистыми оса</w:t>
      </w:r>
      <w:r>
        <w:rPr>
          <w:rFonts w:ascii="Trebuchet MS" w:hAnsi="Trebuchet MS"/>
          <w:sz w:val="24"/>
          <w:szCs w:val="24"/>
        </w:rPr>
        <w:t>дками. Озера попол</w:t>
      </w:r>
      <w:r>
        <w:rPr>
          <w:rFonts w:ascii="Trebuchet MS" w:hAnsi="Trebuchet MS"/>
          <w:sz w:val="24"/>
          <w:szCs w:val="24"/>
        </w:rPr>
        <w:t>няются водой во время весенних разливов, от атмосферных осадков и грунтовых вод.</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На территории района имеются болота низинного типа. Общая площадь болот по району составляет около </w:t>
      </w:r>
      <w:smartTag w:uri="urn:schemas-microsoft-com:office:smarttags" w:element="metricconverter">
        <w:smartTagPr>
          <w:attr w:name="ProductID" w:val="100 га"/>
        </w:smartTagPr>
        <w:r>
          <w:rPr>
            <w:rFonts w:ascii="Trebuchet MS" w:hAnsi="Trebuchet MS"/>
            <w:sz w:val="24"/>
            <w:szCs w:val="24"/>
          </w:rPr>
          <w:t>100 га</w:t>
        </w:r>
      </w:smartTag>
      <w:r>
        <w:rPr>
          <w:rFonts w:ascii="Trebuchet MS" w:hAnsi="Trebuchet MS"/>
          <w:sz w:val="24"/>
          <w:szCs w:val="24"/>
        </w:rPr>
        <w:t>.</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На пологих склонах речных долин развиты надпойменные террасы, на которых расположено большинство населенных пунктов. </w:t>
      </w:r>
      <w:r>
        <w:rPr>
          <w:rFonts w:ascii="Trebuchet MS" w:hAnsi="Trebuchet MS"/>
          <w:sz w:val="24"/>
          <w:szCs w:val="24"/>
        </w:rPr>
        <w:t>Малые реки играют большую роль для</w:t>
      </w:r>
      <w:r>
        <w:rPr>
          <w:rFonts w:ascii="Trebuchet MS" w:hAnsi="Trebuchet MS"/>
          <w:sz w:val="24"/>
          <w:szCs w:val="24"/>
        </w:rPr>
        <w:t xml:space="preserve"> населения, являясь исто</w:t>
      </w:r>
      <w:r>
        <w:rPr>
          <w:rFonts w:ascii="Trebuchet MS" w:hAnsi="Trebuchet MS"/>
          <w:sz w:val="24"/>
          <w:szCs w:val="24"/>
        </w:rPr>
        <w:t>ч</w:t>
      </w:r>
      <w:r>
        <w:rPr>
          <w:rFonts w:ascii="Trebuchet MS" w:hAnsi="Trebuchet MS"/>
          <w:sz w:val="24"/>
          <w:szCs w:val="24"/>
        </w:rPr>
        <w:t>ником водоснабжения, широко используются для водопоя скота, полива с</w:t>
      </w:r>
      <w:r>
        <w:rPr>
          <w:rFonts w:ascii="Trebuchet MS" w:hAnsi="Trebuchet MS"/>
          <w:sz w:val="24"/>
          <w:szCs w:val="24"/>
        </w:rPr>
        <w:t>а</w:t>
      </w:r>
      <w:r>
        <w:rPr>
          <w:rFonts w:ascii="Trebuchet MS" w:hAnsi="Trebuchet MS"/>
          <w:sz w:val="24"/>
          <w:szCs w:val="24"/>
        </w:rPr>
        <w:t>дов, огородов и как места отдыха.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В целом территория района хорошо обеспечена гидроресурсами.</w:t>
      </w:r>
    </w:p>
    <w:p>
      <w:pPr>
        <w:keepNext/>
        <w:spacing w:before="60" w:line="288" w:lineRule="auto"/>
        <w:ind w:firstLine="567"/>
        <w:jc w:val="both"/>
        <w:rPr>
          <w:rFonts w:ascii="Trebuchet MS" w:hAnsi="Trebuchet MS"/>
          <w:i/>
        </w:rPr>
      </w:pPr>
      <w:r>
        <w:rPr>
          <w:rFonts w:ascii="Trebuchet MS" w:hAnsi="Trebuchet MS"/>
          <w:i/>
        </w:rPr>
        <w:t>Гидрогеологические условия</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По гидрогеологическому районированию РФ территория района принадлежит к Сурско-Хопёрскому артезианскому бассейну. На территории района широко распространены</w:t>
      </w:r>
      <w:r>
        <w:rPr>
          <w:rFonts w:ascii="Trebuchet MS" w:hAnsi="Trebuchet MS"/>
          <w:sz w:val="24"/>
          <w:szCs w:val="24"/>
        </w:rPr>
        <w:t xml:space="preserve"> воды различных водоносных горизонтов осадочного комплекса.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Основными эксплуатационными водоносными горизонтами являются пресные и слабосолоноватые подземные воды, заключенные в палеогеновые и верхнемеловые отложения.</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Наиболее водообильными являются верхнемеловые отложения. Водоснабжение района рекомендуется осуществлять повсеместно за счёт интенсивного отбора воды из существующих водозаборов или бурения новых скважин. </w:t>
      </w:r>
    </w:p>
    <w:p>
      <w:pPr>
        <w:pStyle w:val="BodyTextIndent3"/>
        <w:suppressAutoHyphens/>
        <w:spacing w:after="0" w:line="288" w:lineRule="auto"/>
        <w:ind w:left="0" w:firstLine="709"/>
        <w:jc w:val="both"/>
        <w:rPr>
          <w:rFonts w:ascii="Trebuchet MS" w:hAnsi="Trebuchet MS"/>
          <w:sz w:val="24"/>
          <w:szCs w:val="24"/>
        </w:rPr>
      </w:pPr>
      <w:r>
        <w:rPr>
          <w:rFonts w:ascii="Trebuchet MS" w:hAnsi="Trebuchet MS"/>
          <w:sz w:val="24"/>
          <w:szCs w:val="24"/>
        </w:rPr>
        <w:t>По морфологическим признакам, геологическому строению</w:t>
      </w:r>
      <w:r>
        <w:rPr>
          <w:rFonts w:ascii="Trebuchet MS" w:hAnsi="Trebuchet MS"/>
          <w:sz w:val="24"/>
          <w:szCs w:val="24"/>
        </w:rPr>
        <w:t xml:space="preserve"> </w:t>
      </w:r>
      <w:r>
        <w:rPr>
          <w:rFonts w:ascii="Trebuchet MS" w:hAnsi="Trebuchet MS"/>
          <w:sz w:val="24"/>
          <w:szCs w:val="24"/>
        </w:rPr>
        <w:t xml:space="preserve">и условиям водоснабжения рассматриваемая территория подразделяется на два района: восточный (I) и западный (II). В свою очередь, эти районы подразделяются на </w:t>
      </w:r>
      <w:r>
        <w:rPr>
          <w:rFonts w:ascii="Trebuchet MS" w:hAnsi="Trebuchet MS"/>
          <w:sz w:val="24"/>
          <w:szCs w:val="24"/>
        </w:rPr>
        <w:t>подрайоны</w:t>
      </w:r>
      <w:r>
        <w:rPr>
          <w:rFonts w:ascii="Trebuchet MS" w:hAnsi="Trebuchet MS"/>
          <w:sz w:val="24"/>
          <w:szCs w:val="24"/>
        </w:rPr>
        <w:t>.</w:t>
      </w:r>
      <w:r>
        <w:rPr>
          <w:rFonts w:ascii="Trebuchet MS" w:hAnsi="Trebuchet MS"/>
          <w:sz w:val="24"/>
          <w:szCs w:val="24"/>
        </w:rPr>
        <w:t xml:space="preserve"> </w:t>
      </w:r>
    </w:p>
    <w:p>
      <w:pPr>
        <w:spacing w:line="288" w:lineRule="auto"/>
        <w:ind w:firstLine="709"/>
        <w:jc w:val="both"/>
        <w:rPr>
          <w:rFonts w:ascii="Trebuchet MS" w:hAnsi="Trebuchet MS" w:cs="Arial"/>
        </w:rPr>
      </w:pPr>
      <w:r>
        <w:rPr>
          <w:rFonts w:ascii="Trebuchet MS" w:hAnsi="Trebuchet MS" w:cs="Arial"/>
          <w:b/>
        </w:rPr>
        <w:t>Первый район</w:t>
      </w:r>
      <w:r>
        <w:rPr>
          <w:rFonts w:ascii="Trebuchet MS" w:hAnsi="Trebuchet MS" w:cs="Arial"/>
        </w:rPr>
        <w:t xml:space="preserve"> расположен восточнее долины р. </w:t>
      </w:r>
      <w:r>
        <w:rPr>
          <w:rFonts w:ascii="Trebuchet MS" w:hAnsi="Trebuchet MS" w:cs="Arial"/>
        </w:rPr>
        <w:t>Альшанки и истоков р.</w:t>
      </w:r>
      <w:r>
        <w:rPr>
          <w:rFonts w:ascii="Trebuchet MS" w:hAnsi="Trebuchet MS" w:cs="Arial"/>
        </w:rPr>
        <w:t> </w:t>
      </w:r>
      <w:r>
        <w:rPr>
          <w:rFonts w:ascii="Trebuchet MS" w:hAnsi="Trebuchet MS" w:cs="Arial"/>
        </w:rPr>
        <w:t>Белгазы. Он подразделяется на два подрайона.</w:t>
      </w:r>
    </w:p>
    <w:p>
      <w:pPr>
        <w:spacing w:line="288" w:lineRule="auto"/>
        <w:ind w:firstLine="709"/>
        <w:jc w:val="both"/>
        <w:rPr>
          <w:rFonts w:ascii="Trebuchet MS" w:hAnsi="Trebuchet MS" w:cs="Arial"/>
        </w:rPr>
      </w:pPr>
      <w:r>
        <w:rPr>
          <w:rFonts w:ascii="Trebuchet MS" w:hAnsi="Trebuchet MS" w:cs="Arial"/>
          <w:i/>
        </w:rPr>
        <w:t>Первый подрайон</w:t>
      </w:r>
      <w:r>
        <w:rPr>
          <w:rFonts w:ascii="Trebuchet MS" w:hAnsi="Trebuchet MS" w:cs="Arial"/>
        </w:rPr>
        <w:t xml:space="preserve"> объединяет водораздельные пространства и их склоны. Он представляет собой наиболее возвышенные и равнинные площадки с весьма редко расположенными населенными пунктами. Здесь с поверхности</w:t>
      </w:r>
      <w:r>
        <w:rPr>
          <w:rFonts w:ascii="Trebuchet MS" w:hAnsi="Trebuchet MS" w:cs="Arial"/>
        </w:rPr>
        <w:t xml:space="preserve"> до глубины 10-</w:t>
      </w:r>
      <w:smartTag w:uri="urn:schemas-microsoft-com:office:smarttags" w:element="metricconverter">
        <w:smartTagPr>
          <w:attr w:name="ProductID" w:val="20 м"/>
        </w:smartTagPr>
        <w:r>
          <w:rPr>
            <w:rFonts w:ascii="Trebuchet MS" w:hAnsi="Trebuchet MS" w:cs="Arial"/>
          </w:rPr>
          <w:t>20 м</w:t>
        </w:r>
      </w:smartTag>
      <w:r>
        <w:rPr>
          <w:rFonts w:ascii="Trebuchet MS" w:hAnsi="Trebuchet MS" w:cs="Arial"/>
        </w:rPr>
        <w:t xml:space="preserve"> залегают ледниковые желто-бурые суглинки с валунами и обломками, твёрдых пород: песчаников, кварцитов и опок. На склонах пр</w:t>
      </w:r>
      <w:r>
        <w:rPr>
          <w:rFonts w:ascii="Trebuchet MS" w:hAnsi="Trebuchet MS" w:cs="Arial"/>
        </w:rPr>
        <w:t>еимущественно распространены од</w:t>
      </w:r>
      <w:r>
        <w:rPr>
          <w:rFonts w:ascii="Trebuchet MS" w:hAnsi="Trebuchet MS" w:cs="Arial"/>
        </w:rPr>
        <w:t>нородные, местами слабо карбонатны</w:t>
      </w:r>
      <w:r>
        <w:rPr>
          <w:rFonts w:ascii="Trebuchet MS" w:hAnsi="Trebuchet MS" w:cs="Arial"/>
        </w:rPr>
        <w:t>е жёлто-бурые суглинки, в своей</w:t>
      </w:r>
      <w:r>
        <w:rPr>
          <w:rFonts w:ascii="Trebuchet MS" w:hAnsi="Trebuchet MS" w:cs="Arial"/>
        </w:rPr>
        <w:t xml:space="preserve"> нижней части содержащие обломки твёрдых пород. Делювиальные и ледниковые суглинки подс</w:t>
      </w:r>
      <w:r>
        <w:rPr>
          <w:rFonts w:ascii="Trebuchet MS" w:hAnsi="Trebuchet MS" w:cs="Arial"/>
        </w:rPr>
        <w:t>тилаются 100-</w:t>
      </w:r>
      <w:smartTag w:uri="urn:schemas-microsoft-com:office:smarttags" w:element="metricconverter">
        <w:smartTagPr>
          <w:attr w:name="ProductID" w:val="120 м"/>
        </w:smartTagPr>
        <w:r>
          <w:rPr>
            <w:rFonts w:ascii="Trebuchet MS" w:hAnsi="Trebuchet MS" w:cs="Arial"/>
          </w:rPr>
          <w:t>120 </w:t>
        </w:r>
        <w:r>
          <w:rPr>
            <w:rFonts w:ascii="Trebuchet MS" w:hAnsi="Trebuchet MS" w:cs="Arial"/>
          </w:rPr>
          <w:t>м</w:t>
        </w:r>
      </w:smartTag>
      <w:r>
        <w:rPr>
          <w:rFonts w:ascii="Trebuchet MS" w:hAnsi="Trebuchet MS" w:cs="Arial"/>
        </w:rPr>
        <w:t xml:space="preserve"> толщей песков и песчаников палеогена.</w:t>
      </w:r>
    </w:p>
    <w:p>
      <w:pPr>
        <w:spacing w:line="288" w:lineRule="auto"/>
        <w:ind w:firstLine="709"/>
        <w:jc w:val="both"/>
        <w:rPr>
          <w:rFonts w:ascii="Trebuchet MS" w:hAnsi="Trebuchet MS" w:cs="Arial"/>
        </w:rPr>
      </w:pPr>
      <w:r>
        <w:rPr>
          <w:rFonts w:ascii="Trebuchet MS" w:hAnsi="Trebuchet MS" w:cs="Arial"/>
        </w:rPr>
        <w:t>В ледниковых и делювиальных суглинках местами прослеживается го</w:t>
      </w:r>
      <w:r>
        <w:rPr>
          <w:rFonts w:ascii="Trebuchet MS" w:hAnsi="Trebuchet MS" w:cs="Arial"/>
        </w:rPr>
        <w:t>ризонт грунтовых вод типа верхо</w:t>
      </w:r>
      <w:r>
        <w:rPr>
          <w:rFonts w:ascii="Trebuchet MS" w:hAnsi="Trebuchet MS" w:cs="Arial"/>
        </w:rPr>
        <w:t xml:space="preserve">водки. Вследствие своего локального распространения и слабой водоотдачи этот горизонт для водоснабжения не представляет практического интереса. Воды </w:t>
      </w:r>
      <w:r>
        <w:rPr>
          <w:rFonts w:ascii="Trebuchet MS" w:hAnsi="Trebuchet MS" w:cs="Arial"/>
        </w:rPr>
        <w:t>пресные и солоноватые и изредка</w:t>
      </w:r>
      <w:r>
        <w:rPr>
          <w:rFonts w:ascii="Trebuchet MS" w:hAnsi="Trebuchet MS" w:cs="Arial"/>
        </w:rPr>
        <w:t xml:space="preserve"> эксплуатируются шахтными колодцами.</w:t>
      </w:r>
    </w:p>
    <w:p>
      <w:pPr>
        <w:spacing w:line="288" w:lineRule="auto"/>
        <w:ind w:firstLine="709"/>
        <w:jc w:val="both"/>
        <w:rPr>
          <w:rFonts w:ascii="Trebuchet MS" w:hAnsi="Trebuchet MS" w:cs="Arial"/>
        </w:rPr>
      </w:pPr>
      <w:r>
        <w:rPr>
          <w:rFonts w:ascii="Trebuchet MS" w:hAnsi="Trebuchet MS" w:cs="Arial"/>
        </w:rPr>
        <w:t xml:space="preserve">В нижележащих песках и песчаниках палеогена залегает первый от поверхности и основной эксплуатационный водоносный горизонт. Глубина залегания </w:t>
      </w:r>
      <w:r>
        <w:rPr>
          <w:rFonts w:ascii="Trebuchet MS" w:hAnsi="Trebuchet MS"/>
        </w:rPr>
        <w:t xml:space="preserve">— </w:t>
      </w:r>
      <w:r>
        <w:rPr>
          <w:rFonts w:ascii="Trebuchet MS" w:hAnsi="Trebuchet MS" w:cs="Arial"/>
        </w:rPr>
        <w:t>40-</w:t>
      </w:r>
      <w:smartTag w:uri="urn:schemas-microsoft-com:office:smarttags" w:element="metricconverter">
        <w:smartTagPr>
          <w:attr w:name="ProductID" w:val="50 м"/>
        </w:smartTagPr>
        <w:r>
          <w:rPr>
            <w:rFonts w:ascii="Trebuchet MS" w:hAnsi="Trebuchet MS" w:cs="Arial"/>
          </w:rPr>
          <w:t>50</w:t>
        </w:r>
        <w:r>
          <w:rPr>
            <w:rFonts w:ascii="Trebuchet MS" w:hAnsi="Trebuchet MS" w:cs="Arial"/>
          </w:rPr>
          <w:t> </w:t>
        </w:r>
        <w:r>
          <w:rPr>
            <w:rFonts w:ascii="Trebuchet MS" w:hAnsi="Trebuchet MS" w:cs="Arial"/>
          </w:rPr>
          <w:t>м</w:t>
        </w:r>
      </w:smartTag>
      <w:r>
        <w:rPr>
          <w:rFonts w:ascii="Trebuchet MS" w:hAnsi="Trebuchet MS" w:cs="Arial"/>
        </w:rPr>
        <w:t>, мощность</w:t>
      </w:r>
      <w:r>
        <w:rPr>
          <w:rFonts w:ascii="Trebuchet MS" w:hAnsi="Trebuchet MS" w:cs="Arial"/>
        </w:rPr>
        <w:t xml:space="preserve"> </w:t>
      </w:r>
      <w:r>
        <w:rPr>
          <w:rFonts w:ascii="Trebuchet MS" w:hAnsi="Trebuchet MS"/>
        </w:rPr>
        <w:t xml:space="preserve">— </w:t>
      </w:r>
      <w:r>
        <w:rPr>
          <w:rFonts w:ascii="Trebuchet MS" w:hAnsi="Trebuchet MS" w:cs="Arial"/>
        </w:rPr>
        <w:t>40-</w:t>
      </w:r>
      <w:smartTag w:uri="urn:schemas-microsoft-com:office:smarttags" w:element="metricconverter">
        <w:smartTagPr>
          <w:attr w:name="ProductID" w:val="60 м"/>
        </w:smartTagPr>
        <w:r>
          <w:rPr>
            <w:rFonts w:ascii="Trebuchet MS" w:hAnsi="Trebuchet MS" w:cs="Arial"/>
          </w:rPr>
          <w:t>60 </w:t>
        </w:r>
        <w:r>
          <w:rPr>
            <w:rFonts w:ascii="Trebuchet MS" w:hAnsi="Trebuchet MS" w:cs="Arial"/>
          </w:rPr>
          <w:t>м</w:t>
        </w:r>
      </w:smartTag>
      <w:r>
        <w:rPr>
          <w:rFonts w:ascii="Trebuchet MS" w:hAnsi="Trebuchet MS" w:cs="Arial"/>
        </w:rPr>
        <w:t xml:space="preserve">. Дебиты скважин </w:t>
      </w:r>
      <w:r>
        <w:rPr>
          <w:rFonts w:ascii="Trebuchet MS" w:hAnsi="Trebuchet MS"/>
        </w:rPr>
        <w:t xml:space="preserve">— </w:t>
      </w:r>
      <w:r>
        <w:rPr>
          <w:rFonts w:ascii="Trebuchet MS" w:hAnsi="Trebuchet MS" w:cs="Arial"/>
        </w:rPr>
        <w:t>от 85 до 170 м</w:t>
      </w:r>
      <w:r>
        <w:rPr>
          <w:rFonts w:ascii="Trebuchet MS" w:hAnsi="Trebuchet MS" w:cs="Arial"/>
          <w:vertAlign w:val="superscript"/>
        </w:rPr>
        <w:t>3</w:t>
      </w:r>
      <w:r>
        <w:rPr>
          <w:rFonts w:ascii="Trebuchet MS" w:hAnsi="Trebuchet MS" w:cs="Arial"/>
        </w:rPr>
        <w:t>/сут. и более. Воды пресные, гидрокарбонатные.</w:t>
      </w:r>
    </w:p>
    <w:p>
      <w:pPr>
        <w:spacing w:line="288" w:lineRule="auto"/>
        <w:ind w:firstLine="709"/>
        <w:jc w:val="both"/>
        <w:rPr>
          <w:rFonts w:ascii="Trebuchet MS" w:hAnsi="Trebuchet MS" w:cs="Arial"/>
        </w:rPr>
      </w:pPr>
      <w:r>
        <w:rPr>
          <w:rFonts w:ascii="Trebuchet MS" w:hAnsi="Trebuchet MS" w:cs="Arial"/>
          <w:i/>
        </w:rPr>
        <w:t>Второй п</w:t>
      </w:r>
      <w:r>
        <w:rPr>
          <w:rFonts w:ascii="Trebuchet MS" w:hAnsi="Trebuchet MS" w:cs="Arial"/>
          <w:i/>
        </w:rPr>
        <w:t>одрайон</w:t>
      </w:r>
      <w:r>
        <w:rPr>
          <w:rFonts w:ascii="Trebuchet MS" w:hAnsi="Trebuchet MS" w:cs="Arial"/>
          <w:i/>
        </w:rPr>
        <w:t xml:space="preserve"> </w:t>
      </w:r>
      <w:r>
        <w:rPr>
          <w:rFonts w:ascii="Trebuchet MS" w:hAnsi="Trebuchet MS" w:cs="Arial"/>
        </w:rPr>
        <w:t>расположен в долинах рек, главным образом, в пределах первой надпойменной террасы. На поверхности этой террасы расположено большинство населенных пунктов. Первая надпойменная терраса сложена древнеаллювиальными (вюрмск</w:t>
      </w:r>
      <w:r>
        <w:rPr>
          <w:rFonts w:ascii="Trebuchet MS" w:hAnsi="Trebuchet MS" w:cs="Arial"/>
        </w:rPr>
        <w:t>ими) суглинками, мощностью 2-</w:t>
      </w:r>
      <w:smartTag w:uri="urn:schemas-microsoft-com:office:smarttags" w:element="metricconverter">
        <w:smartTagPr>
          <w:attr w:name="ProductID" w:val="14 м"/>
        </w:smartTagPr>
        <w:r>
          <w:rPr>
            <w:rFonts w:ascii="Trebuchet MS" w:hAnsi="Trebuchet MS" w:cs="Arial"/>
          </w:rPr>
          <w:t>14 </w:t>
        </w:r>
        <w:r>
          <w:rPr>
            <w:rFonts w:ascii="Trebuchet MS" w:hAnsi="Trebuchet MS" w:cs="Arial"/>
          </w:rPr>
          <w:t>м</w:t>
        </w:r>
      </w:smartTag>
      <w:r>
        <w:rPr>
          <w:rFonts w:ascii="Trebuchet MS" w:hAnsi="Trebuchet MS" w:cs="Arial"/>
        </w:rPr>
        <w:t>, ниже залегают ал</w:t>
      </w:r>
      <w:r>
        <w:rPr>
          <w:rFonts w:ascii="Trebuchet MS" w:hAnsi="Trebuchet MS" w:cs="Arial"/>
        </w:rPr>
        <w:t>лювиальные пески</w:t>
      </w:r>
      <w:r>
        <w:rPr>
          <w:rFonts w:ascii="Trebuchet MS" w:hAnsi="Trebuchet MS" w:cs="Arial"/>
        </w:rPr>
        <w:t xml:space="preserve"> мощностью 3-</w:t>
      </w:r>
      <w:smartTag w:uri="urn:schemas-microsoft-com:office:smarttags" w:element="metricconverter">
        <w:smartTagPr>
          <w:attr w:name="ProductID" w:val="4 м"/>
        </w:smartTagPr>
        <w:r>
          <w:rPr>
            <w:rFonts w:ascii="Trebuchet MS" w:hAnsi="Trebuchet MS" w:cs="Arial"/>
          </w:rPr>
          <w:t>4 </w:t>
        </w:r>
        <w:r>
          <w:rPr>
            <w:rFonts w:ascii="Trebuchet MS" w:hAnsi="Trebuchet MS" w:cs="Arial"/>
          </w:rPr>
          <w:t>м</w:t>
        </w:r>
      </w:smartTag>
      <w:r>
        <w:rPr>
          <w:rFonts w:ascii="Trebuchet MS" w:hAnsi="Trebuchet MS" w:cs="Arial"/>
        </w:rPr>
        <w:t>. Пески подстилаются 80-</w:t>
      </w:r>
      <w:smartTag w:uri="urn:schemas-microsoft-com:office:smarttags" w:element="metricconverter">
        <w:smartTagPr>
          <w:attr w:name="ProductID" w:val="100 м"/>
        </w:smartTagPr>
        <w:r>
          <w:rPr>
            <w:rFonts w:ascii="Trebuchet MS" w:hAnsi="Trebuchet MS" w:cs="Arial"/>
          </w:rPr>
          <w:t>100 </w:t>
        </w:r>
        <w:r>
          <w:rPr>
            <w:rFonts w:ascii="Trebuchet MS" w:hAnsi="Trebuchet MS" w:cs="Arial"/>
          </w:rPr>
          <w:t>м</w:t>
        </w:r>
      </w:smartTag>
      <w:r>
        <w:rPr>
          <w:rFonts w:ascii="Trebuchet MS" w:hAnsi="Trebuchet MS" w:cs="Arial"/>
        </w:rPr>
        <w:t xml:space="preserve"> толщей мелко-</w:t>
      </w:r>
      <w:r>
        <w:rPr>
          <w:rFonts w:ascii="Trebuchet MS" w:hAnsi="Trebuchet MS" w:cs="Arial"/>
        </w:rPr>
        <w:t xml:space="preserve"> </w:t>
      </w:r>
      <w:r>
        <w:rPr>
          <w:rFonts w:ascii="Trebuchet MS" w:hAnsi="Trebuchet MS" w:cs="Arial"/>
        </w:rPr>
        <w:t>и разно-зернистых песков палеогена. В песках прослеживаются линзы и прослои крепких и рыхлых песчаников.</w:t>
      </w:r>
    </w:p>
    <w:p>
      <w:pPr>
        <w:spacing w:line="288" w:lineRule="auto"/>
        <w:ind w:firstLine="709"/>
        <w:jc w:val="both"/>
        <w:rPr>
          <w:rFonts w:ascii="Trebuchet MS" w:hAnsi="Trebuchet MS" w:cs="Arial"/>
        </w:rPr>
      </w:pPr>
      <w:r>
        <w:rPr>
          <w:rFonts w:ascii="Trebuchet MS" w:hAnsi="Trebuchet MS" w:cs="Arial"/>
        </w:rPr>
        <w:t>Древне</w:t>
      </w:r>
      <w:r>
        <w:rPr>
          <w:rFonts w:ascii="Trebuchet MS" w:hAnsi="Trebuchet MS" w:cs="Arial"/>
        </w:rPr>
        <w:t>аллювиальные суглинки и пески четвертичного возраста с</w:t>
      </w:r>
      <w:r>
        <w:rPr>
          <w:rFonts w:ascii="Trebuchet MS" w:hAnsi="Trebuchet MS" w:cs="Arial"/>
        </w:rPr>
        <w:t>одержат единственный в этом под</w:t>
      </w:r>
      <w:r>
        <w:rPr>
          <w:rFonts w:ascii="Trebuchet MS" w:hAnsi="Trebuchet MS" w:cs="Arial"/>
        </w:rPr>
        <w:t>районе водоносный горизонт с пресными</w:t>
      </w:r>
      <w:r>
        <w:rPr>
          <w:rFonts w:ascii="Trebuchet MS" w:hAnsi="Trebuchet MS" w:cs="Arial"/>
        </w:rPr>
        <w:t xml:space="preserve"> водами. Его мощность </w:t>
      </w:r>
      <w:r>
        <w:rPr>
          <w:rFonts w:ascii="Trebuchet MS" w:hAnsi="Trebuchet MS"/>
        </w:rPr>
        <w:t xml:space="preserve">— </w:t>
      </w:r>
      <w:r>
        <w:rPr>
          <w:rFonts w:ascii="Trebuchet MS" w:hAnsi="Trebuchet MS" w:cs="Arial"/>
        </w:rPr>
        <w:t xml:space="preserve">около </w:t>
      </w:r>
      <w:smartTag w:uri="urn:schemas-microsoft-com:office:smarttags" w:element="metricconverter">
        <w:smartTagPr>
          <w:attr w:name="ProductID" w:val="100 м"/>
        </w:smartTagPr>
        <w:r>
          <w:rPr>
            <w:rFonts w:ascii="Trebuchet MS" w:hAnsi="Trebuchet MS" w:cs="Arial"/>
          </w:rPr>
          <w:t>100 </w:t>
        </w:r>
        <w:r>
          <w:rPr>
            <w:rFonts w:ascii="Trebuchet MS" w:hAnsi="Trebuchet MS" w:cs="Arial"/>
          </w:rPr>
          <w:t>м</w:t>
        </w:r>
      </w:smartTag>
      <w:r>
        <w:rPr>
          <w:rFonts w:ascii="Trebuchet MS" w:hAnsi="Trebuchet MS" w:cs="Arial"/>
        </w:rPr>
        <w:t>, г</w:t>
      </w:r>
      <w:r>
        <w:rPr>
          <w:rFonts w:ascii="Trebuchet MS" w:hAnsi="Trebuchet MS" w:cs="Arial"/>
        </w:rPr>
        <w:t xml:space="preserve">лубина залегания </w:t>
      </w:r>
      <w:r>
        <w:rPr>
          <w:rFonts w:ascii="Trebuchet MS" w:hAnsi="Trebuchet MS"/>
        </w:rPr>
        <w:t xml:space="preserve">— </w:t>
      </w:r>
      <w:r>
        <w:rPr>
          <w:rFonts w:ascii="Trebuchet MS" w:hAnsi="Trebuchet MS" w:cs="Arial"/>
        </w:rPr>
        <w:t>5-</w:t>
      </w:r>
      <w:smartTag w:uri="urn:schemas-microsoft-com:office:smarttags" w:element="metricconverter">
        <w:smartTagPr>
          <w:attr w:name="ProductID" w:val="15 м"/>
        </w:smartTagPr>
        <w:r>
          <w:rPr>
            <w:rFonts w:ascii="Trebuchet MS" w:hAnsi="Trebuchet MS" w:cs="Arial"/>
          </w:rPr>
          <w:t>15 </w:t>
        </w:r>
        <w:r>
          <w:rPr>
            <w:rFonts w:ascii="Trebuchet MS" w:hAnsi="Trebuchet MS" w:cs="Arial"/>
          </w:rPr>
          <w:t>м</w:t>
        </w:r>
      </w:smartTag>
      <w:r>
        <w:rPr>
          <w:rFonts w:ascii="Trebuchet MS" w:hAnsi="Trebuchet MS" w:cs="Arial"/>
        </w:rPr>
        <w:t xml:space="preserve">. Дебиты колодцев </w:t>
      </w:r>
      <w:r>
        <w:rPr>
          <w:rFonts w:ascii="Trebuchet MS" w:hAnsi="Trebuchet MS"/>
        </w:rPr>
        <w:t xml:space="preserve">— </w:t>
      </w:r>
      <w:r>
        <w:rPr>
          <w:rFonts w:ascii="Trebuchet MS" w:hAnsi="Trebuchet MS" w:cs="Arial"/>
        </w:rPr>
        <w:t>10-25 </w:t>
      </w:r>
      <w:r>
        <w:rPr>
          <w:rFonts w:ascii="Trebuchet MS" w:hAnsi="Trebuchet MS" w:cs="Arial"/>
        </w:rPr>
        <w:t>м</w:t>
      </w:r>
      <w:r>
        <w:rPr>
          <w:rFonts w:ascii="Trebuchet MS" w:hAnsi="Trebuchet MS" w:cs="Arial"/>
          <w:vertAlign w:val="superscript"/>
        </w:rPr>
        <w:t>3</w:t>
      </w:r>
      <w:r>
        <w:rPr>
          <w:rFonts w:ascii="Trebuchet MS" w:hAnsi="Trebuchet MS" w:cs="Arial"/>
        </w:rPr>
        <w:t xml:space="preserve">/сут, буровых скважин </w:t>
      </w:r>
      <w:r>
        <w:rPr>
          <w:rFonts w:ascii="Trebuchet MS" w:hAnsi="Trebuchet MS"/>
        </w:rPr>
        <w:t xml:space="preserve">— </w:t>
      </w:r>
      <w:r>
        <w:rPr>
          <w:rFonts w:ascii="Trebuchet MS" w:hAnsi="Trebuchet MS" w:cs="Arial"/>
        </w:rPr>
        <w:t>84-168 м</w:t>
      </w:r>
      <w:r>
        <w:rPr>
          <w:rFonts w:ascii="Trebuchet MS" w:hAnsi="Trebuchet MS" w:cs="Arial"/>
          <w:vertAlign w:val="superscript"/>
        </w:rPr>
        <w:t>3</w:t>
      </w:r>
      <w:r>
        <w:rPr>
          <w:rFonts w:ascii="Trebuchet MS" w:hAnsi="Trebuchet MS" w:cs="Arial"/>
        </w:rPr>
        <w:t>/сут</w:t>
      </w:r>
      <w:r>
        <w:rPr>
          <w:rFonts w:ascii="Trebuchet MS" w:hAnsi="Trebuchet MS" w:cs="Arial"/>
        </w:rPr>
        <w:t>.</w:t>
      </w:r>
      <w:r>
        <w:rPr>
          <w:rFonts w:ascii="Trebuchet MS" w:hAnsi="Trebuchet MS" w:cs="Arial"/>
        </w:rPr>
        <w:t xml:space="preserve"> и более. Воды гидрокарбонатные.</w:t>
      </w:r>
      <w:r>
        <w:rPr>
          <w:rFonts w:ascii="Trebuchet MS" w:hAnsi="Trebuchet MS" w:cs="Arial"/>
        </w:rPr>
        <w:t xml:space="preserve"> </w:t>
      </w:r>
      <w:r>
        <w:rPr>
          <w:rFonts w:ascii="Trebuchet MS" w:hAnsi="Trebuchet MS" w:cs="Arial"/>
        </w:rPr>
        <w:t>Данный район вполне обеспечен запасами пресных подземных вод.</w:t>
      </w:r>
    </w:p>
    <w:p>
      <w:pPr>
        <w:spacing w:line="288" w:lineRule="auto"/>
        <w:ind w:firstLine="567"/>
        <w:jc w:val="both"/>
        <w:rPr>
          <w:rFonts w:ascii="Trebuchet MS" w:hAnsi="Trebuchet MS" w:cs="Arial"/>
        </w:rPr>
      </w:pPr>
      <w:r>
        <w:rPr>
          <w:rFonts w:ascii="Trebuchet MS" w:hAnsi="Trebuchet MS" w:cs="Arial"/>
          <w:b/>
        </w:rPr>
        <w:t>Второй район</w:t>
      </w:r>
      <w:r>
        <w:rPr>
          <w:rFonts w:ascii="Trebuchet MS" w:hAnsi="Trebuchet MS" w:cs="Arial"/>
        </w:rPr>
        <w:t xml:space="preserve"> характеризуется широким распространением четвертичных и верхнемеловых отложений и располагаетс</w:t>
      </w:r>
      <w:r>
        <w:rPr>
          <w:rFonts w:ascii="Trebuchet MS" w:hAnsi="Trebuchet MS" w:cs="Arial"/>
        </w:rPr>
        <w:t>я западнее р. </w:t>
      </w:r>
      <w:r>
        <w:rPr>
          <w:rFonts w:ascii="Trebuchet MS" w:hAnsi="Trebuchet MS" w:cs="Arial"/>
        </w:rPr>
        <w:t>Альшанки и верховьев Белгазы. Данный район расчленяется на три подрайона.</w:t>
      </w:r>
    </w:p>
    <w:p>
      <w:pPr>
        <w:spacing w:line="288" w:lineRule="auto"/>
        <w:ind w:firstLine="567"/>
        <w:jc w:val="both"/>
        <w:rPr>
          <w:rFonts w:ascii="Trebuchet MS" w:hAnsi="Trebuchet MS" w:cs="Arial"/>
        </w:rPr>
      </w:pPr>
      <w:r>
        <w:rPr>
          <w:rFonts w:ascii="Trebuchet MS" w:hAnsi="Trebuchet MS" w:cs="Arial"/>
          <w:i/>
        </w:rPr>
        <w:t>Первый п</w:t>
      </w:r>
      <w:r>
        <w:rPr>
          <w:rFonts w:ascii="Trebuchet MS" w:hAnsi="Trebuchet MS" w:cs="Arial"/>
          <w:i/>
        </w:rPr>
        <w:t>одрайон</w:t>
      </w:r>
      <w:r>
        <w:rPr>
          <w:rFonts w:ascii="Trebuchet MS" w:hAnsi="Trebuchet MS" w:cs="Arial"/>
          <w:i/>
        </w:rPr>
        <w:t xml:space="preserve"> второго района</w:t>
      </w:r>
      <w:r>
        <w:rPr>
          <w:rFonts w:ascii="Trebuchet MS" w:hAnsi="Trebuchet MS" w:cs="Arial"/>
          <w:i/>
        </w:rPr>
        <w:t xml:space="preserve"> </w:t>
      </w:r>
      <w:r>
        <w:rPr>
          <w:rFonts w:ascii="Trebuchet MS" w:hAnsi="Trebuchet MS" w:cs="Arial"/>
        </w:rPr>
        <w:t>занимает наибольшую площадь и располагается на водораздельных пространствах и их склонах.</w:t>
      </w:r>
    </w:p>
    <w:p>
      <w:pPr>
        <w:spacing w:line="288" w:lineRule="auto"/>
        <w:ind w:firstLine="567"/>
        <w:jc w:val="both"/>
        <w:rPr>
          <w:rFonts w:ascii="Trebuchet MS" w:hAnsi="Trebuchet MS" w:cs="Arial"/>
        </w:rPr>
      </w:pPr>
      <w:r>
        <w:rPr>
          <w:rFonts w:ascii="Trebuchet MS" w:hAnsi="Trebuchet MS" w:cs="Arial"/>
        </w:rPr>
        <w:t>Водораздельные пространства имеют ровную полого-выпуклую поверхность с пологими</w:t>
      </w:r>
      <w:r>
        <w:rPr>
          <w:rFonts w:ascii="Trebuchet MS" w:hAnsi="Trebuchet MS" w:cs="Arial"/>
        </w:rPr>
        <w:t>,</w:t>
      </w:r>
      <w:r>
        <w:rPr>
          <w:rFonts w:ascii="Trebuchet MS" w:hAnsi="Trebuchet MS" w:cs="Arial"/>
        </w:rPr>
        <w:t xml:space="preserve"> почти всюду задернованными склонами, которые в свою очередь изредка прорезаются балками. Как и в подрайоне </w:t>
      </w:r>
      <w:r>
        <w:rPr>
          <w:rFonts w:ascii="Trebuchet MS" w:hAnsi="Trebuchet MS" w:cs="Arial"/>
        </w:rPr>
        <w:t xml:space="preserve">первого района </w:t>
      </w:r>
      <w:r>
        <w:rPr>
          <w:rFonts w:ascii="Trebuchet MS" w:hAnsi="Trebuchet MS" w:cs="Arial"/>
        </w:rPr>
        <w:t>здесь</w:t>
      </w:r>
      <w:r>
        <w:rPr>
          <w:rFonts w:ascii="Trebuchet MS" w:hAnsi="Trebuchet MS" w:cs="Arial"/>
        </w:rPr>
        <w:t xml:space="preserve"> с поверхности до глубины 10-</w:t>
      </w:r>
      <w:smartTag w:uri="urn:schemas-microsoft-com:office:smarttags" w:element="metricconverter">
        <w:smartTagPr>
          <w:attr w:name="ProductID" w:val="20 м"/>
        </w:smartTagPr>
        <w:r>
          <w:rPr>
            <w:rFonts w:ascii="Trebuchet MS" w:hAnsi="Trebuchet MS" w:cs="Arial"/>
          </w:rPr>
          <w:t>20 </w:t>
        </w:r>
        <w:r>
          <w:rPr>
            <w:rFonts w:ascii="Trebuchet MS" w:hAnsi="Trebuchet MS" w:cs="Arial"/>
          </w:rPr>
          <w:t>м</w:t>
        </w:r>
      </w:smartTag>
      <w:r>
        <w:rPr>
          <w:rFonts w:ascii="Trebuchet MS" w:hAnsi="Trebuchet MS" w:cs="Arial"/>
        </w:rPr>
        <w:t xml:space="preserve"> залегают ледниковые суглинки и глины с валунами твердых пород. На склонах водораздельных пространств развиты более однородные средние и тяжелые жёлто-бурые делювиальные суглинки.</w:t>
      </w:r>
    </w:p>
    <w:p>
      <w:pPr>
        <w:spacing w:line="288" w:lineRule="auto"/>
        <w:ind w:firstLine="567"/>
        <w:jc w:val="both"/>
        <w:rPr>
          <w:rFonts w:ascii="Trebuchet MS" w:hAnsi="Trebuchet MS" w:cs="Arial"/>
        </w:rPr>
      </w:pPr>
      <w:r>
        <w:rPr>
          <w:rFonts w:ascii="Trebuchet MS" w:hAnsi="Trebuchet MS" w:cs="Arial"/>
        </w:rPr>
        <w:t>Ниже залегают тонкозернистые желтовато-серые пески и песчаники кампанского яруса. Мощность 20-</w:t>
      </w:r>
      <w:smartTag w:uri="urn:schemas-microsoft-com:office:smarttags" w:element="metricconverter">
        <w:smartTagPr>
          <w:attr w:name="ProductID" w:val="40 м"/>
        </w:smartTagPr>
        <w:r>
          <w:rPr>
            <w:rFonts w:ascii="Trebuchet MS" w:hAnsi="Trebuchet MS" w:cs="Arial"/>
          </w:rPr>
          <w:t>40</w:t>
        </w:r>
        <w:r>
          <w:rPr>
            <w:rFonts w:ascii="Trebuchet MS" w:hAnsi="Trebuchet MS" w:cs="Arial"/>
          </w:rPr>
          <w:t> </w:t>
        </w:r>
        <w:r>
          <w:rPr>
            <w:rFonts w:ascii="Trebuchet MS" w:hAnsi="Trebuchet MS" w:cs="Arial"/>
          </w:rPr>
          <w:t>м</w:t>
        </w:r>
      </w:smartTag>
      <w:r>
        <w:rPr>
          <w:rFonts w:ascii="Trebuchet MS" w:hAnsi="Trebuchet MS" w:cs="Arial"/>
        </w:rPr>
        <w:t xml:space="preserve"> с максимумом на водоразделах.</w:t>
      </w:r>
    </w:p>
    <w:p>
      <w:pPr>
        <w:spacing w:line="288" w:lineRule="auto"/>
        <w:ind w:firstLine="567"/>
        <w:jc w:val="both"/>
        <w:rPr>
          <w:rFonts w:ascii="Trebuchet MS" w:hAnsi="Trebuchet MS" w:cs="Arial"/>
        </w:rPr>
      </w:pPr>
      <w:r>
        <w:rPr>
          <w:rFonts w:ascii="Trebuchet MS" w:hAnsi="Trebuchet MS" w:cs="Arial"/>
        </w:rPr>
        <w:t>На глубине 40-</w:t>
      </w:r>
      <w:smartTag w:uri="urn:schemas-microsoft-com:office:smarttags" w:element="metricconverter">
        <w:smartTagPr>
          <w:attr w:name="ProductID" w:val="60 м"/>
        </w:smartTagPr>
        <w:r>
          <w:rPr>
            <w:rFonts w:ascii="Trebuchet MS" w:hAnsi="Trebuchet MS" w:cs="Arial"/>
          </w:rPr>
          <w:t>60</w:t>
        </w:r>
        <w:r>
          <w:rPr>
            <w:rFonts w:ascii="Trebuchet MS" w:hAnsi="Trebuchet MS" w:cs="Arial"/>
          </w:rPr>
          <w:t> </w:t>
        </w:r>
        <w:r>
          <w:rPr>
            <w:rFonts w:ascii="Trebuchet MS" w:hAnsi="Trebuchet MS" w:cs="Arial"/>
          </w:rPr>
          <w:t>м</w:t>
        </w:r>
      </w:smartTag>
      <w:r>
        <w:rPr>
          <w:rFonts w:ascii="Trebuchet MS" w:hAnsi="Trebuchet MS" w:cs="Arial"/>
        </w:rPr>
        <w:t xml:space="preserve"> пески и песчаники компанского яруса, подстилаются темно-серыми глинами с прослоями опок сантона. Их суммарная мощность 40-</w:t>
      </w:r>
      <w:smartTag w:uri="urn:schemas-microsoft-com:office:smarttags" w:element="metricconverter">
        <w:smartTagPr>
          <w:attr w:name="ProductID" w:val="50 м"/>
        </w:smartTagPr>
        <w:r>
          <w:rPr>
            <w:rFonts w:ascii="Trebuchet MS" w:hAnsi="Trebuchet MS" w:cs="Arial"/>
          </w:rPr>
          <w:t>50</w:t>
        </w:r>
        <w:r>
          <w:rPr>
            <w:rFonts w:ascii="Trebuchet MS" w:hAnsi="Trebuchet MS" w:cs="Arial"/>
          </w:rPr>
          <w:t> </w:t>
        </w:r>
        <w:r>
          <w:rPr>
            <w:rFonts w:ascii="Trebuchet MS" w:hAnsi="Trebuchet MS" w:cs="Arial"/>
          </w:rPr>
          <w:t>м</w:t>
        </w:r>
      </w:smartTag>
      <w:r>
        <w:rPr>
          <w:rFonts w:ascii="Trebuchet MS" w:hAnsi="Trebuchet MS" w:cs="Arial"/>
        </w:rPr>
        <w:t>. Ниже по разрезу залегают мелко и средне-зернистые пески сено</w:t>
      </w:r>
      <w:r>
        <w:rPr>
          <w:rFonts w:ascii="Trebuchet MS" w:hAnsi="Trebuchet MS" w:cs="Arial"/>
        </w:rPr>
        <w:t>манского яруса, мощностью 25-</w:t>
      </w:r>
      <w:smartTag w:uri="urn:schemas-microsoft-com:office:smarttags" w:element="metricconverter">
        <w:smartTagPr>
          <w:attr w:name="ProductID" w:val="40 м"/>
        </w:smartTagPr>
        <w:r>
          <w:rPr>
            <w:rFonts w:ascii="Trebuchet MS" w:hAnsi="Trebuchet MS" w:cs="Arial"/>
          </w:rPr>
          <w:t>40 </w:t>
        </w:r>
        <w:r>
          <w:rPr>
            <w:rFonts w:ascii="Trebuchet MS" w:hAnsi="Trebuchet MS" w:cs="Arial"/>
          </w:rPr>
          <w:t>м</w:t>
        </w:r>
      </w:smartTag>
      <w:r>
        <w:rPr>
          <w:rFonts w:ascii="Trebuchet MS" w:hAnsi="Trebuchet MS" w:cs="Arial"/>
        </w:rPr>
        <w:t>.</w:t>
      </w:r>
    </w:p>
    <w:p>
      <w:pPr>
        <w:spacing w:line="288" w:lineRule="auto"/>
        <w:ind w:firstLine="567"/>
        <w:jc w:val="both"/>
        <w:rPr>
          <w:rFonts w:ascii="Trebuchet MS" w:hAnsi="Trebuchet MS" w:cs="Arial"/>
        </w:rPr>
      </w:pPr>
      <w:r>
        <w:rPr>
          <w:rFonts w:ascii="Trebuchet MS" w:hAnsi="Trebuchet MS" w:cs="Arial"/>
        </w:rPr>
        <w:t>В рассмотренном комплексе пород прослеживается три водоносных горизонта. Первый из них приурочен к верхней части разреза валунных суглинков. Водоносный горизонт развит прерывисто, но в отдельных населенных пунктах вскрыт многими шахтными колодцами и широко используется для водосн</w:t>
      </w:r>
      <w:r>
        <w:rPr>
          <w:rFonts w:ascii="Trebuchet MS" w:hAnsi="Trebuchet MS" w:cs="Arial"/>
        </w:rPr>
        <w:t xml:space="preserve">абжения. Глубина залегания </w:t>
      </w:r>
      <w:r>
        <w:rPr>
          <w:rFonts w:ascii="Trebuchet MS" w:hAnsi="Trebuchet MS"/>
          <w:lang w:eastAsia="ar-SA"/>
        </w:rPr>
        <w:t>—</w:t>
      </w:r>
      <w:r>
        <w:rPr>
          <w:rFonts w:ascii="Trebuchet MS" w:hAnsi="Trebuchet MS" w:cs="Arial"/>
        </w:rPr>
        <w:t xml:space="preserve"> 5-</w:t>
      </w:r>
      <w:smartTag w:uri="urn:schemas-microsoft-com:office:smarttags" w:element="metricconverter">
        <w:smartTagPr>
          <w:attr w:name="ProductID" w:val="7 м"/>
        </w:smartTagPr>
        <w:r>
          <w:rPr>
            <w:rFonts w:ascii="Trebuchet MS" w:hAnsi="Trebuchet MS" w:cs="Arial"/>
          </w:rPr>
          <w:t>7</w:t>
        </w:r>
        <w:r>
          <w:rPr>
            <w:rFonts w:ascii="Trebuchet MS" w:hAnsi="Trebuchet MS" w:cs="Arial"/>
          </w:rPr>
          <w:t> </w:t>
        </w:r>
        <w:r>
          <w:rPr>
            <w:rFonts w:ascii="Trebuchet MS" w:hAnsi="Trebuchet MS" w:cs="Arial"/>
          </w:rPr>
          <w:t>м</w:t>
        </w:r>
      </w:smartTag>
      <w:r>
        <w:rPr>
          <w:rFonts w:ascii="Trebuchet MS" w:hAnsi="Trebuchet MS" w:cs="Arial"/>
        </w:rPr>
        <w:t>. Вода пресные и солоноватые. Дебит шахтных колодцев 5-8 м</w:t>
      </w:r>
      <w:r>
        <w:rPr>
          <w:rFonts w:ascii="Trebuchet MS" w:hAnsi="Trebuchet MS" w:cs="Arial"/>
          <w:vertAlign w:val="superscript"/>
        </w:rPr>
        <w:t>3</w:t>
      </w:r>
      <w:r>
        <w:rPr>
          <w:rFonts w:ascii="Trebuchet MS" w:hAnsi="Trebuchet MS" w:cs="Arial"/>
        </w:rPr>
        <w:t>/сут.</w:t>
      </w:r>
    </w:p>
    <w:p>
      <w:pPr>
        <w:spacing w:line="288" w:lineRule="auto"/>
        <w:ind w:firstLine="567"/>
        <w:jc w:val="both"/>
        <w:rPr>
          <w:rFonts w:ascii="Trebuchet MS" w:hAnsi="Trebuchet MS" w:cs="Arial"/>
        </w:rPr>
      </w:pPr>
      <w:r>
        <w:rPr>
          <w:rFonts w:ascii="Trebuchet MS" w:hAnsi="Trebuchet MS" w:cs="Arial"/>
        </w:rPr>
        <w:t xml:space="preserve">Второй от поверхности кампанский водоносный горизонт развит повсеместно. Он </w:t>
      </w:r>
      <w:r>
        <w:rPr>
          <w:rFonts w:ascii="Trebuchet MS" w:hAnsi="Trebuchet MS" w:cs="Arial"/>
        </w:rPr>
        <w:t xml:space="preserve">залегает на глубине от 10 до </w:t>
      </w:r>
      <w:smartTag w:uri="urn:schemas-microsoft-com:office:smarttags" w:element="metricconverter">
        <w:smartTagPr>
          <w:attr w:name="ProductID" w:val="50 м"/>
        </w:smartTagPr>
        <w:r>
          <w:rPr>
            <w:rFonts w:ascii="Trebuchet MS" w:hAnsi="Trebuchet MS" w:cs="Arial"/>
          </w:rPr>
          <w:t>50 </w:t>
        </w:r>
        <w:r>
          <w:rPr>
            <w:rFonts w:ascii="Trebuchet MS" w:hAnsi="Trebuchet MS" w:cs="Arial"/>
          </w:rPr>
          <w:t>м</w:t>
        </w:r>
      </w:smartTag>
      <w:r>
        <w:rPr>
          <w:rFonts w:ascii="Trebuchet MS" w:hAnsi="Trebuchet MS" w:cs="Arial"/>
        </w:rPr>
        <w:t xml:space="preserve">. В пределах крутых склонов воды кампана дренируются и питают воды родников. </w:t>
      </w:r>
    </w:p>
    <w:p>
      <w:pPr>
        <w:spacing w:line="288" w:lineRule="auto"/>
        <w:ind w:firstLine="567"/>
        <w:jc w:val="both"/>
        <w:rPr>
          <w:rFonts w:ascii="Trebuchet MS" w:hAnsi="Trebuchet MS" w:cs="Arial"/>
        </w:rPr>
      </w:pPr>
      <w:r>
        <w:rPr>
          <w:rFonts w:ascii="Trebuchet MS" w:hAnsi="Trebuchet MS" w:cs="Arial"/>
        </w:rPr>
        <w:t>На пологих склонах и водоразделах кампанские воды вскрыты скважинами, дебиты которых не превышают 20-45</w:t>
      </w:r>
      <w:r>
        <w:rPr>
          <w:rFonts w:ascii="Trebuchet MS" w:hAnsi="Trebuchet MS" w:cs="Arial"/>
        </w:rPr>
        <w:t> </w:t>
      </w:r>
      <w:r>
        <w:rPr>
          <w:rFonts w:ascii="Trebuchet MS" w:hAnsi="Trebuchet MS" w:cs="Arial"/>
        </w:rPr>
        <w:t>м</w:t>
      </w:r>
      <w:r>
        <w:rPr>
          <w:rFonts w:ascii="Trebuchet MS" w:hAnsi="Trebuchet MS" w:cs="Arial"/>
          <w:vertAlign w:val="superscript"/>
        </w:rPr>
        <w:t>3</w:t>
      </w:r>
      <w:r>
        <w:rPr>
          <w:rFonts w:ascii="Trebuchet MS" w:hAnsi="Trebuchet MS" w:cs="Arial"/>
        </w:rPr>
        <w:t>/сут. Воды пресные, мягкие, гидрокарбонатно-кальциевые. Только в отдельных пунктах могут быть вскрыты солоноватые воды.</w:t>
      </w:r>
    </w:p>
    <w:p>
      <w:pPr>
        <w:spacing w:line="288" w:lineRule="auto"/>
        <w:ind w:firstLine="567"/>
        <w:jc w:val="both"/>
        <w:rPr>
          <w:rFonts w:ascii="Trebuchet MS" w:hAnsi="Trebuchet MS" w:cs="Arial"/>
        </w:rPr>
      </w:pPr>
      <w:r>
        <w:rPr>
          <w:rFonts w:ascii="Trebuchet MS" w:hAnsi="Trebuchet MS" w:cs="Arial"/>
        </w:rPr>
        <w:t xml:space="preserve">Третий от поверхности водоносный горизонт имеет более широкое распространение, обладает напором и вскрыт скважинами на глубине от 80 до </w:t>
      </w:r>
      <w:smartTag w:uri="urn:schemas-microsoft-com:office:smarttags" w:element="metricconverter">
        <w:smartTagPr>
          <w:attr w:name="ProductID" w:val="100 м"/>
        </w:smartTagPr>
        <w:r>
          <w:rPr>
            <w:rFonts w:ascii="Trebuchet MS" w:hAnsi="Trebuchet MS" w:cs="Arial"/>
          </w:rPr>
          <w:t>100 </w:t>
        </w:r>
        <w:r>
          <w:rPr>
            <w:rFonts w:ascii="Trebuchet MS" w:hAnsi="Trebuchet MS" w:cs="Arial"/>
          </w:rPr>
          <w:t>м</w:t>
        </w:r>
      </w:smartTag>
      <w:r>
        <w:rPr>
          <w:rFonts w:ascii="Trebuchet MS" w:hAnsi="Trebuchet MS" w:cs="Arial"/>
        </w:rPr>
        <w:t xml:space="preserve">. Мощность водоносного горизонта </w:t>
      </w:r>
      <w:r>
        <w:rPr>
          <w:rFonts w:ascii="Trebuchet MS" w:hAnsi="Trebuchet MS"/>
        </w:rPr>
        <w:t xml:space="preserve">— </w:t>
      </w:r>
      <w:r>
        <w:rPr>
          <w:rFonts w:ascii="Trebuchet MS" w:hAnsi="Trebuchet MS" w:cs="Arial"/>
        </w:rPr>
        <w:t>5-</w:t>
      </w:r>
      <w:smartTag w:uri="urn:schemas-microsoft-com:office:smarttags" w:element="metricconverter">
        <w:smartTagPr>
          <w:attr w:name="ProductID" w:val="40 м"/>
        </w:smartTagPr>
        <w:r>
          <w:rPr>
            <w:rFonts w:ascii="Trebuchet MS" w:hAnsi="Trebuchet MS" w:cs="Arial"/>
          </w:rPr>
          <w:t>40</w:t>
        </w:r>
        <w:r>
          <w:rPr>
            <w:rFonts w:ascii="Trebuchet MS" w:hAnsi="Trebuchet MS" w:cs="Arial"/>
          </w:rPr>
          <w:t> </w:t>
        </w:r>
        <w:r>
          <w:rPr>
            <w:rFonts w:ascii="Trebuchet MS" w:hAnsi="Trebuchet MS" w:cs="Arial"/>
          </w:rPr>
          <w:t>м</w:t>
        </w:r>
      </w:smartTag>
      <w:r>
        <w:rPr>
          <w:rFonts w:ascii="Trebuchet MS" w:hAnsi="Trebuchet MS" w:cs="Arial"/>
        </w:rPr>
        <w:t>, величина напора</w:t>
      </w:r>
      <w:r>
        <w:rPr>
          <w:rFonts w:ascii="Trebuchet MS" w:hAnsi="Trebuchet MS" w:cs="Arial"/>
        </w:rPr>
        <w:t xml:space="preserve"> </w:t>
      </w:r>
      <w:r>
        <w:rPr>
          <w:rFonts w:ascii="Trebuchet MS" w:hAnsi="Trebuchet MS"/>
        </w:rPr>
        <w:t>—</w:t>
      </w:r>
      <w:r>
        <w:rPr>
          <w:rFonts w:ascii="Trebuchet MS" w:hAnsi="Trebuchet MS" w:cs="Arial"/>
        </w:rPr>
        <w:t xml:space="preserve"> около </w:t>
      </w:r>
      <w:smartTag w:uri="urn:schemas-microsoft-com:office:smarttags" w:element="metricconverter">
        <w:smartTagPr>
          <w:attr w:name="ProductID" w:val="60 м"/>
        </w:smartTagPr>
        <w:r>
          <w:rPr>
            <w:rFonts w:ascii="Trebuchet MS" w:hAnsi="Trebuchet MS" w:cs="Arial"/>
          </w:rPr>
          <w:t>60</w:t>
        </w:r>
        <w:r>
          <w:rPr>
            <w:rFonts w:ascii="Trebuchet MS" w:hAnsi="Trebuchet MS" w:cs="Arial"/>
          </w:rPr>
          <w:t> </w:t>
        </w:r>
        <w:r>
          <w:rPr>
            <w:rFonts w:ascii="Trebuchet MS" w:hAnsi="Trebuchet MS" w:cs="Arial"/>
          </w:rPr>
          <w:t>м</w:t>
        </w:r>
      </w:smartTag>
      <w:r>
        <w:rPr>
          <w:rFonts w:ascii="Trebuchet MS" w:hAnsi="Trebuchet MS" w:cs="Arial"/>
        </w:rPr>
        <w:t xml:space="preserve">. Дебит </w:t>
      </w:r>
      <w:r>
        <w:rPr>
          <w:rFonts w:ascii="Trebuchet MS" w:hAnsi="Trebuchet MS" w:cs="Arial"/>
        </w:rPr>
        <w:t>скважин может достигать 168-400 </w:t>
      </w:r>
      <w:r>
        <w:rPr>
          <w:rFonts w:ascii="Trebuchet MS" w:hAnsi="Trebuchet MS" w:cs="Arial"/>
        </w:rPr>
        <w:t>м</w:t>
      </w:r>
      <w:r>
        <w:rPr>
          <w:rFonts w:ascii="Trebuchet MS" w:hAnsi="Trebuchet MS" w:cs="Arial"/>
          <w:vertAlign w:val="superscript"/>
        </w:rPr>
        <w:t>3</w:t>
      </w:r>
      <w:r>
        <w:rPr>
          <w:rFonts w:ascii="Trebuchet MS" w:hAnsi="Trebuchet MS" w:cs="Arial"/>
        </w:rPr>
        <w:t xml:space="preserve">/сут. Воды </w:t>
      </w:r>
      <w:r>
        <w:rPr>
          <w:rFonts w:ascii="Trebuchet MS" w:hAnsi="Trebuchet MS" w:cs="Arial"/>
        </w:rPr>
        <w:t>пресные с минерализацией до 0,8 </w:t>
      </w:r>
      <w:r>
        <w:rPr>
          <w:rFonts w:ascii="Trebuchet MS" w:hAnsi="Trebuchet MS" w:cs="Arial"/>
        </w:rPr>
        <w:t>г/л.</w:t>
      </w:r>
    </w:p>
    <w:p>
      <w:pPr>
        <w:spacing w:line="288" w:lineRule="auto"/>
        <w:ind w:firstLine="567"/>
        <w:jc w:val="both"/>
        <w:rPr>
          <w:rFonts w:ascii="Trebuchet MS" w:hAnsi="Trebuchet MS" w:cs="Arial"/>
        </w:rPr>
      </w:pPr>
      <w:r>
        <w:rPr>
          <w:rFonts w:ascii="Trebuchet MS" w:hAnsi="Trebuchet MS" w:cs="Arial"/>
        </w:rPr>
        <w:t xml:space="preserve">Вследствие значительного напора и высокой производительности воды сеноманского горизонта могут широко использоваться для централизованного водоснабжения. </w:t>
      </w:r>
    </w:p>
    <w:p>
      <w:pPr>
        <w:spacing w:line="288" w:lineRule="auto"/>
        <w:ind w:firstLine="567"/>
        <w:jc w:val="both"/>
        <w:rPr>
          <w:rFonts w:ascii="Trebuchet MS" w:hAnsi="Trebuchet MS" w:cs="Arial"/>
        </w:rPr>
      </w:pPr>
      <w:r>
        <w:rPr>
          <w:rFonts w:ascii="Trebuchet MS" w:hAnsi="Trebuchet MS" w:cs="Arial"/>
        </w:rPr>
        <w:t>При небольших потребностях в воде также рекомендуется использование вод вышележащего кампанского яруса.</w:t>
      </w:r>
    </w:p>
    <w:p>
      <w:pPr>
        <w:spacing w:line="288" w:lineRule="auto"/>
        <w:ind w:firstLine="567"/>
        <w:jc w:val="both"/>
        <w:rPr>
          <w:rFonts w:ascii="Trebuchet MS" w:hAnsi="Trebuchet MS" w:cs="Arial"/>
        </w:rPr>
      </w:pPr>
      <w:r>
        <w:rPr>
          <w:rFonts w:ascii="Trebuchet MS" w:hAnsi="Trebuchet MS" w:cs="Arial"/>
          <w:i/>
        </w:rPr>
        <w:t>Второй п</w:t>
      </w:r>
      <w:r>
        <w:rPr>
          <w:rFonts w:ascii="Trebuchet MS" w:hAnsi="Trebuchet MS" w:cs="Arial"/>
          <w:i/>
        </w:rPr>
        <w:t>одрайон</w:t>
      </w:r>
      <w:r>
        <w:rPr>
          <w:rFonts w:ascii="Trebuchet MS" w:hAnsi="Trebuchet MS" w:cs="Arial"/>
          <w:i/>
        </w:rPr>
        <w:t xml:space="preserve"> </w:t>
      </w:r>
      <w:r>
        <w:rPr>
          <w:rFonts w:ascii="Trebuchet MS" w:hAnsi="Trebuchet MS" w:cs="Arial"/>
        </w:rPr>
        <w:t>включает в себя долины рек Альшанки, Еланки и Аркадака. Это довольно ровная пологонаклонная поверхность первой надпойменной террасы, на площади которой расположено большинство населенных пунктов.</w:t>
      </w:r>
    </w:p>
    <w:p>
      <w:pPr>
        <w:spacing w:line="288" w:lineRule="auto"/>
        <w:ind w:firstLine="567"/>
        <w:jc w:val="both"/>
        <w:rPr>
          <w:rFonts w:ascii="Trebuchet MS" w:hAnsi="Trebuchet MS" w:cs="Arial"/>
        </w:rPr>
      </w:pPr>
      <w:r>
        <w:rPr>
          <w:rFonts w:ascii="Trebuchet MS" w:hAnsi="Trebuchet MS" w:cs="Arial"/>
        </w:rPr>
        <w:t>От поверхности 2-</w:t>
      </w:r>
      <w:smartTag w:uri="urn:schemas-microsoft-com:office:smarttags" w:element="metricconverter">
        <w:smartTagPr>
          <w:attr w:name="ProductID" w:val="12 м"/>
        </w:smartTagPr>
        <w:r>
          <w:rPr>
            <w:rFonts w:ascii="Trebuchet MS" w:hAnsi="Trebuchet MS" w:cs="Arial"/>
          </w:rPr>
          <w:t>12</w:t>
        </w:r>
        <w:r>
          <w:rPr>
            <w:rFonts w:ascii="Trebuchet MS" w:hAnsi="Trebuchet MS" w:cs="Arial"/>
          </w:rPr>
          <w:t> </w:t>
        </w:r>
        <w:r>
          <w:rPr>
            <w:rFonts w:ascii="Trebuchet MS" w:hAnsi="Trebuchet MS" w:cs="Arial"/>
          </w:rPr>
          <w:t>м</w:t>
        </w:r>
      </w:smartTag>
      <w:r>
        <w:rPr>
          <w:rFonts w:ascii="Trebuchet MS" w:hAnsi="Trebuchet MS" w:cs="Arial"/>
        </w:rPr>
        <w:t xml:space="preserve"> залегают суглинки, ниже </w:t>
      </w:r>
      <w:r>
        <w:rPr>
          <w:rFonts w:ascii="Trebuchet MS" w:hAnsi="Trebuchet MS"/>
        </w:rPr>
        <w:t xml:space="preserve">— </w:t>
      </w:r>
      <w:r>
        <w:rPr>
          <w:rFonts w:ascii="Trebuchet MS" w:hAnsi="Trebuchet MS" w:cs="Arial"/>
        </w:rPr>
        <w:t>пески с прослоя</w:t>
      </w:r>
      <w:r>
        <w:rPr>
          <w:rFonts w:ascii="Trebuchet MS" w:hAnsi="Trebuchet MS" w:cs="Arial"/>
        </w:rPr>
        <w:t>ми песчаников кампанского яруса</w:t>
      </w:r>
      <w:r>
        <w:rPr>
          <w:rFonts w:ascii="Trebuchet MS" w:hAnsi="Trebuchet MS" w:cs="Arial"/>
        </w:rPr>
        <w:t xml:space="preserve"> мощностью 35-</w:t>
      </w:r>
      <w:smartTag w:uri="urn:schemas-microsoft-com:office:smarttags" w:element="metricconverter">
        <w:smartTagPr>
          <w:attr w:name="ProductID" w:val="40 м"/>
        </w:smartTagPr>
        <w:r>
          <w:rPr>
            <w:rFonts w:ascii="Trebuchet MS" w:hAnsi="Trebuchet MS" w:cs="Arial"/>
          </w:rPr>
          <w:t>40</w:t>
        </w:r>
        <w:r>
          <w:rPr>
            <w:rFonts w:ascii="Trebuchet MS" w:hAnsi="Trebuchet MS" w:cs="Arial"/>
          </w:rPr>
          <w:t> </w:t>
        </w:r>
        <w:r>
          <w:rPr>
            <w:rFonts w:ascii="Trebuchet MS" w:hAnsi="Trebuchet MS" w:cs="Arial"/>
          </w:rPr>
          <w:t>м</w:t>
        </w:r>
      </w:smartTag>
      <w:r>
        <w:rPr>
          <w:rFonts w:ascii="Trebuchet MS" w:hAnsi="Trebuchet MS" w:cs="Arial"/>
        </w:rPr>
        <w:t>. Пески подстилаются темно-серым</w:t>
      </w:r>
      <w:r>
        <w:rPr>
          <w:rFonts w:ascii="Trebuchet MS" w:hAnsi="Trebuchet MS" w:cs="Arial"/>
        </w:rPr>
        <w:t>и глинами сантонского яруса (</w:t>
      </w:r>
      <w:smartTag w:uri="urn:schemas-microsoft-com:office:smarttags" w:element="metricconverter">
        <w:smartTagPr>
          <w:attr w:name="ProductID" w:val="30 м"/>
        </w:smartTagPr>
        <w:r>
          <w:rPr>
            <w:rFonts w:ascii="Trebuchet MS" w:hAnsi="Trebuchet MS" w:cs="Arial"/>
          </w:rPr>
          <w:t>30 </w:t>
        </w:r>
        <w:r>
          <w:rPr>
            <w:rFonts w:ascii="Trebuchet MS" w:hAnsi="Trebuchet MS" w:cs="Arial"/>
          </w:rPr>
          <w:t>м</w:t>
        </w:r>
      </w:smartTag>
      <w:r>
        <w:rPr>
          <w:rFonts w:ascii="Trebuchet MS" w:hAnsi="Trebuchet MS" w:cs="Arial"/>
        </w:rPr>
        <w:t>), которые на глубине 60-</w:t>
      </w:r>
      <w:smartTag w:uri="urn:schemas-microsoft-com:office:smarttags" w:element="metricconverter">
        <w:smartTagPr>
          <w:attr w:name="ProductID" w:val="80 м"/>
        </w:smartTagPr>
        <w:r>
          <w:rPr>
            <w:rFonts w:ascii="Trebuchet MS" w:hAnsi="Trebuchet MS" w:cs="Arial"/>
          </w:rPr>
          <w:t>80 </w:t>
        </w:r>
        <w:r>
          <w:rPr>
            <w:rFonts w:ascii="Trebuchet MS" w:hAnsi="Trebuchet MS" w:cs="Arial"/>
          </w:rPr>
          <w:t>м</w:t>
        </w:r>
      </w:smartTag>
      <w:r>
        <w:rPr>
          <w:rFonts w:ascii="Trebuchet MS" w:hAnsi="Trebuchet MS" w:cs="Arial"/>
        </w:rPr>
        <w:t xml:space="preserve"> сменя</w:t>
      </w:r>
      <w:r>
        <w:rPr>
          <w:rFonts w:ascii="Trebuchet MS" w:hAnsi="Trebuchet MS" w:cs="Arial"/>
        </w:rPr>
        <w:t>ются песками сеноманского яруса</w:t>
      </w:r>
      <w:r>
        <w:rPr>
          <w:rFonts w:ascii="Trebuchet MS" w:hAnsi="Trebuchet MS" w:cs="Arial"/>
        </w:rPr>
        <w:t xml:space="preserve"> мощностью 25-</w:t>
      </w:r>
      <w:smartTag w:uri="urn:schemas-microsoft-com:office:smarttags" w:element="metricconverter">
        <w:smartTagPr>
          <w:attr w:name="ProductID" w:val="40 м"/>
        </w:smartTagPr>
        <w:r>
          <w:rPr>
            <w:rFonts w:ascii="Trebuchet MS" w:hAnsi="Trebuchet MS" w:cs="Arial"/>
          </w:rPr>
          <w:t>40</w:t>
        </w:r>
        <w:r>
          <w:rPr>
            <w:rFonts w:ascii="Trebuchet MS" w:hAnsi="Trebuchet MS" w:cs="Arial"/>
          </w:rPr>
          <w:t> </w:t>
        </w:r>
        <w:r>
          <w:rPr>
            <w:rFonts w:ascii="Trebuchet MS" w:hAnsi="Trebuchet MS" w:cs="Arial"/>
          </w:rPr>
          <w:t>м</w:t>
        </w:r>
      </w:smartTag>
      <w:r>
        <w:rPr>
          <w:rFonts w:ascii="Trebuchet MS" w:hAnsi="Trebuchet MS" w:cs="Arial"/>
        </w:rPr>
        <w:t>.</w:t>
      </w:r>
    </w:p>
    <w:p>
      <w:pPr>
        <w:spacing w:line="288" w:lineRule="auto"/>
        <w:ind w:firstLine="567"/>
        <w:jc w:val="both"/>
        <w:rPr>
          <w:rFonts w:ascii="Trebuchet MS" w:hAnsi="Trebuchet MS" w:cs="Arial"/>
        </w:rPr>
      </w:pPr>
      <w:r>
        <w:rPr>
          <w:rFonts w:ascii="Trebuchet MS" w:hAnsi="Trebuchet MS" w:cs="Arial"/>
        </w:rPr>
        <w:t>В пределах рассматриваемого подрайона первый от поверхности водоносный горизонт приурочен к древнеаллювиальным суглинкам и пескам с прослоями песчаников кампанского яруса. Он вскрыт и эксплуатируется многими шахтными колодцами. Им же питаются ряд родников и рр. Альшанка, Еланка и Аркадак</w:t>
      </w:r>
      <w:r>
        <w:rPr>
          <w:rFonts w:ascii="Trebuchet MS" w:hAnsi="Trebuchet MS" w:cs="Arial"/>
        </w:rPr>
        <w:t xml:space="preserve">. Глубина шахтных колодцев </w:t>
      </w:r>
      <w:r>
        <w:rPr>
          <w:rFonts w:ascii="Trebuchet MS" w:hAnsi="Trebuchet MS"/>
        </w:rPr>
        <w:t xml:space="preserve">— </w:t>
      </w:r>
      <w:r>
        <w:rPr>
          <w:rFonts w:ascii="Trebuchet MS" w:hAnsi="Trebuchet MS" w:cs="Arial"/>
        </w:rPr>
        <w:t>5-</w:t>
      </w:r>
      <w:smartTag w:uri="urn:schemas-microsoft-com:office:smarttags" w:element="metricconverter">
        <w:smartTagPr>
          <w:attr w:name="ProductID" w:val="15 м"/>
        </w:smartTagPr>
        <w:r>
          <w:rPr>
            <w:rFonts w:ascii="Trebuchet MS" w:hAnsi="Trebuchet MS" w:cs="Arial"/>
          </w:rPr>
          <w:t>15 </w:t>
        </w:r>
        <w:r>
          <w:rPr>
            <w:rFonts w:ascii="Trebuchet MS" w:hAnsi="Trebuchet MS" w:cs="Arial"/>
          </w:rPr>
          <w:t>м</w:t>
        </w:r>
      </w:smartTag>
      <w:r>
        <w:rPr>
          <w:rFonts w:ascii="Trebuchet MS" w:hAnsi="Trebuchet MS" w:cs="Arial"/>
        </w:rPr>
        <w:t xml:space="preserve">. Их дебит </w:t>
      </w:r>
      <w:r>
        <w:rPr>
          <w:rFonts w:ascii="Trebuchet MS" w:hAnsi="Trebuchet MS"/>
          <w:lang w:eastAsia="ar-SA"/>
        </w:rPr>
        <w:t>—</w:t>
      </w:r>
      <w:r>
        <w:rPr>
          <w:rFonts w:ascii="Trebuchet MS" w:hAnsi="Trebuchet MS"/>
          <w:lang w:eastAsia="ar-SA"/>
        </w:rPr>
        <w:t xml:space="preserve"> </w:t>
      </w:r>
      <w:r>
        <w:rPr>
          <w:rFonts w:ascii="Trebuchet MS" w:hAnsi="Trebuchet MS" w:cs="Arial"/>
        </w:rPr>
        <w:t>3-15 </w:t>
      </w:r>
      <w:r>
        <w:rPr>
          <w:rFonts w:ascii="Trebuchet MS" w:hAnsi="Trebuchet MS" w:cs="Arial"/>
        </w:rPr>
        <w:t>м</w:t>
      </w:r>
      <w:r>
        <w:rPr>
          <w:rFonts w:ascii="Trebuchet MS" w:hAnsi="Trebuchet MS" w:cs="Arial"/>
          <w:vertAlign w:val="superscript"/>
        </w:rPr>
        <w:t>3</w:t>
      </w:r>
      <w:r>
        <w:rPr>
          <w:rFonts w:ascii="Trebuchet MS" w:hAnsi="Trebuchet MS" w:cs="Arial"/>
        </w:rPr>
        <w:t>/сут.</w:t>
      </w:r>
    </w:p>
    <w:p>
      <w:pPr>
        <w:spacing w:line="288" w:lineRule="auto"/>
        <w:ind w:firstLine="567"/>
        <w:jc w:val="both"/>
        <w:rPr>
          <w:rFonts w:ascii="Trebuchet MS" w:hAnsi="Trebuchet MS" w:cs="Arial"/>
        </w:rPr>
      </w:pPr>
      <w:r>
        <w:rPr>
          <w:rFonts w:ascii="Trebuchet MS" w:hAnsi="Trebuchet MS" w:cs="Arial"/>
        </w:rPr>
        <w:t xml:space="preserve">Два других </w:t>
      </w:r>
      <w:r>
        <w:rPr>
          <w:rFonts w:ascii="Trebuchet MS" w:hAnsi="Trebuchet MS" w:cs="Arial"/>
        </w:rPr>
        <w:t xml:space="preserve">водоносных </w:t>
      </w:r>
      <w:r>
        <w:rPr>
          <w:rFonts w:ascii="Trebuchet MS" w:hAnsi="Trebuchet MS" w:cs="Arial"/>
        </w:rPr>
        <w:t>горизонта кампанский и сеноманский аналогичн</w:t>
      </w:r>
      <w:r>
        <w:rPr>
          <w:rFonts w:ascii="Trebuchet MS" w:hAnsi="Trebuchet MS" w:cs="Arial"/>
        </w:rPr>
        <w:t>ы</w:t>
      </w:r>
      <w:r>
        <w:rPr>
          <w:rFonts w:ascii="Trebuchet MS" w:hAnsi="Trebuchet MS" w:cs="Arial"/>
        </w:rPr>
        <w:t xml:space="preserve"> вышеописанным в </w:t>
      </w:r>
      <w:r>
        <w:rPr>
          <w:rFonts w:ascii="Trebuchet MS" w:hAnsi="Trebuchet MS" w:cs="Arial"/>
        </w:rPr>
        <w:t>первом подрайоне второго района</w:t>
      </w:r>
      <w:r>
        <w:rPr>
          <w:rFonts w:ascii="Trebuchet MS" w:hAnsi="Trebuchet MS" w:cs="Arial"/>
        </w:rPr>
        <w:t>.</w:t>
      </w:r>
    </w:p>
    <w:p>
      <w:pPr>
        <w:spacing w:line="288" w:lineRule="auto"/>
        <w:ind w:firstLine="567"/>
        <w:jc w:val="both"/>
        <w:rPr>
          <w:rFonts w:ascii="Trebuchet MS" w:hAnsi="Trebuchet MS" w:cs="Arial"/>
        </w:rPr>
      </w:pPr>
      <w:r>
        <w:rPr>
          <w:rFonts w:ascii="Trebuchet MS" w:hAnsi="Trebuchet MS" w:cs="Arial"/>
          <w:i/>
        </w:rPr>
        <w:t xml:space="preserve">Третий подрайон </w:t>
      </w:r>
      <w:r>
        <w:rPr>
          <w:rFonts w:ascii="Trebuchet MS" w:hAnsi="Trebuchet MS" w:cs="Arial"/>
        </w:rPr>
        <w:t>рас</w:t>
      </w:r>
      <w:r>
        <w:rPr>
          <w:rFonts w:ascii="Trebuchet MS" w:hAnsi="Trebuchet MS" w:cs="Arial"/>
        </w:rPr>
        <w:t>положен в долине р. </w:t>
      </w:r>
      <w:r>
        <w:rPr>
          <w:rFonts w:ascii="Trebuchet MS" w:hAnsi="Trebuchet MS" w:cs="Arial"/>
        </w:rPr>
        <w:t>Сердобы. Для него характерны широкие пойменные и первая надпойменная террасы. На первой надпойменной террасе расположено большое количество населенных пунктов.</w:t>
      </w:r>
    </w:p>
    <w:p>
      <w:pPr>
        <w:spacing w:line="288" w:lineRule="auto"/>
        <w:ind w:firstLine="567"/>
        <w:jc w:val="both"/>
        <w:rPr>
          <w:rFonts w:ascii="Trebuchet MS" w:hAnsi="Trebuchet MS" w:cs="Arial"/>
        </w:rPr>
      </w:pPr>
      <w:r>
        <w:rPr>
          <w:rFonts w:ascii="Trebuchet MS" w:hAnsi="Trebuchet MS" w:cs="Arial"/>
        </w:rPr>
        <w:t>С поверхности до глубины 4-</w:t>
      </w:r>
      <w:smartTag w:uri="urn:schemas-microsoft-com:office:smarttags" w:element="metricconverter">
        <w:smartTagPr>
          <w:attr w:name="ProductID" w:val="5 м"/>
        </w:smartTagPr>
        <w:r>
          <w:rPr>
            <w:rFonts w:ascii="Trebuchet MS" w:hAnsi="Trebuchet MS" w:cs="Arial"/>
          </w:rPr>
          <w:t>5 </w:t>
        </w:r>
        <w:r>
          <w:rPr>
            <w:rFonts w:ascii="Trebuchet MS" w:hAnsi="Trebuchet MS" w:cs="Arial"/>
          </w:rPr>
          <w:t>м</w:t>
        </w:r>
      </w:smartTag>
      <w:r>
        <w:rPr>
          <w:rFonts w:ascii="Trebuchet MS" w:hAnsi="Trebuchet MS" w:cs="Arial"/>
        </w:rPr>
        <w:t xml:space="preserve"> залегают древнеаллювиальные суглинки. Они подстилаются аллювиальными и делювиальными глинистыми песками с гравием и галечником в основании. Мощность песков </w:t>
      </w:r>
      <w:r>
        <w:rPr>
          <w:rFonts w:ascii="Trebuchet MS" w:hAnsi="Trebuchet MS"/>
        </w:rPr>
        <w:t xml:space="preserve">— </w:t>
      </w:r>
      <w:r>
        <w:rPr>
          <w:rFonts w:ascii="Trebuchet MS" w:hAnsi="Trebuchet MS" w:cs="Arial"/>
        </w:rPr>
        <w:t>10-</w:t>
      </w:r>
      <w:smartTag w:uri="urn:schemas-microsoft-com:office:smarttags" w:element="metricconverter">
        <w:smartTagPr>
          <w:attr w:name="ProductID" w:val="15 м"/>
        </w:smartTagPr>
        <w:r>
          <w:rPr>
            <w:rFonts w:ascii="Trebuchet MS" w:hAnsi="Trebuchet MS" w:cs="Arial"/>
          </w:rPr>
          <w:t>15</w:t>
        </w:r>
        <w:r>
          <w:rPr>
            <w:rFonts w:ascii="Trebuchet MS" w:hAnsi="Trebuchet MS" w:cs="Arial"/>
          </w:rPr>
          <w:t> </w:t>
        </w:r>
        <w:r>
          <w:rPr>
            <w:rFonts w:ascii="Trebuchet MS" w:hAnsi="Trebuchet MS" w:cs="Arial"/>
          </w:rPr>
          <w:t>м</w:t>
        </w:r>
      </w:smartTag>
      <w:r>
        <w:rPr>
          <w:rFonts w:ascii="Trebuchet MS" w:hAnsi="Trebuchet MS" w:cs="Arial"/>
        </w:rPr>
        <w:t>.</w:t>
      </w:r>
    </w:p>
    <w:p>
      <w:pPr>
        <w:spacing w:line="288" w:lineRule="auto"/>
        <w:ind w:firstLine="567"/>
        <w:jc w:val="both"/>
        <w:rPr>
          <w:rFonts w:ascii="Trebuchet MS" w:hAnsi="Trebuchet MS" w:cs="Arial"/>
        </w:rPr>
      </w:pPr>
      <w:r>
        <w:rPr>
          <w:rFonts w:ascii="Trebuchet MS" w:hAnsi="Trebuchet MS" w:cs="Arial"/>
        </w:rPr>
        <w:t>Ниже аллювиальных отложений повсеместно прослеживаются тонкозернистые пески с прослоями песчаников кампанского яруса, общей мощностью 30</w:t>
      </w:r>
      <w:r>
        <w:rPr>
          <w:rFonts w:ascii="Trebuchet MS" w:hAnsi="Trebuchet MS" w:cs="Arial"/>
        </w:rPr>
        <w:t>-</w:t>
      </w:r>
      <w:smartTag w:uri="urn:schemas-microsoft-com:office:smarttags" w:element="metricconverter">
        <w:smartTagPr>
          <w:attr w:name="ProductID" w:val="35 м"/>
        </w:smartTagPr>
        <w:r>
          <w:rPr>
            <w:rFonts w:ascii="Trebuchet MS" w:hAnsi="Trebuchet MS" w:cs="Arial"/>
          </w:rPr>
          <w:t>35 </w:t>
        </w:r>
        <w:r>
          <w:rPr>
            <w:rFonts w:ascii="Trebuchet MS" w:hAnsi="Trebuchet MS" w:cs="Arial"/>
          </w:rPr>
          <w:t>м</w:t>
        </w:r>
      </w:smartTag>
      <w:r>
        <w:rPr>
          <w:rFonts w:ascii="Trebuchet MS" w:hAnsi="Trebuchet MS" w:cs="Arial"/>
        </w:rPr>
        <w:t>. Они подстилаются тёмно-серыми глинами сантона (</w:t>
      </w:r>
      <w:smartTag w:uri="urn:schemas-microsoft-com:office:smarttags" w:element="metricconverter">
        <w:smartTagPr>
          <w:attr w:name="ProductID" w:val="30 м"/>
        </w:smartTagPr>
        <w:r>
          <w:rPr>
            <w:rFonts w:ascii="Trebuchet MS" w:hAnsi="Trebuchet MS" w:cs="Arial"/>
          </w:rPr>
          <w:t>30</w:t>
        </w:r>
        <w:r>
          <w:rPr>
            <w:rFonts w:ascii="Trebuchet MS" w:hAnsi="Trebuchet MS" w:cs="Arial"/>
          </w:rPr>
          <w:t> </w:t>
        </w:r>
        <w:r>
          <w:rPr>
            <w:rFonts w:ascii="Trebuchet MS" w:hAnsi="Trebuchet MS" w:cs="Arial"/>
          </w:rPr>
          <w:t>м</w:t>
        </w:r>
      </w:smartTag>
      <w:r>
        <w:rPr>
          <w:rFonts w:ascii="Trebuchet MS" w:hAnsi="Trebuchet MS" w:cs="Arial"/>
        </w:rPr>
        <w:t>), ниже которых залегают пески сеноманского яруса</w:t>
      </w:r>
      <w:r>
        <w:rPr>
          <w:rFonts w:ascii="Trebuchet MS" w:hAnsi="Trebuchet MS" w:cs="Arial"/>
        </w:rPr>
        <w:t xml:space="preserve">. </w:t>
      </w:r>
      <w:r>
        <w:rPr>
          <w:rFonts w:ascii="Trebuchet MS" w:hAnsi="Trebuchet MS" w:cs="Arial"/>
        </w:rPr>
        <w:t>В данном подрайоне прослеживаются два водоносных горизонта.</w:t>
      </w:r>
    </w:p>
    <w:p>
      <w:pPr>
        <w:spacing w:line="288" w:lineRule="auto"/>
        <w:ind w:firstLine="567"/>
        <w:jc w:val="both"/>
        <w:rPr>
          <w:rFonts w:ascii="Trebuchet MS" w:hAnsi="Trebuchet MS" w:cs="Arial"/>
        </w:rPr>
      </w:pPr>
      <w:r>
        <w:rPr>
          <w:rFonts w:ascii="Trebuchet MS" w:hAnsi="Trebuchet MS" w:cs="Arial"/>
        </w:rPr>
        <w:t>Первый из них приурочен к древнеаллювиальным и флювиогляциальным пескам и пескам с прослоями песчаников, кампанского яруса.</w:t>
      </w:r>
    </w:p>
    <w:p>
      <w:pPr>
        <w:spacing w:line="288" w:lineRule="auto"/>
        <w:ind w:firstLine="567"/>
        <w:jc w:val="both"/>
        <w:rPr>
          <w:rFonts w:ascii="Trebuchet MS" w:hAnsi="Trebuchet MS" w:cs="Arial"/>
        </w:rPr>
      </w:pPr>
      <w:r>
        <w:rPr>
          <w:rFonts w:ascii="Trebuchet MS" w:hAnsi="Trebuchet MS" w:cs="Arial"/>
        </w:rPr>
        <w:t>Этот горизонт вскрыт и эксплуатируется многими шахтным</w:t>
      </w:r>
      <w:r>
        <w:rPr>
          <w:rFonts w:ascii="Trebuchet MS" w:hAnsi="Trebuchet MS" w:cs="Arial"/>
        </w:rPr>
        <w:t xml:space="preserve">и колодцами глубиной от 5 до </w:t>
      </w:r>
      <w:smartTag w:uri="urn:schemas-microsoft-com:office:smarttags" w:element="metricconverter">
        <w:smartTagPr>
          <w:attr w:name="ProductID" w:val="10 м"/>
        </w:smartTagPr>
        <w:r>
          <w:rPr>
            <w:rFonts w:ascii="Trebuchet MS" w:hAnsi="Trebuchet MS" w:cs="Arial"/>
          </w:rPr>
          <w:t>10 </w:t>
        </w:r>
        <w:r>
          <w:rPr>
            <w:rFonts w:ascii="Trebuchet MS" w:hAnsi="Trebuchet MS" w:cs="Arial"/>
          </w:rPr>
          <w:t>м</w:t>
        </w:r>
      </w:smartTag>
      <w:r>
        <w:rPr>
          <w:rFonts w:ascii="Trebuchet MS" w:hAnsi="Trebuchet MS" w:cs="Arial"/>
        </w:rPr>
        <w:t xml:space="preserve">. Дебит колодцев </w:t>
      </w:r>
      <w:r>
        <w:rPr>
          <w:rFonts w:ascii="Trebuchet MS" w:hAnsi="Trebuchet MS"/>
        </w:rPr>
        <w:t xml:space="preserve">— </w:t>
      </w:r>
      <w:r>
        <w:rPr>
          <w:rFonts w:ascii="Trebuchet MS" w:hAnsi="Trebuchet MS" w:cs="Arial"/>
        </w:rPr>
        <w:t>10-14 м</w:t>
      </w:r>
      <w:r>
        <w:rPr>
          <w:rFonts w:ascii="Trebuchet MS" w:hAnsi="Trebuchet MS" w:cs="Arial"/>
          <w:vertAlign w:val="superscript"/>
        </w:rPr>
        <w:t>3</w:t>
      </w:r>
      <w:r>
        <w:rPr>
          <w:rFonts w:ascii="Trebuchet MS" w:hAnsi="Trebuchet MS" w:cs="Arial"/>
        </w:rPr>
        <w:t>/сут.</w:t>
      </w:r>
      <w:r>
        <w:rPr>
          <w:rFonts w:ascii="Trebuchet MS" w:hAnsi="Trebuchet MS" w:cs="Arial"/>
        </w:rPr>
        <w:t xml:space="preserve"> </w:t>
      </w:r>
      <w:r>
        <w:rPr>
          <w:rFonts w:ascii="Trebuchet MS" w:hAnsi="Trebuchet MS" w:cs="Arial"/>
        </w:rPr>
        <w:t>Кроме того, водоносный горизонт эксплуатируется ск</w:t>
      </w:r>
      <w:r>
        <w:rPr>
          <w:rFonts w:ascii="Trebuchet MS" w:hAnsi="Trebuchet MS" w:cs="Arial"/>
        </w:rPr>
        <w:t xml:space="preserve">важинами. Глубина скважин </w:t>
      </w:r>
      <w:r>
        <w:rPr>
          <w:rFonts w:ascii="Trebuchet MS" w:hAnsi="Trebuchet MS"/>
        </w:rPr>
        <w:t xml:space="preserve">— </w:t>
      </w:r>
      <w:r>
        <w:rPr>
          <w:rFonts w:ascii="Trebuchet MS" w:hAnsi="Trebuchet MS" w:cs="Arial"/>
        </w:rPr>
        <w:t>50-</w:t>
      </w:r>
      <w:smartTag w:uri="urn:schemas-microsoft-com:office:smarttags" w:element="metricconverter">
        <w:smartTagPr>
          <w:attr w:name="ProductID" w:val="60 м"/>
        </w:smartTagPr>
        <w:r>
          <w:rPr>
            <w:rFonts w:ascii="Trebuchet MS" w:hAnsi="Trebuchet MS" w:cs="Arial"/>
          </w:rPr>
          <w:t>60 </w:t>
        </w:r>
        <w:r>
          <w:rPr>
            <w:rFonts w:ascii="Trebuchet MS" w:hAnsi="Trebuchet MS" w:cs="Arial"/>
          </w:rPr>
          <w:t>м</w:t>
        </w:r>
      </w:smartTag>
      <w:r>
        <w:rPr>
          <w:rFonts w:ascii="Trebuchet MS" w:hAnsi="Trebuchet MS" w:cs="Arial"/>
        </w:rPr>
        <w:t>, их производите</w:t>
      </w:r>
      <w:r>
        <w:rPr>
          <w:rFonts w:ascii="Trebuchet MS" w:hAnsi="Trebuchet MS" w:cs="Arial"/>
        </w:rPr>
        <w:t xml:space="preserve">льность </w:t>
      </w:r>
      <w:r>
        <w:rPr>
          <w:rFonts w:ascii="Trebuchet MS" w:hAnsi="Trebuchet MS"/>
        </w:rPr>
        <w:t xml:space="preserve">— </w:t>
      </w:r>
      <w:r>
        <w:rPr>
          <w:rFonts w:ascii="Trebuchet MS" w:hAnsi="Trebuchet MS" w:cs="Arial"/>
        </w:rPr>
        <w:t>2-3 </w:t>
      </w:r>
      <w:r>
        <w:rPr>
          <w:rFonts w:ascii="Trebuchet MS" w:hAnsi="Trebuchet MS" w:cs="Arial"/>
        </w:rPr>
        <w:t>л/сек (168-250</w:t>
      </w:r>
      <w:r>
        <w:rPr>
          <w:rFonts w:ascii="Trebuchet MS" w:hAnsi="Trebuchet MS" w:cs="Arial"/>
        </w:rPr>
        <w:t> </w:t>
      </w:r>
      <w:r>
        <w:rPr>
          <w:rFonts w:ascii="Trebuchet MS" w:hAnsi="Trebuchet MS" w:cs="Arial"/>
        </w:rPr>
        <w:t>м</w:t>
      </w:r>
      <w:r>
        <w:rPr>
          <w:rFonts w:ascii="Trebuchet MS" w:hAnsi="Trebuchet MS" w:cs="Arial"/>
          <w:vertAlign w:val="superscript"/>
        </w:rPr>
        <w:t>3</w:t>
      </w:r>
      <w:r>
        <w:rPr>
          <w:rFonts w:ascii="Trebuchet MS" w:hAnsi="Trebuchet MS" w:cs="Arial"/>
        </w:rPr>
        <w:t>/сут).</w:t>
      </w:r>
      <w:r>
        <w:rPr>
          <w:rFonts w:ascii="Trebuchet MS" w:hAnsi="Trebuchet MS" w:cs="Arial"/>
        </w:rPr>
        <w:t xml:space="preserve"> </w:t>
      </w:r>
      <w:r>
        <w:rPr>
          <w:rFonts w:ascii="Trebuchet MS" w:hAnsi="Trebuchet MS" w:cs="Arial"/>
        </w:rPr>
        <w:t xml:space="preserve">Воды пресные, мягкие, пригодные для питьевого и технического водоснабжения. Их минерализация не превышает 0,4-0,6 г/л. </w:t>
      </w:r>
    </w:p>
    <w:p>
      <w:pPr>
        <w:spacing w:line="288" w:lineRule="auto"/>
        <w:ind w:firstLine="567"/>
        <w:jc w:val="both"/>
        <w:rPr>
          <w:rFonts w:ascii="Trebuchet MS" w:hAnsi="Trebuchet MS" w:cs="Arial"/>
        </w:rPr>
      </w:pPr>
      <w:r>
        <w:rPr>
          <w:rFonts w:ascii="Trebuchet MS" w:hAnsi="Trebuchet MS" w:cs="Arial"/>
        </w:rPr>
        <w:t xml:space="preserve">Воды нижележащего сеноманского водоносного горизонта, </w:t>
      </w:r>
      <w:r>
        <w:rPr>
          <w:rFonts w:ascii="Trebuchet MS" w:hAnsi="Trebuchet MS" w:cs="Arial"/>
        </w:rPr>
        <w:t xml:space="preserve">залегающего на глубине около </w:t>
      </w:r>
      <w:smartTag w:uri="urn:schemas-microsoft-com:office:smarttags" w:element="metricconverter">
        <w:smartTagPr>
          <w:attr w:name="ProductID" w:val="80 м"/>
        </w:smartTagPr>
        <w:r>
          <w:rPr>
            <w:rFonts w:ascii="Trebuchet MS" w:hAnsi="Trebuchet MS" w:cs="Arial"/>
          </w:rPr>
          <w:t>80 </w:t>
        </w:r>
        <w:r>
          <w:rPr>
            <w:rFonts w:ascii="Trebuchet MS" w:hAnsi="Trebuchet MS" w:cs="Arial"/>
          </w:rPr>
          <w:t>м</w:t>
        </w:r>
      </w:smartTag>
      <w:r>
        <w:rPr>
          <w:rFonts w:ascii="Trebuchet MS" w:hAnsi="Trebuchet MS" w:cs="Arial"/>
        </w:rPr>
        <w:t>, также могут быть использованы для питьево</w:t>
      </w:r>
      <w:r>
        <w:rPr>
          <w:rFonts w:ascii="Trebuchet MS" w:hAnsi="Trebuchet MS" w:cs="Arial"/>
        </w:rPr>
        <w:t>го и технического водоснабжения</w:t>
      </w:r>
      <w:r>
        <w:rPr>
          <w:rFonts w:ascii="Trebuchet MS" w:hAnsi="Trebuchet MS" w:cs="Arial"/>
        </w:rPr>
        <w:t xml:space="preserve"> посредством сооружения бесфильтровых скважин. Производительность последних </w:t>
      </w:r>
      <w:r>
        <w:rPr>
          <w:rFonts w:ascii="Trebuchet MS" w:hAnsi="Trebuchet MS"/>
          <w:lang w:eastAsia="ar-SA"/>
        </w:rPr>
        <w:t>—</w:t>
      </w:r>
      <w:r>
        <w:rPr>
          <w:rFonts w:ascii="Trebuchet MS" w:hAnsi="Trebuchet MS" w:cs="Arial"/>
        </w:rPr>
        <w:t xml:space="preserve"> 3-5</w:t>
      </w:r>
      <w:r>
        <w:rPr>
          <w:rFonts w:ascii="Trebuchet MS" w:hAnsi="Trebuchet MS" w:cs="Arial"/>
        </w:rPr>
        <w:t> </w:t>
      </w:r>
      <w:r>
        <w:rPr>
          <w:rFonts w:ascii="Trebuchet MS" w:hAnsi="Trebuchet MS" w:cs="Arial"/>
        </w:rPr>
        <w:t>л/сек (250-400</w:t>
      </w:r>
      <w:r>
        <w:rPr>
          <w:rFonts w:ascii="Trebuchet MS" w:hAnsi="Trebuchet MS" w:cs="Arial"/>
        </w:rPr>
        <w:t> </w:t>
      </w:r>
      <w:r>
        <w:rPr>
          <w:rFonts w:ascii="Trebuchet MS" w:hAnsi="Trebuchet MS" w:cs="Arial"/>
        </w:rPr>
        <w:t>м</w:t>
      </w:r>
      <w:r>
        <w:rPr>
          <w:rFonts w:ascii="Trebuchet MS" w:hAnsi="Trebuchet MS" w:cs="Arial"/>
          <w:vertAlign w:val="superscript"/>
        </w:rPr>
        <w:t>3</w:t>
      </w:r>
      <w:r>
        <w:rPr>
          <w:rFonts w:ascii="Trebuchet MS" w:hAnsi="Trebuchet MS" w:cs="Arial"/>
        </w:rPr>
        <w:t>/сут). Воды пресные с минерализацией 0,6-0,7</w:t>
      </w:r>
      <w:r>
        <w:rPr>
          <w:rFonts w:ascii="Trebuchet MS" w:hAnsi="Trebuchet MS" w:cs="Arial"/>
        </w:rPr>
        <w:t> </w:t>
      </w:r>
      <w:r>
        <w:rPr>
          <w:rFonts w:ascii="Trebuchet MS" w:hAnsi="Trebuchet MS" w:cs="Arial"/>
        </w:rPr>
        <w:t xml:space="preserve">г/л. </w:t>
      </w:r>
    </w:p>
    <w:p>
      <w:pPr>
        <w:spacing w:line="288" w:lineRule="auto"/>
        <w:ind w:firstLine="567"/>
        <w:jc w:val="both"/>
        <w:rPr>
          <w:rFonts w:ascii="Trebuchet MS" w:hAnsi="Trebuchet MS" w:cs="Arial"/>
        </w:rPr>
      </w:pPr>
      <w:r>
        <w:rPr>
          <w:rFonts w:ascii="Trebuchet MS" w:hAnsi="Trebuchet MS" w:cs="Arial"/>
        </w:rPr>
        <w:t xml:space="preserve">На всей территории Екатериновского района условия для строительства в основном благоприятные. Грунтовые воды повсеместно залегают ниже </w:t>
      </w:r>
      <w:smartTag w:uri="urn:schemas-microsoft-com:office:smarttags" w:element="metricconverter">
        <w:smartTagPr>
          <w:attr w:name="ProductID" w:val="3 м"/>
        </w:smartTagPr>
        <w:r>
          <w:rPr>
            <w:rFonts w:ascii="Trebuchet MS" w:hAnsi="Trebuchet MS" w:cs="Arial"/>
          </w:rPr>
          <w:t>3</w:t>
        </w:r>
        <w:r>
          <w:rPr>
            <w:rFonts w:ascii="Trebuchet MS" w:hAnsi="Trebuchet MS" w:cs="Arial"/>
          </w:rPr>
          <w:t> </w:t>
        </w:r>
        <w:r>
          <w:rPr>
            <w:rFonts w:ascii="Trebuchet MS" w:hAnsi="Trebuchet MS" w:cs="Arial"/>
          </w:rPr>
          <w:t>м</w:t>
        </w:r>
      </w:smartTag>
      <w:r>
        <w:rPr>
          <w:rFonts w:ascii="Trebuchet MS" w:hAnsi="Trebuchet MS" w:cs="Arial"/>
        </w:rPr>
        <w:t xml:space="preserve">. В основании сооружений почти всюду будут вскрыты суглинки пластичные и тугопластичные, расчётное сопротивление которых </w:t>
      </w:r>
      <w:r>
        <w:rPr>
          <w:rFonts w:ascii="Trebuchet MS" w:hAnsi="Trebuchet MS"/>
        </w:rPr>
        <w:t xml:space="preserve">— </w:t>
      </w:r>
      <w:r>
        <w:rPr>
          <w:rFonts w:ascii="Trebuchet MS" w:hAnsi="Trebuchet MS" w:cs="Arial"/>
        </w:rPr>
        <w:t>15-30</w:t>
      </w:r>
      <w:r>
        <w:rPr>
          <w:rFonts w:ascii="Trebuchet MS" w:hAnsi="Trebuchet MS" w:cs="Arial"/>
        </w:rPr>
        <w:t> </w:t>
      </w:r>
      <w:r>
        <w:rPr>
          <w:rFonts w:ascii="Trebuchet MS" w:hAnsi="Trebuchet MS" w:cs="Arial"/>
        </w:rPr>
        <w:t>МПа (1,5-3,0</w:t>
      </w:r>
      <w:r>
        <w:rPr>
          <w:rFonts w:ascii="Trebuchet MS" w:hAnsi="Trebuchet MS" w:cs="Arial"/>
        </w:rPr>
        <w:t> </w:t>
      </w:r>
      <w:r>
        <w:rPr>
          <w:rFonts w:ascii="Trebuchet MS" w:hAnsi="Trebuchet MS" w:cs="Arial"/>
        </w:rPr>
        <w:t>кг/см</w:t>
      </w:r>
      <w:r>
        <w:rPr>
          <w:rFonts w:ascii="Trebuchet MS" w:hAnsi="Trebuchet MS" w:cs="Arial"/>
          <w:vertAlign w:val="superscript"/>
        </w:rPr>
        <w:t>2</w:t>
      </w:r>
      <w:r>
        <w:rPr>
          <w:rFonts w:ascii="Trebuchet MS" w:hAnsi="Trebuchet MS" w:cs="Arial"/>
        </w:rPr>
        <w:t>).</w:t>
      </w:r>
    </w:p>
    <w:p>
      <w:pPr>
        <w:spacing w:line="288" w:lineRule="auto"/>
        <w:ind w:firstLine="567"/>
        <w:jc w:val="both"/>
        <w:rPr>
          <w:rFonts w:ascii="Trebuchet MS" w:hAnsi="Trebuchet MS" w:cs="Arial"/>
        </w:rPr>
      </w:pPr>
      <w:r>
        <w:rPr>
          <w:rFonts w:ascii="Trebuchet MS" w:hAnsi="Trebuchet MS" w:cs="Arial"/>
        </w:rPr>
        <w:t>Оползни и обвалы наблюдаются только на крутых берегах и частично на поверхности склонов в излучинах русла. Просадочные явления отсутствуют.</w:t>
      </w:r>
    </w:p>
    <w:p>
      <w:pPr>
        <w:spacing w:line="288" w:lineRule="auto"/>
        <w:ind w:firstLine="567"/>
        <w:jc w:val="both"/>
        <w:rPr>
          <w:rFonts w:ascii="Trebuchet MS" w:hAnsi="Trebuchet MS" w:cs="Arial"/>
        </w:rPr>
      </w:pPr>
      <w:r>
        <w:rPr>
          <w:rFonts w:ascii="Trebuchet MS" w:hAnsi="Trebuchet MS" w:cs="Arial"/>
        </w:rPr>
        <w:t>Из вышеизложенного следует, что Екетериновский район характеризуется благоприятными геолого-гидрогеологическими условиями для строительства промышленных предприятий и крупных населенных пунктов.</w:t>
      </w:r>
    </w:p>
    <w:p>
      <w:pPr>
        <w:spacing w:line="288" w:lineRule="auto"/>
        <w:ind w:firstLine="567"/>
        <w:jc w:val="both"/>
        <w:rPr>
          <w:rFonts w:ascii="Trebuchet MS" w:hAnsi="Trebuchet MS"/>
        </w:rPr>
      </w:pPr>
      <w:r>
        <w:rPr>
          <w:rFonts w:ascii="Trebuchet MS" w:hAnsi="Trebuchet MS"/>
        </w:rPr>
        <w:t xml:space="preserve">Водоснабжение последних можно осуществлять, главным образом, посредством использования водоносных горизонтов верхнемеловых отложений. Глубина скважин при этом будет не более </w:t>
      </w:r>
      <w:smartTag w:uri="urn:schemas-microsoft-com:office:smarttags" w:element="metricconverter">
        <w:smartTagPr>
          <w:attr w:name="ProductID" w:val="150 м"/>
        </w:smartTagPr>
        <w:r>
          <w:rPr>
            <w:rFonts w:ascii="Trebuchet MS" w:hAnsi="Trebuchet MS"/>
          </w:rPr>
          <w:t>150 м</w:t>
        </w:r>
      </w:smartTag>
      <w:r>
        <w:rPr>
          <w:rFonts w:ascii="Trebuchet MS" w:hAnsi="Trebuchet MS"/>
        </w:rPr>
        <w:t xml:space="preserve">. В долинах рек, где имеются выходы на поверхность </w:t>
      </w:r>
      <w:r>
        <w:rPr>
          <w:rFonts w:ascii="Trebuchet MS" w:hAnsi="Trebuchet MS"/>
        </w:rPr>
        <w:t>подземных вод, можно использовать воды родников посредством строительства каптажей.</w:t>
      </w:r>
    </w:p>
    <w:p>
      <w:pPr>
        <w:pStyle w:val="T2"/>
        <w:rPr>
          <w:rStyle w:val="Emphasis"/>
        </w:rPr>
      </w:pPr>
      <w:bookmarkStart w:id="25" w:name="_Toc324777537"/>
      <w:r>
        <w:rPr>
          <w:rStyle w:val="Emphasis"/>
        </w:rPr>
        <w:t>2.5.</w:t>
      </w:r>
      <w:r>
        <w:rPr>
          <w:rStyle w:val="Emphasis"/>
        </w:rPr>
        <w:t xml:space="preserve"> </w:t>
      </w:r>
      <w:r>
        <w:rPr>
          <w:rStyle w:val="Emphasis"/>
        </w:rPr>
        <w:t>Почвенный покров</w:t>
      </w:r>
      <w:bookmarkEnd w:id="25"/>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Основными почво</w:t>
      </w:r>
      <w:r>
        <w:rPr>
          <w:rFonts w:ascii="Trebuchet MS" w:hAnsi="Trebuchet MS"/>
          <w:sz w:val="24"/>
          <w:szCs w:val="24"/>
        </w:rPr>
        <w:t>образующими материнскими порода</w:t>
      </w:r>
      <w:r>
        <w:rPr>
          <w:rFonts w:ascii="Trebuchet MS" w:hAnsi="Trebuchet MS"/>
          <w:sz w:val="24"/>
          <w:szCs w:val="24"/>
        </w:rPr>
        <w:t>ми на территории Екатериновского района являются ледниковые отложения, представленные покровными глинами и пылеватыми тяжёлыми суглинками.</w:t>
      </w:r>
      <w:r>
        <w:rPr>
          <w:rFonts w:ascii="Trebuchet MS" w:hAnsi="Trebuchet MS"/>
          <w:sz w:val="24"/>
          <w:szCs w:val="24"/>
        </w:rPr>
        <w:t xml:space="preserve"> По крутым склонам</w:t>
      </w:r>
      <w:r>
        <w:rPr>
          <w:rFonts w:ascii="Trebuchet MS" w:hAnsi="Trebuchet MS"/>
          <w:sz w:val="24"/>
          <w:szCs w:val="24"/>
        </w:rPr>
        <w:t xml:space="preserve"> долин отдельными пятнами на по</w:t>
      </w:r>
      <w:r>
        <w:rPr>
          <w:rFonts w:ascii="Trebuchet MS" w:hAnsi="Trebuchet MS"/>
          <w:sz w:val="24"/>
          <w:szCs w:val="24"/>
        </w:rPr>
        <w:t>верхность выходят верхнемеловые отложения (песчаники, опоки, пески и глины).</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В почвенном отношении Екатериновский район является достаточно однообразным в связи с незначительной расчлененностью его равнинных пространств. </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В северной части района распространены выщелоченные и оподзоленные черноземы. Сформировались они в у</w:t>
      </w:r>
      <w:r>
        <w:rPr>
          <w:rFonts w:ascii="Trebuchet MS" w:hAnsi="Trebuchet MS"/>
          <w:sz w:val="24"/>
          <w:szCs w:val="24"/>
        </w:rPr>
        <w:t>с</w:t>
      </w:r>
      <w:r>
        <w:rPr>
          <w:rFonts w:ascii="Trebuchet MS" w:hAnsi="Trebuchet MS"/>
          <w:sz w:val="24"/>
          <w:szCs w:val="24"/>
        </w:rPr>
        <w:t>ловиях лесостепи или пограничной с ней степи при участии луговой раст</w:t>
      </w:r>
      <w:r>
        <w:rPr>
          <w:rFonts w:ascii="Trebuchet MS" w:hAnsi="Trebuchet MS"/>
          <w:sz w:val="24"/>
          <w:szCs w:val="24"/>
        </w:rPr>
        <w:t>и</w:t>
      </w:r>
      <w:r>
        <w:rPr>
          <w:rFonts w:ascii="Trebuchet MS" w:hAnsi="Trebuchet MS"/>
          <w:sz w:val="24"/>
          <w:szCs w:val="24"/>
        </w:rPr>
        <w:t>тельности. У черноземов выщелоченных хорошо развитый, глубокопрокрашенный и промытый от солей почвенный пр</w:t>
      </w:r>
      <w:r>
        <w:rPr>
          <w:rFonts w:ascii="Trebuchet MS" w:hAnsi="Trebuchet MS"/>
          <w:sz w:val="24"/>
          <w:szCs w:val="24"/>
        </w:rPr>
        <w:t>о</w:t>
      </w:r>
      <w:r>
        <w:rPr>
          <w:rFonts w:ascii="Trebuchet MS" w:hAnsi="Trebuchet MS"/>
          <w:sz w:val="24"/>
          <w:szCs w:val="24"/>
        </w:rPr>
        <w:t xml:space="preserve">филь. </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Наибольшее распространение на территории района получили чернозёмы тучные (типичные) мощные и среднемощные</w:t>
      </w:r>
      <w:r>
        <w:rPr>
          <w:rFonts w:ascii="Trebuchet MS" w:hAnsi="Trebuchet MS"/>
          <w:sz w:val="24"/>
          <w:szCs w:val="24"/>
        </w:rPr>
        <w:t>,</w:t>
      </w:r>
      <w:r>
        <w:rPr>
          <w:rFonts w:ascii="Trebuchet MS" w:hAnsi="Trebuchet MS"/>
          <w:sz w:val="24"/>
          <w:szCs w:val="24"/>
        </w:rPr>
        <w:t xml:space="preserve"> занимающие, как правило, центральные части обширных ровных водоразделов.</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Типичные черноземы являются по своим агрономическим свойствам лучшими в Саратовской области. Почвы в основном тяжелого, а на выходах коренных пород легкого гр</w:t>
      </w:r>
      <w:r>
        <w:rPr>
          <w:rFonts w:ascii="Trebuchet MS" w:hAnsi="Trebuchet MS"/>
          <w:sz w:val="24"/>
          <w:szCs w:val="24"/>
        </w:rPr>
        <w:t>а</w:t>
      </w:r>
      <w:r>
        <w:rPr>
          <w:rFonts w:ascii="Trebuchet MS" w:hAnsi="Trebuchet MS"/>
          <w:sz w:val="24"/>
          <w:szCs w:val="24"/>
        </w:rPr>
        <w:t>нулометрического состава. Сформированы они в подзоне лугово-злаково-разнотравной степи. Почвенный профиль у них ан</w:t>
      </w:r>
      <w:r>
        <w:rPr>
          <w:rFonts w:ascii="Trebuchet MS" w:hAnsi="Trebuchet MS"/>
          <w:sz w:val="24"/>
          <w:szCs w:val="24"/>
        </w:rPr>
        <w:t>а</w:t>
      </w:r>
      <w:r>
        <w:rPr>
          <w:rFonts w:ascii="Trebuchet MS" w:hAnsi="Trebuchet MS"/>
          <w:sz w:val="24"/>
          <w:szCs w:val="24"/>
        </w:rPr>
        <w:t>логичен профилю выщелоченных черноземов, глубокогумусированный с хорошо выраженной комковато-зернистой структурой. Мощность гумусов</w:t>
      </w:r>
      <w:r>
        <w:rPr>
          <w:rFonts w:ascii="Trebuchet MS" w:hAnsi="Trebuchet MS"/>
          <w:sz w:val="24"/>
          <w:szCs w:val="24"/>
        </w:rPr>
        <w:t>о</w:t>
      </w:r>
      <w:r>
        <w:rPr>
          <w:rFonts w:ascii="Trebuchet MS" w:hAnsi="Trebuchet MS"/>
          <w:sz w:val="24"/>
          <w:szCs w:val="24"/>
        </w:rPr>
        <w:t>го горизонта среднемо</w:t>
      </w:r>
      <w:r>
        <w:rPr>
          <w:rFonts w:ascii="Trebuchet MS" w:hAnsi="Trebuchet MS"/>
          <w:sz w:val="24"/>
          <w:szCs w:val="24"/>
        </w:rPr>
        <w:t>щ</w:t>
      </w:r>
      <w:r>
        <w:rPr>
          <w:rFonts w:ascii="Trebuchet MS" w:hAnsi="Trebuchet MS"/>
          <w:sz w:val="24"/>
          <w:szCs w:val="24"/>
        </w:rPr>
        <w:t xml:space="preserve">ных разновидностей от 60 до </w:t>
      </w:r>
      <w:smartTag w:uri="urn:schemas-microsoft-com:office:smarttags" w:element="metricconverter">
        <w:smartTagPr>
          <w:attr w:name="ProductID" w:val="80 см"/>
        </w:smartTagPr>
        <w:r>
          <w:rPr>
            <w:rFonts w:ascii="Trebuchet MS" w:hAnsi="Trebuchet MS"/>
            <w:sz w:val="24"/>
            <w:szCs w:val="24"/>
          </w:rPr>
          <w:t>80 см</w:t>
        </w:r>
      </w:smartTag>
      <w:r>
        <w:rPr>
          <w:rFonts w:ascii="Trebuchet MS" w:hAnsi="Trebuchet MS"/>
          <w:sz w:val="24"/>
          <w:szCs w:val="24"/>
        </w:rPr>
        <w:t>. Преобладают среднемощные среднегумусные и слабосм</w:t>
      </w:r>
      <w:r>
        <w:rPr>
          <w:rFonts w:ascii="Trebuchet MS" w:hAnsi="Trebuchet MS"/>
          <w:sz w:val="24"/>
          <w:szCs w:val="24"/>
        </w:rPr>
        <w:t>ы</w:t>
      </w:r>
      <w:r>
        <w:rPr>
          <w:rFonts w:ascii="Trebuchet MS" w:hAnsi="Trebuchet MS"/>
          <w:sz w:val="24"/>
          <w:szCs w:val="24"/>
        </w:rPr>
        <w:t>тые глинистые разновидности.</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Для типичных степей правобережья Саратовской области характерно широкое распр</w:t>
      </w:r>
      <w:r>
        <w:rPr>
          <w:rFonts w:ascii="Trebuchet MS" w:hAnsi="Trebuchet MS"/>
          <w:sz w:val="24"/>
          <w:szCs w:val="24"/>
        </w:rPr>
        <w:t>о</w:t>
      </w:r>
      <w:r>
        <w:rPr>
          <w:rFonts w:ascii="Trebuchet MS" w:hAnsi="Trebuchet MS"/>
          <w:sz w:val="24"/>
          <w:szCs w:val="24"/>
        </w:rPr>
        <w:t>странение обыкновенных черноземов, которые также достаточно широко представлены в Екатериновском районе.</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Черноземы обыкновенные мощные, среднемощные, маломощные распространены по склонам водоразделов, также встречаются на узких высоких водоразделах второго порядка с повышенным стоком воды на высоких платообразных водоразделах. Чернозёмы обыкновенные также обладают достаточно высоким плодородием. Содержание гумуса в них составляет от 6 до 8,5%.</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Луговые и пойменные почвы расположены в поймах рек, это переувлажненные почвы, затопляемые паводковыми водами. Использ</w:t>
      </w:r>
      <w:r>
        <w:rPr>
          <w:rFonts w:ascii="Trebuchet MS" w:hAnsi="Trebuchet MS"/>
          <w:sz w:val="24"/>
          <w:szCs w:val="24"/>
        </w:rPr>
        <w:t>уются в основном под сенокосные угодья</w:t>
      </w:r>
      <w:r>
        <w:rPr>
          <w:rFonts w:ascii="Trebuchet MS" w:hAnsi="Trebuchet MS"/>
          <w:sz w:val="24"/>
          <w:szCs w:val="24"/>
        </w:rPr>
        <w:t xml:space="preserve"> и редко для возделывания овощей.</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По долинам рек развиты аллювиально-луговые почвы, которые испол</w:t>
      </w:r>
      <w:r>
        <w:rPr>
          <w:rFonts w:ascii="Trebuchet MS" w:hAnsi="Trebuchet MS"/>
          <w:sz w:val="24"/>
          <w:szCs w:val="24"/>
        </w:rPr>
        <w:t>ь</w:t>
      </w:r>
      <w:r>
        <w:rPr>
          <w:rFonts w:ascii="Trebuchet MS" w:hAnsi="Trebuchet MS"/>
          <w:sz w:val="24"/>
          <w:szCs w:val="24"/>
        </w:rPr>
        <w:t>зуются под посевы технических культур, картофеля и овощей.</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Солонцы на территории района редки и встречаются отдельными массивами и пятнами преимущественно в центральной и южной его части. В основном встречаются комплексы черноземных почв с солонцами от 10 до 25%, реже от 25 до 50%. Эти почвы требуют коренного улучшения плодородия путем внесения гипса, органических и минеральных удобрений.</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В балках и оврагах почвенный покров представлен смытыми и намытыми почвами оврагов и балок. Смыто-намытые почвы располагаются на пологих (1</w:t>
      </w:r>
      <w:r>
        <w:rPr>
          <w:rFonts w:ascii="Trebuchet MS" w:hAnsi="Trebuchet MS"/>
          <w:sz w:val="24"/>
          <w:szCs w:val="24"/>
        </w:rPr>
        <w:noBreakHyphen/>
        <w:t>3°), покатых (3-5°), сильно-покатых (5-10°), крутых задернованных скатах и днищах балок, местами обрывистых (&gt;45°), слабозадернованных и размытых днищах оврагов, а также по обрывистым берегам рек.</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Эти почвы преимущественно не</w:t>
      </w:r>
      <w:r>
        <w:rPr>
          <w:rFonts w:ascii="Trebuchet MS" w:hAnsi="Trebuchet MS"/>
          <w:sz w:val="24"/>
          <w:szCs w:val="24"/>
        </w:rPr>
        <w:t>пригодны для использования в сельскохозяйственном производстве, возможен лишь ограниченный выпас по балкам. Чтобы прекратить рост оврагов</w:t>
      </w:r>
      <w:r>
        <w:rPr>
          <w:rFonts w:ascii="Trebuchet MS" w:hAnsi="Trebuchet MS"/>
          <w:sz w:val="24"/>
          <w:szCs w:val="24"/>
        </w:rPr>
        <w:t>,</w:t>
      </w:r>
      <w:r>
        <w:rPr>
          <w:rFonts w:ascii="Trebuchet MS" w:hAnsi="Trebuchet MS"/>
          <w:sz w:val="24"/>
          <w:szCs w:val="24"/>
        </w:rPr>
        <w:t xml:space="preserve"> необходимо строительство гидротехнических сооружений по днищам и вершинам действующих оврагов, закрепление берегов рек и водоемов, облесение действующих оврагов, сохранение лесокустарниковой растительности.</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Участки с черноземными почвами в районе все распаханы, на них возделываются основные зерновые культуры, в том числе ведущие продовольс</w:t>
      </w:r>
      <w:r>
        <w:rPr>
          <w:rFonts w:ascii="Trebuchet MS" w:hAnsi="Trebuchet MS"/>
          <w:sz w:val="24"/>
          <w:szCs w:val="24"/>
        </w:rPr>
        <w:t>т</w:t>
      </w:r>
      <w:r>
        <w:rPr>
          <w:rFonts w:ascii="Trebuchet MS" w:hAnsi="Trebuchet MS"/>
          <w:sz w:val="24"/>
          <w:szCs w:val="24"/>
        </w:rPr>
        <w:t>венные культуры — озимая и яровая пшеница, а из технических — сахарная свекла, карт</w:t>
      </w:r>
      <w:r>
        <w:rPr>
          <w:rFonts w:ascii="Trebuchet MS" w:hAnsi="Trebuchet MS"/>
          <w:sz w:val="24"/>
          <w:szCs w:val="24"/>
        </w:rPr>
        <w:t>о</w:t>
      </w:r>
      <w:r>
        <w:rPr>
          <w:rFonts w:ascii="Trebuchet MS" w:hAnsi="Trebuchet MS"/>
          <w:sz w:val="24"/>
          <w:szCs w:val="24"/>
        </w:rPr>
        <w:t>фель, подсолнечник.</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Естественная травянистая растительность сохранилась лишь на покатых и крутых изрезанных склонах, по бровкам, склонам и днищам балок и оврагов, на холмах</w:t>
      </w:r>
      <w:r>
        <w:rPr>
          <w:rFonts w:ascii="Trebuchet MS" w:hAnsi="Trebuchet MS"/>
          <w:sz w:val="24"/>
          <w:szCs w:val="24"/>
        </w:rPr>
        <w:t>,</w:t>
      </w:r>
      <w:r>
        <w:rPr>
          <w:rFonts w:ascii="Trebuchet MS" w:hAnsi="Trebuchet MS"/>
          <w:sz w:val="24"/>
          <w:szCs w:val="24"/>
        </w:rPr>
        <w:t xml:space="preserve"> не пригодных к механизированной обработке.</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В целом по бонитету почв Екатериновский район занимает одно из ведущих мест в Саратовской области. По производству валовой продукции сельского хозяйства бонитет почвы оценивается более чем 85 баллов, что является привлекательным для инвесторов по дальнейшему развитию аграрного кластера на территории муниципального района.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Все черноземные почвы района пригодны для сельскохозяйственного производства, однако для сохранения плодородия почв и уменьшения эроз</w:t>
      </w:r>
      <w:r>
        <w:rPr>
          <w:rFonts w:ascii="Trebuchet MS" w:hAnsi="Trebuchet MS"/>
          <w:sz w:val="24"/>
          <w:szCs w:val="24"/>
        </w:rPr>
        <w:t>и</w:t>
      </w:r>
      <w:r>
        <w:rPr>
          <w:rFonts w:ascii="Trebuchet MS" w:hAnsi="Trebuchet MS"/>
          <w:sz w:val="24"/>
          <w:szCs w:val="24"/>
        </w:rPr>
        <w:t>онных процессов необходимо проведение ряда агротехнических, лесомели</w:t>
      </w:r>
      <w:r>
        <w:rPr>
          <w:rFonts w:ascii="Trebuchet MS" w:hAnsi="Trebuchet MS"/>
          <w:sz w:val="24"/>
          <w:szCs w:val="24"/>
        </w:rPr>
        <w:t>о</w:t>
      </w:r>
      <w:r>
        <w:rPr>
          <w:rFonts w:ascii="Trebuchet MS" w:hAnsi="Trebuchet MS"/>
          <w:sz w:val="24"/>
          <w:szCs w:val="24"/>
        </w:rPr>
        <w:t>ративных и инженерно-технических мероприятий.</w:t>
      </w:r>
    </w:p>
    <w:p>
      <w:pPr>
        <w:pStyle w:val="T2"/>
        <w:rPr>
          <w:rStyle w:val="Emphasis"/>
        </w:rPr>
      </w:pPr>
      <w:bookmarkStart w:id="26" w:name="_Toc324777538"/>
      <w:r>
        <w:rPr>
          <w:rStyle w:val="Emphasis"/>
        </w:rPr>
        <w:t>2.6.</w:t>
      </w:r>
      <w:r>
        <w:rPr>
          <w:rStyle w:val="Emphasis"/>
        </w:rPr>
        <w:t xml:space="preserve"> </w:t>
      </w:r>
      <w:r>
        <w:rPr>
          <w:rStyle w:val="Emphasis"/>
        </w:rPr>
        <w:t>Растительность и животный мир</w:t>
      </w:r>
      <w:bookmarkEnd w:id="26"/>
    </w:p>
    <w:p>
      <w:pPr>
        <w:pStyle w:val="32"/>
        <w:spacing w:after="0" w:line="288" w:lineRule="auto"/>
        <w:ind w:left="0" w:firstLine="567"/>
        <w:jc w:val="both"/>
        <w:rPr>
          <w:rFonts w:ascii="Trebuchet MS" w:hAnsi="Trebuchet MS"/>
          <w:sz w:val="24"/>
          <w:szCs w:val="24"/>
        </w:rPr>
      </w:pPr>
      <w:bookmarkStart w:id="27" w:name="_Toc185147363"/>
      <w:r>
        <w:rPr>
          <w:rFonts w:ascii="Trebuchet MS" w:hAnsi="Trebuchet MS"/>
          <w:sz w:val="24"/>
          <w:szCs w:val="24"/>
        </w:rPr>
        <w:t>Территория Екатериновского района расположена в южной лесостепной и северной степной зонах. Северо-западная часть территории района расположена преимущественно</w:t>
      </w:r>
      <w:r>
        <w:rPr>
          <w:rFonts w:ascii="Trebuchet MS" w:hAnsi="Trebuchet MS"/>
          <w:sz w:val="24"/>
          <w:szCs w:val="24"/>
        </w:rPr>
        <w:t xml:space="preserve"> </w:t>
      </w:r>
      <w:r>
        <w:rPr>
          <w:rFonts w:ascii="Trebuchet MS" w:hAnsi="Trebuchet MS"/>
          <w:sz w:val="24"/>
          <w:szCs w:val="24"/>
        </w:rPr>
        <w:t xml:space="preserve">в подзоне луговой степи. Остальная часть территории района расположена в степной зоне, подзоне северной степи. </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 xml:space="preserve">На выщелоченных и типичных черноземах </w:t>
      </w:r>
      <w:r>
        <w:rPr>
          <w:rFonts w:ascii="Trebuchet MS" w:hAnsi="Trebuchet MS"/>
          <w:sz w:val="24"/>
          <w:szCs w:val="24"/>
        </w:rPr>
        <w:t xml:space="preserve">Екатериновского </w:t>
      </w:r>
      <w:r>
        <w:rPr>
          <w:rFonts w:ascii="Trebuchet MS" w:hAnsi="Trebuchet MS"/>
          <w:sz w:val="24"/>
          <w:szCs w:val="24"/>
        </w:rPr>
        <w:t>района хара</w:t>
      </w:r>
      <w:r>
        <w:rPr>
          <w:rFonts w:ascii="Trebuchet MS" w:hAnsi="Trebuchet MS"/>
          <w:sz w:val="24"/>
          <w:szCs w:val="24"/>
        </w:rPr>
        <w:t>к</w:t>
      </w:r>
      <w:r>
        <w:rPr>
          <w:rFonts w:ascii="Trebuchet MS" w:hAnsi="Trebuchet MS"/>
          <w:sz w:val="24"/>
          <w:szCs w:val="24"/>
        </w:rPr>
        <w:t>терное распространение получили луговые степи, где они до их распашки чередов</w:t>
      </w:r>
      <w:r>
        <w:rPr>
          <w:rFonts w:ascii="Trebuchet MS" w:hAnsi="Trebuchet MS"/>
          <w:sz w:val="24"/>
          <w:szCs w:val="24"/>
        </w:rPr>
        <w:t>а</w:t>
      </w:r>
      <w:r>
        <w:rPr>
          <w:rFonts w:ascii="Trebuchet MS" w:hAnsi="Trebuchet MS"/>
          <w:sz w:val="24"/>
          <w:szCs w:val="24"/>
        </w:rPr>
        <w:t>лись с лесными массивами, создавая ландшафт лесостепи. Луговые степи характеризуются максимальной среди ст</w:t>
      </w:r>
      <w:r>
        <w:rPr>
          <w:rFonts w:ascii="Trebuchet MS" w:hAnsi="Trebuchet MS"/>
          <w:sz w:val="24"/>
          <w:szCs w:val="24"/>
        </w:rPr>
        <w:t>е</w:t>
      </w:r>
      <w:r>
        <w:rPr>
          <w:rFonts w:ascii="Trebuchet MS" w:hAnsi="Trebuchet MS"/>
          <w:sz w:val="24"/>
          <w:szCs w:val="24"/>
        </w:rPr>
        <w:t>пей видовой насыщенностью, густым и довольно высоким травостоем.</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Господствующими растениями л</w:t>
      </w:r>
      <w:r>
        <w:rPr>
          <w:rFonts w:ascii="Trebuchet MS" w:hAnsi="Trebuchet MS"/>
          <w:sz w:val="24"/>
          <w:szCs w:val="24"/>
        </w:rPr>
        <w:t>у</w:t>
      </w:r>
      <w:r>
        <w:rPr>
          <w:rFonts w:ascii="Trebuchet MS" w:hAnsi="Trebuchet MS"/>
          <w:sz w:val="24"/>
          <w:szCs w:val="24"/>
        </w:rPr>
        <w:t>говой степи являются сухолюбивые дерновинные злаки: ковыль перистый, ковыль узколистный, тимофеевка степная, овсец пустынный, типчак, келерия тонкая или тонконог. Обильны также корневищные злаки и осоки: костры берег</w:t>
      </w:r>
      <w:r>
        <w:rPr>
          <w:rFonts w:ascii="Trebuchet MS" w:hAnsi="Trebuchet MS"/>
          <w:sz w:val="24"/>
          <w:szCs w:val="24"/>
        </w:rPr>
        <w:t>о</w:t>
      </w:r>
      <w:r>
        <w:rPr>
          <w:rFonts w:ascii="Trebuchet MS" w:hAnsi="Trebuchet MS"/>
          <w:sz w:val="24"/>
          <w:szCs w:val="24"/>
        </w:rPr>
        <w:t>вой и безостый, мятлик узколистный, пырей ползучий, осоки ранняя и приземистая. Разнотравье в этих степях занимает подчиненное положение и состоит из мн</w:t>
      </w:r>
      <w:r>
        <w:rPr>
          <w:rFonts w:ascii="Trebuchet MS" w:hAnsi="Trebuchet MS"/>
          <w:sz w:val="24"/>
          <w:szCs w:val="24"/>
        </w:rPr>
        <w:t>о</w:t>
      </w:r>
      <w:r>
        <w:rPr>
          <w:rFonts w:ascii="Trebuchet MS" w:hAnsi="Trebuchet MS"/>
          <w:sz w:val="24"/>
          <w:szCs w:val="24"/>
        </w:rPr>
        <w:t>голетних двудольных растений: лабазника степного, клевера горного, земляники зелёной, девясила иволистного</w:t>
      </w:r>
      <w:r>
        <w:rPr>
          <w:rFonts w:ascii="Trebuchet MS" w:hAnsi="Trebuchet MS"/>
          <w:sz w:val="24"/>
          <w:szCs w:val="24"/>
        </w:rPr>
        <w:t>,</w:t>
      </w:r>
      <w:r>
        <w:rPr>
          <w:rFonts w:ascii="Trebuchet MS" w:hAnsi="Trebuchet MS"/>
          <w:sz w:val="24"/>
          <w:szCs w:val="24"/>
        </w:rPr>
        <w:t xml:space="preserve"> подмаренника настоящего, ястребинки, сон-травы, шалфея лугов</w:t>
      </w:r>
      <w:r>
        <w:rPr>
          <w:rFonts w:ascii="Trebuchet MS" w:hAnsi="Trebuchet MS"/>
          <w:sz w:val="24"/>
          <w:szCs w:val="24"/>
        </w:rPr>
        <w:t>о</w:t>
      </w:r>
      <w:r>
        <w:rPr>
          <w:rFonts w:ascii="Trebuchet MS" w:hAnsi="Trebuchet MS"/>
          <w:sz w:val="24"/>
          <w:szCs w:val="24"/>
        </w:rPr>
        <w:t>го</w:t>
      </w:r>
      <w:r>
        <w:rPr>
          <w:rFonts w:ascii="Trebuchet MS" w:hAnsi="Trebuchet MS"/>
          <w:sz w:val="24"/>
          <w:szCs w:val="24"/>
        </w:rPr>
        <w:t>,</w:t>
      </w:r>
      <w:r>
        <w:rPr>
          <w:rFonts w:ascii="Trebuchet MS" w:hAnsi="Trebuchet MS"/>
          <w:sz w:val="24"/>
          <w:szCs w:val="24"/>
        </w:rPr>
        <w:t xml:space="preserve"> колокольчика и др. В настоящее время луговые степи сильно изменены в результате их распашки и интенсивного использования под пас</w:t>
      </w:r>
      <w:r>
        <w:rPr>
          <w:rFonts w:ascii="Trebuchet MS" w:hAnsi="Trebuchet MS"/>
          <w:sz w:val="24"/>
          <w:szCs w:val="24"/>
        </w:rPr>
        <w:t>т</w:t>
      </w:r>
      <w:r>
        <w:rPr>
          <w:rFonts w:ascii="Trebuchet MS" w:hAnsi="Trebuchet MS"/>
          <w:sz w:val="24"/>
          <w:szCs w:val="24"/>
        </w:rPr>
        <w:t>бища.</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В юго-восточной части района на обыкновенных чернозёмах когда-то господствовали богаторазнотравно-типчаково-ковыльные степи. В настоящее время на месте луговых и богаторазнотравно-типчаково-ковыльных степей созданы сельскохозяйственные ландшафты; природные комплексы сохранились лишь в поймах рек, оврагах и балках. На сохранившихся участках естественного травостоя преобладают пырей, типчак, мятлик узколистный, костер прибрежный, таволга шестилепестная, клевер, полынь австрийская.</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Из бобовых распространены люцерна, донник, клевер. Разнотравье в этих степях состоит из мн</w:t>
      </w:r>
      <w:r>
        <w:rPr>
          <w:rFonts w:ascii="Trebuchet MS" w:hAnsi="Trebuchet MS"/>
          <w:sz w:val="24"/>
          <w:szCs w:val="24"/>
        </w:rPr>
        <w:t>о</w:t>
      </w:r>
      <w:r>
        <w:rPr>
          <w:rFonts w:ascii="Trebuchet MS" w:hAnsi="Trebuchet MS"/>
          <w:sz w:val="24"/>
          <w:szCs w:val="24"/>
        </w:rPr>
        <w:t>голетних двудольных растений: тысячелистника, чабреца, донника, шалфея, подорожника и др.</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Слабо холмистый рельеф, относительно слабое развитие водной эрозии, плодородные чернозёмные почвы способствовали массовой распашке степей.</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В настоящее время большая часть степей занята сельскохозяйственными угодьями. Естественная травянистая растительность сохранилась в основном на нижних склонах балок, непригодных к распашке</w:t>
      </w:r>
      <w:r>
        <w:rPr>
          <w:rFonts w:ascii="Trebuchet MS" w:hAnsi="Trebuchet MS"/>
          <w:sz w:val="24"/>
          <w:szCs w:val="24"/>
        </w:rPr>
        <w:t xml:space="preserve"> </w:t>
      </w:r>
      <w:r>
        <w:rPr>
          <w:rFonts w:ascii="Trebuchet MS" w:hAnsi="Trebuchet MS"/>
          <w:sz w:val="24"/>
          <w:szCs w:val="24"/>
        </w:rPr>
        <w:t>оврагов</w:t>
      </w:r>
      <w:r>
        <w:rPr>
          <w:rFonts w:ascii="Trebuchet MS" w:hAnsi="Trebuchet MS"/>
          <w:sz w:val="24"/>
          <w:szCs w:val="24"/>
        </w:rPr>
        <w:t>, вдоль оврагов и балок, речек, на бугристых склонах. Однако в результате многолетнего бессистемного выпаса зональные степные ассоциации превратились в более бедные группировки. На них практически отсутствуют виды ковыля, а решающее значение при умеренной трансформации приобретают типчак, мятлик луковичный и полынь австрийская, а при более сильном антр</w:t>
      </w:r>
      <w:r>
        <w:rPr>
          <w:rFonts w:ascii="Trebuchet MS" w:hAnsi="Trebuchet MS"/>
          <w:sz w:val="24"/>
          <w:szCs w:val="24"/>
        </w:rPr>
        <w:t>о</w:t>
      </w:r>
      <w:r>
        <w:rPr>
          <w:rFonts w:ascii="Trebuchet MS" w:hAnsi="Trebuchet MS"/>
          <w:sz w:val="24"/>
          <w:szCs w:val="24"/>
        </w:rPr>
        <w:t>погенном воздействии — пырей ползучий и другие сорные ра</w:t>
      </w:r>
      <w:r>
        <w:rPr>
          <w:rFonts w:ascii="Trebuchet MS" w:hAnsi="Trebuchet MS"/>
          <w:sz w:val="24"/>
          <w:szCs w:val="24"/>
        </w:rPr>
        <w:t>с</w:t>
      </w:r>
      <w:r>
        <w:rPr>
          <w:rFonts w:ascii="Trebuchet MS" w:hAnsi="Trebuchet MS"/>
          <w:sz w:val="24"/>
          <w:szCs w:val="24"/>
        </w:rPr>
        <w:t>тения. Лишь в местах, не используемых под пастбища, сохраняются первичные растительные группировки.</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Под лесами и древесно-кустарниковыми насаждениями в Екатериновском районе занято около 15,2 тыс.</w:t>
      </w:r>
      <w:r>
        <w:rPr>
          <w:rFonts w:ascii="Trebuchet MS" w:hAnsi="Trebuchet MS"/>
          <w:sz w:val="24"/>
          <w:szCs w:val="24"/>
        </w:rPr>
        <w:t> </w:t>
      </w:r>
      <w:r>
        <w:rPr>
          <w:rFonts w:ascii="Trebuchet MS" w:hAnsi="Trebuchet MS"/>
          <w:sz w:val="24"/>
          <w:szCs w:val="24"/>
        </w:rPr>
        <w:t xml:space="preserve">га. Покрытая лесом площадь составляет </w:t>
      </w:r>
      <w:smartTag w:uri="urn:schemas-microsoft-com:office:smarttags" w:element="metricconverter">
        <w:smartTagPr>
          <w:attr w:name="ProductID" w:val="14160 га"/>
        </w:smartTagPr>
        <w:r>
          <w:rPr>
            <w:rFonts w:ascii="Trebuchet MS" w:hAnsi="Trebuchet MS"/>
            <w:sz w:val="24"/>
            <w:szCs w:val="24"/>
          </w:rPr>
          <w:t>14160 га</w:t>
        </w:r>
      </w:smartTag>
      <w:r>
        <w:rPr>
          <w:rFonts w:ascii="Trebuchet MS" w:hAnsi="Trebuchet MS"/>
          <w:sz w:val="24"/>
          <w:szCs w:val="24"/>
        </w:rPr>
        <w:t xml:space="preserve">, что составляет 4,5% от площади района, при средней лесистости Саратовской области 6,7%. Основная часть лесного массива расположена </w:t>
      </w:r>
      <w:r>
        <w:rPr>
          <w:rFonts w:ascii="Trebuchet MS" w:hAnsi="Trebuchet MS"/>
          <w:sz w:val="24"/>
          <w:szCs w:val="24"/>
        </w:rPr>
        <w:t>преимущественно в северной части, где в Бакурском лесничестве сосредоточено примерно 71% лесов района. Остальные лесничества представляют, в основном трассу госуд</w:t>
      </w:r>
      <w:r>
        <w:rPr>
          <w:rFonts w:ascii="Trebuchet MS" w:hAnsi="Trebuchet MS"/>
          <w:sz w:val="24"/>
          <w:szCs w:val="24"/>
        </w:rPr>
        <w:t>арственной лесной полосы Пенза—</w:t>
      </w:r>
      <w:r>
        <w:rPr>
          <w:rFonts w:ascii="Trebuchet MS" w:hAnsi="Trebuchet MS"/>
          <w:sz w:val="24"/>
          <w:szCs w:val="24"/>
        </w:rPr>
        <w:t>Каменск</w:t>
      </w:r>
      <w:r>
        <w:rPr>
          <w:rFonts w:ascii="Trebuchet MS" w:hAnsi="Trebuchet MS"/>
          <w:sz w:val="24"/>
          <w:szCs w:val="24"/>
        </w:rPr>
        <w:t>,</w:t>
      </w:r>
      <w:r>
        <w:rPr>
          <w:rFonts w:ascii="Trebuchet MS" w:hAnsi="Trebuchet MS"/>
          <w:sz w:val="24"/>
          <w:szCs w:val="24"/>
        </w:rPr>
        <w:t xml:space="preserve"> пересекающей весь район с севера на юг.</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Большой массив лесов произрастает в долине р. Сердоба. В лесах преобладают насаждения дуба, ольхи, клёна. В составе насаждений встречаются осина, берёза, липа, тополь, ива и сосна. Из кустарников встречается спирея, ракитник, степная вишня</w:t>
      </w:r>
      <w:r>
        <w:rPr>
          <w:rFonts w:ascii="Trebuchet MS" w:hAnsi="Trebuchet MS"/>
          <w:sz w:val="24"/>
          <w:szCs w:val="24"/>
        </w:rPr>
        <w:t>,</w:t>
      </w:r>
      <w:r>
        <w:rPr>
          <w:rFonts w:ascii="Trebuchet MS" w:hAnsi="Trebuchet MS"/>
          <w:sz w:val="24"/>
          <w:szCs w:val="24"/>
        </w:rPr>
        <w:t xml:space="preserve"> бобовник</w:t>
      </w:r>
      <w:r>
        <w:rPr>
          <w:rFonts w:ascii="Trebuchet MS" w:hAnsi="Trebuchet MS"/>
          <w:sz w:val="24"/>
          <w:szCs w:val="24"/>
        </w:rPr>
        <w:t>,</w:t>
      </w:r>
      <w:r>
        <w:rPr>
          <w:rFonts w:ascii="Trebuchet MS" w:hAnsi="Trebuchet MS"/>
          <w:sz w:val="24"/>
          <w:szCs w:val="24"/>
        </w:rPr>
        <w:t xml:space="preserve"> которые приурочены, в основном, к понижениям, склонам балок, оврагов и малым рекам.</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Все леса в районе относятся к категории защитных, выполняющи</w:t>
      </w:r>
      <w:r>
        <w:rPr>
          <w:rFonts w:ascii="Trebuchet MS" w:hAnsi="Trebuchet MS"/>
          <w:sz w:val="24"/>
          <w:szCs w:val="24"/>
        </w:rPr>
        <w:t>х</w:t>
      </w:r>
      <w:r>
        <w:rPr>
          <w:rFonts w:ascii="Trebuchet MS" w:hAnsi="Trebuchet MS"/>
          <w:sz w:val="24"/>
          <w:szCs w:val="24"/>
        </w:rPr>
        <w:t xml:space="preserve"> средообразующие, водоохранные, защитные, санитарно-гигиенические, оздоровительные и иные полезные фун</w:t>
      </w:r>
      <w:r>
        <w:rPr>
          <w:rFonts w:ascii="Trebuchet MS" w:hAnsi="Trebuchet MS"/>
          <w:sz w:val="24"/>
          <w:szCs w:val="24"/>
        </w:rPr>
        <w:t>к</w:t>
      </w:r>
      <w:r>
        <w:rPr>
          <w:rFonts w:ascii="Trebuchet MS" w:hAnsi="Trebuchet MS"/>
          <w:sz w:val="24"/>
          <w:szCs w:val="24"/>
        </w:rPr>
        <w:t xml:space="preserve">ции. </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 xml:space="preserve">Одним из основных компонентов природной среды и важной составной частью природных богатств </w:t>
      </w:r>
      <w:r>
        <w:rPr>
          <w:rFonts w:ascii="Trebuchet MS" w:hAnsi="Trebuchet MS"/>
          <w:sz w:val="24"/>
          <w:szCs w:val="24"/>
        </w:rPr>
        <w:t xml:space="preserve">Екатериновского </w:t>
      </w:r>
      <w:r>
        <w:rPr>
          <w:rFonts w:ascii="Trebuchet MS" w:hAnsi="Trebuchet MS"/>
          <w:sz w:val="24"/>
          <w:szCs w:val="24"/>
        </w:rPr>
        <w:t xml:space="preserve">района является животный мир, имеющий </w:t>
      </w:r>
      <w:r>
        <w:rPr>
          <w:rFonts w:ascii="Trebuchet MS" w:hAnsi="Trebuchet MS"/>
          <w:sz w:val="24"/>
          <w:szCs w:val="24"/>
        </w:rPr>
        <w:t>относительно высокое биологическое разнообразие.</w:t>
      </w:r>
      <w:r>
        <w:rPr>
          <w:rFonts w:ascii="Trebuchet MS" w:hAnsi="Trebuchet MS"/>
          <w:sz w:val="24"/>
          <w:szCs w:val="24"/>
        </w:rPr>
        <w:t xml:space="preserve"> Это объясняется ф</w:t>
      </w:r>
      <w:r>
        <w:rPr>
          <w:rFonts w:ascii="Trebuchet MS" w:hAnsi="Trebuchet MS"/>
          <w:sz w:val="24"/>
          <w:szCs w:val="24"/>
        </w:rPr>
        <w:t xml:space="preserve">изико-географическим положением </w:t>
      </w:r>
      <w:r>
        <w:rPr>
          <w:rFonts w:ascii="Trebuchet MS" w:hAnsi="Trebuchet MS"/>
          <w:sz w:val="24"/>
          <w:szCs w:val="24"/>
        </w:rPr>
        <w:t>района, своеобразием ландшафтных условий и высокой мозаичностью ландшафтов, что в свою очередь, определяет совместное распространение в пределах исследуемой территории животных с разными требованиями к среде обитания и порождает смешанный состав животного мира. Здесь обитают как типичные представители фауны степи и лесостепи, так и космополитические виды, число которых особенно велико в пойменных сообществах р. </w:t>
      </w:r>
      <w:r>
        <w:rPr>
          <w:rFonts w:ascii="Trebuchet MS" w:hAnsi="Trebuchet MS"/>
          <w:sz w:val="24"/>
          <w:szCs w:val="24"/>
        </w:rPr>
        <w:t>Сердоба и её притоках</w:t>
      </w:r>
      <w:r>
        <w:rPr>
          <w:rFonts w:ascii="Trebuchet MS" w:hAnsi="Trebuchet MS"/>
          <w:sz w:val="24"/>
          <w:szCs w:val="24"/>
        </w:rPr>
        <w:t>.</w:t>
      </w:r>
      <w:r>
        <w:rPr>
          <w:rFonts w:ascii="Trebuchet MS" w:hAnsi="Trebuchet MS"/>
          <w:sz w:val="24"/>
          <w:szCs w:val="24"/>
        </w:rPr>
        <w:t xml:space="preserve"> </w:t>
      </w:r>
      <w:r>
        <w:rPr>
          <w:rFonts w:ascii="Trebuchet MS" w:hAnsi="Trebuchet MS"/>
          <w:sz w:val="24"/>
          <w:szCs w:val="24"/>
        </w:rPr>
        <w:t>В условиях лесостепной и степной зоны животные занимают различные типы ландшафтов, однако предпочитают стации со сложным микрорельефом и с высоким проективным покрытием; животные населяют разнообразные варианты биотопов, преобразованных под воздействием антр</w:t>
      </w:r>
      <w:r>
        <w:rPr>
          <w:rFonts w:ascii="Trebuchet MS" w:hAnsi="Trebuchet MS"/>
          <w:sz w:val="24"/>
          <w:szCs w:val="24"/>
        </w:rPr>
        <w:t>о</w:t>
      </w:r>
      <w:r>
        <w:rPr>
          <w:rFonts w:ascii="Trebuchet MS" w:hAnsi="Trebuchet MS"/>
          <w:sz w:val="24"/>
          <w:szCs w:val="24"/>
        </w:rPr>
        <w:t>погенных факторов и имеющи</w:t>
      </w:r>
      <w:r>
        <w:rPr>
          <w:rFonts w:ascii="Trebuchet MS" w:hAnsi="Trebuchet MS"/>
          <w:sz w:val="24"/>
          <w:szCs w:val="24"/>
        </w:rPr>
        <w:t>х</w:t>
      </w:r>
      <w:r>
        <w:rPr>
          <w:rFonts w:ascii="Trebuchet MS" w:hAnsi="Trebuchet MS"/>
          <w:sz w:val="24"/>
          <w:szCs w:val="24"/>
        </w:rPr>
        <w:t xml:space="preserve"> чётко выраженные экотонные свойства.</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Фауна лесов более разнообразна и представлена копытными и пушными животными, а также птицами.</w:t>
      </w:r>
      <w:r>
        <w:rPr>
          <w:rFonts w:ascii="Trebuchet MS" w:hAnsi="Trebuchet MS"/>
          <w:sz w:val="24"/>
          <w:szCs w:val="24"/>
        </w:rPr>
        <w:t xml:space="preserve"> </w:t>
      </w:r>
      <w:r>
        <w:rPr>
          <w:rFonts w:ascii="Trebuchet MS" w:hAnsi="Trebuchet MS"/>
          <w:sz w:val="24"/>
          <w:szCs w:val="24"/>
        </w:rPr>
        <w:t>Среди копытных животных имеются кабаны, лоси, косули. Из хищников встреча</w:t>
      </w:r>
      <w:r>
        <w:rPr>
          <w:rFonts w:ascii="Trebuchet MS" w:hAnsi="Trebuchet MS"/>
          <w:sz w:val="24"/>
          <w:szCs w:val="24"/>
        </w:rPr>
        <w:t>ю</w:t>
      </w:r>
      <w:r>
        <w:rPr>
          <w:rFonts w:ascii="Trebuchet MS" w:hAnsi="Trebuchet MS"/>
          <w:sz w:val="24"/>
          <w:szCs w:val="24"/>
        </w:rPr>
        <w:t>тся волк</w:t>
      </w:r>
      <w:r>
        <w:rPr>
          <w:rFonts w:ascii="Trebuchet MS" w:hAnsi="Trebuchet MS"/>
          <w:sz w:val="24"/>
          <w:szCs w:val="24"/>
        </w:rPr>
        <w:t xml:space="preserve">, лиса, ласка, хорёк, из пушных </w:t>
      </w:r>
      <w:r>
        <w:rPr>
          <w:rFonts w:ascii="Trebuchet MS" w:hAnsi="Trebuchet MS"/>
          <w:sz w:val="24"/>
          <w:szCs w:val="24"/>
        </w:rPr>
        <w:t xml:space="preserve">— </w:t>
      </w:r>
      <w:r>
        <w:rPr>
          <w:rFonts w:ascii="Trebuchet MS" w:hAnsi="Trebuchet MS"/>
          <w:sz w:val="24"/>
          <w:szCs w:val="24"/>
        </w:rPr>
        <w:t>куница лесная, горностай, барсук, заяц-русак, заяц-беляк, белка.</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Разнообразен состав певчих птиц, среди которых часто встречаются соловей, славка, иволга, дрозды, пеночки, синички.</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Основными представителями луговых и степных ценозов являются заяц русак, малый и рыжеватый суслики, барсук; встречаются обыкновенная слепушонка, малая лесная мышь, обыкновенная полевка, обыкновенная лисица.</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Видовой состав птиц сравнительно небогат. Объясняется это изменением облика лугов в связи с их распашкой. В настоящее время к доминирующим видам изучаемой территории относятся жаворонок, степная пустельга, серая куропатка, перепел, из хищников: коршун, ястреб, скопа.</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 xml:space="preserve">Довольно широко представлены в районе </w:t>
      </w:r>
      <w:r>
        <w:rPr>
          <w:rFonts w:ascii="Trebuchet MS" w:hAnsi="Trebuchet MS"/>
          <w:sz w:val="24"/>
          <w:szCs w:val="24"/>
        </w:rPr>
        <w:t>пресмыкающи</w:t>
      </w:r>
      <w:r>
        <w:rPr>
          <w:rFonts w:ascii="Trebuchet MS" w:hAnsi="Trebuchet MS"/>
          <w:sz w:val="24"/>
          <w:szCs w:val="24"/>
        </w:rPr>
        <w:t>е</w:t>
      </w:r>
      <w:r>
        <w:rPr>
          <w:rFonts w:ascii="Trebuchet MS" w:hAnsi="Trebuchet MS"/>
          <w:sz w:val="24"/>
          <w:szCs w:val="24"/>
        </w:rPr>
        <w:t>ся</w:t>
      </w:r>
      <w:r>
        <w:rPr>
          <w:rFonts w:ascii="Trebuchet MS" w:hAnsi="Trebuchet MS"/>
          <w:sz w:val="24"/>
          <w:szCs w:val="24"/>
        </w:rPr>
        <w:t xml:space="preserve">. Здесь можно встретить </w:t>
      </w:r>
      <w:r>
        <w:rPr>
          <w:rFonts w:ascii="Trebuchet MS" w:hAnsi="Trebuchet MS"/>
          <w:sz w:val="24"/>
          <w:szCs w:val="24"/>
        </w:rPr>
        <w:t>прытк</w:t>
      </w:r>
      <w:r>
        <w:rPr>
          <w:rFonts w:ascii="Trebuchet MS" w:hAnsi="Trebuchet MS"/>
          <w:sz w:val="24"/>
          <w:szCs w:val="24"/>
        </w:rPr>
        <w:t xml:space="preserve">ую </w:t>
      </w:r>
      <w:r>
        <w:rPr>
          <w:rFonts w:ascii="Trebuchet MS" w:hAnsi="Trebuchet MS"/>
          <w:sz w:val="24"/>
          <w:szCs w:val="24"/>
        </w:rPr>
        <w:t>ящериц</w:t>
      </w:r>
      <w:r>
        <w:rPr>
          <w:rFonts w:ascii="Trebuchet MS" w:hAnsi="Trebuchet MS"/>
          <w:sz w:val="24"/>
          <w:szCs w:val="24"/>
        </w:rPr>
        <w:t xml:space="preserve">у, гадюку, ужа, медянку. </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На водных просторах озер, прудов и в зарослях по берегам рек в изобилии обитают и гнездятся многие виды водоплавающих и околоводных птиц. Среди них утки (лысухи, чирки, кряквы, гоголь), кулик, чибис, витютень, вальдшнеп, камышовка, цапля серая, журавль серый, лебеди.</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Среди млекопитающих, населяющих околоводные местообитания</w:t>
      </w:r>
      <w:r>
        <w:rPr>
          <w:rFonts w:ascii="Trebuchet MS" w:hAnsi="Trebuchet MS"/>
          <w:sz w:val="24"/>
          <w:szCs w:val="24"/>
        </w:rPr>
        <w:t>,</w:t>
      </w:r>
      <w:r>
        <w:rPr>
          <w:rFonts w:ascii="Trebuchet MS" w:hAnsi="Trebuchet MS"/>
          <w:sz w:val="24"/>
          <w:szCs w:val="24"/>
        </w:rPr>
        <w:t xml:space="preserve"> можно встретить бобра, ондатру, выхухоль. Из хищных птиц обычны лунь болотный, филин, сова.</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Все указанные виды имеют эстетическое и большое экологическое значение для поддержания экологического равновесия в почвах, фитоценозах и водоёмах.</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 xml:space="preserve">Увеличение численности животных и птиц, их видового состава путем создания заказников, акклиматизация и реакклиматизация на территории района, представляет главную задачу для человека в сохранении и увеличении природных ресурсов района. </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К редким видам следует отнести журавля-красавку (Красная книга России), степного луня (Красная книга России), степного орла и выхухоль.</w:t>
      </w:r>
      <w:r>
        <w:rPr>
          <w:rFonts w:ascii="Trebuchet MS" w:hAnsi="Trebuchet MS"/>
          <w:sz w:val="24"/>
          <w:szCs w:val="24"/>
        </w:rPr>
        <w:t xml:space="preserve"> </w:t>
      </w:r>
      <w:r>
        <w:rPr>
          <w:rFonts w:ascii="Trebuchet MS" w:hAnsi="Trebuchet MS"/>
          <w:sz w:val="24"/>
          <w:szCs w:val="24"/>
        </w:rPr>
        <w:t>В последние десятилетия на территории Екатериновского района появились такие животные как лоси, косули, журавли, лебеди и др., которых три-четыре десятилетия назад на территории района не было.</w:t>
      </w:r>
    </w:p>
    <w:p>
      <w:pPr>
        <w:pStyle w:val="T2"/>
        <w:rPr>
          <w:rStyle w:val="Emphasis"/>
        </w:rPr>
      </w:pPr>
      <w:bookmarkStart w:id="28" w:name="_Toc324777539"/>
      <w:bookmarkEnd w:id="27"/>
      <w:r>
        <w:rPr>
          <w:rStyle w:val="Emphasis"/>
        </w:rPr>
        <w:t>2.7</w:t>
      </w:r>
      <w:r>
        <w:rPr>
          <w:rStyle w:val="Emphasis"/>
        </w:rPr>
        <w:t>.</w:t>
      </w:r>
      <w:r>
        <w:rPr>
          <w:rStyle w:val="Emphasis"/>
        </w:rPr>
        <w:t xml:space="preserve"> </w:t>
      </w:r>
      <w:r>
        <w:rPr>
          <w:rStyle w:val="Emphasis"/>
        </w:rPr>
        <w:t>Опасные природные и природно-антропогенные процессы</w:t>
      </w:r>
      <w:bookmarkEnd w:id="28"/>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На территории района распространены разн</w:t>
      </w:r>
      <w:r>
        <w:rPr>
          <w:rFonts w:ascii="Trebuchet MS" w:hAnsi="Trebuchet MS"/>
          <w:sz w:val="24"/>
          <w:szCs w:val="24"/>
        </w:rPr>
        <w:t>о</w:t>
      </w:r>
      <w:r>
        <w:rPr>
          <w:rFonts w:ascii="Trebuchet MS" w:hAnsi="Trebuchet MS"/>
          <w:sz w:val="24"/>
          <w:szCs w:val="24"/>
        </w:rPr>
        <w:t>образные природные процессы, определяющие основные черты современного мезо– и микрорельефа. Наиболее ярко проявляются эроз</w:t>
      </w:r>
      <w:r>
        <w:rPr>
          <w:rFonts w:ascii="Trebuchet MS" w:hAnsi="Trebuchet MS"/>
          <w:sz w:val="24"/>
          <w:szCs w:val="24"/>
        </w:rPr>
        <w:t>и</w:t>
      </w:r>
      <w:r>
        <w:rPr>
          <w:rFonts w:ascii="Trebuchet MS" w:hAnsi="Trebuchet MS"/>
          <w:sz w:val="24"/>
          <w:szCs w:val="24"/>
        </w:rPr>
        <w:t>онные процессы (овраги, балки, плоскостной смыв, русловая и боковая эр</w:t>
      </w:r>
      <w:r>
        <w:rPr>
          <w:rFonts w:ascii="Trebuchet MS" w:hAnsi="Trebuchet MS"/>
          <w:sz w:val="24"/>
          <w:szCs w:val="24"/>
        </w:rPr>
        <w:t>о</w:t>
      </w:r>
      <w:r>
        <w:rPr>
          <w:rFonts w:ascii="Trebuchet MS" w:hAnsi="Trebuchet MS"/>
          <w:sz w:val="24"/>
          <w:szCs w:val="24"/>
        </w:rPr>
        <w:t>зия). В облик современного ландша</w:t>
      </w:r>
      <w:r>
        <w:rPr>
          <w:rFonts w:ascii="Trebuchet MS" w:hAnsi="Trebuchet MS"/>
          <w:sz w:val="24"/>
          <w:szCs w:val="24"/>
        </w:rPr>
        <w:t>ф</w:t>
      </w:r>
      <w:r>
        <w:rPr>
          <w:rFonts w:ascii="Trebuchet MS" w:hAnsi="Trebuchet MS"/>
          <w:sz w:val="24"/>
          <w:szCs w:val="24"/>
        </w:rPr>
        <w:t>та вписаны крупные и мелкие карьеры, связанные с добычей песков и глин. Развитие и распространение этих форм рельефа по площади контролируется неотектонической историей развития территории, с</w:t>
      </w:r>
      <w:r>
        <w:rPr>
          <w:rFonts w:ascii="Trebuchet MS" w:hAnsi="Trebuchet MS"/>
          <w:sz w:val="24"/>
          <w:szCs w:val="24"/>
        </w:rPr>
        <w:t>о</w:t>
      </w:r>
      <w:r>
        <w:rPr>
          <w:rFonts w:ascii="Trebuchet MS" w:hAnsi="Trebuchet MS"/>
          <w:sz w:val="24"/>
          <w:szCs w:val="24"/>
        </w:rPr>
        <w:t>ставом слагающих местных пород, климатическими особенностями и хозяйственной де</w:t>
      </w:r>
      <w:r>
        <w:rPr>
          <w:rFonts w:ascii="Trebuchet MS" w:hAnsi="Trebuchet MS"/>
          <w:sz w:val="24"/>
          <w:szCs w:val="24"/>
        </w:rPr>
        <w:t>я</w:t>
      </w:r>
      <w:r>
        <w:rPr>
          <w:rFonts w:ascii="Trebuchet MS" w:hAnsi="Trebuchet MS"/>
          <w:sz w:val="24"/>
          <w:szCs w:val="24"/>
        </w:rPr>
        <w:t xml:space="preserve">тельностью человека. </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Современные экзодинамические процессы и явления играют существенную роль в формировании и изменении рельефа и непосредственно отражаются на инженерно-геологических условиях района.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На территории района отмечаются следующие процессы и явления: </w:t>
      </w:r>
    </w:p>
    <w:p>
      <w:pPr>
        <w:numPr>
          <w:ilvl w:val="0"/>
          <w:numId w:val="10"/>
        </w:numPr>
        <w:spacing w:line="288" w:lineRule="auto"/>
        <w:ind w:left="1134"/>
        <w:jc w:val="both"/>
        <w:rPr>
          <w:rFonts w:ascii="Trebuchet MS" w:hAnsi="Trebuchet MS"/>
          <w:i/>
        </w:rPr>
      </w:pPr>
      <w:r>
        <w:rPr>
          <w:rFonts w:ascii="Trebuchet MS" w:hAnsi="Trebuchet MS"/>
          <w:i/>
        </w:rPr>
        <w:t xml:space="preserve">плоскостной смыв </w:t>
      </w:r>
      <w:r>
        <w:rPr>
          <w:rFonts w:ascii="Trebuchet MS" w:hAnsi="Trebuchet MS"/>
        </w:rPr>
        <w:t>на склоновых землях с большой степенью распаханности (уклон 0,5-1</w:t>
      </w:r>
      <w:r>
        <w:t>°</w:t>
      </w:r>
      <w:r>
        <w:rPr>
          <w:rFonts w:ascii="Trebuchet MS" w:hAnsi="Trebuchet MS"/>
        </w:rPr>
        <w:t>) приводораздельных частей склонов и на поверхности надпойменных террас. В пределах района имеет ограниченное распространение преимущественно в центральной его части;</w:t>
      </w:r>
      <w:r>
        <w:rPr>
          <w:rFonts w:ascii="Trebuchet MS" w:hAnsi="Trebuchet MS"/>
          <w:i/>
        </w:rPr>
        <w:t xml:space="preserve"> </w:t>
      </w:r>
    </w:p>
    <w:p>
      <w:pPr>
        <w:numPr>
          <w:ilvl w:val="0"/>
          <w:numId w:val="10"/>
        </w:numPr>
        <w:spacing w:line="288" w:lineRule="auto"/>
        <w:ind w:left="1134"/>
        <w:jc w:val="both"/>
        <w:rPr>
          <w:rFonts w:ascii="Trebuchet MS" w:hAnsi="Trebuchet MS"/>
          <w:i/>
        </w:rPr>
      </w:pPr>
      <w:r>
        <w:rPr>
          <w:rFonts w:ascii="Trebuchet MS" w:hAnsi="Trebuchet MS"/>
          <w:i/>
        </w:rPr>
        <w:t xml:space="preserve">линейная эрозия. </w:t>
      </w:r>
      <w:r>
        <w:rPr>
          <w:rFonts w:ascii="Trebuchet MS" w:hAnsi="Trebuchet MS"/>
        </w:rPr>
        <w:t>Активное проявление линейной эрозии отмечается преимущественно на участках территории с развитой овражно-балочной сетью и склоновых землях с уклонами более 1</w:t>
      </w:r>
      <w:r>
        <w:rPr>
          <w:rFonts w:ascii="Trebuchet MS" w:hAnsi="Trebuchet MS"/>
          <w:vertAlign w:val="superscript"/>
        </w:rPr>
        <w:t>о</w:t>
      </w:r>
      <w:r>
        <w:rPr>
          <w:rFonts w:ascii="Trebuchet MS" w:hAnsi="Trebuchet MS"/>
        </w:rPr>
        <w:t>. Тенденции активного проявления наблюдаются в долинных комплексах малых рек и их притоков;</w:t>
      </w:r>
      <w:r>
        <w:rPr>
          <w:rFonts w:ascii="Trebuchet MS" w:hAnsi="Trebuchet MS"/>
          <w:i/>
        </w:rPr>
        <w:t xml:space="preserve"> </w:t>
      </w:r>
    </w:p>
    <w:p>
      <w:pPr>
        <w:numPr>
          <w:ilvl w:val="0"/>
          <w:numId w:val="10"/>
        </w:numPr>
        <w:spacing w:line="288" w:lineRule="auto"/>
        <w:ind w:left="1134"/>
        <w:jc w:val="both"/>
        <w:rPr>
          <w:rFonts w:ascii="Trebuchet MS" w:hAnsi="Trebuchet MS"/>
          <w:i/>
        </w:rPr>
      </w:pPr>
      <w:r>
        <w:rPr>
          <w:rFonts w:ascii="Trebuchet MS" w:hAnsi="Trebuchet MS"/>
          <w:i/>
        </w:rPr>
        <w:t xml:space="preserve">заболачивание. </w:t>
      </w:r>
      <w:r>
        <w:rPr>
          <w:rFonts w:ascii="Trebuchet MS" w:hAnsi="Trebuchet MS"/>
        </w:rPr>
        <w:t>Отчётливо процессы заболачивания проявляются в долине р. Сердоба. Участки</w:t>
      </w:r>
      <w:r>
        <w:rPr>
          <w:rFonts w:ascii="Trebuchet MS" w:hAnsi="Trebuchet MS"/>
        </w:rPr>
        <w:t>,</w:t>
      </w:r>
      <w:r>
        <w:rPr>
          <w:rFonts w:ascii="Trebuchet MS" w:hAnsi="Trebuchet MS"/>
        </w:rPr>
        <w:t xml:space="preserve"> подверженные данному процессу</w:t>
      </w:r>
      <w:r>
        <w:rPr>
          <w:rFonts w:ascii="Trebuchet MS" w:hAnsi="Trebuchet MS"/>
        </w:rPr>
        <w:t>,</w:t>
      </w:r>
      <w:r>
        <w:rPr>
          <w:rFonts w:ascii="Trebuchet MS" w:hAnsi="Trebuchet MS"/>
        </w:rPr>
        <w:t xml:space="preserve"> характеризуются высоким залеганием </w:t>
      </w:r>
      <w:r>
        <w:rPr>
          <w:rFonts w:ascii="Trebuchet MS" w:hAnsi="Trebuchet MS"/>
        </w:rPr>
        <w:t>грунтовых вод и, как правило, образован</w:t>
      </w:r>
      <w:r>
        <w:rPr>
          <w:rFonts w:ascii="Trebuchet MS" w:hAnsi="Trebuchet MS"/>
        </w:rPr>
        <w:t>ы аллювиальными суглинками, глинами, песками и галечниками, слагающими террасы р. Сердоба;</w:t>
      </w:r>
    </w:p>
    <w:p>
      <w:pPr>
        <w:numPr>
          <w:ilvl w:val="0"/>
          <w:numId w:val="10"/>
        </w:numPr>
        <w:spacing w:line="288" w:lineRule="auto"/>
        <w:ind w:left="1134"/>
        <w:jc w:val="both"/>
        <w:rPr>
          <w:rFonts w:ascii="Trebuchet MS" w:hAnsi="Trebuchet MS"/>
        </w:rPr>
      </w:pPr>
      <w:r>
        <w:rPr>
          <w:rFonts w:ascii="Trebuchet MS" w:hAnsi="Trebuchet MS"/>
          <w:i/>
        </w:rPr>
        <w:t xml:space="preserve">боковая эрозия. </w:t>
      </w:r>
      <w:r>
        <w:rPr>
          <w:rFonts w:ascii="Trebuchet MS" w:hAnsi="Trebuchet MS"/>
        </w:rPr>
        <w:t>Наиболее активно боковая эрозия берегов проявляется на реке Сердоба и её притоках (Еланка и Бакурка). Боковой береговой эрозии способствуют и свойства пород, слагающих верхнюю часть геологического разреза, их легкая размокаемость и растворяемость</w:t>
      </w:r>
      <w:r>
        <w:rPr>
          <w:rFonts w:ascii="Trebuchet MS" w:hAnsi="Trebuchet MS"/>
        </w:rPr>
        <w:t>.</w:t>
      </w:r>
    </w:p>
    <w:p>
      <w:pPr>
        <w:pStyle w:val="BodyTextIndent3"/>
        <w:suppressAutoHyphens/>
        <w:spacing w:before="60" w:after="0" w:line="288" w:lineRule="auto"/>
        <w:ind w:left="0" w:firstLine="567"/>
        <w:jc w:val="both"/>
        <w:rPr>
          <w:rFonts w:ascii="Trebuchet MS" w:hAnsi="Trebuchet MS"/>
          <w:sz w:val="24"/>
          <w:szCs w:val="24"/>
        </w:rPr>
      </w:pPr>
      <w:bookmarkStart w:id="29" w:name="_Toc185147365"/>
      <w:r>
        <w:rPr>
          <w:rFonts w:ascii="Trebuchet MS" w:hAnsi="Trebuchet MS"/>
          <w:sz w:val="24"/>
          <w:szCs w:val="24"/>
        </w:rPr>
        <w:t xml:space="preserve">Необходимо учитывать все вышеперечисленные современные экзодинамические процессы на территории </w:t>
      </w:r>
      <w:r>
        <w:rPr>
          <w:rFonts w:ascii="Trebuchet MS" w:hAnsi="Trebuchet MS"/>
          <w:sz w:val="24"/>
          <w:szCs w:val="24"/>
        </w:rPr>
        <w:t>Екатериновско</w:t>
      </w:r>
      <w:r>
        <w:rPr>
          <w:rFonts w:ascii="Trebuchet MS" w:hAnsi="Trebuchet MS"/>
          <w:sz w:val="24"/>
          <w:szCs w:val="24"/>
        </w:rPr>
        <w:t>го района и применять ряд инженерно-строительных мероприятий, направленных на их устранение.</w:t>
      </w:r>
    </w:p>
    <w:p>
      <w:pPr>
        <w:pStyle w:val="T2"/>
        <w:rPr>
          <w:rStyle w:val="Emphasis"/>
        </w:rPr>
      </w:pPr>
      <w:bookmarkStart w:id="30" w:name="_Toc324777540"/>
      <w:r>
        <w:rPr>
          <w:rStyle w:val="Emphasis"/>
        </w:rPr>
        <w:t>2.8</w:t>
      </w:r>
      <w:r>
        <w:rPr>
          <w:rStyle w:val="Emphasis"/>
        </w:rPr>
        <w:t>.</w:t>
      </w:r>
      <w:r>
        <w:rPr>
          <w:rStyle w:val="Emphasis"/>
        </w:rPr>
        <w:t xml:space="preserve"> </w:t>
      </w:r>
      <w:r>
        <w:rPr>
          <w:rStyle w:val="Emphasis"/>
        </w:rPr>
        <w:t>Структура и элементы природно-экологического каркаса и особо охраняемые природные территории</w:t>
      </w:r>
      <w:bookmarkEnd w:id="29"/>
      <w:bookmarkEnd w:id="30"/>
    </w:p>
    <w:p>
      <w:pPr>
        <w:pStyle w:val="31"/>
        <w:spacing w:after="0" w:line="288" w:lineRule="auto"/>
        <w:ind w:left="0" w:firstLine="567"/>
        <w:jc w:val="both"/>
        <w:rPr>
          <w:rFonts w:ascii="Trebuchet MS" w:hAnsi="Trebuchet MS"/>
          <w:sz w:val="24"/>
          <w:szCs w:val="24"/>
        </w:rPr>
      </w:pPr>
      <w:bookmarkStart w:id="31" w:name="_Toc185147367"/>
      <w:r>
        <w:rPr>
          <w:rFonts w:ascii="Trebuchet MS" w:hAnsi="Trebuchet MS"/>
          <w:sz w:val="24"/>
          <w:szCs w:val="24"/>
        </w:rPr>
        <w:t>К основе природно-экологического каркаса Екатериновского муниципального района относятся природные комплексы, сохранившие естественный растительный покров и, следовательно, являющиеся слабонарушенными, а также акватории рек, озёр, прудов, водохранилищ, выполняющих средоформирующие и эколого-стабилизирующие функции</w:t>
      </w:r>
      <w:r>
        <w:rPr>
          <w:rFonts w:ascii="Trebuchet MS" w:hAnsi="Trebuchet MS"/>
          <w:sz w:val="24"/>
          <w:szCs w:val="24"/>
        </w:rPr>
        <w:t>.</w:t>
      </w:r>
    </w:p>
    <w:p>
      <w:pPr>
        <w:pStyle w:val="31"/>
        <w:spacing w:after="0" w:line="288" w:lineRule="auto"/>
        <w:ind w:left="0" w:firstLine="567"/>
        <w:jc w:val="both"/>
        <w:rPr>
          <w:rFonts w:ascii="Trebuchet MS" w:hAnsi="Trebuchet MS"/>
          <w:sz w:val="24"/>
          <w:szCs w:val="24"/>
        </w:rPr>
      </w:pPr>
      <w:r>
        <w:rPr>
          <w:rFonts w:ascii="Trebuchet MS" w:hAnsi="Trebuchet MS"/>
          <w:sz w:val="24"/>
          <w:szCs w:val="24"/>
        </w:rPr>
        <w:t>К землям природно-экологического каркаса, в частности, отнесены сл</w:t>
      </w:r>
      <w:r>
        <w:rPr>
          <w:rFonts w:ascii="Trebuchet MS" w:hAnsi="Trebuchet MS"/>
          <w:sz w:val="24"/>
          <w:szCs w:val="24"/>
        </w:rPr>
        <w:t>е</w:t>
      </w:r>
      <w:r>
        <w:rPr>
          <w:rFonts w:ascii="Trebuchet MS" w:hAnsi="Trebuchet MS"/>
          <w:sz w:val="24"/>
          <w:szCs w:val="24"/>
        </w:rPr>
        <w:t>дующие категории и виды земельных угодий:</w:t>
      </w:r>
    </w:p>
    <w:p>
      <w:pPr>
        <w:pStyle w:val="BodyTextFirstIndent"/>
        <w:numPr>
          <w:ilvl w:val="0"/>
          <w:numId w:val="16"/>
        </w:numPr>
        <w:tabs>
          <w:tab w:val="clear" w:pos="0"/>
          <w:tab w:val="num" w:pos="1134"/>
        </w:tabs>
        <w:spacing w:after="0" w:line="288" w:lineRule="auto"/>
        <w:ind w:left="1134"/>
        <w:jc w:val="both"/>
        <w:rPr>
          <w:rFonts w:ascii="Trebuchet MS" w:hAnsi="Trebuchet MS"/>
        </w:rPr>
      </w:pPr>
      <w:r>
        <w:rPr>
          <w:rFonts w:ascii="Trebuchet MS" w:hAnsi="Trebuchet MS"/>
        </w:rPr>
        <w:t>естественные леса в долинах рек и крупных балок;</w:t>
      </w:r>
    </w:p>
    <w:p>
      <w:pPr>
        <w:pStyle w:val="BodyTextFirstIndent"/>
        <w:numPr>
          <w:ilvl w:val="0"/>
          <w:numId w:val="16"/>
        </w:numPr>
        <w:tabs>
          <w:tab w:val="clear" w:pos="0"/>
          <w:tab w:val="num" w:pos="1134"/>
        </w:tabs>
        <w:spacing w:after="0" w:line="288" w:lineRule="auto"/>
        <w:ind w:left="1134"/>
        <w:jc w:val="both"/>
        <w:rPr>
          <w:rFonts w:ascii="Trebuchet MS" w:hAnsi="Trebuchet MS"/>
        </w:rPr>
      </w:pPr>
      <w:r>
        <w:rPr>
          <w:rFonts w:ascii="Trebuchet MS" w:hAnsi="Trebuchet MS"/>
        </w:rPr>
        <w:t>искусственные лесные насаждения в лесополосах и массивах, на участках междуречий;</w:t>
      </w:r>
    </w:p>
    <w:p>
      <w:pPr>
        <w:pStyle w:val="BodyTextFirstIndent"/>
        <w:numPr>
          <w:ilvl w:val="0"/>
          <w:numId w:val="16"/>
        </w:numPr>
        <w:tabs>
          <w:tab w:val="clear" w:pos="0"/>
          <w:tab w:val="num" w:pos="1134"/>
        </w:tabs>
        <w:spacing w:after="0" w:line="288" w:lineRule="auto"/>
        <w:ind w:left="1134"/>
        <w:jc w:val="both"/>
        <w:rPr>
          <w:rFonts w:ascii="Trebuchet MS" w:hAnsi="Trebuchet MS"/>
        </w:rPr>
      </w:pPr>
      <w:r>
        <w:rPr>
          <w:rFonts w:ascii="Trebuchet MS" w:hAnsi="Trebuchet MS"/>
        </w:rPr>
        <w:t>целинные и старозалежные участки степей на склонах и днищах балок, оврагов;</w:t>
      </w:r>
    </w:p>
    <w:p>
      <w:pPr>
        <w:pStyle w:val="BodyTextFirstIndent"/>
        <w:numPr>
          <w:ilvl w:val="0"/>
          <w:numId w:val="16"/>
        </w:numPr>
        <w:tabs>
          <w:tab w:val="clear" w:pos="0"/>
          <w:tab w:val="num" w:pos="1134"/>
        </w:tabs>
        <w:spacing w:after="0" w:line="288" w:lineRule="auto"/>
        <w:ind w:left="1134"/>
        <w:jc w:val="both"/>
        <w:rPr>
          <w:rFonts w:ascii="Trebuchet MS" w:hAnsi="Trebuchet MS"/>
        </w:rPr>
      </w:pPr>
      <w:r>
        <w:rPr>
          <w:rFonts w:ascii="Trebuchet MS" w:hAnsi="Trebuchet MS"/>
        </w:rPr>
        <w:t>суходольные и заливные луга на пойменных и надпойменных террасах рек, представляющие пастбища и сенокосы;</w:t>
      </w:r>
    </w:p>
    <w:p>
      <w:pPr>
        <w:pStyle w:val="BodyTextFirstIndent"/>
        <w:numPr>
          <w:ilvl w:val="0"/>
          <w:numId w:val="16"/>
        </w:numPr>
        <w:tabs>
          <w:tab w:val="clear" w:pos="0"/>
          <w:tab w:val="num" w:pos="1134"/>
        </w:tabs>
        <w:spacing w:after="0" w:line="288" w:lineRule="auto"/>
        <w:ind w:left="1134"/>
        <w:jc w:val="both"/>
        <w:rPr>
          <w:rFonts w:ascii="Trebuchet MS" w:hAnsi="Trebuchet MS"/>
        </w:rPr>
      </w:pPr>
      <w:r>
        <w:rPr>
          <w:rFonts w:ascii="Trebuchet MS" w:hAnsi="Trebuchet MS"/>
        </w:rPr>
        <w:t>зарастающие, заброшенные участки пашни.</w:t>
      </w:r>
    </w:p>
    <w:p>
      <w:pPr>
        <w:pStyle w:val="BodyTextIndent3"/>
        <w:suppressAutoHyphens/>
        <w:spacing w:before="60" w:after="0" w:line="288" w:lineRule="auto"/>
        <w:ind w:left="0" w:firstLine="567"/>
        <w:jc w:val="both"/>
        <w:rPr>
          <w:rFonts w:ascii="Trebuchet MS" w:hAnsi="Trebuchet MS"/>
          <w:sz w:val="24"/>
          <w:szCs w:val="24"/>
        </w:rPr>
      </w:pPr>
      <w:r>
        <w:rPr>
          <w:rFonts w:ascii="Trebuchet MS" w:hAnsi="Trebuchet MS"/>
          <w:sz w:val="24"/>
          <w:szCs w:val="24"/>
        </w:rPr>
        <w:t xml:space="preserve">Площадь перечисленных видов угодий около </w:t>
      </w:r>
      <w:smartTag w:uri="urn:schemas-microsoft-com:office:smarttags" w:element="metricconverter">
        <w:smartTagPr>
          <w:attr w:name="ProductID" w:val="55522 га"/>
        </w:smartTagPr>
        <w:r>
          <w:rPr>
            <w:rFonts w:ascii="Trebuchet MS" w:hAnsi="Trebuchet MS"/>
            <w:sz w:val="24"/>
            <w:szCs w:val="24"/>
          </w:rPr>
          <w:t>55522 га</w:t>
        </w:r>
      </w:smartTag>
      <w:r>
        <w:rPr>
          <w:rFonts w:ascii="Trebuchet MS" w:hAnsi="Trebuchet MS"/>
          <w:sz w:val="24"/>
          <w:szCs w:val="24"/>
        </w:rPr>
        <w:t>, что составляет 18,26% территории района.</w:t>
      </w:r>
    </w:p>
    <w:p>
      <w:pPr>
        <w:pStyle w:val="31"/>
        <w:spacing w:after="0" w:line="288" w:lineRule="auto"/>
        <w:ind w:left="0" w:firstLine="567"/>
        <w:jc w:val="both"/>
        <w:rPr>
          <w:rFonts w:ascii="Trebuchet MS" w:hAnsi="Trebuchet MS"/>
          <w:sz w:val="24"/>
          <w:szCs w:val="24"/>
        </w:rPr>
      </w:pPr>
      <w:r>
        <w:rPr>
          <w:rFonts w:ascii="Trebuchet MS" w:hAnsi="Trebuchet MS"/>
          <w:sz w:val="24"/>
          <w:szCs w:val="24"/>
        </w:rPr>
        <w:t>Структура любого природно-экологического каркаса состоит из площадных и линейных элементов. Площадные элементы выполняют функцию «ядер» каркаса. Именно ядра природно-экологического каркаса в наибольшей степени сохраняют экологический баланс территории. Линейные элементы связывают вещественно-энергетическими потоками экологические ядра между собой.</w:t>
      </w:r>
    </w:p>
    <w:p>
      <w:pPr>
        <w:pStyle w:val="31"/>
        <w:spacing w:after="0" w:line="288" w:lineRule="auto"/>
        <w:ind w:left="0" w:firstLine="567"/>
        <w:jc w:val="both"/>
        <w:rPr>
          <w:rFonts w:ascii="Trebuchet MS" w:hAnsi="Trebuchet MS"/>
          <w:sz w:val="24"/>
          <w:szCs w:val="24"/>
        </w:rPr>
      </w:pPr>
      <w:r>
        <w:rPr>
          <w:rFonts w:ascii="Trebuchet MS" w:hAnsi="Trebuchet MS"/>
          <w:sz w:val="24"/>
          <w:szCs w:val="24"/>
        </w:rPr>
        <w:t xml:space="preserve">К площадным элементам природно-экологического каркаса </w:t>
      </w:r>
      <w:r>
        <w:rPr>
          <w:rFonts w:ascii="Trebuchet MS" w:hAnsi="Trebuchet MS"/>
          <w:sz w:val="24"/>
          <w:szCs w:val="24"/>
        </w:rPr>
        <w:t>Екатериновско</w:t>
      </w:r>
      <w:r>
        <w:rPr>
          <w:rFonts w:ascii="Trebuchet MS" w:hAnsi="Trebuchet MS"/>
          <w:sz w:val="24"/>
          <w:szCs w:val="24"/>
        </w:rPr>
        <w:t xml:space="preserve">го района можно отнести </w:t>
      </w:r>
      <w:r>
        <w:rPr>
          <w:rFonts w:ascii="Trebuchet MS" w:hAnsi="Trebuchet MS"/>
          <w:sz w:val="24"/>
          <w:szCs w:val="24"/>
        </w:rPr>
        <w:t xml:space="preserve">лесные массивы в пойме р. Сердоба, а также значительные по площади участки разнотравно-злаковых степей, расположенные в крупных балках. </w:t>
      </w:r>
    </w:p>
    <w:p>
      <w:pPr>
        <w:pStyle w:val="31"/>
        <w:spacing w:after="0" w:line="288" w:lineRule="auto"/>
        <w:ind w:left="0" w:firstLine="567"/>
        <w:jc w:val="both"/>
        <w:rPr>
          <w:rFonts w:ascii="Trebuchet MS" w:hAnsi="Trebuchet MS"/>
          <w:sz w:val="24"/>
          <w:szCs w:val="24"/>
        </w:rPr>
      </w:pPr>
      <w:r>
        <w:rPr>
          <w:rFonts w:ascii="Trebuchet MS" w:hAnsi="Trebuchet MS"/>
          <w:sz w:val="24"/>
          <w:szCs w:val="24"/>
        </w:rPr>
        <w:t>Линейными элементами каркаса являются долины малых рек и балок, старицы, полевые, государственная лесная полоса, придорожные и приовражные лесополосы</w:t>
      </w:r>
      <w:r>
        <w:rPr>
          <w:rFonts w:ascii="Trebuchet MS" w:hAnsi="Trebuchet MS"/>
          <w:sz w:val="24"/>
          <w:szCs w:val="24"/>
        </w:rPr>
        <w:t xml:space="preserve">. </w:t>
      </w:r>
    </w:p>
    <w:p>
      <w:pPr>
        <w:pStyle w:val="31"/>
        <w:spacing w:after="0" w:line="288" w:lineRule="auto"/>
        <w:ind w:left="0" w:firstLine="567"/>
        <w:jc w:val="both"/>
        <w:rPr>
          <w:rFonts w:ascii="Trebuchet MS" w:hAnsi="Trebuchet MS"/>
          <w:sz w:val="24"/>
          <w:szCs w:val="24"/>
        </w:rPr>
      </w:pPr>
      <w:r>
        <w:rPr>
          <w:rFonts w:ascii="Trebuchet MS" w:hAnsi="Trebuchet MS"/>
          <w:sz w:val="24"/>
          <w:szCs w:val="24"/>
        </w:rPr>
        <w:t>Приведем краткую характеристику природных комплексов</w:t>
      </w:r>
      <w:r>
        <w:rPr>
          <w:rFonts w:ascii="Trebuchet MS" w:hAnsi="Trebuchet MS"/>
          <w:sz w:val="24"/>
          <w:szCs w:val="24"/>
        </w:rPr>
        <w:t>,</w:t>
      </w:r>
      <w:r>
        <w:rPr>
          <w:rFonts w:ascii="Trebuchet MS" w:hAnsi="Trebuchet MS"/>
          <w:sz w:val="24"/>
          <w:szCs w:val="24"/>
        </w:rPr>
        <w:t xml:space="preserve"> образующих основу для формирования и функционирования природно-экологического каркаса </w:t>
      </w:r>
      <w:r>
        <w:rPr>
          <w:rFonts w:ascii="Trebuchet MS" w:hAnsi="Trebuchet MS"/>
          <w:sz w:val="24"/>
          <w:szCs w:val="24"/>
        </w:rPr>
        <w:t>Екатериновско</w:t>
      </w:r>
      <w:r>
        <w:rPr>
          <w:rFonts w:ascii="Trebuchet MS" w:hAnsi="Trebuchet MS"/>
          <w:sz w:val="24"/>
          <w:szCs w:val="24"/>
        </w:rPr>
        <w:t>го района.</w:t>
      </w:r>
    </w:p>
    <w:p>
      <w:pPr>
        <w:pStyle w:val="31"/>
        <w:numPr>
          <w:ilvl w:val="0"/>
          <w:numId w:val="24"/>
        </w:numPr>
        <w:spacing w:after="0" w:line="288" w:lineRule="auto"/>
        <w:ind w:left="567" w:firstLine="567"/>
        <w:jc w:val="both"/>
        <w:rPr>
          <w:rFonts w:ascii="Trebuchet MS" w:hAnsi="Trebuchet MS"/>
          <w:sz w:val="24"/>
          <w:szCs w:val="24"/>
        </w:rPr>
      </w:pPr>
      <w:r>
        <w:rPr>
          <w:rFonts w:ascii="Trebuchet MS" w:hAnsi="Trebuchet MS"/>
          <w:sz w:val="24"/>
          <w:szCs w:val="24"/>
        </w:rPr>
        <w:t xml:space="preserve">Относительно крупные лесные, степные, лугово-степные массивы расположены в поймах и на террасах рр. Альшанка, Аркадак, Бакурка, Белгаза. Именно эти реки образуют главные оси природно-экологического каркаса района. </w:t>
      </w:r>
    </w:p>
    <w:p>
      <w:pPr>
        <w:pStyle w:val="31"/>
        <w:numPr>
          <w:ilvl w:val="0"/>
          <w:numId w:val="24"/>
        </w:numPr>
        <w:spacing w:after="0" w:line="288" w:lineRule="auto"/>
        <w:ind w:left="567" w:firstLine="567"/>
        <w:jc w:val="both"/>
        <w:rPr>
          <w:rFonts w:ascii="Trebuchet MS" w:hAnsi="Trebuchet MS"/>
          <w:sz w:val="24"/>
          <w:szCs w:val="24"/>
        </w:rPr>
      </w:pPr>
      <w:r>
        <w:rPr>
          <w:rFonts w:ascii="Trebuchet MS" w:hAnsi="Trebuchet MS"/>
          <w:sz w:val="24"/>
          <w:szCs w:val="24"/>
        </w:rPr>
        <w:t>Древесная, кустарниковая растительность обычна в долинах малых рек, по берегам прудов, старичных озёр. Кроме того, на территории района имеются искусственные древесные насаждения в виде полевых, придорожных и приовражных лесополос, состоящих из лиственных пород, а также государственной лесной полосы</w:t>
      </w:r>
      <w:r>
        <w:rPr>
          <w:rFonts w:ascii="Trebuchet MS" w:hAnsi="Trebuchet MS"/>
          <w:sz w:val="24"/>
          <w:szCs w:val="24"/>
        </w:rPr>
        <w:t>,</w:t>
      </w:r>
      <w:r>
        <w:rPr>
          <w:rFonts w:ascii="Trebuchet MS" w:hAnsi="Trebuchet MS"/>
          <w:sz w:val="24"/>
          <w:szCs w:val="24"/>
        </w:rPr>
        <w:t xml:space="preserve"> проходящей через весь район с севера на юг. Все леса Екатериновского района до недавнего времени относились к 1 группе, т.е. к лесам, имеющим средообразующее, средостабилизирующее и природоохранное значение с особым природоохранным режимом. В настоящий момент наиболее ценными и крупными лесными массивами являются пойменные дубравы (с липами, </w:t>
      </w:r>
      <w:r>
        <w:rPr>
          <w:rFonts w:ascii="Trebuchet MS" w:hAnsi="Trebuchet MS"/>
          <w:sz w:val="24"/>
          <w:szCs w:val="24"/>
        </w:rPr>
        <w:t>осинами и берёзами) р. Сердоба</w:t>
      </w:r>
      <w:r>
        <w:rPr>
          <w:rFonts w:ascii="Trebuchet MS" w:hAnsi="Trebuchet MS"/>
          <w:sz w:val="24"/>
          <w:szCs w:val="24"/>
        </w:rPr>
        <w:t>.</w:t>
      </w:r>
    </w:p>
    <w:p>
      <w:pPr>
        <w:pStyle w:val="31"/>
        <w:numPr>
          <w:ilvl w:val="0"/>
          <w:numId w:val="24"/>
        </w:numPr>
        <w:spacing w:after="0" w:line="288" w:lineRule="auto"/>
        <w:ind w:left="567" w:firstLine="567"/>
        <w:jc w:val="both"/>
        <w:rPr>
          <w:rFonts w:ascii="Trebuchet MS" w:hAnsi="Trebuchet MS"/>
          <w:sz w:val="24"/>
          <w:szCs w:val="24"/>
        </w:rPr>
      </w:pPr>
      <w:r>
        <w:rPr>
          <w:rFonts w:ascii="Trebuchet MS" w:hAnsi="Trebuchet MS"/>
          <w:sz w:val="24"/>
          <w:szCs w:val="24"/>
        </w:rPr>
        <w:t xml:space="preserve">Зональным типом растительности, который приурочен к междуречным водоразделам и их склонам, </w:t>
      </w:r>
      <w:r>
        <w:rPr>
          <w:rFonts w:ascii="Trebuchet MS" w:hAnsi="Trebuchet MS"/>
          <w:sz w:val="24"/>
          <w:szCs w:val="24"/>
        </w:rPr>
        <w:t xml:space="preserve">ранее </w:t>
      </w:r>
      <w:r>
        <w:rPr>
          <w:rFonts w:ascii="Trebuchet MS" w:hAnsi="Trebuchet MS"/>
          <w:sz w:val="24"/>
          <w:szCs w:val="24"/>
        </w:rPr>
        <w:t>являлись луговые и</w:t>
      </w:r>
      <w:r>
        <w:rPr>
          <w:rFonts w:ascii="Trebuchet MS" w:hAnsi="Trebuchet MS"/>
          <w:sz w:val="24"/>
          <w:szCs w:val="24"/>
        </w:rPr>
        <w:t xml:space="preserve"> богаторазнотравно-типчаково-</w:t>
      </w:r>
      <w:r>
        <w:rPr>
          <w:rFonts w:ascii="Trebuchet MS" w:hAnsi="Trebuchet MS"/>
          <w:sz w:val="24"/>
          <w:szCs w:val="24"/>
        </w:rPr>
        <w:t>ковыльные степи на типичных и обыкновенных чернозёмах, ныне повсеместно распаханные. Остатки естественной степной растительности сохранились в долинах рек, крупных балках и оврагах. В основном большая часть сохранившихся степных участков используется под выпас или сенокошение, что привело к видовому изменению, обеднению растительных сообществ. Однако относительно развитая овражно-балочная сеть района позволяет сохраняться небольшим степным участкам. Наиболее перспективными с точки зрения сохранения и восстановления естественных фитоценозов являются степные участки в оврагах и балках, расположенные вблизи административных, муниципальных границ, приграничных частей хозяйств, а также старозалежный фонд. В структуре землепользования это земли дальних выгонов, удаленные сенокосные участки, а также старозалежный фонд земель, образовавшийся в результате сокращения пашни на малоценных, малопродуктивных землях. Самовосстановление данных участков, происходившее в последние 15-20 лет</w:t>
      </w:r>
      <w:r>
        <w:rPr>
          <w:rFonts w:ascii="Trebuchet MS" w:hAnsi="Trebuchet MS"/>
          <w:sz w:val="24"/>
          <w:szCs w:val="24"/>
        </w:rPr>
        <w:t>,</w:t>
      </w:r>
      <w:r>
        <w:rPr>
          <w:rFonts w:ascii="Trebuchet MS" w:hAnsi="Trebuchet MS"/>
          <w:sz w:val="24"/>
          <w:szCs w:val="24"/>
        </w:rPr>
        <w:t xml:space="preserve"> демонстрирует их значительный природный потенциал. </w:t>
      </w:r>
    </w:p>
    <w:p>
      <w:pPr>
        <w:pStyle w:val="31"/>
        <w:numPr>
          <w:ilvl w:val="0"/>
          <w:numId w:val="24"/>
        </w:numPr>
        <w:spacing w:after="0" w:line="288" w:lineRule="auto"/>
        <w:ind w:left="567" w:firstLine="567"/>
        <w:jc w:val="both"/>
        <w:rPr>
          <w:rFonts w:ascii="Trebuchet MS" w:hAnsi="Trebuchet MS"/>
          <w:sz w:val="24"/>
          <w:szCs w:val="24"/>
        </w:rPr>
      </w:pPr>
      <w:r>
        <w:rPr>
          <w:rFonts w:ascii="Trebuchet MS" w:hAnsi="Trebuchet MS"/>
          <w:sz w:val="24"/>
          <w:szCs w:val="24"/>
        </w:rPr>
        <w:t>Важную роль в структуре природно-экологического каркаса выполняют акватории рек, прудов, водохранилищ, ручьев и других водных объектов. Река Сердоба является элементом регионального природно-экологического каркаса и сочетает функцию экологического коридора для регионального каркаса и ядра для районного каркаса. Экологическое состояние некоторых водотоков следует признать неудовлетворительным. Это снижает их экологическое значение.</w:t>
      </w:r>
    </w:p>
    <w:p>
      <w:pPr>
        <w:pStyle w:val="31"/>
        <w:spacing w:after="0" w:line="288" w:lineRule="auto"/>
        <w:ind w:left="0" w:firstLine="567"/>
        <w:jc w:val="both"/>
        <w:rPr>
          <w:rFonts w:ascii="Trebuchet MS" w:hAnsi="Trebuchet MS"/>
          <w:sz w:val="24"/>
          <w:szCs w:val="24"/>
        </w:rPr>
      </w:pPr>
      <w:r>
        <w:rPr>
          <w:rFonts w:ascii="Trebuchet MS" w:hAnsi="Trebuchet MS"/>
          <w:sz w:val="24"/>
          <w:szCs w:val="24"/>
        </w:rPr>
        <w:t xml:space="preserve">Учитывая недостаточно высокую удельную площадь элементов природно-экологического каркаса Екатериновского района, а также отсутствие особо охраняемых природных территорий, необходимо проводить природоохранные мероприятия, поддерживающие экологический каркас. Кроме того, анализ элементов природно-экологического каркаса показывает отсутствие крупных зональных элементов в структуре каркаса и, в целом, раздробленность и обособленность некоторых элементов. В таких условиях выполнение средоформирующих и средорегулирующих функций существующим каркасом невозможно. Учитывая дальнейшее социально-экономическое развитие Екатериновского района формирование и наращивание элементов природно-экологического каркаса </w:t>
      </w:r>
      <w:r>
        <w:rPr>
          <w:rFonts w:ascii="Trebuchet MS" w:hAnsi="Trebuchet MS" w:cs="Tahoma"/>
          <w:sz w:val="24"/>
          <w:szCs w:val="24"/>
        </w:rPr>
        <w:t>—</w:t>
      </w:r>
      <w:r>
        <w:rPr>
          <w:rFonts w:ascii="Trebuchet MS" w:hAnsi="Trebuchet MS"/>
          <w:sz w:val="24"/>
          <w:szCs w:val="24"/>
        </w:rPr>
        <w:t xml:space="preserve"> актуальная и своевременная задача.</w:t>
      </w:r>
    </w:p>
    <w:p>
      <w:pPr>
        <w:pStyle w:val="31"/>
        <w:spacing w:after="0" w:line="288" w:lineRule="auto"/>
        <w:ind w:left="0" w:firstLine="567"/>
        <w:jc w:val="both"/>
        <w:rPr>
          <w:rFonts w:ascii="Trebuchet MS" w:hAnsi="Trebuchet MS"/>
          <w:sz w:val="24"/>
          <w:szCs w:val="24"/>
        </w:rPr>
      </w:pPr>
      <w:r>
        <w:rPr>
          <w:rFonts w:ascii="Trebuchet MS" w:hAnsi="Trebuchet MS"/>
          <w:sz w:val="24"/>
          <w:szCs w:val="24"/>
        </w:rPr>
        <w:t>Первоочередной природоохранной задачей в Екатериновском районе является создание разноуровневой сети особо охраняемых природных территорий (ООПТ). В этой связи в планировании природоохранной системы района необходимо учесть особо ценные в природном отношении территории и зарезервировать их под создание ООПТ. Такими особо ценными природными территориями в Екатериновском районе являются, прежде всего, отдельные фрагменты долины р. Сердоба, имеющие высокую природоохранную значимость и относительно незначительную степень антропогенной трансформации геосистем.</w:t>
      </w:r>
    </w:p>
    <w:p>
      <w:pPr>
        <w:pStyle w:val="T2"/>
        <w:rPr>
          <w:rStyle w:val="Emphasis"/>
        </w:rPr>
      </w:pPr>
      <w:bookmarkStart w:id="32" w:name="_Toc324777541"/>
      <w:r>
        <w:rPr>
          <w:rStyle w:val="Emphasis"/>
        </w:rPr>
        <w:t>2.9</w:t>
      </w:r>
      <w:r>
        <w:rPr>
          <w:rStyle w:val="Emphasis"/>
        </w:rPr>
        <w:t>.</w:t>
      </w:r>
      <w:r>
        <w:rPr>
          <w:rStyle w:val="Emphasis"/>
        </w:rPr>
        <w:t xml:space="preserve"> </w:t>
      </w:r>
      <w:r>
        <w:rPr>
          <w:rStyle w:val="Emphasis"/>
        </w:rPr>
        <w:t>Общие выводы. Риски природного и техногенного характера</w:t>
      </w:r>
      <w:bookmarkEnd w:id="31"/>
      <w:bookmarkEnd w:id="32"/>
    </w:p>
    <w:p>
      <w:pPr>
        <w:pStyle w:val="BodyTextIndent3"/>
        <w:numPr>
          <w:ilvl w:val="0"/>
          <w:numId w:val="2"/>
        </w:numPr>
        <w:tabs>
          <w:tab w:val="clear" w:pos="1422"/>
          <w:tab w:val="left" w:pos="1134"/>
          <w:tab w:val="num" w:pos="1575"/>
        </w:tabs>
        <w:suppressAutoHyphens/>
        <w:spacing w:before="60" w:after="0" w:line="288" w:lineRule="auto"/>
        <w:ind w:left="0" w:firstLine="567"/>
        <w:jc w:val="both"/>
        <w:rPr>
          <w:rFonts w:ascii="Trebuchet MS" w:hAnsi="Trebuchet MS"/>
          <w:sz w:val="24"/>
          <w:szCs w:val="24"/>
        </w:rPr>
      </w:pPr>
      <w:r>
        <w:rPr>
          <w:rFonts w:ascii="Trebuchet MS" w:hAnsi="Trebuchet MS"/>
          <w:sz w:val="24"/>
          <w:szCs w:val="24"/>
        </w:rPr>
        <w:t>Большая часть территории Екатериновского муниципального района по своим геологическим и орографическим условиям благоприятна для промышленного и гр</w:t>
      </w:r>
      <w:r>
        <w:rPr>
          <w:rFonts w:ascii="Trebuchet MS" w:hAnsi="Trebuchet MS"/>
          <w:sz w:val="24"/>
          <w:szCs w:val="24"/>
        </w:rPr>
        <w:t>а</w:t>
      </w:r>
      <w:r>
        <w:rPr>
          <w:rFonts w:ascii="Trebuchet MS" w:hAnsi="Trebuchet MS"/>
          <w:sz w:val="24"/>
          <w:szCs w:val="24"/>
        </w:rPr>
        <w:t>жданского строительства. Строительство промышленных и гражданских объектов возможно повсеместно, за исключ</w:t>
      </w:r>
      <w:r>
        <w:rPr>
          <w:rFonts w:ascii="Trebuchet MS" w:hAnsi="Trebuchet MS"/>
          <w:sz w:val="24"/>
          <w:szCs w:val="24"/>
        </w:rPr>
        <w:t>е</w:t>
      </w:r>
      <w:r>
        <w:rPr>
          <w:rFonts w:ascii="Trebuchet MS" w:hAnsi="Trebuchet MS"/>
          <w:sz w:val="24"/>
          <w:szCs w:val="24"/>
        </w:rPr>
        <w:t>нием отдельных участков</w:t>
      </w:r>
      <w:r>
        <w:rPr>
          <w:rFonts w:ascii="Trebuchet MS" w:hAnsi="Trebuchet MS"/>
          <w:sz w:val="24"/>
          <w:szCs w:val="24"/>
        </w:rPr>
        <w:t xml:space="preserve"> территорий к которым относятся</w:t>
      </w:r>
      <w:r>
        <w:rPr>
          <w:rFonts w:ascii="Trebuchet MS" w:hAnsi="Trebuchet MS"/>
          <w:sz w:val="24"/>
          <w:szCs w:val="24"/>
        </w:rPr>
        <w:t xml:space="preserve"> крутые склоны, балки, овраги, поймы рек. </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При использовании пойменных земель под застройку необходимо проведение специальной инженерной подготовки территории (понижение уровня грунтовых вод, защита от затопления и др.).</w:t>
      </w:r>
    </w:p>
    <w:p>
      <w:pPr>
        <w:pStyle w:val="BodyTextIndent3"/>
        <w:numPr>
          <w:ilvl w:val="0"/>
          <w:numId w:val="2"/>
        </w:numPr>
        <w:tabs>
          <w:tab w:val="clear" w:pos="1422"/>
          <w:tab w:val="left" w:pos="1134"/>
          <w:tab w:val="num" w:pos="1575"/>
        </w:tabs>
        <w:suppressAutoHyphens/>
        <w:spacing w:before="60" w:after="0" w:line="288" w:lineRule="auto"/>
        <w:ind w:left="0" w:firstLine="567"/>
        <w:jc w:val="both"/>
        <w:rPr>
          <w:rFonts w:ascii="Trebuchet MS" w:hAnsi="Trebuchet MS"/>
          <w:sz w:val="24"/>
          <w:szCs w:val="24"/>
        </w:rPr>
      </w:pPr>
      <w:r>
        <w:rPr>
          <w:rFonts w:ascii="Trebuchet MS" w:hAnsi="Trebuchet MS"/>
          <w:sz w:val="24"/>
          <w:szCs w:val="24"/>
        </w:rPr>
        <w:t>Екатериновский район, в силу геологического строения территории, располагает скудными запасами полезных ископаемых. Наибольшее распространение и достаточную разведанность на территории района имеют пески и кирпичные глины, являющиеся одним из важных строительных материалов. Имеются месторождения и камня строительного.</w:t>
      </w:r>
    </w:p>
    <w:p>
      <w:pPr>
        <w:pStyle w:val="Heading6"/>
        <w:rPr>
          <w:lang w:eastAsia="ar-SA"/>
        </w:rPr>
      </w:pPr>
      <w:r>
        <w:rPr>
          <w:lang w:eastAsia="ar-SA"/>
        </w:rPr>
        <w:t>По геологическим предпосылкам в районе имеются запасы песков и глин</w:t>
      </w:r>
      <w:r>
        <w:rPr>
          <w:lang w:eastAsia="ar-SA"/>
        </w:rPr>
        <w:t>,</w:t>
      </w:r>
      <w:r>
        <w:rPr>
          <w:lang w:eastAsia="ar-SA"/>
        </w:rPr>
        <w:t xml:space="preserve"> способные обеспечить потребности района на расчётный срок. Необходимо провести на территории района геолого-разведочные работы для их выявления. Топливно-энергетическое сырьё в районе не представлено.</w:t>
      </w:r>
    </w:p>
    <w:p>
      <w:pPr>
        <w:pStyle w:val="Heading6"/>
      </w:pPr>
      <w:r>
        <w:rPr>
          <w:lang w:eastAsia="ar-SA"/>
        </w:rPr>
        <w:t>Подземные воды</w:t>
      </w:r>
      <w:r>
        <w:rPr>
          <w:lang w:eastAsia="ar-SA"/>
        </w:rPr>
        <w:t xml:space="preserve"> как один из </w:t>
      </w:r>
      <w:r>
        <w:rPr>
          <w:lang w:eastAsia="ar-SA"/>
        </w:rPr>
        <w:t>видов полезных ископаемых на территории Екатериновского района изучены недостаточно. Однако по запасам, геохимической характеристике и минерализации подземных вод территория района оценивается как благоприятная для развития строительства.</w:t>
      </w:r>
    </w:p>
    <w:p>
      <w:pPr>
        <w:pStyle w:val="BodyTextIndent3"/>
        <w:numPr>
          <w:ilvl w:val="0"/>
          <w:numId w:val="2"/>
        </w:numPr>
        <w:tabs>
          <w:tab w:val="clear" w:pos="1422"/>
          <w:tab w:val="left" w:pos="1134"/>
          <w:tab w:val="num" w:pos="1575"/>
        </w:tabs>
        <w:suppressAutoHyphens/>
        <w:spacing w:before="60" w:after="0" w:line="288" w:lineRule="auto"/>
        <w:ind w:left="0" w:firstLine="567"/>
        <w:jc w:val="both"/>
        <w:rPr>
          <w:rFonts w:ascii="Trebuchet MS" w:hAnsi="Trebuchet MS"/>
          <w:sz w:val="24"/>
          <w:szCs w:val="24"/>
        </w:rPr>
      </w:pPr>
      <w:r>
        <w:rPr>
          <w:rFonts w:ascii="Trebuchet MS" w:hAnsi="Trebuchet MS"/>
          <w:sz w:val="24"/>
          <w:szCs w:val="24"/>
        </w:rPr>
        <w:t>По климатическим условиям территория Екатериновского муниципального района не имеет планировочных ограничений и в целом благоприятна для промышленного и гражданского строительства. При размещении новых промышленных, гражданских предприятий и животноводческих комплексов, загрязняющих атмосферу</w:t>
      </w:r>
      <w:r>
        <w:rPr>
          <w:rFonts w:ascii="Trebuchet MS" w:hAnsi="Trebuchet MS"/>
          <w:sz w:val="24"/>
          <w:szCs w:val="24"/>
        </w:rPr>
        <w:t>,</w:t>
      </w:r>
      <w:r>
        <w:rPr>
          <w:rFonts w:ascii="Trebuchet MS" w:hAnsi="Trebuchet MS"/>
          <w:sz w:val="24"/>
          <w:szCs w:val="24"/>
        </w:rPr>
        <w:t xml:space="preserve"> их следует располагать к северо-западу и северо-востоку от селитьбы.</w:t>
      </w:r>
    </w:p>
    <w:p>
      <w:pPr>
        <w:pStyle w:val="Heading6"/>
        <w:rPr>
          <w:lang w:eastAsia="ar-SA"/>
        </w:rPr>
      </w:pPr>
      <w:r>
        <w:rPr>
          <w:lang w:eastAsia="ar-SA"/>
        </w:rPr>
        <w:t>Ресурсы тепла в районе достаточны для созревания зерновых, технических, кормовых культур и овощей. Лимитирующим фактором успешного ведения сельского хозяйства является влагообеспеченность. По агроклиматическим ресурсам территория района может быть отнесена к ограниченно благоприятной.</w:t>
      </w:r>
    </w:p>
    <w:p>
      <w:pPr>
        <w:pStyle w:val="BodyTextIndent3"/>
        <w:numPr>
          <w:ilvl w:val="0"/>
          <w:numId w:val="2"/>
        </w:numPr>
        <w:tabs>
          <w:tab w:val="clear" w:pos="1422"/>
          <w:tab w:val="left" w:pos="1134"/>
          <w:tab w:val="num" w:pos="1575"/>
        </w:tabs>
        <w:suppressAutoHyphens/>
        <w:spacing w:before="60" w:after="0" w:line="288" w:lineRule="auto"/>
        <w:ind w:left="0" w:firstLine="567"/>
        <w:jc w:val="both"/>
        <w:rPr>
          <w:rFonts w:ascii="Trebuchet MS" w:hAnsi="Trebuchet MS"/>
          <w:sz w:val="24"/>
          <w:szCs w:val="24"/>
        </w:rPr>
      </w:pPr>
      <w:r>
        <w:rPr>
          <w:rFonts w:ascii="Trebuchet MS" w:hAnsi="Trebuchet MS"/>
          <w:sz w:val="24"/>
          <w:szCs w:val="24"/>
        </w:rPr>
        <w:t xml:space="preserve">Собственные ресурсы поверхностных вод достаточны для обеспечения потребностей района в воде на хозяйственно-питьевые цели и орошение. По минерализации, химическому составу, стоковым характеристикам реки района могут быть использованы для водопоя скота, полива и орошения. </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Гидрогеологиче</w:t>
      </w:r>
      <w:r>
        <w:rPr>
          <w:rFonts w:ascii="Trebuchet MS" w:hAnsi="Trebuchet MS"/>
          <w:sz w:val="24"/>
          <w:szCs w:val="24"/>
        </w:rPr>
        <w:t>ские условия района характеризую</w:t>
      </w:r>
      <w:r>
        <w:rPr>
          <w:rFonts w:ascii="Trebuchet MS" w:hAnsi="Trebuchet MS"/>
          <w:sz w:val="24"/>
          <w:szCs w:val="24"/>
        </w:rPr>
        <w:t>тся как благоприятные. Пресные подземные воды водоносных горизонтов</w:t>
      </w:r>
      <w:r>
        <w:rPr>
          <w:rFonts w:ascii="Trebuchet MS" w:hAnsi="Trebuchet MS"/>
          <w:sz w:val="24"/>
          <w:szCs w:val="24"/>
        </w:rPr>
        <w:t>,</w:t>
      </w:r>
      <w:r>
        <w:rPr>
          <w:rFonts w:ascii="Trebuchet MS" w:hAnsi="Trebuchet MS"/>
          <w:sz w:val="24"/>
          <w:szCs w:val="24"/>
        </w:rPr>
        <w:t xml:space="preserve"> пригодные для хозяйственно-питьевого водоснабжения</w:t>
      </w:r>
      <w:r>
        <w:rPr>
          <w:rFonts w:ascii="Trebuchet MS" w:hAnsi="Trebuchet MS"/>
          <w:sz w:val="24"/>
          <w:szCs w:val="24"/>
        </w:rPr>
        <w:t>,</w:t>
      </w:r>
      <w:r>
        <w:rPr>
          <w:rFonts w:ascii="Trebuchet MS" w:hAnsi="Trebuchet MS"/>
          <w:sz w:val="24"/>
          <w:szCs w:val="24"/>
        </w:rPr>
        <w:t xml:space="preserve"> приурочены</w:t>
      </w:r>
      <w:r>
        <w:rPr>
          <w:rFonts w:ascii="Trebuchet MS" w:hAnsi="Trebuchet MS"/>
          <w:sz w:val="24"/>
          <w:szCs w:val="24"/>
        </w:rPr>
        <w:t xml:space="preserve"> преимущественно</w:t>
      </w:r>
      <w:r>
        <w:rPr>
          <w:rFonts w:ascii="Trebuchet MS" w:hAnsi="Trebuchet MS"/>
          <w:sz w:val="24"/>
          <w:szCs w:val="24"/>
        </w:rPr>
        <w:t xml:space="preserve"> к четвертичным,</w:t>
      </w:r>
      <w:r>
        <w:rPr>
          <w:rFonts w:ascii="Trebuchet MS" w:hAnsi="Trebuchet MS"/>
          <w:sz w:val="24"/>
          <w:szCs w:val="24"/>
        </w:rPr>
        <w:t xml:space="preserve"> </w:t>
      </w:r>
      <w:r>
        <w:rPr>
          <w:rFonts w:ascii="Trebuchet MS" w:hAnsi="Trebuchet MS"/>
          <w:sz w:val="24"/>
          <w:szCs w:val="24"/>
        </w:rPr>
        <w:t xml:space="preserve">верхнемеловым и палеогеновым отложениям. </w:t>
      </w:r>
    </w:p>
    <w:p>
      <w:pPr>
        <w:pStyle w:val="BodyTextIndent3"/>
        <w:numPr>
          <w:ilvl w:val="0"/>
          <w:numId w:val="2"/>
        </w:numPr>
        <w:tabs>
          <w:tab w:val="clear" w:pos="1422"/>
          <w:tab w:val="left" w:pos="1134"/>
          <w:tab w:val="num" w:pos="1575"/>
        </w:tabs>
        <w:suppressAutoHyphens/>
        <w:spacing w:before="60" w:after="0" w:line="288" w:lineRule="auto"/>
        <w:ind w:left="0" w:firstLine="567"/>
        <w:jc w:val="both"/>
        <w:rPr>
          <w:rFonts w:ascii="Trebuchet MS" w:hAnsi="Trebuchet MS"/>
          <w:sz w:val="24"/>
          <w:szCs w:val="24"/>
        </w:rPr>
      </w:pPr>
      <w:r>
        <w:rPr>
          <w:rFonts w:ascii="Trebuchet MS" w:hAnsi="Trebuchet MS"/>
          <w:sz w:val="24"/>
          <w:szCs w:val="24"/>
        </w:rPr>
        <w:t>Доминирующие на территории района чернозёмы типичные и обыкновенные обладают высоким плодородием и по бонитету занимают ведущее место в Саратовской области, что в свою очередь является привлекательным для инвесторов по дальнейшему развитию аграрного кластера.</w:t>
      </w:r>
    </w:p>
    <w:p>
      <w:pPr>
        <w:pStyle w:val="BodyTextIndent3"/>
        <w:numPr>
          <w:ilvl w:val="0"/>
          <w:numId w:val="2"/>
        </w:numPr>
        <w:tabs>
          <w:tab w:val="clear" w:pos="1422"/>
          <w:tab w:val="left" w:pos="1134"/>
          <w:tab w:val="num" w:pos="1575"/>
        </w:tabs>
        <w:suppressAutoHyphens/>
        <w:spacing w:before="60" w:after="0" w:line="288" w:lineRule="auto"/>
        <w:ind w:left="0" w:firstLine="567"/>
        <w:jc w:val="both"/>
        <w:rPr>
          <w:rFonts w:ascii="Trebuchet MS" w:hAnsi="Trebuchet MS"/>
          <w:sz w:val="24"/>
          <w:szCs w:val="24"/>
        </w:rPr>
      </w:pPr>
      <w:r>
        <w:rPr>
          <w:rFonts w:ascii="Trebuchet MS" w:hAnsi="Trebuchet MS"/>
          <w:sz w:val="24"/>
          <w:szCs w:val="24"/>
        </w:rPr>
        <w:t>На территории района отмечается относительно высокое антропогенное (агр</w:t>
      </w:r>
      <w:r>
        <w:rPr>
          <w:rFonts w:ascii="Trebuchet MS" w:hAnsi="Trebuchet MS"/>
          <w:sz w:val="24"/>
          <w:szCs w:val="24"/>
        </w:rPr>
        <w:t>о</w:t>
      </w:r>
      <w:r>
        <w:rPr>
          <w:rFonts w:ascii="Trebuchet MS" w:hAnsi="Trebuchet MS"/>
          <w:sz w:val="24"/>
          <w:szCs w:val="24"/>
        </w:rPr>
        <w:t>генное, селитебное) преобразование природных территориальных комплексов. Наибольшей трансформации подверглись водораздельные и склоновые урочища луговой степи и поймы рр. Сердоба, Альшанка, Аркадак, Бакурка, Аткара, Белгаза и др. В настоящее время луговые и богато-разнотравные типчаково-ковыльные степи сильно изменены в результате распашки</w:t>
      </w:r>
      <w:r>
        <w:rPr>
          <w:rFonts w:ascii="Trebuchet MS" w:hAnsi="Trebuchet MS"/>
          <w:sz w:val="24"/>
          <w:szCs w:val="24"/>
        </w:rPr>
        <w:t xml:space="preserve"> и интенсивного использования под пас</w:t>
      </w:r>
      <w:r>
        <w:rPr>
          <w:rFonts w:ascii="Trebuchet MS" w:hAnsi="Trebuchet MS"/>
          <w:sz w:val="24"/>
          <w:szCs w:val="24"/>
        </w:rPr>
        <w:t>т</w:t>
      </w:r>
      <w:r>
        <w:rPr>
          <w:rFonts w:ascii="Trebuchet MS" w:hAnsi="Trebuchet MS"/>
          <w:sz w:val="24"/>
          <w:szCs w:val="24"/>
        </w:rPr>
        <w:t>бища.</w:t>
      </w:r>
    </w:p>
    <w:p>
      <w:pPr>
        <w:pStyle w:val="BodyTextIndent3"/>
        <w:tabs>
          <w:tab w:val="num" w:pos="1575"/>
        </w:tabs>
        <w:suppressAutoHyphens/>
        <w:spacing w:after="0" w:line="288" w:lineRule="auto"/>
        <w:ind w:left="0" w:firstLine="567"/>
        <w:jc w:val="both"/>
        <w:rPr>
          <w:rFonts w:ascii="Trebuchet MS" w:hAnsi="Trebuchet MS"/>
          <w:sz w:val="24"/>
          <w:szCs w:val="24"/>
        </w:rPr>
      </w:pPr>
      <w:r>
        <w:rPr>
          <w:rFonts w:ascii="Trebuchet MS" w:hAnsi="Trebuchet MS"/>
          <w:sz w:val="24"/>
          <w:szCs w:val="24"/>
        </w:rPr>
        <w:t>Леса на территории Екатериновского муниципального района по хозяйственному значению относятся к защитным лесам, имеющи</w:t>
      </w:r>
      <w:r>
        <w:rPr>
          <w:rFonts w:ascii="Trebuchet MS" w:hAnsi="Trebuchet MS"/>
          <w:sz w:val="24"/>
          <w:szCs w:val="24"/>
        </w:rPr>
        <w:t>м</w:t>
      </w:r>
      <w:r>
        <w:rPr>
          <w:rFonts w:ascii="Trebuchet MS" w:hAnsi="Trebuchet MS"/>
          <w:sz w:val="24"/>
          <w:szCs w:val="24"/>
        </w:rPr>
        <w:t xml:space="preserve"> эстетическое, санитарно-гигиеническое, почвозащитное и рекреационное значение.</w:t>
      </w:r>
    </w:p>
    <w:p>
      <w:pPr>
        <w:pStyle w:val="BodyTextIndent3"/>
        <w:numPr>
          <w:ilvl w:val="0"/>
          <w:numId w:val="2"/>
        </w:numPr>
        <w:tabs>
          <w:tab w:val="clear" w:pos="1422"/>
          <w:tab w:val="left" w:pos="1134"/>
          <w:tab w:val="num" w:pos="1575"/>
        </w:tabs>
        <w:suppressAutoHyphens/>
        <w:spacing w:before="60" w:after="0" w:line="288" w:lineRule="auto"/>
        <w:ind w:left="0" w:firstLine="567"/>
        <w:jc w:val="both"/>
        <w:rPr>
          <w:rFonts w:ascii="Trebuchet MS" w:hAnsi="Trebuchet MS"/>
          <w:sz w:val="24"/>
          <w:szCs w:val="24"/>
        </w:rPr>
      </w:pPr>
      <w:r>
        <w:rPr>
          <w:rFonts w:ascii="Trebuchet MS" w:hAnsi="Trebuchet MS"/>
          <w:sz w:val="24"/>
          <w:szCs w:val="24"/>
        </w:rPr>
        <w:t>Активная хозяйственная деятельность на территории района обуславливает развитие процессов природно-антропогенного характера связанного с проявлением линейной эрозии, образованием оврагов, заболачивания</w:t>
      </w:r>
      <w:r>
        <w:rPr>
          <w:rFonts w:ascii="Trebuchet MS" w:hAnsi="Trebuchet MS"/>
          <w:sz w:val="24"/>
          <w:szCs w:val="24"/>
        </w:rPr>
        <w:t>.</w:t>
      </w:r>
    </w:p>
    <w:p>
      <w:pPr>
        <w:pStyle w:val="BodyTextIndent3"/>
        <w:numPr>
          <w:ilvl w:val="0"/>
          <w:numId w:val="2"/>
        </w:numPr>
        <w:tabs>
          <w:tab w:val="clear" w:pos="1422"/>
          <w:tab w:val="left" w:pos="1134"/>
          <w:tab w:val="num" w:pos="1575"/>
        </w:tabs>
        <w:suppressAutoHyphens/>
        <w:spacing w:before="60" w:after="0" w:line="288" w:lineRule="auto"/>
        <w:ind w:left="0" w:firstLine="567"/>
        <w:jc w:val="both"/>
        <w:rPr>
          <w:rFonts w:ascii="Trebuchet MS" w:hAnsi="Trebuchet MS"/>
          <w:sz w:val="24"/>
          <w:szCs w:val="24"/>
        </w:rPr>
      </w:pPr>
      <w:r>
        <w:rPr>
          <w:rFonts w:ascii="Trebuchet MS" w:hAnsi="Trebuchet MS"/>
          <w:sz w:val="24"/>
          <w:szCs w:val="24"/>
        </w:rPr>
        <w:t xml:space="preserve">Природно-экологический каркас территории района, на который приходится 18,26% территории района (без водного фонда), хотя и не в полной мере, но позволяет сохранять продуктивный потенциал территории за счет наличия широкого набора стабилизирующих элементов (широко развитая гидрографическая сеть, лесные массивы, пруды, озёра, водохранилища). </w:t>
      </w:r>
    </w:p>
    <w:p>
      <w:pPr>
        <w:pStyle w:val="Heading6"/>
      </w:pPr>
      <w:r>
        <w:t>О</w:t>
      </w:r>
      <w:r>
        <w:t>днако</w:t>
      </w:r>
      <w:r>
        <w:t>,</w:t>
      </w:r>
      <w:r>
        <w:t xml:space="preserve"> учитывая недостаточно высокую удельную площадь элементов природно-экологического каркаса Екатериновского района, а также отсутствие особо охраняемых природных территорий, необходимо проводить природоохранные мероприятия, поддерживающие экологический каркас территории. Первоочередной природоохранной задачей в Екатериновском районе является создание разноуровневой сети особо охраняемых природных территорий (ООПТ).</w:t>
      </w:r>
    </w:p>
    <w:p>
      <w:pPr>
        <w:pStyle w:val="T1"/>
      </w:pPr>
      <w:bookmarkStart w:id="33" w:name="_Toc324777542"/>
      <w:r>
        <w:t>3.</w:t>
      </w:r>
      <w:r>
        <w:t xml:space="preserve"> </w:t>
      </w:r>
      <w:r>
        <w:t>Оце</w:t>
      </w:r>
      <w:r>
        <w:t>нка демографической ситуации и</w:t>
      </w:r>
      <w:r>
        <w:br/>
      </w:r>
      <w:r>
        <w:t>трудовых ресурсов</w:t>
      </w:r>
      <w:bookmarkEnd w:id="33"/>
    </w:p>
    <w:p>
      <w:pPr>
        <w:pStyle w:val="T2"/>
        <w:rPr>
          <w:rStyle w:val="Emphasis"/>
        </w:rPr>
      </w:pPr>
      <w:bookmarkStart w:id="34" w:name="_Toc185147369"/>
      <w:bookmarkStart w:id="35" w:name="_Toc196116157"/>
      <w:bookmarkStart w:id="36" w:name="_Toc324777543"/>
      <w:r>
        <w:rPr>
          <w:rStyle w:val="Emphasis"/>
        </w:rPr>
        <w:t>3.1.</w:t>
      </w:r>
      <w:r>
        <w:rPr>
          <w:rStyle w:val="Emphasis"/>
        </w:rPr>
        <w:t xml:space="preserve"> </w:t>
      </w:r>
      <w:r>
        <w:rPr>
          <w:rStyle w:val="Emphasis"/>
        </w:rPr>
        <w:t xml:space="preserve">Динамика численности населения, воспроизводство, </w:t>
      </w:r>
      <w:r>
        <w:rPr>
          <w:rStyle w:val="Emphasis"/>
        </w:rPr>
        <w:br/>
        <w:t>половозр</w:t>
      </w:r>
      <w:r>
        <w:rPr>
          <w:rStyle w:val="Emphasis"/>
        </w:rPr>
        <w:t>а</w:t>
      </w:r>
      <w:r>
        <w:rPr>
          <w:rStyle w:val="Emphasis"/>
        </w:rPr>
        <w:t>стная структура</w:t>
      </w:r>
      <w:bookmarkEnd w:id="36"/>
    </w:p>
    <w:p>
      <w:pPr>
        <w:pStyle w:val="BodyTextIndent3"/>
        <w:suppressAutoHyphens/>
        <w:spacing w:after="0" w:line="288" w:lineRule="auto"/>
        <w:ind w:left="0" w:firstLine="567"/>
        <w:jc w:val="both"/>
        <w:rPr>
          <w:rFonts w:ascii="Trebuchet MS" w:hAnsi="Trebuchet MS" w:cs="Tahoma"/>
          <w:sz w:val="24"/>
          <w:szCs w:val="24"/>
        </w:rPr>
      </w:pPr>
      <w:r>
        <w:rPr>
          <w:rFonts w:ascii="Trebuchet MS" w:hAnsi="Trebuchet MS" w:cs="Tahoma"/>
          <w:sz w:val="24"/>
          <w:szCs w:val="24"/>
        </w:rPr>
        <w:t xml:space="preserve">Численность населения </w:t>
      </w:r>
      <w:r>
        <w:rPr>
          <w:rFonts w:ascii="Trebuchet MS" w:hAnsi="Trebuchet MS" w:cs="Tahoma"/>
          <w:sz w:val="24"/>
          <w:szCs w:val="24"/>
        </w:rPr>
        <w:t>Екатериновско</w:t>
      </w:r>
      <w:r>
        <w:rPr>
          <w:rFonts w:ascii="Trebuchet MS" w:hAnsi="Trebuchet MS" w:cs="Tahoma"/>
          <w:sz w:val="24"/>
          <w:szCs w:val="24"/>
        </w:rPr>
        <w:t>го му</w:t>
      </w:r>
      <w:r>
        <w:rPr>
          <w:rFonts w:ascii="Trebuchet MS" w:hAnsi="Trebuchet MS" w:cs="Tahoma"/>
          <w:sz w:val="24"/>
          <w:szCs w:val="24"/>
        </w:rPr>
        <w:t>ниципального района на 01.01.20</w:t>
      </w:r>
      <w:r>
        <w:rPr>
          <w:rFonts w:ascii="Trebuchet MS" w:hAnsi="Trebuchet MS" w:cs="Tahoma"/>
          <w:sz w:val="24"/>
          <w:szCs w:val="24"/>
        </w:rPr>
        <w:t>11</w:t>
      </w:r>
      <w:r>
        <w:rPr>
          <w:rFonts w:ascii="Trebuchet MS" w:hAnsi="Trebuchet MS" w:cs="Tahoma"/>
          <w:sz w:val="24"/>
          <w:szCs w:val="24"/>
        </w:rPr>
        <w:t xml:space="preserve"> г. составила </w:t>
      </w:r>
      <w:r>
        <w:rPr>
          <w:rFonts w:ascii="Trebuchet MS" w:hAnsi="Trebuchet MS" w:cs="Tahoma"/>
          <w:sz w:val="24"/>
          <w:szCs w:val="24"/>
        </w:rPr>
        <w:t>1</w:t>
      </w:r>
      <w:r>
        <w:rPr>
          <w:rFonts w:ascii="Trebuchet MS" w:hAnsi="Trebuchet MS" w:cs="Tahoma"/>
          <w:sz w:val="24"/>
          <w:szCs w:val="24"/>
        </w:rPr>
        <w:t>9</w:t>
      </w:r>
      <w:r>
        <w:rPr>
          <w:rFonts w:ascii="Trebuchet MS" w:hAnsi="Trebuchet MS" w:cs="Tahoma"/>
          <w:sz w:val="24"/>
          <w:szCs w:val="24"/>
        </w:rPr>
        <w:t>,</w:t>
      </w:r>
      <w:r>
        <w:rPr>
          <w:rFonts w:ascii="Trebuchet MS" w:hAnsi="Trebuchet MS" w:cs="Tahoma"/>
          <w:sz w:val="24"/>
          <w:szCs w:val="24"/>
        </w:rPr>
        <w:t>8</w:t>
      </w:r>
      <w:r>
        <w:rPr>
          <w:rFonts w:ascii="Trebuchet MS" w:hAnsi="Trebuchet MS" w:cs="Tahoma"/>
          <w:sz w:val="24"/>
          <w:szCs w:val="24"/>
          <w:lang w:val="en-US"/>
        </w:rPr>
        <w:t> </w:t>
      </w:r>
      <w:r>
        <w:rPr>
          <w:rFonts w:ascii="Trebuchet MS" w:hAnsi="Trebuchet MS" w:cs="Tahoma"/>
          <w:sz w:val="24"/>
          <w:szCs w:val="24"/>
        </w:rPr>
        <w:t>тыс.</w:t>
      </w:r>
      <w:r>
        <w:rPr>
          <w:rFonts w:ascii="Trebuchet MS" w:hAnsi="Trebuchet MS" w:cs="Tahoma"/>
          <w:sz w:val="24"/>
          <w:szCs w:val="24"/>
          <w:lang w:val="en-US"/>
        </w:rPr>
        <w:t> </w:t>
      </w:r>
      <w:r>
        <w:rPr>
          <w:rFonts w:ascii="Trebuchet MS" w:hAnsi="Trebuchet MS" w:cs="Tahoma"/>
          <w:sz w:val="24"/>
          <w:szCs w:val="24"/>
        </w:rPr>
        <w:t>чел.</w:t>
      </w:r>
      <w:r>
        <w:rPr>
          <w:rFonts w:ascii="Trebuchet MS" w:hAnsi="Trebuchet MS" w:cs="Tahoma"/>
          <w:sz w:val="24"/>
          <w:szCs w:val="24"/>
        </w:rPr>
        <w:t xml:space="preserve">, в том числе в </w:t>
      </w:r>
      <w:r>
        <w:rPr>
          <w:rFonts w:ascii="Trebuchet MS" w:hAnsi="Trebuchet MS" w:cs="Tahoma"/>
          <w:sz w:val="24"/>
          <w:szCs w:val="24"/>
        </w:rPr>
        <w:t>р.п</w:t>
      </w:r>
      <w:r>
        <w:rPr>
          <w:rFonts w:ascii="Trebuchet MS" w:hAnsi="Trebuchet MS" w:cs="Tahoma"/>
          <w:sz w:val="24"/>
          <w:szCs w:val="24"/>
        </w:rPr>
        <w:t>. </w:t>
      </w:r>
      <w:r>
        <w:rPr>
          <w:rFonts w:ascii="Trebuchet MS" w:hAnsi="Trebuchet MS" w:cs="Tahoma"/>
          <w:sz w:val="24"/>
          <w:szCs w:val="24"/>
        </w:rPr>
        <w:t>Екатериновка</w:t>
      </w:r>
      <w:r>
        <w:rPr>
          <w:rFonts w:ascii="Trebuchet MS" w:hAnsi="Trebuchet MS" w:cs="Tahoma"/>
          <w:sz w:val="24"/>
          <w:szCs w:val="24"/>
        </w:rPr>
        <w:t xml:space="preserve"> — </w:t>
      </w:r>
      <w:r>
        <w:rPr>
          <w:rFonts w:ascii="Trebuchet MS" w:hAnsi="Trebuchet MS" w:cs="Tahoma"/>
          <w:sz w:val="24"/>
          <w:szCs w:val="24"/>
        </w:rPr>
        <w:t>6</w:t>
      </w:r>
      <w:r>
        <w:rPr>
          <w:rFonts w:ascii="Trebuchet MS" w:hAnsi="Trebuchet MS" w:cs="Tahoma"/>
          <w:sz w:val="24"/>
          <w:szCs w:val="24"/>
        </w:rPr>
        <w:t>,</w:t>
      </w:r>
      <w:r>
        <w:rPr>
          <w:rFonts w:ascii="Trebuchet MS" w:hAnsi="Trebuchet MS" w:cs="Tahoma"/>
          <w:sz w:val="24"/>
          <w:szCs w:val="24"/>
        </w:rPr>
        <w:t>4</w:t>
      </w:r>
      <w:r>
        <w:rPr>
          <w:rFonts w:ascii="Trebuchet MS" w:hAnsi="Trebuchet MS" w:cs="Tahoma"/>
          <w:sz w:val="24"/>
          <w:szCs w:val="24"/>
        </w:rPr>
        <w:t> тыс. чел.</w:t>
      </w:r>
      <w:r>
        <w:rPr>
          <w:rFonts w:ascii="Trebuchet MS" w:hAnsi="Trebuchet MS" w:cs="Tahoma"/>
          <w:sz w:val="24"/>
          <w:szCs w:val="24"/>
        </w:rPr>
        <w:t xml:space="preserve"> </w:t>
      </w:r>
      <w:r>
        <w:rPr>
          <w:rFonts w:ascii="Trebuchet MS" w:hAnsi="Trebuchet MS" w:cs="Tahoma"/>
          <w:sz w:val="24"/>
          <w:szCs w:val="24"/>
        </w:rPr>
        <w:t>(32,2</w:t>
      </w:r>
      <w:r>
        <w:rPr>
          <w:rFonts w:ascii="Trebuchet MS" w:hAnsi="Trebuchet MS" w:cs="Tahoma"/>
          <w:sz w:val="24"/>
          <w:szCs w:val="24"/>
        </w:rPr>
        <w:t>%)</w:t>
      </w:r>
      <w:r>
        <w:rPr>
          <w:rFonts w:ascii="Trebuchet MS" w:hAnsi="Trebuchet MS" w:cs="Tahoma"/>
          <w:sz w:val="24"/>
          <w:szCs w:val="24"/>
        </w:rPr>
        <w:t xml:space="preserve">, </w:t>
      </w:r>
      <w:r>
        <w:rPr>
          <w:rFonts w:ascii="Trebuchet MS" w:hAnsi="Trebuchet MS" w:cs="Tahoma"/>
          <w:sz w:val="24"/>
          <w:szCs w:val="24"/>
        </w:rPr>
        <w:t>в сельской местности</w:t>
      </w:r>
      <w:r>
        <w:rPr>
          <w:rFonts w:ascii="Trebuchet MS" w:hAnsi="Trebuchet MS" w:cs="Tahoma"/>
          <w:sz w:val="24"/>
          <w:szCs w:val="24"/>
        </w:rPr>
        <w:t xml:space="preserve"> </w:t>
      </w:r>
      <w:r>
        <w:rPr>
          <w:rFonts w:ascii="Trebuchet MS" w:hAnsi="Trebuchet MS" w:cs="Tahoma"/>
          <w:sz w:val="24"/>
          <w:szCs w:val="24"/>
        </w:rPr>
        <w:t>—</w:t>
      </w:r>
      <w:r>
        <w:rPr>
          <w:rFonts w:ascii="Trebuchet MS" w:hAnsi="Trebuchet MS" w:cs="Tahoma"/>
          <w:sz w:val="24"/>
          <w:szCs w:val="24"/>
        </w:rPr>
        <w:t xml:space="preserve"> 13,4 тыс. чел</w:t>
      </w:r>
      <w:r>
        <w:rPr>
          <w:rFonts w:ascii="Trebuchet MS" w:hAnsi="Trebuchet MS" w:cs="Tahoma"/>
          <w:sz w:val="24"/>
          <w:szCs w:val="24"/>
        </w:rPr>
        <w:t xml:space="preserve">. Удельный вес </w:t>
      </w:r>
      <w:r>
        <w:rPr>
          <w:rFonts w:ascii="Trebuchet MS" w:hAnsi="Trebuchet MS" w:cs="Tahoma"/>
          <w:sz w:val="24"/>
          <w:szCs w:val="24"/>
        </w:rPr>
        <w:t>Екатериновско</w:t>
      </w:r>
      <w:r>
        <w:rPr>
          <w:rFonts w:ascii="Trebuchet MS" w:hAnsi="Trebuchet MS" w:cs="Tahoma"/>
          <w:sz w:val="24"/>
          <w:szCs w:val="24"/>
        </w:rPr>
        <w:t>го района в общей численности нас</w:t>
      </w:r>
      <w:r>
        <w:rPr>
          <w:rFonts w:ascii="Trebuchet MS" w:hAnsi="Trebuchet MS" w:cs="Tahoma"/>
          <w:sz w:val="24"/>
          <w:szCs w:val="24"/>
        </w:rPr>
        <w:t>еления Саратовской области (2519</w:t>
      </w:r>
      <w:r>
        <w:rPr>
          <w:rFonts w:ascii="Trebuchet MS" w:hAnsi="Trebuchet MS" w:cs="Tahoma"/>
          <w:sz w:val="24"/>
          <w:szCs w:val="24"/>
        </w:rPr>
        <w:t>,</w:t>
      </w:r>
      <w:r>
        <w:rPr>
          <w:rFonts w:ascii="Trebuchet MS" w:hAnsi="Trebuchet MS" w:cs="Tahoma"/>
          <w:sz w:val="24"/>
          <w:szCs w:val="24"/>
        </w:rPr>
        <w:t>1</w:t>
      </w:r>
      <w:r>
        <w:rPr>
          <w:rFonts w:ascii="Trebuchet MS" w:hAnsi="Trebuchet MS" w:cs="Tahoma"/>
          <w:sz w:val="24"/>
          <w:szCs w:val="24"/>
          <w:lang w:val="en-US"/>
        </w:rPr>
        <w:t> </w:t>
      </w:r>
      <w:r>
        <w:rPr>
          <w:rFonts w:ascii="Trebuchet MS" w:hAnsi="Trebuchet MS" w:cs="Tahoma"/>
          <w:sz w:val="24"/>
          <w:szCs w:val="24"/>
        </w:rPr>
        <w:t>тыс.</w:t>
      </w:r>
      <w:r>
        <w:rPr>
          <w:rFonts w:ascii="Trebuchet MS" w:hAnsi="Trebuchet MS" w:cs="Tahoma"/>
          <w:sz w:val="24"/>
          <w:szCs w:val="24"/>
          <w:lang w:val="en-US"/>
        </w:rPr>
        <w:t> </w:t>
      </w:r>
      <w:r>
        <w:rPr>
          <w:rFonts w:ascii="Trebuchet MS" w:hAnsi="Trebuchet MS" w:cs="Tahoma"/>
          <w:sz w:val="24"/>
          <w:szCs w:val="24"/>
        </w:rPr>
        <w:t>чел.</w:t>
      </w:r>
      <w:r>
        <w:rPr>
          <w:rFonts w:ascii="Trebuchet MS" w:hAnsi="Trebuchet MS" w:cs="Tahoma"/>
          <w:sz w:val="24"/>
          <w:szCs w:val="24"/>
        </w:rPr>
        <w:t>) составляет 0,8</w:t>
      </w:r>
      <w:r>
        <w:rPr>
          <w:rFonts w:ascii="Trebuchet MS" w:hAnsi="Trebuchet MS" w:cs="Tahoma"/>
          <w:sz w:val="24"/>
          <w:szCs w:val="24"/>
        </w:rPr>
        <w:t>%</w:t>
      </w:r>
      <w:r>
        <w:rPr>
          <w:rFonts w:ascii="Trebuchet MS" w:hAnsi="Trebuchet MS" w:cs="Tahoma"/>
          <w:sz w:val="24"/>
          <w:szCs w:val="24"/>
        </w:rPr>
        <w:t>.</w:t>
      </w:r>
    </w:p>
    <w:p>
      <w:pPr>
        <w:pStyle w:val="BodyTextIndent3"/>
        <w:suppressAutoHyphens/>
        <w:spacing w:after="0" w:line="288" w:lineRule="auto"/>
        <w:ind w:left="0" w:firstLine="567"/>
        <w:jc w:val="both"/>
        <w:rPr>
          <w:rFonts w:ascii="Trebuchet MS" w:hAnsi="Trebuchet MS" w:cs="Tahoma"/>
          <w:sz w:val="24"/>
          <w:szCs w:val="24"/>
        </w:rPr>
      </w:pPr>
      <w:r>
        <w:rPr>
          <w:rFonts w:ascii="Trebuchet MS" w:hAnsi="Trebuchet MS" w:cs="Tahoma"/>
          <w:sz w:val="24"/>
          <w:szCs w:val="24"/>
        </w:rPr>
        <w:t>Екатериновски</w:t>
      </w:r>
      <w:r>
        <w:rPr>
          <w:rFonts w:ascii="Trebuchet MS" w:hAnsi="Trebuchet MS" w:cs="Tahoma"/>
          <w:sz w:val="24"/>
          <w:szCs w:val="24"/>
        </w:rPr>
        <w:t xml:space="preserve">й муниципальный район — один из самых </w:t>
      </w:r>
      <w:r>
        <w:rPr>
          <w:rFonts w:ascii="Trebuchet MS" w:hAnsi="Trebuchet MS" w:cs="Tahoma"/>
          <w:sz w:val="24"/>
          <w:szCs w:val="24"/>
        </w:rPr>
        <w:t>небольших по территории (34-е место в</w:t>
      </w:r>
      <w:r>
        <w:rPr>
          <w:rFonts w:ascii="Trebuchet MS" w:hAnsi="Trebuchet MS" w:cs="Tahoma"/>
          <w:sz w:val="24"/>
          <w:szCs w:val="24"/>
        </w:rPr>
        <w:t xml:space="preserve"> области), </w:t>
      </w:r>
      <w:r>
        <w:rPr>
          <w:rFonts w:ascii="Trebuchet MS" w:hAnsi="Trebuchet MS" w:cs="Tahoma"/>
          <w:sz w:val="24"/>
          <w:szCs w:val="24"/>
        </w:rPr>
        <w:t>в течение длительного времени сохраняет основную часть населения и обеспечивает свое функционирование</w:t>
      </w:r>
      <w:r>
        <w:rPr>
          <w:rFonts w:ascii="Trebuchet MS" w:hAnsi="Trebuchet MS" w:cs="Tahoma"/>
          <w:sz w:val="24"/>
          <w:szCs w:val="24"/>
        </w:rPr>
        <w:t>.</w:t>
      </w:r>
    </w:p>
    <w:p>
      <w:pPr>
        <w:pStyle w:val="BodyTextIndent3"/>
        <w:suppressAutoHyphens/>
        <w:spacing w:after="0" w:line="288" w:lineRule="auto"/>
        <w:ind w:left="0" w:firstLine="567"/>
        <w:jc w:val="both"/>
        <w:rPr>
          <w:rFonts w:ascii="Trebuchet MS" w:hAnsi="Trebuchet MS" w:cs="Tahoma"/>
          <w:sz w:val="24"/>
          <w:szCs w:val="24"/>
        </w:rPr>
      </w:pPr>
      <w:r>
        <w:rPr>
          <w:rFonts w:ascii="Trebuchet MS" w:hAnsi="Trebuchet MS" w:cs="Tahoma"/>
          <w:sz w:val="24"/>
          <w:szCs w:val="24"/>
        </w:rPr>
        <w:t xml:space="preserve">Динамика численности населения района за предшествующий период </w:t>
      </w:r>
      <w:r>
        <w:rPr>
          <w:rFonts w:ascii="Trebuchet MS" w:hAnsi="Trebuchet MS" w:cs="Tahoma"/>
          <w:sz w:val="24"/>
          <w:szCs w:val="24"/>
        </w:rPr>
        <w:t>характериз</w:t>
      </w:r>
      <w:r>
        <w:rPr>
          <w:rFonts w:ascii="Trebuchet MS" w:hAnsi="Trebuchet MS" w:cs="Tahoma"/>
          <w:sz w:val="24"/>
          <w:szCs w:val="24"/>
        </w:rPr>
        <w:t>о</w:t>
      </w:r>
      <w:r>
        <w:rPr>
          <w:rFonts w:ascii="Trebuchet MS" w:hAnsi="Trebuchet MS" w:cs="Tahoma"/>
          <w:sz w:val="24"/>
          <w:szCs w:val="24"/>
        </w:rPr>
        <w:t xml:space="preserve">валась следующими показателями </w:t>
      </w:r>
      <w:r>
        <w:rPr>
          <w:rFonts w:ascii="Trebuchet MS" w:hAnsi="Trebuchet MS" w:cs="Tahoma"/>
          <w:sz w:val="24"/>
          <w:szCs w:val="24"/>
        </w:rPr>
        <w:t>(см. таблицу 3.1.1.</w:t>
      </w:r>
      <w:r>
        <w:rPr>
          <w:rFonts w:ascii="Trebuchet MS" w:hAnsi="Trebuchet MS" w:cs="Tahoma"/>
          <w:sz w:val="24"/>
          <w:szCs w:val="24"/>
        </w:rPr>
        <w:t>, рис</w:t>
      </w:r>
      <w:r>
        <w:rPr>
          <w:rFonts w:ascii="Trebuchet MS" w:hAnsi="Trebuchet MS" w:cs="Tahoma"/>
          <w:sz w:val="24"/>
          <w:szCs w:val="24"/>
        </w:rPr>
        <w:t>унок</w:t>
      </w:r>
      <w:r>
        <w:rPr>
          <w:rFonts w:ascii="Trebuchet MS" w:hAnsi="Trebuchet MS" w:cs="Tahoma"/>
          <w:sz w:val="24"/>
          <w:szCs w:val="24"/>
        </w:rPr>
        <w:t> 3.1.1.</w:t>
      </w:r>
      <w:r>
        <w:rPr>
          <w:rFonts w:ascii="Trebuchet MS" w:hAnsi="Trebuchet MS" w:cs="Tahoma"/>
          <w:sz w:val="24"/>
          <w:szCs w:val="24"/>
        </w:rPr>
        <w:t>)</w:t>
      </w:r>
      <w:r>
        <w:rPr>
          <w:rFonts w:ascii="Trebuchet MS" w:hAnsi="Trebuchet MS" w:cs="Tahoma"/>
          <w:sz w:val="24"/>
          <w:szCs w:val="24"/>
        </w:rPr>
        <w:t>.</w:t>
      </w:r>
    </w:p>
    <w:p>
      <w:pPr>
        <w:pStyle w:val="Heading3"/>
      </w:pPr>
      <w:r>
        <w:t>Таблица 3.1.1.</w:t>
      </w:r>
    </w:p>
    <w:p>
      <w:pPr>
        <w:pStyle w:val="Heading4"/>
      </w:pPr>
      <w:r>
        <w:t xml:space="preserve">Динамика численности населения </w:t>
      </w:r>
      <w:r>
        <w:t>Екатериновско</w:t>
      </w:r>
      <w:r>
        <w:t>го</w:t>
      </w:r>
      <w:r>
        <w:t xml:space="preserve"> муниципального района</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838"/>
        <w:gridCol w:w="1258"/>
        <w:gridCol w:w="1404"/>
        <w:gridCol w:w="1351"/>
        <w:gridCol w:w="1532"/>
        <w:gridCol w:w="1262"/>
        <w:gridCol w:w="1427"/>
      </w:tblGrid>
      <w:tr>
        <w:tblPrEx>
          <w:tblCellMar>
            <w:top w:w="0" w:type="dxa"/>
            <w:bottom w:w="0" w:type="dxa"/>
          </w:tblCellMar>
        </w:tblPrEx>
        <w:trPr>
          <w:jc w:val="center"/>
        </w:trPr>
        <w:tc>
          <w:tcPr>
            <w:tcW w:w="838" w:type="dxa"/>
            <w:vAlign w:val="center"/>
          </w:tcPr>
          <w:p>
            <w:pPr>
              <w:jc w:val="center"/>
              <w:rPr>
                <w:rFonts w:ascii="Trebuchet MS" w:hAnsi="Trebuchet MS"/>
                <w:sz w:val="20"/>
                <w:szCs w:val="20"/>
              </w:rPr>
            </w:pPr>
            <w:r>
              <w:rPr>
                <w:rFonts w:ascii="Trebuchet MS" w:hAnsi="Trebuchet MS"/>
                <w:sz w:val="20"/>
                <w:szCs w:val="20"/>
              </w:rPr>
              <w:t>Годы</w:t>
            </w:r>
          </w:p>
        </w:tc>
        <w:tc>
          <w:tcPr>
            <w:tcW w:w="1258" w:type="dxa"/>
            <w:vAlign w:val="center"/>
          </w:tcPr>
          <w:p>
            <w:pPr>
              <w:jc w:val="center"/>
              <w:rPr>
                <w:rFonts w:ascii="Trebuchet MS" w:hAnsi="Trebuchet MS"/>
                <w:sz w:val="20"/>
                <w:szCs w:val="20"/>
              </w:rPr>
            </w:pPr>
            <w:r>
              <w:rPr>
                <w:rFonts w:ascii="Trebuchet MS" w:hAnsi="Trebuchet MS"/>
                <w:sz w:val="20"/>
                <w:szCs w:val="20"/>
              </w:rPr>
              <w:t>Все насел</w:t>
            </w:r>
            <w:r>
              <w:rPr>
                <w:rFonts w:ascii="Trebuchet MS" w:hAnsi="Trebuchet MS"/>
                <w:sz w:val="20"/>
                <w:szCs w:val="20"/>
              </w:rPr>
              <w:t>е</w:t>
            </w:r>
            <w:r>
              <w:rPr>
                <w:rFonts w:ascii="Trebuchet MS" w:hAnsi="Trebuchet MS"/>
                <w:sz w:val="20"/>
                <w:szCs w:val="20"/>
              </w:rPr>
              <w:t>ние (тыс.чел.)</w:t>
            </w:r>
          </w:p>
        </w:tc>
        <w:tc>
          <w:tcPr>
            <w:tcW w:w="1404" w:type="dxa"/>
            <w:vAlign w:val="center"/>
          </w:tcPr>
          <w:p>
            <w:pPr>
              <w:jc w:val="center"/>
              <w:rPr>
                <w:rFonts w:ascii="Trebuchet MS" w:hAnsi="Trebuchet MS"/>
                <w:sz w:val="20"/>
                <w:szCs w:val="20"/>
              </w:rPr>
            </w:pPr>
            <w:r>
              <w:rPr>
                <w:rFonts w:ascii="Trebuchet MS" w:hAnsi="Trebuchet MS"/>
                <w:sz w:val="20"/>
                <w:szCs w:val="20"/>
              </w:rPr>
              <w:t>Прирост (сн</w:t>
            </w:r>
            <w:r>
              <w:rPr>
                <w:rFonts w:ascii="Trebuchet MS" w:hAnsi="Trebuchet MS"/>
                <w:sz w:val="20"/>
                <w:szCs w:val="20"/>
              </w:rPr>
              <w:t>и</w:t>
            </w:r>
            <w:r>
              <w:rPr>
                <w:rFonts w:ascii="Trebuchet MS" w:hAnsi="Trebuchet MS"/>
                <w:sz w:val="20"/>
                <w:szCs w:val="20"/>
              </w:rPr>
              <w:t>жение) за год, тыс. чел.</w:t>
            </w:r>
          </w:p>
        </w:tc>
        <w:tc>
          <w:tcPr>
            <w:tcW w:w="1351" w:type="dxa"/>
            <w:vAlign w:val="center"/>
          </w:tcPr>
          <w:p>
            <w:pPr>
              <w:jc w:val="center"/>
              <w:rPr>
                <w:rFonts w:ascii="Trebuchet MS" w:hAnsi="Trebuchet MS"/>
                <w:sz w:val="20"/>
                <w:szCs w:val="20"/>
              </w:rPr>
            </w:pPr>
            <w:r>
              <w:rPr>
                <w:rFonts w:ascii="Trebuchet MS" w:hAnsi="Trebuchet MS"/>
                <w:sz w:val="20"/>
                <w:szCs w:val="20"/>
              </w:rPr>
              <w:t>Городское население</w:t>
            </w:r>
          </w:p>
        </w:tc>
        <w:tc>
          <w:tcPr>
            <w:tcW w:w="1532" w:type="dxa"/>
            <w:vAlign w:val="center"/>
          </w:tcPr>
          <w:p>
            <w:pPr>
              <w:jc w:val="center"/>
              <w:rPr>
                <w:rFonts w:ascii="Trebuchet MS" w:hAnsi="Trebuchet MS"/>
                <w:sz w:val="20"/>
                <w:szCs w:val="20"/>
              </w:rPr>
            </w:pPr>
            <w:r>
              <w:rPr>
                <w:rFonts w:ascii="Trebuchet MS" w:hAnsi="Trebuchet MS"/>
                <w:sz w:val="20"/>
                <w:szCs w:val="20"/>
              </w:rPr>
              <w:t>Прирост (сн</w:t>
            </w:r>
            <w:r>
              <w:rPr>
                <w:rFonts w:ascii="Trebuchet MS" w:hAnsi="Trebuchet MS"/>
                <w:sz w:val="20"/>
                <w:szCs w:val="20"/>
              </w:rPr>
              <w:t>и</w:t>
            </w:r>
            <w:r>
              <w:rPr>
                <w:rFonts w:ascii="Trebuchet MS" w:hAnsi="Trebuchet MS"/>
                <w:sz w:val="20"/>
                <w:szCs w:val="20"/>
              </w:rPr>
              <w:t>жение) за год, тыс. чел.</w:t>
            </w:r>
          </w:p>
        </w:tc>
        <w:tc>
          <w:tcPr>
            <w:tcW w:w="1262" w:type="dxa"/>
            <w:vAlign w:val="center"/>
          </w:tcPr>
          <w:p>
            <w:pPr>
              <w:jc w:val="center"/>
              <w:rPr>
                <w:rFonts w:ascii="Trebuchet MS" w:hAnsi="Trebuchet MS"/>
                <w:sz w:val="20"/>
                <w:szCs w:val="20"/>
              </w:rPr>
            </w:pPr>
            <w:r>
              <w:rPr>
                <w:rFonts w:ascii="Trebuchet MS" w:hAnsi="Trebuchet MS"/>
                <w:sz w:val="20"/>
                <w:szCs w:val="20"/>
              </w:rPr>
              <w:t>Сельское население</w:t>
            </w:r>
          </w:p>
        </w:tc>
        <w:tc>
          <w:tcPr>
            <w:tcW w:w="1427" w:type="dxa"/>
            <w:vAlign w:val="center"/>
          </w:tcPr>
          <w:p>
            <w:pPr>
              <w:jc w:val="center"/>
              <w:rPr>
                <w:rFonts w:ascii="Trebuchet MS" w:hAnsi="Trebuchet MS"/>
                <w:sz w:val="20"/>
                <w:szCs w:val="20"/>
              </w:rPr>
            </w:pPr>
            <w:r>
              <w:rPr>
                <w:rFonts w:ascii="Trebuchet MS" w:hAnsi="Trebuchet MS"/>
                <w:sz w:val="20"/>
                <w:szCs w:val="20"/>
              </w:rPr>
              <w:t>Прирост (сн</w:t>
            </w:r>
            <w:r>
              <w:rPr>
                <w:rFonts w:ascii="Trebuchet MS" w:hAnsi="Trebuchet MS"/>
                <w:sz w:val="20"/>
                <w:szCs w:val="20"/>
              </w:rPr>
              <w:t>и</w:t>
            </w:r>
            <w:r>
              <w:rPr>
                <w:rFonts w:ascii="Trebuchet MS" w:hAnsi="Trebuchet MS"/>
                <w:sz w:val="20"/>
                <w:szCs w:val="20"/>
              </w:rPr>
              <w:t>жение) за год, тыс. чел.</w:t>
            </w:r>
          </w:p>
        </w:tc>
      </w:tr>
      <w:tr>
        <w:tblPrEx>
          <w:tblCellMar>
            <w:top w:w="0" w:type="dxa"/>
            <w:bottom w:w="0" w:type="dxa"/>
          </w:tblCellMar>
        </w:tblPrEx>
        <w:trPr>
          <w:jc w:val="center"/>
        </w:trPr>
        <w:tc>
          <w:tcPr>
            <w:tcW w:w="838" w:type="dxa"/>
            <w:vAlign w:val="center"/>
          </w:tcPr>
          <w:p>
            <w:pPr>
              <w:jc w:val="center"/>
              <w:rPr>
                <w:rFonts w:ascii="Trebuchet MS" w:hAnsi="Trebuchet MS"/>
                <w:sz w:val="20"/>
                <w:szCs w:val="20"/>
              </w:rPr>
            </w:pPr>
            <w:r>
              <w:rPr>
                <w:rFonts w:ascii="Trebuchet MS" w:hAnsi="Trebuchet MS"/>
                <w:sz w:val="20"/>
                <w:szCs w:val="20"/>
              </w:rPr>
              <w:t>1990</w:t>
            </w:r>
          </w:p>
        </w:tc>
        <w:tc>
          <w:tcPr>
            <w:tcW w:w="1258"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23,4</w:t>
            </w:r>
          </w:p>
        </w:tc>
        <w:tc>
          <w:tcPr>
            <w:tcW w:w="1404" w:type="dxa"/>
            <w:tcMar>
              <w:left w:w="57" w:type="dxa"/>
              <w:right w:w="57" w:type="dxa"/>
            </w:tcMar>
            <w:vAlign w:val="center"/>
          </w:tcPr>
          <w:p>
            <w:pPr>
              <w:jc w:val="center"/>
              <w:rPr>
                <w:rFonts w:ascii="Trebuchet MS" w:hAnsi="Trebuchet MS"/>
                <w:sz w:val="20"/>
                <w:szCs w:val="20"/>
              </w:rPr>
            </w:pPr>
          </w:p>
        </w:tc>
        <w:tc>
          <w:tcPr>
            <w:tcW w:w="1351"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6,6</w:t>
            </w:r>
          </w:p>
        </w:tc>
        <w:tc>
          <w:tcPr>
            <w:tcW w:w="1532" w:type="dxa"/>
            <w:tcMar>
              <w:left w:w="57" w:type="dxa"/>
              <w:right w:w="57" w:type="dxa"/>
            </w:tcMar>
            <w:vAlign w:val="center"/>
          </w:tcPr>
          <w:p>
            <w:pPr>
              <w:jc w:val="center"/>
              <w:rPr>
                <w:rFonts w:ascii="Trebuchet MS" w:hAnsi="Trebuchet MS"/>
                <w:sz w:val="20"/>
                <w:szCs w:val="20"/>
              </w:rPr>
            </w:pPr>
          </w:p>
        </w:tc>
        <w:tc>
          <w:tcPr>
            <w:tcW w:w="1262"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16,8</w:t>
            </w:r>
          </w:p>
        </w:tc>
        <w:tc>
          <w:tcPr>
            <w:tcW w:w="1427" w:type="dxa"/>
            <w:tcMar>
              <w:left w:w="57" w:type="dxa"/>
              <w:right w:w="57" w:type="dxa"/>
            </w:tcMar>
            <w:vAlign w:val="center"/>
          </w:tcPr>
          <w:p>
            <w:pPr>
              <w:jc w:val="center"/>
              <w:rPr>
                <w:rFonts w:ascii="Trebuchet MS" w:hAnsi="Trebuchet MS"/>
                <w:sz w:val="20"/>
                <w:szCs w:val="20"/>
              </w:rPr>
            </w:pPr>
          </w:p>
        </w:tc>
      </w:tr>
      <w:tr>
        <w:tblPrEx>
          <w:tblCellMar>
            <w:top w:w="0" w:type="dxa"/>
            <w:bottom w:w="0" w:type="dxa"/>
          </w:tblCellMar>
        </w:tblPrEx>
        <w:trPr>
          <w:jc w:val="center"/>
        </w:trPr>
        <w:tc>
          <w:tcPr>
            <w:tcW w:w="838" w:type="dxa"/>
            <w:vAlign w:val="center"/>
          </w:tcPr>
          <w:p>
            <w:pPr>
              <w:jc w:val="center"/>
              <w:rPr>
                <w:rFonts w:ascii="Trebuchet MS" w:hAnsi="Trebuchet MS"/>
                <w:sz w:val="20"/>
                <w:szCs w:val="20"/>
              </w:rPr>
            </w:pPr>
            <w:r>
              <w:rPr>
                <w:rFonts w:ascii="Trebuchet MS" w:hAnsi="Trebuchet MS"/>
                <w:sz w:val="20"/>
                <w:szCs w:val="20"/>
              </w:rPr>
              <w:t>2000</w:t>
            </w:r>
          </w:p>
        </w:tc>
        <w:tc>
          <w:tcPr>
            <w:tcW w:w="1258"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22,6</w:t>
            </w:r>
          </w:p>
        </w:tc>
        <w:tc>
          <w:tcPr>
            <w:tcW w:w="1404"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-0,08</w:t>
            </w:r>
          </w:p>
        </w:tc>
        <w:tc>
          <w:tcPr>
            <w:tcW w:w="1351"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6,4</w:t>
            </w:r>
          </w:p>
        </w:tc>
        <w:tc>
          <w:tcPr>
            <w:tcW w:w="1532"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-0,02</w:t>
            </w:r>
          </w:p>
        </w:tc>
        <w:tc>
          <w:tcPr>
            <w:tcW w:w="1262"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16,2</w:t>
            </w:r>
          </w:p>
        </w:tc>
        <w:tc>
          <w:tcPr>
            <w:tcW w:w="1427"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-0,06</w:t>
            </w:r>
          </w:p>
        </w:tc>
      </w:tr>
      <w:tr>
        <w:tblPrEx>
          <w:tblCellMar>
            <w:top w:w="0" w:type="dxa"/>
            <w:bottom w:w="0" w:type="dxa"/>
          </w:tblCellMar>
        </w:tblPrEx>
        <w:trPr>
          <w:jc w:val="center"/>
        </w:trPr>
        <w:tc>
          <w:tcPr>
            <w:tcW w:w="838" w:type="dxa"/>
            <w:vAlign w:val="center"/>
          </w:tcPr>
          <w:p>
            <w:pPr>
              <w:jc w:val="center"/>
              <w:rPr>
                <w:rFonts w:ascii="Trebuchet MS" w:hAnsi="Trebuchet MS"/>
                <w:sz w:val="20"/>
                <w:szCs w:val="20"/>
              </w:rPr>
            </w:pPr>
            <w:r>
              <w:rPr>
                <w:rFonts w:ascii="Trebuchet MS" w:hAnsi="Trebuchet MS"/>
                <w:sz w:val="20"/>
                <w:szCs w:val="20"/>
              </w:rPr>
              <w:t>2005</w:t>
            </w:r>
          </w:p>
        </w:tc>
        <w:tc>
          <w:tcPr>
            <w:tcW w:w="1258"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20,9</w:t>
            </w:r>
          </w:p>
        </w:tc>
        <w:tc>
          <w:tcPr>
            <w:tcW w:w="1404"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-0,3</w:t>
            </w:r>
          </w:p>
        </w:tc>
        <w:tc>
          <w:tcPr>
            <w:tcW w:w="1351"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6,5</w:t>
            </w:r>
          </w:p>
        </w:tc>
        <w:tc>
          <w:tcPr>
            <w:tcW w:w="1532"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0,02</w:t>
            </w:r>
          </w:p>
        </w:tc>
        <w:tc>
          <w:tcPr>
            <w:tcW w:w="1262"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14,4</w:t>
            </w:r>
          </w:p>
        </w:tc>
        <w:tc>
          <w:tcPr>
            <w:tcW w:w="1427"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-0,4</w:t>
            </w:r>
          </w:p>
        </w:tc>
      </w:tr>
      <w:tr>
        <w:tblPrEx>
          <w:tblCellMar>
            <w:top w:w="0" w:type="dxa"/>
            <w:bottom w:w="0" w:type="dxa"/>
          </w:tblCellMar>
        </w:tblPrEx>
        <w:trPr>
          <w:jc w:val="center"/>
        </w:trPr>
        <w:tc>
          <w:tcPr>
            <w:tcW w:w="838" w:type="dxa"/>
            <w:vAlign w:val="center"/>
          </w:tcPr>
          <w:p>
            <w:pPr>
              <w:jc w:val="center"/>
              <w:rPr>
                <w:rFonts w:ascii="Trebuchet MS" w:hAnsi="Trebuchet MS"/>
                <w:sz w:val="20"/>
                <w:szCs w:val="20"/>
              </w:rPr>
            </w:pPr>
            <w:r>
              <w:rPr>
                <w:rFonts w:ascii="Trebuchet MS" w:hAnsi="Trebuchet MS"/>
                <w:sz w:val="20"/>
                <w:szCs w:val="20"/>
              </w:rPr>
              <w:t>2006</w:t>
            </w:r>
          </w:p>
        </w:tc>
        <w:tc>
          <w:tcPr>
            <w:tcW w:w="1258"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20,7</w:t>
            </w:r>
          </w:p>
        </w:tc>
        <w:tc>
          <w:tcPr>
            <w:tcW w:w="1404"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-0,2</w:t>
            </w:r>
          </w:p>
        </w:tc>
        <w:tc>
          <w:tcPr>
            <w:tcW w:w="1351"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6,5</w:t>
            </w:r>
          </w:p>
        </w:tc>
        <w:tc>
          <w:tcPr>
            <w:tcW w:w="1532"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w:t>
            </w:r>
          </w:p>
        </w:tc>
        <w:tc>
          <w:tcPr>
            <w:tcW w:w="1262"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14,2</w:t>
            </w:r>
          </w:p>
        </w:tc>
        <w:tc>
          <w:tcPr>
            <w:tcW w:w="1427"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-0,2</w:t>
            </w:r>
          </w:p>
        </w:tc>
      </w:tr>
      <w:tr>
        <w:tblPrEx>
          <w:tblCellMar>
            <w:top w:w="0" w:type="dxa"/>
            <w:bottom w:w="0" w:type="dxa"/>
          </w:tblCellMar>
        </w:tblPrEx>
        <w:trPr>
          <w:jc w:val="center"/>
        </w:trPr>
        <w:tc>
          <w:tcPr>
            <w:tcW w:w="838" w:type="dxa"/>
            <w:vAlign w:val="center"/>
          </w:tcPr>
          <w:p>
            <w:pPr>
              <w:jc w:val="center"/>
              <w:rPr>
                <w:rFonts w:ascii="Trebuchet MS" w:hAnsi="Trebuchet MS"/>
                <w:sz w:val="20"/>
                <w:szCs w:val="20"/>
              </w:rPr>
            </w:pPr>
            <w:r>
              <w:rPr>
                <w:rFonts w:ascii="Trebuchet MS" w:hAnsi="Trebuchet MS"/>
                <w:sz w:val="20"/>
                <w:szCs w:val="20"/>
              </w:rPr>
              <w:t>2007</w:t>
            </w:r>
          </w:p>
        </w:tc>
        <w:tc>
          <w:tcPr>
            <w:tcW w:w="1258"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20,5</w:t>
            </w:r>
          </w:p>
        </w:tc>
        <w:tc>
          <w:tcPr>
            <w:tcW w:w="1404"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-0,2</w:t>
            </w:r>
          </w:p>
        </w:tc>
        <w:tc>
          <w:tcPr>
            <w:tcW w:w="1351"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6,5</w:t>
            </w:r>
          </w:p>
        </w:tc>
        <w:tc>
          <w:tcPr>
            <w:tcW w:w="1532"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w:t>
            </w:r>
          </w:p>
        </w:tc>
        <w:tc>
          <w:tcPr>
            <w:tcW w:w="1262"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14,0</w:t>
            </w:r>
          </w:p>
        </w:tc>
        <w:tc>
          <w:tcPr>
            <w:tcW w:w="1427"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-0,2</w:t>
            </w:r>
          </w:p>
        </w:tc>
      </w:tr>
      <w:tr>
        <w:tblPrEx>
          <w:tblCellMar>
            <w:top w:w="0" w:type="dxa"/>
            <w:bottom w:w="0" w:type="dxa"/>
          </w:tblCellMar>
        </w:tblPrEx>
        <w:trPr>
          <w:jc w:val="center"/>
        </w:trPr>
        <w:tc>
          <w:tcPr>
            <w:tcW w:w="838" w:type="dxa"/>
            <w:vAlign w:val="center"/>
          </w:tcPr>
          <w:p>
            <w:pPr>
              <w:jc w:val="center"/>
              <w:rPr>
                <w:rFonts w:ascii="Trebuchet MS" w:hAnsi="Trebuchet MS"/>
                <w:sz w:val="20"/>
                <w:szCs w:val="20"/>
              </w:rPr>
            </w:pPr>
            <w:r>
              <w:rPr>
                <w:rFonts w:ascii="Trebuchet MS" w:hAnsi="Trebuchet MS"/>
                <w:sz w:val="20"/>
                <w:szCs w:val="20"/>
              </w:rPr>
              <w:t>2008</w:t>
            </w:r>
          </w:p>
        </w:tc>
        <w:tc>
          <w:tcPr>
            <w:tcW w:w="1258"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20,3</w:t>
            </w:r>
          </w:p>
        </w:tc>
        <w:tc>
          <w:tcPr>
            <w:tcW w:w="1404"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-0,2</w:t>
            </w:r>
          </w:p>
        </w:tc>
        <w:tc>
          <w:tcPr>
            <w:tcW w:w="1351"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6,5</w:t>
            </w:r>
          </w:p>
        </w:tc>
        <w:tc>
          <w:tcPr>
            <w:tcW w:w="1532"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w:t>
            </w:r>
          </w:p>
        </w:tc>
        <w:tc>
          <w:tcPr>
            <w:tcW w:w="1262"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13,8</w:t>
            </w:r>
          </w:p>
        </w:tc>
        <w:tc>
          <w:tcPr>
            <w:tcW w:w="1427"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-0,2</w:t>
            </w:r>
          </w:p>
        </w:tc>
      </w:tr>
      <w:tr>
        <w:tblPrEx>
          <w:tblCellMar>
            <w:top w:w="0" w:type="dxa"/>
            <w:bottom w:w="0" w:type="dxa"/>
          </w:tblCellMar>
        </w:tblPrEx>
        <w:trPr>
          <w:jc w:val="center"/>
        </w:trPr>
        <w:tc>
          <w:tcPr>
            <w:tcW w:w="838" w:type="dxa"/>
            <w:vAlign w:val="center"/>
          </w:tcPr>
          <w:p>
            <w:pPr>
              <w:jc w:val="center"/>
              <w:rPr>
                <w:rFonts w:ascii="Trebuchet MS" w:hAnsi="Trebuchet MS"/>
                <w:sz w:val="20"/>
                <w:szCs w:val="20"/>
              </w:rPr>
            </w:pPr>
            <w:r>
              <w:rPr>
                <w:rFonts w:ascii="Trebuchet MS" w:hAnsi="Trebuchet MS"/>
                <w:sz w:val="20"/>
                <w:szCs w:val="20"/>
              </w:rPr>
              <w:t>2009</w:t>
            </w:r>
          </w:p>
        </w:tc>
        <w:tc>
          <w:tcPr>
            <w:tcW w:w="1258"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20,0</w:t>
            </w:r>
          </w:p>
        </w:tc>
        <w:tc>
          <w:tcPr>
            <w:tcW w:w="1404"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-0,3</w:t>
            </w:r>
          </w:p>
        </w:tc>
        <w:tc>
          <w:tcPr>
            <w:tcW w:w="1351"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6,4</w:t>
            </w:r>
          </w:p>
        </w:tc>
        <w:tc>
          <w:tcPr>
            <w:tcW w:w="1532"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-0,1</w:t>
            </w:r>
          </w:p>
        </w:tc>
        <w:tc>
          <w:tcPr>
            <w:tcW w:w="1262"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13,6</w:t>
            </w:r>
          </w:p>
        </w:tc>
        <w:tc>
          <w:tcPr>
            <w:tcW w:w="1427"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-0,2</w:t>
            </w:r>
          </w:p>
        </w:tc>
      </w:tr>
      <w:tr>
        <w:tblPrEx>
          <w:tblCellMar>
            <w:top w:w="0" w:type="dxa"/>
            <w:bottom w:w="0" w:type="dxa"/>
          </w:tblCellMar>
        </w:tblPrEx>
        <w:trPr>
          <w:jc w:val="center"/>
        </w:trPr>
        <w:tc>
          <w:tcPr>
            <w:tcW w:w="838" w:type="dxa"/>
            <w:vAlign w:val="center"/>
          </w:tcPr>
          <w:p>
            <w:pPr>
              <w:jc w:val="center"/>
              <w:rPr>
                <w:rFonts w:ascii="Trebuchet MS" w:hAnsi="Trebuchet MS"/>
                <w:sz w:val="20"/>
                <w:szCs w:val="20"/>
              </w:rPr>
            </w:pPr>
            <w:r>
              <w:rPr>
                <w:rFonts w:ascii="Trebuchet MS" w:hAnsi="Trebuchet MS"/>
                <w:sz w:val="20"/>
                <w:szCs w:val="20"/>
              </w:rPr>
              <w:t>2010</w:t>
            </w:r>
          </w:p>
        </w:tc>
        <w:tc>
          <w:tcPr>
            <w:tcW w:w="1258"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19,8</w:t>
            </w:r>
          </w:p>
        </w:tc>
        <w:tc>
          <w:tcPr>
            <w:tcW w:w="1404"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-0,2</w:t>
            </w:r>
          </w:p>
        </w:tc>
        <w:tc>
          <w:tcPr>
            <w:tcW w:w="1351"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6,4</w:t>
            </w:r>
          </w:p>
        </w:tc>
        <w:tc>
          <w:tcPr>
            <w:tcW w:w="1532"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w:t>
            </w:r>
          </w:p>
        </w:tc>
        <w:tc>
          <w:tcPr>
            <w:tcW w:w="1262"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13,4</w:t>
            </w:r>
          </w:p>
        </w:tc>
        <w:tc>
          <w:tcPr>
            <w:tcW w:w="1427" w:type="dxa"/>
            <w:tcMar>
              <w:left w:w="57" w:type="dxa"/>
              <w:right w:w="57" w:type="dxa"/>
            </w:tcMar>
            <w:vAlign w:val="center"/>
          </w:tcPr>
          <w:p>
            <w:pPr>
              <w:jc w:val="center"/>
              <w:rPr>
                <w:rFonts w:ascii="Trebuchet MS" w:hAnsi="Trebuchet MS"/>
                <w:sz w:val="20"/>
                <w:szCs w:val="20"/>
              </w:rPr>
            </w:pPr>
            <w:r>
              <w:rPr>
                <w:rFonts w:ascii="Trebuchet MS" w:hAnsi="Trebuchet MS"/>
                <w:sz w:val="20"/>
                <w:szCs w:val="20"/>
              </w:rPr>
              <w:t>-0,2</w:t>
            </w:r>
          </w:p>
        </w:tc>
      </w:tr>
    </w:tbl>
    <w:bookmarkStart w:id="37" w:name="_MON_1397887407"/>
    <w:bookmarkStart w:id="38" w:name="_MON_1397887492"/>
    <w:bookmarkEnd w:id="37"/>
    <w:bookmarkEnd w:id="38"/>
    <w:p>
      <w:pPr>
        <w:pStyle w:val="BodyTextIndent3"/>
        <w:suppressAutoHyphens/>
        <w:spacing w:before="60" w:after="0" w:line="288" w:lineRule="auto"/>
        <w:ind w:left="0"/>
        <w:jc w:val="center"/>
      </w:pPr>
      <w:r>
        <w:object w:dxaOrig="8646" w:dyaOrig="4283">
          <v:shape id="_x0000_i1026" type="#_x0000_t75" style="width:6in;height:214.5pt" o:ole="">
            <v:imagedata r:id="rId12" o:title=""/>
          </v:shape>
          <o:OLEObject Type="Embed" ProgID="Excel.Chart.8" ShapeID="_x0000_i1026" DrawAspect="Content" ObjectID="_1589017420" r:id="rId13">
            <o:FieldCodes>\s</o:FieldCodes>
          </o:OLEObject>
        </w:object>
      </w:r>
    </w:p>
    <w:p>
      <w:pPr>
        <w:pStyle w:val="BodyTextIndent3"/>
        <w:suppressAutoHyphens/>
        <w:spacing w:before="60" w:after="0" w:line="288" w:lineRule="auto"/>
        <w:ind w:left="0"/>
        <w:jc w:val="center"/>
        <w:rPr>
          <w:rFonts w:ascii="Trebuchet MS" w:hAnsi="Trebuchet MS" w:cs="Tahoma"/>
          <w:sz w:val="24"/>
          <w:szCs w:val="24"/>
        </w:rPr>
      </w:pPr>
      <w:r>
        <w:rPr>
          <w:rFonts w:ascii="Trebuchet MS" w:hAnsi="Trebuchet MS"/>
          <w:i/>
          <w:spacing w:val="-2"/>
          <w:w w:val="103"/>
          <w:sz w:val="24"/>
          <w:szCs w:val="24"/>
          <w:lang w:eastAsia="en-US"/>
        </w:rPr>
        <w:t>Рисунок 3.1.1. Динамика численности населения</w:t>
      </w:r>
      <w:r>
        <w:rPr>
          <w:rFonts w:ascii="Trebuchet MS" w:hAnsi="Trebuchet MS"/>
          <w:i/>
          <w:spacing w:val="-2"/>
          <w:w w:val="103"/>
          <w:sz w:val="24"/>
          <w:szCs w:val="24"/>
          <w:lang w:eastAsia="en-US"/>
        </w:rPr>
        <w:br/>
      </w:r>
      <w:r>
        <w:rPr>
          <w:rFonts w:ascii="Trebuchet MS" w:hAnsi="Trebuchet MS"/>
          <w:i/>
          <w:spacing w:val="-2"/>
          <w:w w:val="103"/>
          <w:sz w:val="24"/>
          <w:szCs w:val="24"/>
          <w:lang w:eastAsia="en-US"/>
        </w:rPr>
        <w:t>Екатеринов</w:t>
      </w:r>
      <w:r>
        <w:rPr>
          <w:rFonts w:ascii="Trebuchet MS" w:hAnsi="Trebuchet MS"/>
          <w:i/>
          <w:spacing w:val="-2"/>
          <w:w w:val="103"/>
          <w:sz w:val="24"/>
          <w:szCs w:val="24"/>
          <w:lang w:eastAsia="en-US"/>
        </w:rPr>
        <w:t>ского муниципального района</w:t>
      </w:r>
    </w:p>
    <w:p>
      <w:pPr>
        <w:pStyle w:val="BodyTextIndent3"/>
        <w:suppressAutoHyphens/>
        <w:spacing w:before="60" w:after="0" w:line="288" w:lineRule="auto"/>
        <w:ind w:left="0" w:firstLine="567"/>
        <w:jc w:val="both"/>
        <w:rPr>
          <w:rFonts w:ascii="Trebuchet MS" w:hAnsi="Trebuchet MS" w:cs="Tahoma"/>
          <w:sz w:val="24"/>
          <w:szCs w:val="24"/>
        </w:rPr>
      </w:pPr>
      <w:r>
        <w:rPr>
          <w:rFonts w:ascii="Trebuchet MS" w:hAnsi="Trebuchet MS" w:cs="Tahoma"/>
          <w:sz w:val="24"/>
          <w:szCs w:val="24"/>
        </w:rPr>
        <w:t>Общее изменение численности населения определяется естественным и механичес</w:t>
      </w:r>
      <w:r>
        <w:rPr>
          <w:rFonts w:ascii="Trebuchet MS" w:hAnsi="Trebuchet MS" w:cs="Tahoma"/>
          <w:sz w:val="24"/>
          <w:szCs w:val="24"/>
        </w:rPr>
        <w:t>ким движе</w:t>
      </w:r>
      <w:r>
        <w:rPr>
          <w:rFonts w:ascii="Trebuchet MS" w:hAnsi="Trebuchet MS" w:cs="Tahoma"/>
          <w:sz w:val="24"/>
          <w:szCs w:val="24"/>
        </w:rPr>
        <w:t>нием (см. рисунок 3.1.2</w:t>
      </w:r>
      <w:r>
        <w:rPr>
          <w:rFonts w:ascii="Trebuchet MS" w:hAnsi="Trebuchet MS" w:cs="Tahoma"/>
          <w:sz w:val="24"/>
          <w:szCs w:val="24"/>
        </w:rPr>
        <w:t>.).</w:t>
      </w:r>
    </w:p>
    <w:bookmarkStart w:id="39" w:name="_MON_1397884154"/>
    <w:bookmarkStart w:id="40" w:name="_MON_1397887812"/>
    <w:bookmarkStart w:id="41" w:name="_MON_1397887935"/>
    <w:bookmarkStart w:id="42" w:name="_MON_1397995109"/>
    <w:bookmarkEnd w:id="39"/>
    <w:bookmarkEnd w:id="40"/>
    <w:bookmarkEnd w:id="41"/>
    <w:bookmarkEnd w:id="42"/>
    <w:p>
      <w:pPr>
        <w:pStyle w:val="Heading5"/>
        <w:rPr>
          <w:lang w:val="en-US"/>
        </w:rPr>
      </w:pPr>
      <w:r>
        <w:object w:dxaOrig="8646" w:dyaOrig="4015">
          <v:shape id="_x0000_i1027" type="#_x0000_t75" style="width:6in;height:201pt" o:ole="">
            <v:imagedata r:id="rId14" o:title=""/>
            <o:lock v:ext="edit" aspectratio="f"/>
          </v:shape>
          <o:OLEObject Type="Embed" ProgID="Excel.Chart.8" ShapeID="_x0000_i1027" DrawAspect="Content" ObjectID="_1589017421" r:id="rId15">
            <o:FieldCodes>\s</o:FieldCodes>
          </o:OLEObject>
        </w:object>
      </w:r>
    </w:p>
    <w:p>
      <w:pPr>
        <w:pStyle w:val="Heading5"/>
      </w:pPr>
      <w:r>
        <w:t>Рисунок 3.1.</w:t>
      </w:r>
      <w:r>
        <w:t>2</w:t>
      </w:r>
      <w:r>
        <w:t>. Естественное воспроизводство населения</w:t>
      </w:r>
      <w:r>
        <w:br/>
      </w:r>
      <w:r>
        <w:t>Екатериновско</w:t>
      </w:r>
      <w:r>
        <w:t>го</w:t>
      </w:r>
      <w:r>
        <w:t xml:space="preserve"> муниц</w:t>
      </w:r>
      <w:r>
        <w:t>и</w:t>
      </w:r>
      <w:r>
        <w:t>пального района, (‰)</w:t>
      </w:r>
    </w:p>
    <w:p>
      <w:pPr>
        <w:pStyle w:val="BodyTextIndent3"/>
        <w:suppressAutoHyphens/>
        <w:spacing w:after="0" w:line="288" w:lineRule="auto"/>
        <w:ind w:left="0" w:firstLine="567"/>
        <w:jc w:val="both"/>
        <w:rPr>
          <w:rFonts w:ascii="Trebuchet MS" w:hAnsi="Trebuchet MS" w:cs="Tahoma"/>
          <w:sz w:val="24"/>
          <w:szCs w:val="24"/>
        </w:rPr>
      </w:pPr>
      <w:r>
        <w:rPr>
          <w:rFonts w:ascii="Trebuchet MS" w:hAnsi="Trebuchet MS" w:cs="Tahoma"/>
          <w:sz w:val="24"/>
          <w:szCs w:val="24"/>
        </w:rPr>
        <w:t xml:space="preserve">Очевидно, что естественный прирост населения в 1990-е гг. имел устойчивую тенденцию понижения. Рождаемость упала примерно на 6,0‰, смертность </w:t>
      </w:r>
      <w:r>
        <w:rPr>
          <w:rFonts w:ascii="Trebuchet MS" w:hAnsi="Trebuchet MS" w:cs="Tahoma"/>
          <w:sz w:val="24"/>
          <w:szCs w:val="24"/>
        </w:rPr>
        <w:t>выросла на 5‰. В последние годы рождаемость несколько возрасла</w:t>
      </w:r>
      <w:r>
        <w:rPr>
          <w:rFonts w:ascii="Trebuchet MS" w:hAnsi="Trebuchet MS" w:cs="Tahoma"/>
          <w:sz w:val="24"/>
          <w:szCs w:val="24"/>
        </w:rPr>
        <w:t xml:space="preserve">, смертность снизилась. </w:t>
      </w:r>
    </w:p>
    <w:p>
      <w:pPr>
        <w:pStyle w:val="BodyTextIndent3"/>
        <w:suppressAutoHyphens/>
        <w:spacing w:after="0" w:line="288" w:lineRule="auto"/>
        <w:ind w:left="0" w:firstLine="567"/>
        <w:jc w:val="both"/>
        <w:rPr>
          <w:lang w:eastAsia="en-US"/>
        </w:rPr>
      </w:pPr>
      <w:r>
        <w:rPr>
          <w:rFonts w:ascii="Trebuchet MS" w:hAnsi="Trebuchet MS" w:cs="Tahoma"/>
          <w:sz w:val="24"/>
          <w:szCs w:val="24"/>
        </w:rPr>
        <w:t>В результате движения населения меняется и его возрастная структура (см. рисунок 3.1.3.).</w:t>
      </w:r>
    </w:p>
    <w:bookmarkStart w:id="43" w:name="_MON_1343737764"/>
    <w:bookmarkStart w:id="44" w:name="_MON_1343738464"/>
    <w:bookmarkStart w:id="45" w:name="_MON_1343738554"/>
    <w:bookmarkStart w:id="46" w:name="_MON_1360393912"/>
    <w:bookmarkStart w:id="47" w:name="_MON_1360394232"/>
    <w:bookmarkStart w:id="48" w:name="_MON_1367731441"/>
    <w:bookmarkStart w:id="49" w:name="_MON_1367732267"/>
    <w:bookmarkStart w:id="50" w:name="_MON_1393916415"/>
    <w:bookmarkStart w:id="51" w:name="_MON_1393917383"/>
    <w:bookmarkEnd w:id="43"/>
    <w:bookmarkEnd w:id="44"/>
    <w:bookmarkEnd w:id="45"/>
    <w:bookmarkEnd w:id="46"/>
    <w:bookmarkEnd w:id="47"/>
    <w:bookmarkEnd w:id="48"/>
    <w:bookmarkEnd w:id="49"/>
    <w:bookmarkEnd w:id="50"/>
    <w:bookmarkEnd w:id="51"/>
    <w:p>
      <w:pPr>
        <w:pStyle w:val="Heading5"/>
      </w:pPr>
      <w:r>
        <w:object w:dxaOrig="7140" w:dyaOrig="2881">
          <v:shape id="_x0000_i1028" type="#_x0000_t75" style="width:456.75pt;height:184.5pt" o:ole="">
            <v:imagedata r:id="rId16" o:title=""/>
          </v:shape>
          <o:OLEObject Type="Embed" ProgID="Excel.Chart.8" ShapeID="_x0000_i1028" DrawAspect="Content" ObjectID="_1589017422" r:id="rId17">
            <o:FieldCodes>\s</o:FieldCodes>
          </o:OLEObject>
        </w:object>
      </w:r>
      <w:r>
        <w:t>Рисунок 3.1.</w:t>
      </w:r>
      <w:r>
        <w:t>3</w:t>
      </w:r>
      <w:r>
        <w:t>. </w:t>
      </w:r>
      <w:r>
        <w:t>Возрастные когорты сельского населения</w:t>
      </w:r>
      <w:r>
        <w:br/>
      </w:r>
      <w:r>
        <w:t>Екатериновско</w:t>
      </w:r>
      <w:r>
        <w:t>го</w:t>
      </w:r>
      <w:r>
        <w:t xml:space="preserve"> муниц</w:t>
      </w:r>
      <w:r>
        <w:t>и</w:t>
      </w:r>
      <w:r>
        <w:t>пального района, (%)</w:t>
      </w:r>
    </w:p>
    <w:p>
      <w:pPr>
        <w:pStyle w:val="BodyTextIndent3"/>
        <w:suppressAutoHyphens/>
        <w:spacing w:after="0" w:line="288" w:lineRule="auto"/>
        <w:ind w:left="0" w:firstLine="567"/>
        <w:jc w:val="both"/>
        <w:rPr>
          <w:rFonts w:ascii="Trebuchet MS" w:hAnsi="Trebuchet MS" w:cs="Tahoma"/>
          <w:sz w:val="24"/>
          <w:szCs w:val="24"/>
        </w:rPr>
      </w:pPr>
      <w:r>
        <w:rPr>
          <w:rFonts w:ascii="Trebuchet MS" w:hAnsi="Trebuchet MS" w:cs="Tahoma"/>
          <w:sz w:val="24"/>
          <w:szCs w:val="24"/>
        </w:rPr>
        <w:t xml:space="preserve">Доля возрастной группы «от 0 </w:t>
      </w:r>
      <w:r>
        <w:rPr>
          <w:rFonts w:ascii="Trebuchet MS" w:hAnsi="Trebuchet MS" w:cs="Tahoma"/>
          <w:sz w:val="24"/>
          <w:szCs w:val="24"/>
        </w:rPr>
        <w:t>до 15» лет снизилась за 1989—2010</w:t>
      </w:r>
      <w:r>
        <w:rPr>
          <w:rFonts w:ascii="Trebuchet MS" w:hAnsi="Trebuchet MS" w:cs="Tahoma"/>
          <w:sz w:val="24"/>
          <w:szCs w:val="24"/>
          <w:lang w:val="en-US"/>
        </w:rPr>
        <w:t> </w:t>
      </w:r>
      <w:r>
        <w:rPr>
          <w:rFonts w:ascii="Trebuchet MS" w:hAnsi="Trebuchet MS" w:cs="Tahoma"/>
          <w:sz w:val="24"/>
          <w:szCs w:val="24"/>
        </w:rPr>
        <w:t>гг. в районе</w:t>
      </w:r>
      <w:r>
        <w:rPr>
          <w:rFonts w:ascii="Trebuchet MS" w:hAnsi="Trebuchet MS" w:cs="Tahoma"/>
          <w:sz w:val="24"/>
          <w:szCs w:val="24"/>
        </w:rPr>
        <w:t xml:space="preserve"> </w:t>
      </w:r>
      <w:r>
        <w:rPr>
          <w:rFonts w:ascii="Trebuchet MS" w:hAnsi="Trebuchet MS" w:cs="Tahoma"/>
          <w:sz w:val="24"/>
          <w:szCs w:val="24"/>
        </w:rPr>
        <w:t>более чем на 7</w:t>
      </w:r>
      <w:r>
        <w:rPr>
          <w:rFonts w:ascii="Trebuchet MS" w:hAnsi="Trebuchet MS" w:cs="Tahoma"/>
          <w:sz w:val="24"/>
          <w:szCs w:val="24"/>
        </w:rPr>
        <w:t>%. Только для стабилизации численности населения в семьях должно быть 3 ребенка, что соответствует доле детей порядка 34—35%. А при прогрессивной возрастной структуре населения эта доля должна быть не менее 36—38%.</w:t>
      </w:r>
    </w:p>
    <w:p>
      <w:pPr>
        <w:pStyle w:val="BodyTextIndent3"/>
        <w:suppressAutoHyphens/>
        <w:spacing w:after="0" w:line="288" w:lineRule="auto"/>
        <w:ind w:left="0" w:firstLine="567"/>
        <w:jc w:val="both"/>
        <w:rPr>
          <w:rFonts w:ascii="Trebuchet MS" w:hAnsi="Trebuchet MS" w:cs="Tahoma"/>
          <w:sz w:val="24"/>
          <w:szCs w:val="24"/>
        </w:rPr>
      </w:pPr>
      <w:r>
        <w:rPr>
          <w:rFonts w:ascii="Trebuchet MS" w:hAnsi="Trebuchet MS" w:cs="Tahoma"/>
          <w:sz w:val="24"/>
          <w:szCs w:val="24"/>
        </w:rPr>
        <w:t xml:space="preserve">Отсюда следует, что </w:t>
      </w:r>
      <w:r>
        <w:rPr>
          <w:rFonts w:ascii="Trebuchet MS" w:hAnsi="Trebuchet MS" w:cs="Tahoma"/>
          <w:sz w:val="24"/>
          <w:szCs w:val="24"/>
        </w:rPr>
        <w:t>Екатериновски</w:t>
      </w:r>
      <w:r>
        <w:rPr>
          <w:rFonts w:ascii="Trebuchet MS" w:hAnsi="Trebuchet MS" w:cs="Tahoma"/>
          <w:sz w:val="24"/>
          <w:szCs w:val="24"/>
        </w:rPr>
        <w:t>й муниципальный район по возрастной структуре населения не сможет обеспечить положительную динамику его численности за счет естественного прироста.</w:t>
      </w:r>
    </w:p>
    <w:p>
      <w:pPr>
        <w:pStyle w:val="BodyTextIndent3"/>
        <w:keepNext/>
        <w:suppressAutoHyphens/>
        <w:spacing w:before="120" w:after="0" w:line="288" w:lineRule="auto"/>
        <w:ind w:left="0" w:firstLine="567"/>
        <w:jc w:val="both"/>
        <w:rPr>
          <w:rFonts w:ascii="Trebuchet MS" w:hAnsi="Trebuchet MS" w:cs="Tahoma"/>
          <w:sz w:val="24"/>
          <w:szCs w:val="24"/>
        </w:rPr>
      </w:pPr>
      <w:r>
        <w:rPr>
          <w:rFonts w:ascii="Trebuchet MS" w:hAnsi="Trebuchet MS" w:cs="Tahoma"/>
          <w:sz w:val="24"/>
          <w:szCs w:val="24"/>
        </w:rPr>
        <w:t>Анализ демографических особенностей района позволяет отметить следующее:</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 xml:space="preserve">с момента переписи </w:t>
      </w:r>
      <w:smartTag w:uri="urn:schemas-microsoft-com:office:smarttags" w:element="metricconverter">
        <w:smartTagPr>
          <w:attr w:name="ProductID" w:val="1989 г"/>
        </w:smartTagPr>
        <w:r>
          <w:rPr>
            <w:rFonts w:ascii="Trebuchet MS" w:hAnsi="Trebuchet MS"/>
          </w:rPr>
          <w:t>1989 г</w:t>
        </w:r>
      </w:smartTag>
      <w:r>
        <w:rPr>
          <w:rFonts w:ascii="Trebuchet MS" w:hAnsi="Trebuchet MS"/>
        </w:rPr>
        <w:t>. население сократилось на 4 тыс. человек;</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миграционного прироста едва хватило, чтобы стабилизировать на время численность населения в районном центре;</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доля трудоспособного населения увел</w:t>
      </w:r>
      <w:r>
        <w:rPr>
          <w:rFonts w:ascii="Trebuchet MS" w:hAnsi="Trebuchet MS"/>
        </w:rPr>
        <w:t>и</w:t>
      </w:r>
      <w:r>
        <w:rPr>
          <w:rFonts w:ascii="Trebuchet MS" w:hAnsi="Trebuchet MS"/>
        </w:rPr>
        <w:t>чилась почти на 9%;</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наблюдается переход возвратной структуры населения от стационарной к регрессивной.</w:t>
      </w:r>
    </w:p>
    <w:p>
      <w:pPr>
        <w:pStyle w:val="T2"/>
        <w:rPr>
          <w:rStyle w:val="Emphasis"/>
        </w:rPr>
      </w:pPr>
      <w:bookmarkStart w:id="52" w:name="_Toc324777544"/>
      <w:r>
        <w:rPr>
          <w:rStyle w:val="Emphasis"/>
        </w:rPr>
        <w:t>3.2.</w:t>
      </w:r>
      <w:r>
        <w:rPr>
          <w:rStyle w:val="Emphasis"/>
        </w:rPr>
        <w:t xml:space="preserve"> </w:t>
      </w:r>
      <w:r>
        <w:rPr>
          <w:rStyle w:val="Emphasis"/>
        </w:rPr>
        <w:t>Миграционные процессы, этнический состав</w:t>
      </w:r>
      <w:bookmarkEnd w:id="52"/>
    </w:p>
    <w:p>
      <w:pPr>
        <w:pStyle w:val="BodyTextIndent3"/>
        <w:suppressAutoHyphens/>
        <w:spacing w:after="0" w:line="288" w:lineRule="auto"/>
        <w:ind w:left="0" w:firstLine="567"/>
        <w:jc w:val="both"/>
        <w:rPr>
          <w:rFonts w:ascii="Trebuchet MS" w:hAnsi="Trebuchet MS" w:cs="Tahoma"/>
          <w:sz w:val="24"/>
          <w:szCs w:val="24"/>
        </w:rPr>
      </w:pPr>
      <w:r>
        <w:rPr>
          <w:rFonts w:ascii="Trebuchet MS" w:hAnsi="Trebuchet MS" w:cs="Tahoma"/>
          <w:sz w:val="24"/>
          <w:szCs w:val="24"/>
        </w:rPr>
        <w:t>За период 2000–2011 гг. по Екатериновскому муниципальному району преобладали годы с отрицательным сальдо миграции. Механический прирост населения наблюдался только в 2000 и 2002 гг. (см. рис. 3.2.1.).</w:t>
      </w:r>
    </w:p>
    <w:bookmarkStart w:id="53" w:name="_MON_1356255164"/>
    <w:bookmarkStart w:id="54" w:name="_MON_1356255578"/>
    <w:bookmarkStart w:id="55" w:name="_MON_1393920075"/>
    <w:bookmarkEnd w:id="53"/>
    <w:bookmarkEnd w:id="54"/>
    <w:bookmarkEnd w:id="55"/>
    <w:p>
      <w:pPr>
        <w:spacing w:before="40" w:after="120"/>
        <w:jc w:val="center"/>
        <w:rPr>
          <w:rFonts w:ascii="Trebuchet MS" w:hAnsi="Trebuchet MS"/>
          <w:i/>
          <w:spacing w:val="-2"/>
          <w:w w:val="103"/>
          <w:lang w:eastAsia="en-US"/>
        </w:rPr>
      </w:pPr>
      <w:r>
        <w:rPr>
          <w:rFonts w:ascii="Trebuchet MS" w:hAnsi="Trebuchet MS" w:cs="Tahoma"/>
        </w:rPr>
        <w:object w:dxaOrig="8580" w:dyaOrig="3641">
          <v:shape id="_x0000_i1029" type="#_x0000_t75" style="width:429pt;height:182.25pt" o:ole="">
            <v:imagedata r:id="rId18" o:title=""/>
          </v:shape>
          <o:OLEObject Type="Embed" ProgID="Excel.Chart.8" ShapeID="_x0000_i1029" DrawAspect="Content" ObjectID="_1589017423" r:id="rId19">
            <o:FieldCodes>\s</o:FieldCodes>
          </o:OLEObject>
        </w:object>
      </w:r>
    </w:p>
    <w:p>
      <w:pPr>
        <w:spacing w:before="40" w:after="120"/>
        <w:jc w:val="center"/>
      </w:pPr>
      <w:r>
        <w:rPr>
          <w:rFonts w:ascii="Trebuchet MS" w:hAnsi="Trebuchet MS"/>
          <w:i/>
          <w:spacing w:val="-2"/>
          <w:w w:val="103"/>
          <w:lang w:eastAsia="en-US"/>
        </w:rPr>
        <w:t>Рисунок 3.2.1. Механический прирост (убыль) населения</w:t>
      </w:r>
      <w:r>
        <w:rPr>
          <w:rFonts w:ascii="Trebuchet MS" w:hAnsi="Trebuchet MS"/>
          <w:i/>
          <w:spacing w:val="-2"/>
          <w:w w:val="103"/>
          <w:lang w:eastAsia="en-US"/>
        </w:rPr>
        <w:br/>
      </w:r>
      <w:r>
        <w:rPr>
          <w:rFonts w:ascii="Trebuchet MS" w:hAnsi="Trebuchet MS"/>
          <w:i/>
          <w:spacing w:val="-2"/>
          <w:w w:val="103"/>
          <w:lang w:eastAsia="en-US"/>
        </w:rPr>
        <w:t>Екатериновско</w:t>
      </w:r>
      <w:r>
        <w:rPr>
          <w:rFonts w:ascii="Trebuchet MS" w:hAnsi="Trebuchet MS"/>
          <w:i/>
          <w:spacing w:val="-2"/>
          <w:w w:val="103"/>
          <w:lang w:eastAsia="en-US"/>
        </w:rPr>
        <w:t>го</w:t>
      </w:r>
      <w:r>
        <w:rPr>
          <w:rFonts w:ascii="Trebuchet MS" w:hAnsi="Trebuchet MS"/>
          <w:i/>
          <w:spacing w:val="-2"/>
          <w:w w:val="103"/>
          <w:lang w:eastAsia="en-US"/>
        </w:rPr>
        <w:t xml:space="preserve"> муниципального ра</w:t>
      </w:r>
      <w:r>
        <w:rPr>
          <w:rFonts w:ascii="Trebuchet MS" w:hAnsi="Trebuchet MS"/>
          <w:i/>
          <w:spacing w:val="-2"/>
          <w:w w:val="103"/>
          <w:lang w:eastAsia="en-US"/>
        </w:rPr>
        <w:t>й</w:t>
      </w:r>
      <w:r>
        <w:rPr>
          <w:rFonts w:ascii="Trebuchet MS" w:hAnsi="Trebuchet MS"/>
          <w:i/>
          <w:spacing w:val="-2"/>
          <w:w w:val="103"/>
          <w:lang w:eastAsia="en-US"/>
        </w:rPr>
        <w:t>он</w:t>
      </w:r>
      <w:r>
        <w:t>а</w:t>
      </w:r>
    </w:p>
    <w:p>
      <w:pPr>
        <w:pStyle w:val="BodyTextIndent3"/>
        <w:suppressAutoHyphens/>
        <w:spacing w:before="60" w:after="0" w:line="288" w:lineRule="auto"/>
        <w:ind w:left="0" w:firstLine="567"/>
        <w:jc w:val="both"/>
        <w:rPr>
          <w:rFonts w:ascii="Trebuchet MS" w:hAnsi="Trebuchet MS" w:cs="Tahoma"/>
          <w:sz w:val="24"/>
          <w:szCs w:val="24"/>
        </w:rPr>
      </w:pPr>
      <w:r>
        <w:rPr>
          <w:rFonts w:ascii="Trebuchet MS" w:hAnsi="Trebuchet MS" w:cs="Tahoma"/>
          <w:sz w:val="24"/>
          <w:szCs w:val="24"/>
        </w:rPr>
        <w:t>Размах изменений абсолютных значений сальдо миграций от +117 чел. до –122 чел. Ежегодное количество прибывших колеблется в пределах 3</w:t>
      </w:r>
      <w:r>
        <w:rPr>
          <w:rFonts w:ascii="Trebuchet MS" w:hAnsi="Trebuchet MS" w:cs="Tahoma"/>
          <w:sz w:val="24"/>
          <w:szCs w:val="24"/>
        </w:rPr>
        <w:t>00-500 чел., выбывших – 400-500 </w:t>
      </w:r>
      <w:r>
        <w:rPr>
          <w:rFonts w:ascii="Trebuchet MS" w:hAnsi="Trebuchet MS" w:cs="Tahoma"/>
          <w:sz w:val="24"/>
          <w:szCs w:val="24"/>
        </w:rPr>
        <w:t>чел.</w:t>
      </w:r>
    </w:p>
    <w:p>
      <w:pPr>
        <w:pStyle w:val="BodyTextIndent3"/>
        <w:suppressAutoHyphens/>
        <w:spacing w:after="0" w:line="288" w:lineRule="auto"/>
        <w:ind w:left="0" w:firstLine="567"/>
        <w:jc w:val="both"/>
        <w:rPr>
          <w:rFonts w:ascii="Trebuchet MS" w:hAnsi="Trebuchet MS" w:cs="Tahoma"/>
          <w:sz w:val="24"/>
          <w:szCs w:val="24"/>
        </w:rPr>
      </w:pPr>
      <w:r>
        <w:rPr>
          <w:rFonts w:ascii="Trebuchet MS" w:hAnsi="Trebuchet MS" w:cs="Tahoma"/>
          <w:sz w:val="24"/>
          <w:szCs w:val="24"/>
        </w:rPr>
        <w:t xml:space="preserve">Население </w:t>
      </w:r>
      <w:r>
        <w:rPr>
          <w:rFonts w:ascii="Trebuchet MS" w:hAnsi="Trebuchet MS" w:cs="Tahoma"/>
          <w:sz w:val="24"/>
          <w:szCs w:val="24"/>
        </w:rPr>
        <w:t>Екатериновско</w:t>
      </w:r>
      <w:r>
        <w:rPr>
          <w:rFonts w:ascii="Trebuchet MS" w:hAnsi="Trebuchet MS" w:cs="Tahoma"/>
          <w:sz w:val="24"/>
          <w:szCs w:val="24"/>
        </w:rPr>
        <w:t>го муниципального района многонациональное.</w:t>
      </w:r>
      <w:r>
        <w:rPr>
          <w:rFonts w:ascii="Trebuchet MS" w:hAnsi="Trebuchet MS"/>
          <w:sz w:val="24"/>
          <w:szCs w:val="24"/>
        </w:rPr>
        <w:t xml:space="preserve"> </w:t>
      </w:r>
      <w:r>
        <w:rPr>
          <w:rFonts w:ascii="Trebuchet MS" w:hAnsi="Trebuchet MS" w:cs="Tahoma"/>
          <w:sz w:val="24"/>
          <w:szCs w:val="24"/>
        </w:rPr>
        <w:t xml:space="preserve">Преобладает русское население, доля казахов, мордвы, чувашей, чеченцев, народов Дагестана, молдаван в сельской местности </w:t>
      </w:r>
      <w:r>
        <w:rPr>
          <w:rFonts w:ascii="Trebuchet MS" w:hAnsi="Trebuchet MS" w:cs="Tahoma"/>
          <w:sz w:val="24"/>
          <w:szCs w:val="24"/>
        </w:rPr>
        <w:t xml:space="preserve">значительно выше, чем в городской </w:t>
      </w:r>
      <w:r>
        <w:rPr>
          <w:rFonts w:ascii="Trebuchet MS" w:hAnsi="Trebuchet MS" w:cs="Tahoma"/>
          <w:sz w:val="24"/>
          <w:szCs w:val="24"/>
        </w:rPr>
        <w:t>(см. таблицу 3.2.1.).</w:t>
      </w:r>
    </w:p>
    <w:p>
      <w:pPr>
        <w:pStyle w:val="Heading3"/>
      </w:pPr>
      <w:r>
        <w:t>Таблица 3.2.</w:t>
      </w:r>
      <w:r>
        <w:t>1</w:t>
      </w:r>
      <w:r>
        <w:t>.</w:t>
      </w:r>
    </w:p>
    <w:p>
      <w:pPr>
        <w:pStyle w:val="Heading4"/>
      </w:pPr>
      <w:r>
        <w:t xml:space="preserve">Доля народов в </w:t>
      </w:r>
      <w:r>
        <w:t xml:space="preserve">общей численности населения </w:t>
      </w:r>
      <w:r>
        <w:br/>
      </w:r>
      <w:r>
        <w:t>Екатериновско</w:t>
      </w:r>
      <w:r>
        <w:t>го</w:t>
      </w:r>
      <w:r>
        <w:t xml:space="preserve"> </w:t>
      </w:r>
      <w:r>
        <w:t xml:space="preserve">муниципального </w:t>
      </w:r>
      <w:r>
        <w:t>района,</w:t>
      </w:r>
      <w:r>
        <w:t xml:space="preserve"> </w:t>
      </w:r>
      <w:smartTag w:uri="urn:schemas-microsoft-com:office:smarttags" w:element="metricconverter">
        <w:smartTagPr>
          <w:attr w:name="ProductID" w:val="2002 г"/>
        </w:smartTagPr>
        <w:r>
          <w:t>2</w:t>
        </w:r>
        <w:r>
          <w:t>002 </w:t>
        </w:r>
        <w:r>
          <w:t>г</w:t>
        </w:r>
      </w:smartTag>
      <w:r>
        <w:t>.</w:t>
      </w:r>
    </w:p>
    <w:tbl>
      <w:tblPr>
        <w:tblW w:w="4756"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1992"/>
        <w:gridCol w:w="1382"/>
        <w:gridCol w:w="1382"/>
      </w:tblGrid>
      <w:tr>
        <w:trPr>
          <w:cantSplit/>
          <w:trHeight w:val="65"/>
          <w:jc w:val="center"/>
        </w:trPr>
        <w:tc>
          <w:tcPr>
            <w:tcW w:w="1992" w:type="dxa"/>
            <w:vMerge w:val="restart"/>
            <w:vAlign w:val="center"/>
          </w:tcPr>
          <w:p>
            <w:pPr>
              <w:jc w:val="center"/>
              <w:rPr>
                <w:rFonts w:ascii="Trebuchet MS" w:hAnsi="Trebuchet MS"/>
                <w:sz w:val="20"/>
                <w:szCs w:val="20"/>
              </w:rPr>
            </w:pPr>
            <w:r>
              <w:rPr>
                <w:rFonts w:ascii="Trebuchet MS" w:hAnsi="Trebuchet MS"/>
                <w:sz w:val="20"/>
                <w:szCs w:val="20"/>
              </w:rPr>
              <w:t>Народ</w:t>
            </w:r>
          </w:p>
        </w:tc>
        <w:tc>
          <w:tcPr>
            <w:tcW w:w="2764" w:type="dxa"/>
            <w:gridSpan w:val="2"/>
            <w:tcMar>
              <w:left w:w="28" w:type="dxa"/>
              <w:right w:w="28" w:type="dxa"/>
            </w:tcMar>
            <w:vAlign w:val="center"/>
          </w:tcPr>
          <w:p>
            <w:pPr>
              <w:jc w:val="center"/>
              <w:rPr>
                <w:rFonts w:ascii="Trebuchet MS" w:hAnsi="Trebuchet MS"/>
                <w:sz w:val="20"/>
                <w:szCs w:val="20"/>
              </w:rPr>
            </w:pPr>
            <w:r>
              <w:rPr>
                <w:rFonts w:ascii="Trebuchet MS" w:hAnsi="Trebuchet MS"/>
                <w:sz w:val="20"/>
                <w:szCs w:val="20"/>
              </w:rPr>
              <w:t xml:space="preserve">Доля в населении в </w:t>
            </w:r>
            <w:smartTag w:uri="urn:schemas-microsoft-com:office:smarttags" w:element="metricconverter">
              <w:smartTagPr>
                <w:attr w:name="ProductID" w:val="2002 г"/>
              </w:smartTagPr>
              <w:r>
                <w:rPr>
                  <w:rFonts w:ascii="Trebuchet MS" w:hAnsi="Trebuchet MS"/>
                  <w:sz w:val="20"/>
                  <w:szCs w:val="20"/>
                </w:rPr>
                <w:t>2002 г</w:t>
              </w:r>
            </w:smartTag>
            <w:r>
              <w:rPr>
                <w:rFonts w:ascii="Trebuchet MS" w:hAnsi="Trebuchet MS"/>
                <w:sz w:val="20"/>
                <w:szCs w:val="20"/>
              </w:rPr>
              <w:t>.</w:t>
            </w:r>
          </w:p>
        </w:tc>
      </w:tr>
      <w:tr>
        <w:trPr>
          <w:cantSplit/>
          <w:trHeight w:val="20"/>
          <w:jc w:val="center"/>
        </w:trPr>
        <w:tc>
          <w:tcPr>
            <w:tcW w:w="1992" w:type="dxa"/>
            <w:vMerge/>
            <w:vAlign w:val="center"/>
          </w:tcPr>
          <w:p>
            <w:pPr>
              <w:rPr>
                <w:rFonts w:ascii="Trebuchet MS" w:hAnsi="Trebuchet MS"/>
                <w:sz w:val="20"/>
                <w:szCs w:val="20"/>
              </w:rPr>
            </w:pPr>
          </w:p>
        </w:tc>
        <w:tc>
          <w:tcPr>
            <w:tcW w:w="1382" w:type="dxa"/>
            <w:tcBorders>
              <w:right w:val="single" w:sz="4" w:space="0" w:color="000000"/>
            </w:tcBorders>
            <w:vAlign w:val="center"/>
          </w:tcPr>
          <w:p>
            <w:pPr>
              <w:jc w:val="center"/>
              <w:rPr>
                <w:rFonts w:ascii="Trebuchet MS" w:hAnsi="Trebuchet MS"/>
                <w:sz w:val="20"/>
                <w:szCs w:val="20"/>
              </w:rPr>
            </w:pPr>
            <w:r>
              <w:rPr>
                <w:rFonts w:ascii="Trebuchet MS" w:hAnsi="Trebuchet MS"/>
                <w:sz w:val="20"/>
                <w:szCs w:val="20"/>
              </w:rPr>
              <w:t>город</w:t>
            </w:r>
          </w:p>
        </w:tc>
        <w:tc>
          <w:tcPr>
            <w:tcW w:w="1382" w:type="dxa"/>
            <w:tcBorders>
              <w:left w:val="single" w:sz="4" w:space="0" w:color="000000"/>
            </w:tcBorders>
            <w:vAlign w:val="center"/>
          </w:tcPr>
          <w:p>
            <w:pPr>
              <w:jc w:val="center"/>
              <w:rPr>
                <w:rFonts w:ascii="Trebuchet MS" w:hAnsi="Trebuchet MS"/>
                <w:sz w:val="20"/>
                <w:szCs w:val="20"/>
              </w:rPr>
            </w:pPr>
            <w:r>
              <w:rPr>
                <w:rFonts w:ascii="Trebuchet MS" w:hAnsi="Trebuchet MS"/>
                <w:sz w:val="20"/>
                <w:szCs w:val="20"/>
              </w:rPr>
              <w:t>село</w:t>
            </w:r>
          </w:p>
        </w:tc>
      </w:tr>
      <w:tr>
        <w:trPr>
          <w:cantSplit/>
          <w:trHeight w:val="225"/>
          <w:jc w:val="center"/>
        </w:trPr>
        <w:tc>
          <w:tcPr>
            <w:tcW w:w="1992" w:type="dxa"/>
            <w:vAlign w:val="center"/>
          </w:tcPr>
          <w:p>
            <w:pPr>
              <w:rPr>
                <w:rFonts w:ascii="Trebuchet MS" w:hAnsi="Trebuchet MS"/>
                <w:sz w:val="20"/>
                <w:szCs w:val="20"/>
              </w:rPr>
            </w:pPr>
            <w:r>
              <w:rPr>
                <w:rFonts w:ascii="Trebuchet MS" w:hAnsi="Trebuchet MS"/>
                <w:sz w:val="20"/>
                <w:szCs w:val="20"/>
              </w:rPr>
              <w:t>Русские</w:t>
            </w:r>
          </w:p>
        </w:tc>
        <w:tc>
          <w:tcPr>
            <w:tcW w:w="1382" w:type="dxa"/>
            <w:tcBorders>
              <w:right w:val="single" w:sz="4" w:space="0" w:color="000000"/>
            </w:tcBorders>
            <w:vAlign w:val="center"/>
          </w:tcPr>
          <w:p>
            <w:pPr>
              <w:jc w:val="center"/>
              <w:rPr>
                <w:rFonts w:ascii="Trebuchet MS" w:hAnsi="Trebuchet MS"/>
                <w:sz w:val="20"/>
                <w:szCs w:val="20"/>
              </w:rPr>
            </w:pPr>
            <w:r>
              <w:rPr>
                <w:rFonts w:ascii="Trebuchet MS" w:hAnsi="Trebuchet MS"/>
                <w:sz w:val="20"/>
                <w:szCs w:val="20"/>
              </w:rPr>
              <w:t>89,8</w:t>
            </w:r>
          </w:p>
        </w:tc>
        <w:tc>
          <w:tcPr>
            <w:tcW w:w="1382" w:type="dxa"/>
            <w:tcBorders>
              <w:left w:val="single" w:sz="4" w:space="0" w:color="000000"/>
            </w:tcBorders>
            <w:vAlign w:val="center"/>
          </w:tcPr>
          <w:p>
            <w:pPr>
              <w:jc w:val="center"/>
              <w:rPr>
                <w:rFonts w:ascii="Trebuchet MS" w:hAnsi="Trebuchet MS"/>
                <w:sz w:val="20"/>
                <w:szCs w:val="20"/>
              </w:rPr>
            </w:pPr>
            <w:r>
              <w:rPr>
                <w:rFonts w:ascii="Trebuchet MS" w:hAnsi="Trebuchet MS"/>
                <w:sz w:val="20"/>
                <w:szCs w:val="20"/>
              </w:rPr>
              <w:t>89,4</w:t>
            </w:r>
          </w:p>
        </w:tc>
      </w:tr>
      <w:tr>
        <w:trPr>
          <w:cantSplit/>
          <w:trHeight w:val="225"/>
          <w:jc w:val="center"/>
        </w:trPr>
        <w:tc>
          <w:tcPr>
            <w:tcW w:w="1992" w:type="dxa"/>
            <w:vAlign w:val="center"/>
          </w:tcPr>
          <w:p>
            <w:pPr>
              <w:rPr>
                <w:rFonts w:ascii="Trebuchet MS" w:hAnsi="Trebuchet MS"/>
                <w:sz w:val="20"/>
                <w:szCs w:val="20"/>
              </w:rPr>
            </w:pPr>
            <w:r>
              <w:rPr>
                <w:rFonts w:ascii="Trebuchet MS" w:hAnsi="Trebuchet MS"/>
                <w:sz w:val="20"/>
                <w:szCs w:val="20"/>
              </w:rPr>
              <w:t>Чеченцы</w:t>
            </w:r>
          </w:p>
        </w:tc>
        <w:tc>
          <w:tcPr>
            <w:tcW w:w="1382" w:type="dxa"/>
            <w:tcBorders>
              <w:right w:val="single" w:sz="4" w:space="0" w:color="000000"/>
            </w:tcBorders>
            <w:vAlign w:val="center"/>
          </w:tcPr>
          <w:p>
            <w:pPr>
              <w:jc w:val="center"/>
              <w:rPr>
                <w:rFonts w:ascii="Trebuchet MS" w:hAnsi="Trebuchet MS"/>
                <w:sz w:val="20"/>
                <w:szCs w:val="20"/>
              </w:rPr>
            </w:pPr>
            <w:r>
              <w:rPr>
                <w:rFonts w:ascii="Trebuchet MS" w:hAnsi="Trebuchet MS"/>
                <w:sz w:val="20"/>
                <w:szCs w:val="20"/>
              </w:rPr>
              <w:t>1,4</w:t>
            </w:r>
          </w:p>
        </w:tc>
        <w:tc>
          <w:tcPr>
            <w:tcW w:w="1382" w:type="dxa"/>
            <w:tcBorders>
              <w:left w:val="single" w:sz="4" w:space="0" w:color="000000"/>
            </w:tcBorders>
            <w:vAlign w:val="center"/>
          </w:tcPr>
          <w:p>
            <w:pPr>
              <w:jc w:val="center"/>
              <w:rPr>
                <w:rFonts w:ascii="Trebuchet MS" w:hAnsi="Trebuchet MS"/>
                <w:sz w:val="20"/>
                <w:szCs w:val="20"/>
              </w:rPr>
            </w:pPr>
            <w:r>
              <w:rPr>
                <w:rFonts w:ascii="Trebuchet MS" w:hAnsi="Trebuchet MS"/>
                <w:sz w:val="20"/>
                <w:szCs w:val="20"/>
              </w:rPr>
              <w:t>2,3</w:t>
            </w:r>
          </w:p>
        </w:tc>
      </w:tr>
      <w:tr>
        <w:trPr>
          <w:cantSplit/>
          <w:trHeight w:val="225"/>
          <w:jc w:val="center"/>
        </w:trPr>
        <w:tc>
          <w:tcPr>
            <w:tcW w:w="1992" w:type="dxa"/>
            <w:vAlign w:val="center"/>
          </w:tcPr>
          <w:p>
            <w:pPr>
              <w:rPr>
                <w:rFonts w:ascii="Trebuchet MS" w:hAnsi="Trebuchet MS"/>
                <w:sz w:val="20"/>
                <w:szCs w:val="20"/>
              </w:rPr>
            </w:pPr>
            <w:r>
              <w:rPr>
                <w:rFonts w:ascii="Trebuchet MS" w:hAnsi="Trebuchet MS"/>
                <w:sz w:val="20"/>
                <w:szCs w:val="20"/>
              </w:rPr>
              <w:t>Армяне</w:t>
            </w:r>
          </w:p>
        </w:tc>
        <w:tc>
          <w:tcPr>
            <w:tcW w:w="1382" w:type="dxa"/>
            <w:tcBorders>
              <w:right w:val="single" w:sz="4" w:space="0" w:color="000000"/>
            </w:tcBorders>
            <w:vAlign w:val="center"/>
          </w:tcPr>
          <w:p>
            <w:pPr>
              <w:jc w:val="center"/>
              <w:rPr>
                <w:rFonts w:ascii="Trebuchet MS" w:hAnsi="Trebuchet MS"/>
                <w:sz w:val="20"/>
                <w:szCs w:val="20"/>
              </w:rPr>
            </w:pPr>
            <w:r>
              <w:rPr>
                <w:rFonts w:ascii="Trebuchet MS" w:hAnsi="Trebuchet MS"/>
                <w:sz w:val="20"/>
                <w:szCs w:val="20"/>
              </w:rPr>
              <w:t>2,5</w:t>
            </w:r>
          </w:p>
        </w:tc>
        <w:tc>
          <w:tcPr>
            <w:tcW w:w="1382" w:type="dxa"/>
            <w:tcBorders>
              <w:left w:val="single" w:sz="4" w:space="0" w:color="000000"/>
            </w:tcBorders>
            <w:vAlign w:val="center"/>
          </w:tcPr>
          <w:p>
            <w:pPr>
              <w:jc w:val="center"/>
              <w:rPr>
                <w:rFonts w:ascii="Trebuchet MS" w:hAnsi="Trebuchet MS"/>
                <w:sz w:val="20"/>
                <w:szCs w:val="20"/>
              </w:rPr>
            </w:pPr>
            <w:r>
              <w:rPr>
                <w:rFonts w:ascii="Trebuchet MS" w:hAnsi="Trebuchet MS"/>
                <w:sz w:val="20"/>
                <w:szCs w:val="20"/>
              </w:rPr>
              <w:t>1,3</w:t>
            </w:r>
          </w:p>
        </w:tc>
      </w:tr>
      <w:tr>
        <w:trPr>
          <w:cantSplit/>
          <w:trHeight w:val="225"/>
          <w:jc w:val="center"/>
        </w:trPr>
        <w:tc>
          <w:tcPr>
            <w:tcW w:w="1992" w:type="dxa"/>
            <w:vAlign w:val="center"/>
          </w:tcPr>
          <w:p>
            <w:pPr>
              <w:rPr>
                <w:rFonts w:ascii="Trebuchet MS" w:hAnsi="Trebuchet MS"/>
                <w:sz w:val="20"/>
                <w:szCs w:val="20"/>
              </w:rPr>
            </w:pPr>
            <w:r>
              <w:rPr>
                <w:rFonts w:ascii="Trebuchet MS" w:hAnsi="Trebuchet MS"/>
                <w:sz w:val="20"/>
                <w:szCs w:val="20"/>
              </w:rPr>
              <w:t>Украи</w:t>
            </w:r>
            <w:r>
              <w:rPr>
                <w:rFonts w:ascii="Trebuchet MS" w:hAnsi="Trebuchet MS"/>
                <w:sz w:val="20"/>
                <w:szCs w:val="20"/>
              </w:rPr>
              <w:t>н</w:t>
            </w:r>
            <w:r>
              <w:rPr>
                <w:rFonts w:ascii="Trebuchet MS" w:hAnsi="Trebuchet MS"/>
                <w:sz w:val="20"/>
                <w:szCs w:val="20"/>
              </w:rPr>
              <w:t>цы</w:t>
            </w:r>
          </w:p>
        </w:tc>
        <w:tc>
          <w:tcPr>
            <w:tcW w:w="1382" w:type="dxa"/>
            <w:tcBorders>
              <w:right w:val="single" w:sz="4" w:space="0" w:color="000000"/>
            </w:tcBorders>
            <w:vAlign w:val="center"/>
          </w:tcPr>
          <w:p>
            <w:pPr>
              <w:jc w:val="center"/>
              <w:rPr>
                <w:rFonts w:ascii="Trebuchet MS" w:hAnsi="Trebuchet MS"/>
                <w:sz w:val="20"/>
                <w:szCs w:val="20"/>
              </w:rPr>
            </w:pPr>
            <w:r>
              <w:rPr>
                <w:rFonts w:ascii="Trebuchet MS" w:hAnsi="Trebuchet MS"/>
                <w:sz w:val="20"/>
                <w:szCs w:val="20"/>
              </w:rPr>
              <w:t>1,2</w:t>
            </w:r>
          </w:p>
        </w:tc>
        <w:tc>
          <w:tcPr>
            <w:tcW w:w="1382" w:type="dxa"/>
            <w:tcBorders>
              <w:left w:val="single" w:sz="4" w:space="0" w:color="000000"/>
            </w:tcBorders>
            <w:vAlign w:val="center"/>
          </w:tcPr>
          <w:p>
            <w:pPr>
              <w:jc w:val="center"/>
              <w:rPr>
                <w:rFonts w:ascii="Trebuchet MS" w:hAnsi="Trebuchet MS"/>
                <w:sz w:val="20"/>
                <w:szCs w:val="20"/>
              </w:rPr>
            </w:pPr>
            <w:r>
              <w:rPr>
                <w:rFonts w:ascii="Trebuchet MS" w:hAnsi="Trebuchet MS"/>
                <w:sz w:val="20"/>
                <w:szCs w:val="20"/>
              </w:rPr>
              <w:t>1,3</w:t>
            </w:r>
          </w:p>
        </w:tc>
      </w:tr>
      <w:tr>
        <w:trPr>
          <w:cantSplit/>
          <w:trHeight w:val="225"/>
          <w:jc w:val="center"/>
        </w:trPr>
        <w:tc>
          <w:tcPr>
            <w:tcW w:w="1992" w:type="dxa"/>
            <w:vAlign w:val="center"/>
          </w:tcPr>
          <w:p>
            <w:pPr>
              <w:rPr>
                <w:rFonts w:ascii="Trebuchet MS" w:hAnsi="Trebuchet MS"/>
                <w:sz w:val="20"/>
                <w:szCs w:val="20"/>
              </w:rPr>
            </w:pPr>
            <w:r>
              <w:rPr>
                <w:rFonts w:ascii="Trebuchet MS" w:hAnsi="Trebuchet MS"/>
                <w:sz w:val="20"/>
                <w:szCs w:val="20"/>
              </w:rPr>
              <w:t>Народы Дагестана</w:t>
            </w:r>
          </w:p>
        </w:tc>
        <w:tc>
          <w:tcPr>
            <w:tcW w:w="1382" w:type="dxa"/>
            <w:tcBorders>
              <w:right w:val="single" w:sz="4" w:space="0" w:color="000000"/>
            </w:tcBorders>
            <w:vAlign w:val="center"/>
          </w:tcPr>
          <w:p>
            <w:pPr>
              <w:jc w:val="center"/>
              <w:rPr>
                <w:rFonts w:ascii="Trebuchet MS" w:hAnsi="Trebuchet MS"/>
                <w:sz w:val="20"/>
                <w:szCs w:val="20"/>
              </w:rPr>
            </w:pPr>
            <w:r>
              <w:rPr>
                <w:rFonts w:ascii="Trebuchet MS" w:hAnsi="Trebuchet MS"/>
                <w:sz w:val="20"/>
                <w:szCs w:val="20"/>
              </w:rPr>
              <w:t>0,4</w:t>
            </w:r>
          </w:p>
        </w:tc>
        <w:tc>
          <w:tcPr>
            <w:tcW w:w="1382" w:type="dxa"/>
            <w:tcBorders>
              <w:left w:val="single" w:sz="4" w:space="0" w:color="000000"/>
            </w:tcBorders>
            <w:vAlign w:val="center"/>
          </w:tcPr>
          <w:p>
            <w:pPr>
              <w:jc w:val="center"/>
              <w:rPr>
                <w:rFonts w:ascii="Trebuchet MS" w:hAnsi="Trebuchet MS"/>
                <w:sz w:val="20"/>
                <w:szCs w:val="20"/>
              </w:rPr>
            </w:pPr>
            <w:r>
              <w:rPr>
                <w:rFonts w:ascii="Trebuchet MS" w:hAnsi="Trebuchet MS"/>
                <w:sz w:val="20"/>
                <w:szCs w:val="20"/>
              </w:rPr>
              <w:t>1,0</w:t>
            </w:r>
          </w:p>
        </w:tc>
      </w:tr>
      <w:tr>
        <w:trPr>
          <w:cantSplit/>
          <w:trHeight w:val="225"/>
          <w:jc w:val="center"/>
        </w:trPr>
        <w:tc>
          <w:tcPr>
            <w:tcW w:w="1992" w:type="dxa"/>
            <w:vAlign w:val="center"/>
          </w:tcPr>
          <w:p>
            <w:pPr>
              <w:rPr>
                <w:rFonts w:ascii="Trebuchet MS" w:hAnsi="Trebuchet MS"/>
                <w:sz w:val="20"/>
                <w:szCs w:val="20"/>
              </w:rPr>
            </w:pPr>
            <w:r>
              <w:rPr>
                <w:rFonts w:ascii="Trebuchet MS" w:hAnsi="Trebuchet MS"/>
                <w:sz w:val="20"/>
                <w:szCs w:val="20"/>
              </w:rPr>
              <w:t>Азербайджанцы</w:t>
            </w:r>
          </w:p>
        </w:tc>
        <w:tc>
          <w:tcPr>
            <w:tcW w:w="1382" w:type="dxa"/>
            <w:tcBorders>
              <w:right w:val="single" w:sz="4" w:space="0" w:color="000000"/>
            </w:tcBorders>
            <w:vAlign w:val="center"/>
          </w:tcPr>
          <w:p>
            <w:pPr>
              <w:jc w:val="center"/>
              <w:rPr>
                <w:rFonts w:ascii="Trebuchet MS" w:hAnsi="Trebuchet MS"/>
                <w:sz w:val="20"/>
                <w:szCs w:val="20"/>
              </w:rPr>
            </w:pPr>
            <w:r>
              <w:rPr>
                <w:rFonts w:ascii="Trebuchet MS" w:hAnsi="Trebuchet MS"/>
                <w:sz w:val="20"/>
                <w:szCs w:val="20"/>
              </w:rPr>
              <w:t>1,4</w:t>
            </w:r>
          </w:p>
        </w:tc>
        <w:tc>
          <w:tcPr>
            <w:tcW w:w="1382" w:type="dxa"/>
            <w:tcBorders>
              <w:left w:val="single" w:sz="4" w:space="0" w:color="000000"/>
            </w:tcBorders>
            <w:vAlign w:val="center"/>
          </w:tcPr>
          <w:p>
            <w:pPr>
              <w:jc w:val="center"/>
              <w:rPr>
                <w:rFonts w:ascii="Trebuchet MS" w:hAnsi="Trebuchet MS"/>
                <w:sz w:val="20"/>
                <w:szCs w:val="20"/>
              </w:rPr>
            </w:pPr>
            <w:r>
              <w:rPr>
                <w:rFonts w:ascii="Trebuchet MS" w:hAnsi="Trebuchet MS"/>
                <w:sz w:val="20"/>
                <w:szCs w:val="20"/>
              </w:rPr>
              <w:t>0,4</w:t>
            </w:r>
          </w:p>
        </w:tc>
      </w:tr>
      <w:tr>
        <w:trPr>
          <w:cantSplit/>
          <w:trHeight w:val="225"/>
          <w:jc w:val="center"/>
        </w:trPr>
        <w:tc>
          <w:tcPr>
            <w:tcW w:w="1992" w:type="dxa"/>
            <w:vAlign w:val="center"/>
          </w:tcPr>
          <w:p>
            <w:pPr>
              <w:rPr>
                <w:rFonts w:ascii="Trebuchet MS" w:hAnsi="Trebuchet MS"/>
                <w:sz w:val="20"/>
                <w:szCs w:val="20"/>
              </w:rPr>
            </w:pPr>
            <w:r>
              <w:rPr>
                <w:rFonts w:ascii="Trebuchet MS" w:hAnsi="Trebuchet MS"/>
                <w:sz w:val="20"/>
                <w:szCs w:val="20"/>
              </w:rPr>
              <w:t>Казахи</w:t>
            </w:r>
          </w:p>
        </w:tc>
        <w:tc>
          <w:tcPr>
            <w:tcW w:w="1382" w:type="dxa"/>
            <w:tcBorders>
              <w:right w:val="single" w:sz="4" w:space="0" w:color="000000"/>
            </w:tcBorders>
            <w:vAlign w:val="center"/>
          </w:tcPr>
          <w:p>
            <w:pPr>
              <w:jc w:val="center"/>
              <w:rPr>
                <w:rFonts w:ascii="Trebuchet MS" w:hAnsi="Trebuchet MS"/>
                <w:sz w:val="20"/>
                <w:szCs w:val="20"/>
              </w:rPr>
            </w:pPr>
            <w:r>
              <w:rPr>
                <w:rFonts w:ascii="Trebuchet MS" w:hAnsi="Trebuchet MS"/>
                <w:sz w:val="20"/>
                <w:szCs w:val="20"/>
              </w:rPr>
              <w:t>0,3</w:t>
            </w:r>
          </w:p>
        </w:tc>
        <w:tc>
          <w:tcPr>
            <w:tcW w:w="1382" w:type="dxa"/>
            <w:tcBorders>
              <w:left w:val="single" w:sz="4" w:space="0" w:color="000000"/>
            </w:tcBorders>
            <w:vAlign w:val="center"/>
          </w:tcPr>
          <w:p>
            <w:pPr>
              <w:jc w:val="center"/>
              <w:rPr>
                <w:rFonts w:ascii="Trebuchet MS" w:hAnsi="Trebuchet MS"/>
                <w:sz w:val="20"/>
                <w:szCs w:val="20"/>
              </w:rPr>
            </w:pPr>
            <w:r>
              <w:rPr>
                <w:rFonts w:ascii="Trebuchet MS" w:hAnsi="Trebuchet MS"/>
                <w:sz w:val="20"/>
                <w:szCs w:val="20"/>
              </w:rPr>
              <w:t>0,9</w:t>
            </w:r>
          </w:p>
        </w:tc>
      </w:tr>
      <w:tr>
        <w:trPr>
          <w:cantSplit/>
          <w:trHeight w:val="225"/>
          <w:jc w:val="center"/>
        </w:trPr>
        <w:tc>
          <w:tcPr>
            <w:tcW w:w="1992" w:type="dxa"/>
            <w:vAlign w:val="center"/>
          </w:tcPr>
          <w:p>
            <w:pPr>
              <w:rPr>
                <w:rFonts w:ascii="Trebuchet MS" w:hAnsi="Trebuchet MS"/>
                <w:sz w:val="20"/>
                <w:szCs w:val="20"/>
              </w:rPr>
            </w:pPr>
            <w:r>
              <w:rPr>
                <w:rFonts w:ascii="Trebuchet MS" w:hAnsi="Trebuchet MS"/>
                <w:sz w:val="20"/>
                <w:szCs w:val="20"/>
              </w:rPr>
              <w:t>Татары</w:t>
            </w:r>
          </w:p>
        </w:tc>
        <w:tc>
          <w:tcPr>
            <w:tcW w:w="1382" w:type="dxa"/>
            <w:tcBorders>
              <w:right w:val="single" w:sz="4" w:space="0" w:color="000000"/>
            </w:tcBorders>
            <w:vAlign w:val="center"/>
          </w:tcPr>
          <w:p>
            <w:pPr>
              <w:jc w:val="center"/>
              <w:rPr>
                <w:rFonts w:ascii="Trebuchet MS" w:hAnsi="Trebuchet MS"/>
                <w:sz w:val="20"/>
                <w:szCs w:val="20"/>
              </w:rPr>
            </w:pPr>
            <w:r>
              <w:rPr>
                <w:rFonts w:ascii="Trebuchet MS" w:hAnsi="Trebuchet MS"/>
                <w:sz w:val="20"/>
                <w:szCs w:val="20"/>
              </w:rPr>
              <w:t>0,9</w:t>
            </w:r>
          </w:p>
        </w:tc>
        <w:tc>
          <w:tcPr>
            <w:tcW w:w="1382" w:type="dxa"/>
            <w:tcBorders>
              <w:left w:val="single" w:sz="4" w:space="0" w:color="000000"/>
            </w:tcBorders>
            <w:vAlign w:val="center"/>
          </w:tcPr>
          <w:p>
            <w:pPr>
              <w:jc w:val="center"/>
              <w:rPr>
                <w:rFonts w:ascii="Trebuchet MS" w:hAnsi="Trebuchet MS"/>
                <w:sz w:val="20"/>
                <w:szCs w:val="20"/>
              </w:rPr>
            </w:pPr>
            <w:r>
              <w:rPr>
                <w:rFonts w:ascii="Trebuchet MS" w:hAnsi="Trebuchet MS"/>
                <w:sz w:val="20"/>
                <w:szCs w:val="20"/>
              </w:rPr>
              <w:t>0,5</w:t>
            </w:r>
          </w:p>
        </w:tc>
      </w:tr>
      <w:tr>
        <w:trPr>
          <w:cantSplit/>
          <w:trHeight w:val="225"/>
          <w:jc w:val="center"/>
        </w:trPr>
        <w:tc>
          <w:tcPr>
            <w:tcW w:w="1992" w:type="dxa"/>
            <w:vAlign w:val="center"/>
          </w:tcPr>
          <w:p>
            <w:pPr>
              <w:rPr>
                <w:rFonts w:ascii="Trebuchet MS" w:hAnsi="Trebuchet MS"/>
                <w:sz w:val="20"/>
                <w:szCs w:val="20"/>
              </w:rPr>
            </w:pPr>
            <w:r>
              <w:rPr>
                <w:rFonts w:ascii="Trebuchet MS" w:hAnsi="Trebuchet MS"/>
                <w:sz w:val="20"/>
                <w:szCs w:val="20"/>
              </w:rPr>
              <w:t>Мордва</w:t>
            </w:r>
          </w:p>
        </w:tc>
        <w:tc>
          <w:tcPr>
            <w:tcW w:w="1382" w:type="dxa"/>
            <w:tcBorders>
              <w:right w:val="single" w:sz="4" w:space="0" w:color="000000"/>
            </w:tcBorders>
            <w:vAlign w:val="center"/>
          </w:tcPr>
          <w:p>
            <w:pPr>
              <w:jc w:val="center"/>
              <w:rPr>
                <w:rFonts w:ascii="Trebuchet MS" w:hAnsi="Trebuchet MS"/>
                <w:sz w:val="20"/>
                <w:szCs w:val="20"/>
              </w:rPr>
            </w:pPr>
            <w:r>
              <w:rPr>
                <w:rFonts w:ascii="Trebuchet MS" w:hAnsi="Trebuchet MS"/>
                <w:sz w:val="20"/>
                <w:szCs w:val="20"/>
              </w:rPr>
              <w:t>0,2</w:t>
            </w:r>
          </w:p>
        </w:tc>
        <w:tc>
          <w:tcPr>
            <w:tcW w:w="1382" w:type="dxa"/>
            <w:tcBorders>
              <w:left w:val="single" w:sz="4" w:space="0" w:color="000000"/>
            </w:tcBorders>
            <w:vAlign w:val="center"/>
          </w:tcPr>
          <w:p>
            <w:pPr>
              <w:jc w:val="center"/>
              <w:rPr>
                <w:rFonts w:ascii="Trebuchet MS" w:hAnsi="Trebuchet MS"/>
                <w:sz w:val="20"/>
                <w:szCs w:val="20"/>
              </w:rPr>
            </w:pPr>
            <w:r>
              <w:rPr>
                <w:rFonts w:ascii="Trebuchet MS" w:hAnsi="Trebuchet MS"/>
                <w:sz w:val="20"/>
                <w:szCs w:val="20"/>
              </w:rPr>
              <w:t>0,7</w:t>
            </w:r>
          </w:p>
        </w:tc>
      </w:tr>
      <w:tr>
        <w:trPr>
          <w:cantSplit/>
          <w:trHeight w:val="225"/>
          <w:jc w:val="center"/>
        </w:trPr>
        <w:tc>
          <w:tcPr>
            <w:tcW w:w="1992" w:type="dxa"/>
            <w:vAlign w:val="center"/>
          </w:tcPr>
          <w:p>
            <w:pPr>
              <w:rPr>
                <w:rFonts w:ascii="Trebuchet MS" w:hAnsi="Trebuchet MS"/>
                <w:sz w:val="20"/>
                <w:szCs w:val="20"/>
              </w:rPr>
            </w:pPr>
            <w:r>
              <w:rPr>
                <w:rFonts w:ascii="Trebuchet MS" w:hAnsi="Trebuchet MS"/>
                <w:sz w:val="20"/>
                <w:szCs w:val="20"/>
              </w:rPr>
              <w:t>Молдаване</w:t>
            </w:r>
          </w:p>
        </w:tc>
        <w:tc>
          <w:tcPr>
            <w:tcW w:w="1382" w:type="dxa"/>
            <w:tcBorders>
              <w:right w:val="single" w:sz="4" w:space="0" w:color="000000"/>
            </w:tcBorders>
            <w:vAlign w:val="center"/>
          </w:tcPr>
          <w:p>
            <w:pPr>
              <w:jc w:val="center"/>
              <w:rPr>
                <w:rFonts w:ascii="Trebuchet MS" w:hAnsi="Trebuchet MS"/>
                <w:sz w:val="20"/>
                <w:szCs w:val="20"/>
              </w:rPr>
            </w:pPr>
            <w:r>
              <w:rPr>
                <w:rFonts w:ascii="Trebuchet MS" w:hAnsi="Trebuchet MS"/>
                <w:sz w:val="20"/>
                <w:szCs w:val="20"/>
              </w:rPr>
              <w:t>0,2</w:t>
            </w:r>
          </w:p>
        </w:tc>
        <w:tc>
          <w:tcPr>
            <w:tcW w:w="1382" w:type="dxa"/>
            <w:tcBorders>
              <w:left w:val="single" w:sz="4" w:space="0" w:color="000000"/>
            </w:tcBorders>
            <w:vAlign w:val="center"/>
          </w:tcPr>
          <w:p>
            <w:pPr>
              <w:jc w:val="center"/>
              <w:rPr>
                <w:rFonts w:ascii="Trebuchet MS" w:hAnsi="Trebuchet MS"/>
                <w:sz w:val="20"/>
                <w:szCs w:val="20"/>
              </w:rPr>
            </w:pPr>
            <w:r>
              <w:rPr>
                <w:rFonts w:ascii="Trebuchet MS" w:hAnsi="Trebuchet MS"/>
                <w:sz w:val="20"/>
                <w:szCs w:val="20"/>
              </w:rPr>
              <w:t>0,7</w:t>
            </w:r>
          </w:p>
        </w:tc>
      </w:tr>
      <w:tr>
        <w:trPr>
          <w:cantSplit/>
          <w:trHeight w:val="225"/>
          <w:jc w:val="center"/>
        </w:trPr>
        <w:tc>
          <w:tcPr>
            <w:tcW w:w="1992" w:type="dxa"/>
            <w:vAlign w:val="center"/>
          </w:tcPr>
          <w:p>
            <w:pPr>
              <w:rPr>
                <w:rFonts w:ascii="Trebuchet MS" w:hAnsi="Trebuchet MS"/>
                <w:sz w:val="20"/>
                <w:szCs w:val="20"/>
              </w:rPr>
            </w:pPr>
            <w:r>
              <w:rPr>
                <w:rFonts w:ascii="Trebuchet MS" w:hAnsi="Trebuchet MS"/>
                <w:sz w:val="20"/>
                <w:szCs w:val="20"/>
              </w:rPr>
              <w:t>Чуваши</w:t>
            </w:r>
          </w:p>
        </w:tc>
        <w:tc>
          <w:tcPr>
            <w:tcW w:w="1382" w:type="dxa"/>
            <w:tcBorders>
              <w:right w:val="single" w:sz="4" w:space="0" w:color="000000"/>
            </w:tcBorders>
            <w:vAlign w:val="center"/>
          </w:tcPr>
          <w:p>
            <w:pPr>
              <w:jc w:val="center"/>
              <w:rPr>
                <w:rFonts w:ascii="Trebuchet MS" w:hAnsi="Trebuchet MS"/>
                <w:sz w:val="20"/>
                <w:szCs w:val="20"/>
              </w:rPr>
            </w:pPr>
            <w:r>
              <w:rPr>
                <w:rFonts w:ascii="Trebuchet MS" w:hAnsi="Trebuchet MS"/>
                <w:sz w:val="20"/>
                <w:szCs w:val="20"/>
              </w:rPr>
              <w:t>0,1</w:t>
            </w:r>
          </w:p>
        </w:tc>
        <w:tc>
          <w:tcPr>
            <w:tcW w:w="1382" w:type="dxa"/>
            <w:tcBorders>
              <w:left w:val="single" w:sz="4" w:space="0" w:color="000000"/>
            </w:tcBorders>
            <w:vAlign w:val="center"/>
          </w:tcPr>
          <w:p>
            <w:pPr>
              <w:jc w:val="center"/>
              <w:rPr>
                <w:rFonts w:ascii="Trebuchet MS" w:hAnsi="Trebuchet MS"/>
                <w:sz w:val="20"/>
                <w:szCs w:val="20"/>
              </w:rPr>
            </w:pPr>
            <w:r>
              <w:rPr>
                <w:rFonts w:ascii="Trebuchet MS" w:hAnsi="Trebuchet MS"/>
                <w:sz w:val="20"/>
                <w:szCs w:val="20"/>
              </w:rPr>
              <w:t>0,5</w:t>
            </w:r>
          </w:p>
        </w:tc>
      </w:tr>
    </w:tbl>
    <w:p>
      <w:pPr>
        <w:pStyle w:val="Title"/>
        <w:spacing w:before="120"/>
        <w:rPr>
          <w:rFonts w:cs="Tahoma"/>
        </w:rPr>
      </w:pPr>
      <w:bookmarkStart w:id="56" w:name="_Toc191908270"/>
      <w:r>
        <w:rPr>
          <w:rFonts w:cs="Tahoma"/>
        </w:rPr>
        <w:t>Конфессиональной спецификой территории является то обстоятельство, что здесь доминирует православие, при незначительной доле приверженцев ислама и других конфессий.</w:t>
      </w:r>
    </w:p>
    <w:p>
      <w:pPr>
        <w:pStyle w:val="T2"/>
        <w:rPr>
          <w:rStyle w:val="Emphasis"/>
        </w:rPr>
      </w:pPr>
      <w:bookmarkStart w:id="57" w:name="_Toc324777545"/>
      <w:r>
        <w:rPr>
          <w:rStyle w:val="Emphasis"/>
        </w:rPr>
        <w:t>3.3.</w:t>
      </w:r>
      <w:r>
        <w:rPr>
          <w:rStyle w:val="Emphasis"/>
        </w:rPr>
        <w:t xml:space="preserve"> </w:t>
      </w:r>
      <w:r>
        <w:rPr>
          <w:rStyle w:val="Emphasis"/>
        </w:rPr>
        <w:t>Прогнозы численности населения на 2015 и 2025 годы</w:t>
      </w:r>
      <w:bookmarkEnd w:id="56"/>
      <w:bookmarkEnd w:id="57"/>
    </w:p>
    <w:p>
      <w:pPr>
        <w:pStyle w:val="BodyTextFirstIndent"/>
        <w:spacing w:after="0" w:line="288" w:lineRule="auto"/>
        <w:ind w:firstLine="567"/>
        <w:jc w:val="both"/>
        <w:rPr>
          <w:rFonts w:ascii="Trebuchet MS" w:hAnsi="Trebuchet MS"/>
        </w:rPr>
      </w:pPr>
      <w:r>
        <w:rPr>
          <w:rFonts w:ascii="Trebuchet MS" w:hAnsi="Trebuchet MS"/>
        </w:rPr>
        <w:t>Прогнозирование населения — весьма сложный процесс, особенно когда это касается населения муниципальных районов</w:t>
      </w:r>
      <w:r>
        <w:rPr>
          <w:rFonts w:ascii="Trebuchet MS" w:hAnsi="Trebuchet MS"/>
        </w:rPr>
        <w:t>,</w:t>
      </w:r>
      <w:r>
        <w:rPr>
          <w:rFonts w:ascii="Trebuchet MS" w:hAnsi="Trebuchet MS"/>
        </w:rPr>
        <w:t xml:space="preserve"> незначительных по численн</w:t>
      </w:r>
      <w:r>
        <w:rPr>
          <w:rFonts w:ascii="Trebuchet MS" w:hAnsi="Trebuchet MS"/>
        </w:rPr>
        <w:t>о</w:t>
      </w:r>
      <w:r>
        <w:rPr>
          <w:rFonts w:ascii="Trebuchet MS" w:hAnsi="Trebuchet MS"/>
        </w:rPr>
        <w:t>сти. Это определяется тем, что под влиянием социально-экономических факт</w:t>
      </w:r>
      <w:r>
        <w:rPr>
          <w:rFonts w:ascii="Trebuchet MS" w:hAnsi="Trebuchet MS"/>
        </w:rPr>
        <w:t>о</w:t>
      </w:r>
      <w:r>
        <w:rPr>
          <w:rFonts w:ascii="Trebuchet MS" w:hAnsi="Trebuchet MS"/>
        </w:rPr>
        <w:t>ров происходят качественные изменения характера демографических проце</w:t>
      </w:r>
      <w:r>
        <w:rPr>
          <w:rFonts w:ascii="Trebuchet MS" w:hAnsi="Trebuchet MS"/>
        </w:rPr>
        <w:t>с</w:t>
      </w:r>
      <w:r>
        <w:rPr>
          <w:rFonts w:ascii="Trebuchet MS" w:hAnsi="Trebuchet MS"/>
        </w:rPr>
        <w:t>сов, в частности, рождаемости и смертности. Поэтому расчеты основных пок</w:t>
      </w:r>
      <w:r>
        <w:rPr>
          <w:rFonts w:ascii="Trebuchet MS" w:hAnsi="Trebuchet MS"/>
        </w:rPr>
        <w:t>а</w:t>
      </w:r>
      <w:r>
        <w:rPr>
          <w:rFonts w:ascii="Trebuchet MS" w:hAnsi="Trebuchet MS"/>
        </w:rPr>
        <w:t>зателей демографической ситуации на перспективу производились нами на о</w:t>
      </w:r>
      <w:r>
        <w:rPr>
          <w:rFonts w:ascii="Trebuchet MS" w:hAnsi="Trebuchet MS"/>
        </w:rPr>
        <w:t>с</w:t>
      </w:r>
      <w:r>
        <w:rPr>
          <w:rFonts w:ascii="Trebuchet MS" w:hAnsi="Trebuchet MS"/>
        </w:rPr>
        <w:t>нове анализа</w:t>
      </w:r>
      <w:r>
        <w:rPr>
          <w:rFonts w:ascii="Trebuchet MS" w:hAnsi="Trebuchet MS"/>
        </w:rPr>
        <w:t xml:space="preserve"> сложившихся в послед</w:t>
      </w:r>
      <w:r>
        <w:rPr>
          <w:rFonts w:ascii="Trebuchet MS" w:hAnsi="Trebuchet MS"/>
        </w:rPr>
        <w:t>ние десятилетие</w:t>
      </w:r>
      <w:r>
        <w:rPr>
          <w:rFonts w:ascii="Trebuchet MS" w:hAnsi="Trebuchet MS"/>
        </w:rPr>
        <w:t xml:space="preserve"> изменений в динамике численности населения </w:t>
      </w:r>
      <w:r>
        <w:rPr>
          <w:rFonts w:ascii="Trebuchet MS" w:hAnsi="Trebuchet MS"/>
        </w:rPr>
        <w:t>Екатериновско</w:t>
      </w:r>
      <w:r>
        <w:rPr>
          <w:rFonts w:ascii="Trebuchet MS" w:hAnsi="Trebuchet MS"/>
        </w:rPr>
        <w:t>го муниципального района и области в целом, и</w:t>
      </w:r>
      <w:r>
        <w:rPr>
          <w:rFonts w:ascii="Trebuchet MS" w:hAnsi="Trebuchet MS"/>
        </w:rPr>
        <w:t>з</w:t>
      </w:r>
      <w:r>
        <w:rPr>
          <w:rFonts w:ascii="Trebuchet MS" w:hAnsi="Trebuchet MS"/>
        </w:rPr>
        <w:t>менения в его половой и возрастной структуре, внешних и внутренних миграциях, занятости, уровне жизни, этническому составу, образовательному уровню и т.д. Учитывались также географическое положение района, его пр</w:t>
      </w:r>
      <w:r>
        <w:rPr>
          <w:rFonts w:ascii="Trebuchet MS" w:hAnsi="Trebuchet MS"/>
        </w:rPr>
        <w:t>и</w:t>
      </w:r>
      <w:r>
        <w:rPr>
          <w:rFonts w:ascii="Trebuchet MS" w:hAnsi="Trebuchet MS"/>
        </w:rPr>
        <w:t>родно-ресурсный потенциал, комфортность природной среды, миграционная привлекательность, устойчивость и сбалансированность структуры хозяйственного компле</w:t>
      </w:r>
      <w:r>
        <w:rPr>
          <w:rFonts w:ascii="Trebuchet MS" w:hAnsi="Trebuchet MS"/>
        </w:rPr>
        <w:t>к</w:t>
      </w:r>
      <w:r>
        <w:rPr>
          <w:rFonts w:ascii="Trebuchet MS" w:hAnsi="Trebuchet MS"/>
        </w:rPr>
        <w:t>са территории и т.д.</w:t>
      </w:r>
    </w:p>
    <w:p>
      <w:pPr>
        <w:pStyle w:val="BodyTextFirstIndent"/>
        <w:spacing w:after="0" w:line="288" w:lineRule="auto"/>
        <w:ind w:firstLine="567"/>
        <w:jc w:val="both"/>
        <w:rPr>
          <w:rFonts w:ascii="Trebuchet MS" w:hAnsi="Trebuchet MS"/>
        </w:rPr>
      </w:pPr>
      <w:r>
        <w:rPr>
          <w:rFonts w:ascii="Trebuchet MS" w:hAnsi="Trebuchet MS"/>
        </w:rPr>
        <w:t>За исходную базу перспективных расчетов взяты возрастно-половая стру</w:t>
      </w:r>
      <w:r>
        <w:rPr>
          <w:rFonts w:ascii="Trebuchet MS" w:hAnsi="Trebuchet MS"/>
        </w:rPr>
        <w:t>к</w:t>
      </w:r>
      <w:r>
        <w:rPr>
          <w:rFonts w:ascii="Trebuchet MS" w:hAnsi="Trebuchet MS"/>
        </w:rPr>
        <w:t>тура, рождаемость и смертность, сл</w:t>
      </w:r>
      <w:r>
        <w:rPr>
          <w:rFonts w:ascii="Trebuchet MS" w:hAnsi="Trebuchet MS"/>
        </w:rPr>
        <w:t xml:space="preserve">ожившиеся в районе на начало </w:t>
      </w:r>
      <w:smartTag w:uri="urn:schemas-microsoft-com:office:smarttags" w:element="metricconverter">
        <w:smartTagPr>
          <w:attr w:name="ProductID" w:val="2010 г"/>
        </w:smartTagPr>
        <w:r>
          <w:rPr>
            <w:rFonts w:ascii="Trebuchet MS" w:hAnsi="Trebuchet MS"/>
          </w:rPr>
          <w:t>2010</w:t>
        </w:r>
        <w:r>
          <w:rPr>
            <w:rFonts w:ascii="Trebuchet MS" w:hAnsi="Trebuchet MS"/>
          </w:rPr>
          <w:t> </w:t>
        </w:r>
        <w:r>
          <w:rPr>
            <w:rFonts w:ascii="Trebuchet MS" w:hAnsi="Trebuchet MS"/>
          </w:rPr>
          <w:t>г</w:t>
        </w:r>
      </w:smartTag>
      <w:r>
        <w:rPr>
          <w:rFonts w:ascii="Trebuchet MS" w:hAnsi="Trebuchet MS"/>
        </w:rPr>
        <w:t>. В перспективных расчетах развития демографических процессов учтены также внешние миграции.</w:t>
      </w:r>
    </w:p>
    <w:p>
      <w:pPr>
        <w:pStyle w:val="BodyTextFirstIndent"/>
        <w:spacing w:after="0" w:line="288" w:lineRule="auto"/>
        <w:ind w:firstLine="567"/>
        <w:jc w:val="both"/>
        <w:rPr>
          <w:rFonts w:ascii="Trebuchet MS" w:hAnsi="Trebuchet MS"/>
        </w:rPr>
      </w:pPr>
      <w:r>
        <w:rPr>
          <w:rFonts w:ascii="Trebuchet MS" w:hAnsi="Trebuchet MS"/>
        </w:rPr>
        <w:t xml:space="preserve">Расчет и анализ траекторий изменения численности населения </w:t>
      </w:r>
      <w:r>
        <w:rPr>
          <w:rFonts w:ascii="Trebuchet MS" w:hAnsi="Trebuchet MS"/>
        </w:rPr>
        <w:t>Екатериновско</w:t>
      </w:r>
      <w:r>
        <w:rPr>
          <w:rFonts w:ascii="Trebuchet MS" w:hAnsi="Trebuchet MS"/>
        </w:rPr>
        <w:t>го муниципального района производился по трем сценариям пе</w:t>
      </w:r>
      <w:r>
        <w:rPr>
          <w:rFonts w:ascii="Trebuchet MS" w:hAnsi="Trebuchet MS"/>
        </w:rPr>
        <w:t>р</w:t>
      </w:r>
      <w:r>
        <w:rPr>
          <w:rFonts w:ascii="Trebuchet MS" w:hAnsi="Trebuchet MS"/>
        </w:rPr>
        <w:t>спективного развития:</w:t>
      </w:r>
    </w:p>
    <w:p>
      <w:pPr>
        <w:pStyle w:val="BodyTextFirstIndent"/>
        <w:numPr>
          <w:ilvl w:val="0"/>
          <w:numId w:val="1"/>
        </w:numPr>
        <w:tabs>
          <w:tab w:val="clear" w:pos="644"/>
          <w:tab w:val="num" w:pos="1134"/>
          <w:tab w:val="num" w:pos="2847"/>
        </w:tabs>
        <w:spacing w:after="0" w:line="288" w:lineRule="auto"/>
        <w:ind w:left="1134" w:hanging="567"/>
        <w:rPr>
          <w:rFonts w:ascii="Trebuchet MS" w:hAnsi="Trebuchet MS"/>
        </w:rPr>
      </w:pPr>
      <w:r>
        <w:rPr>
          <w:rFonts w:ascii="Trebuchet MS" w:hAnsi="Trebuchet MS"/>
        </w:rPr>
        <w:t>инерционному;</w:t>
      </w:r>
    </w:p>
    <w:p>
      <w:pPr>
        <w:pStyle w:val="BodyTextFirstIndent"/>
        <w:numPr>
          <w:ilvl w:val="0"/>
          <w:numId w:val="1"/>
        </w:numPr>
        <w:tabs>
          <w:tab w:val="clear" w:pos="644"/>
          <w:tab w:val="num" w:pos="1134"/>
          <w:tab w:val="num" w:pos="2847"/>
        </w:tabs>
        <w:spacing w:after="0" w:line="288" w:lineRule="auto"/>
        <w:ind w:left="1134" w:hanging="567"/>
        <w:rPr>
          <w:rFonts w:ascii="Trebuchet MS" w:hAnsi="Trebuchet MS"/>
        </w:rPr>
      </w:pPr>
      <w:r>
        <w:rPr>
          <w:rFonts w:ascii="Trebuchet MS" w:hAnsi="Trebuchet MS"/>
        </w:rPr>
        <w:t>стабилизационному;</w:t>
      </w:r>
    </w:p>
    <w:p>
      <w:pPr>
        <w:pStyle w:val="BodyTextFirstIndent"/>
        <w:numPr>
          <w:ilvl w:val="0"/>
          <w:numId w:val="1"/>
        </w:numPr>
        <w:tabs>
          <w:tab w:val="clear" w:pos="644"/>
          <w:tab w:val="num" w:pos="1134"/>
          <w:tab w:val="num" w:pos="2847"/>
        </w:tabs>
        <w:spacing w:after="60" w:line="288" w:lineRule="auto"/>
        <w:ind w:left="1134" w:hanging="567"/>
        <w:rPr>
          <w:rFonts w:ascii="Trebuchet MS" w:hAnsi="Trebuchet MS"/>
        </w:rPr>
      </w:pPr>
      <w:r>
        <w:rPr>
          <w:rFonts w:ascii="Trebuchet MS" w:hAnsi="Trebuchet MS"/>
        </w:rPr>
        <w:t>оптимистическому.</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По какому сценарию будут развиваться демографические процессы в районе, напрямую будет определяться мероприятиями региональных и муниципальных управленческих структур по социально-экономическому развитию района, поведенческим установкам населения, ос</w:t>
      </w:r>
      <w:r>
        <w:rPr>
          <w:rFonts w:ascii="Trebuchet MS" w:hAnsi="Trebuchet MS"/>
          <w:sz w:val="24"/>
          <w:szCs w:val="24"/>
        </w:rPr>
        <w:t>о</w:t>
      </w:r>
      <w:r>
        <w:rPr>
          <w:rFonts w:ascii="Trebuchet MS" w:hAnsi="Trebuchet MS"/>
          <w:sz w:val="24"/>
          <w:szCs w:val="24"/>
        </w:rPr>
        <w:t>бенно репродуктивных возрастов.</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При условии улучшения сложившихся в последние годы тенденций и консервации ряда негативных дем</w:t>
      </w:r>
      <w:r>
        <w:rPr>
          <w:rFonts w:ascii="Trebuchet MS" w:hAnsi="Trebuchet MS"/>
          <w:sz w:val="24"/>
          <w:szCs w:val="24"/>
        </w:rPr>
        <w:t>о</w:t>
      </w:r>
      <w:r>
        <w:rPr>
          <w:rFonts w:ascii="Trebuchet MS" w:hAnsi="Trebuchet MS"/>
          <w:sz w:val="24"/>
          <w:szCs w:val="24"/>
        </w:rPr>
        <w:t>графических и социально-экономических показателей развития наиболее приемлемым на перспективу является оптимистический сценарий развития демографических пр</w:t>
      </w:r>
      <w:r>
        <w:rPr>
          <w:rFonts w:ascii="Trebuchet MS" w:hAnsi="Trebuchet MS"/>
          <w:sz w:val="24"/>
          <w:szCs w:val="24"/>
        </w:rPr>
        <w:t>о</w:t>
      </w:r>
      <w:r>
        <w:rPr>
          <w:rFonts w:ascii="Trebuchet MS" w:hAnsi="Trebuchet MS"/>
          <w:sz w:val="24"/>
          <w:szCs w:val="24"/>
        </w:rPr>
        <w:t>цессов.</w:t>
      </w:r>
    </w:p>
    <w:p>
      <w:pPr>
        <w:pStyle w:val="BodyTextFirstIndent"/>
        <w:spacing w:after="0" w:line="288" w:lineRule="auto"/>
        <w:ind w:firstLine="567"/>
        <w:jc w:val="both"/>
        <w:rPr>
          <w:rFonts w:ascii="Trebuchet MS" w:hAnsi="Trebuchet MS"/>
        </w:rPr>
      </w:pPr>
      <w:r>
        <w:rPr>
          <w:rFonts w:ascii="Trebuchet MS" w:hAnsi="Trebuchet MS"/>
          <w:i/>
        </w:rPr>
        <w:t xml:space="preserve">Оптимистический сценарий </w:t>
      </w:r>
      <w:r>
        <w:rPr>
          <w:rFonts w:ascii="Trebuchet MS" w:hAnsi="Trebuchet MS"/>
        </w:rPr>
        <w:t>развития предусматривает на каждый из расчетных периодов систематическое улучшение показателей рождаемости. Рост рождаемости при оптимистическом сценарии развития будет сопровождаться некоторым сокращением коэффициента смертности на расчетную перспективу, что связано с ростом ожидаемой продолжительности жизни как мужчин, так и женщин, что в свою очередь приведет к дальнейшему постарению населения</w:t>
      </w:r>
      <w:r>
        <w:rPr>
          <w:rFonts w:ascii="Trebuchet MS" w:hAnsi="Trebuchet MS"/>
          <w:i/>
        </w:rPr>
        <w:t xml:space="preserve"> </w:t>
      </w:r>
      <w:r>
        <w:rPr>
          <w:rFonts w:ascii="Trebuchet MS" w:hAnsi="Trebuchet MS"/>
        </w:rPr>
        <w:t>(см. таблицу 3.3.1.).</w:t>
      </w:r>
    </w:p>
    <w:p>
      <w:pPr>
        <w:pStyle w:val="Heading3"/>
      </w:pPr>
      <w:r>
        <w:t>Таблица 3.3.1.</w:t>
      </w:r>
    </w:p>
    <w:p>
      <w:pPr>
        <w:pStyle w:val="Heading4"/>
      </w:pPr>
      <w:r>
        <w:t xml:space="preserve">Динамика показателей естественного воспроизводства населения </w:t>
      </w:r>
      <w:r>
        <w:t>Екатериновско</w:t>
      </w:r>
      <w:r>
        <w:t>го</w:t>
      </w:r>
      <w:r>
        <w:t xml:space="preserve"> муниц</w:t>
      </w:r>
      <w:r>
        <w:t>и</w:t>
      </w:r>
      <w:r>
        <w:t>пального района, (на 1</w:t>
      </w:r>
      <w:r>
        <w:t> </w:t>
      </w:r>
      <w:r>
        <w:t>000 жителей) оптимистический сценарий</w:t>
      </w:r>
    </w:p>
    <w:tbl>
      <w:tblPr>
        <w:tblW w:w="9235"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2362"/>
        <w:gridCol w:w="1205"/>
        <w:gridCol w:w="1206"/>
        <w:gridCol w:w="1206"/>
        <w:gridCol w:w="1628"/>
        <w:gridCol w:w="1628"/>
      </w:tblGrid>
      <w:tr>
        <w:trPr>
          <w:cantSplit/>
          <w:trHeight w:val="225"/>
          <w:jc w:val="center"/>
        </w:trPr>
        <w:tc>
          <w:tcPr>
            <w:tcW w:w="2362" w:type="dxa"/>
            <w:tcMar>
              <w:left w:w="57" w:type="dxa"/>
              <w:right w:w="57" w:type="dxa"/>
            </w:tcMar>
            <w:vAlign w:val="center"/>
          </w:tcPr>
          <w:p>
            <w:pPr>
              <w:widowControl w:val="0"/>
              <w:jc w:val="right"/>
              <w:rPr>
                <w:rFonts w:ascii="Trebuchet MS" w:hAnsi="Trebuchet MS"/>
                <w:bCs/>
                <w:iCs/>
                <w:sz w:val="20"/>
                <w:szCs w:val="20"/>
              </w:rPr>
            </w:pPr>
          </w:p>
        </w:tc>
        <w:tc>
          <w:tcPr>
            <w:tcW w:w="1205" w:type="dxa"/>
            <w:tcMar>
              <w:left w:w="57" w:type="dxa"/>
              <w:right w:w="57" w:type="dxa"/>
            </w:tcMar>
            <w:vAlign w:val="center"/>
          </w:tcPr>
          <w:p>
            <w:pPr>
              <w:widowControl w:val="0"/>
              <w:jc w:val="center"/>
              <w:rPr>
                <w:rFonts w:ascii="Trebuchet MS" w:hAnsi="Trebuchet MS"/>
                <w:bCs/>
                <w:iCs/>
                <w:sz w:val="20"/>
                <w:szCs w:val="20"/>
              </w:rPr>
            </w:pPr>
            <w:smartTag w:uri="urn:schemas-microsoft-com:office:smarttags" w:element="metricconverter">
              <w:smartTagPr>
                <w:attr w:name="ProductID" w:val="1990 г"/>
              </w:smartTagPr>
              <w:r>
                <w:rPr>
                  <w:rFonts w:ascii="Trebuchet MS" w:hAnsi="Trebuchet MS"/>
                  <w:bCs/>
                  <w:iCs/>
                  <w:sz w:val="20"/>
                  <w:szCs w:val="20"/>
                </w:rPr>
                <w:t>1990 г</w:t>
              </w:r>
            </w:smartTag>
            <w:r>
              <w:rPr>
                <w:rFonts w:ascii="Trebuchet MS" w:hAnsi="Trebuchet MS"/>
                <w:bCs/>
                <w:iCs/>
                <w:sz w:val="20"/>
                <w:szCs w:val="20"/>
              </w:rPr>
              <w:t>.</w:t>
            </w:r>
          </w:p>
        </w:tc>
        <w:tc>
          <w:tcPr>
            <w:tcW w:w="1206" w:type="dxa"/>
            <w:tcMar>
              <w:left w:w="57" w:type="dxa"/>
              <w:right w:w="57" w:type="dxa"/>
            </w:tcMar>
            <w:vAlign w:val="center"/>
          </w:tcPr>
          <w:p>
            <w:pPr>
              <w:widowControl w:val="0"/>
              <w:jc w:val="center"/>
              <w:rPr>
                <w:rFonts w:ascii="Trebuchet MS" w:hAnsi="Trebuchet MS"/>
                <w:bCs/>
                <w:iCs/>
                <w:sz w:val="20"/>
                <w:szCs w:val="20"/>
              </w:rPr>
            </w:pPr>
            <w:smartTag w:uri="urn:schemas-microsoft-com:office:smarttags" w:element="metricconverter">
              <w:smartTagPr>
                <w:attr w:name="ProductID" w:val="2005 г"/>
              </w:smartTagPr>
              <w:r>
                <w:rPr>
                  <w:rFonts w:ascii="Trebuchet MS" w:hAnsi="Trebuchet MS"/>
                  <w:bCs/>
                  <w:iCs/>
                  <w:sz w:val="20"/>
                  <w:szCs w:val="20"/>
                </w:rPr>
                <w:t>2005 г</w:t>
              </w:r>
            </w:smartTag>
            <w:r>
              <w:rPr>
                <w:rFonts w:ascii="Trebuchet MS" w:hAnsi="Trebuchet MS"/>
                <w:bCs/>
                <w:iCs/>
                <w:sz w:val="20"/>
                <w:szCs w:val="20"/>
              </w:rPr>
              <w:t>.</w:t>
            </w:r>
          </w:p>
        </w:tc>
        <w:tc>
          <w:tcPr>
            <w:tcW w:w="1206" w:type="dxa"/>
            <w:tcMar>
              <w:left w:w="57" w:type="dxa"/>
              <w:right w:w="57" w:type="dxa"/>
            </w:tcMar>
            <w:vAlign w:val="center"/>
          </w:tcPr>
          <w:p>
            <w:pPr>
              <w:widowControl w:val="0"/>
              <w:jc w:val="center"/>
              <w:rPr>
                <w:rFonts w:ascii="Trebuchet MS" w:hAnsi="Trebuchet MS"/>
                <w:bCs/>
                <w:iCs/>
                <w:sz w:val="20"/>
                <w:szCs w:val="20"/>
              </w:rPr>
            </w:pPr>
            <w:smartTag w:uri="urn:schemas-microsoft-com:office:smarttags" w:element="metricconverter">
              <w:smartTagPr>
                <w:attr w:name="ProductID" w:val="2010 г"/>
              </w:smartTagPr>
              <w:r>
                <w:rPr>
                  <w:rFonts w:ascii="Trebuchet MS" w:hAnsi="Trebuchet MS"/>
                  <w:bCs/>
                  <w:iCs/>
                  <w:sz w:val="20"/>
                  <w:szCs w:val="20"/>
                </w:rPr>
                <w:t>2010 г</w:t>
              </w:r>
            </w:smartTag>
            <w:r>
              <w:rPr>
                <w:rFonts w:ascii="Trebuchet MS" w:hAnsi="Trebuchet MS"/>
                <w:bCs/>
                <w:iCs/>
                <w:sz w:val="20"/>
                <w:szCs w:val="20"/>
              </w:rPr>
              <w:t>.</w:t>
            </w:r>
          </w:p>
        </w:tc>
        <w:tc>
          <w:tcPr>
            <w:tcW w:w="1628" w:type="dxa"/>
            <w:tcMar>
              <w:left w:w="57" w:type="dxa"/>
              <w:right w:w="57" w:type="dxa"/>
            </w:tcMar>
            <w:vAlign w:val="center"/>
          </w:tcPr>
          <w:p>
            <w:pPr>
              <w:widowControl w:val="0"/>
              <w:jc w:val="center"/>
              <w:rPr>
                <w:rFonts w:ascii="Trebuchet MS" w:hAnsi="Trebuchet MS"/>
                <w:bCs/>
                <w:iCs/>
                <w:sz w:val="20"/>
                <w:szCs w:val="20"/>
              </w:rPr>
            </w:pPr>
            <w:smartTag w:uri="urn:schemas-microsoft-com:office:smarttags" w:element="metricconverter">
              <w:smartTagPr>
                <w:attr w:name="ProductID" w:val="2015 г"/>
              </w:smartTagPr>
              <w:r>
                <w:rPr>
                  <w:rFonts w:ascii="Trebuchet MS" w:hAnsi="Trebuchet MS"/>
                  <w:bCs/>
                  <w:iCs/>
                  <w:sz w:val="20"/>
                  <w:szCs w:val="20"/>
                </w:rPr>
                <w:t>2015 г</w:t>
              </w:r>
            </w:smartTag>
            <w:r>
              <w:rPr>
                <w:rFonts w:ascii="Trebuchet MS" w:hAnsi="Trebuchet MS"/>
                <w:bCs/>
                <w:iCs/>
                <w:sz w:val="20"/>
                <w:szCs w:val="20"/>
              </w:rPr>
              <w:t>. (прогн.)</w:t>
            </w:r>
          </w:p>
        </w:tc>
        <w:tc>
          <w:tcPr>
            <w:tcW w:w="1628" w:type="dxa"/>
            <w:tcMar>
              <w:left w:w="57" w:type="dxa"/>
              <w:right w:w="57" w:type="dxa"/>
            </w:tcMar>
            <w:vAlign w:val="center"/>
          </w:tcPr>
          <w:p>
            <w:pPr>
              <w:widowControl w:val="0"/>
              <w:jc w:val="center"/>
              <w:rPr>
                <w:rFonts w:ascii="Trebuchet MS" w:hAnsi="Trebuchet MS"/>
                <w:bCs/>
                <w:iCs/>
                <w:sz w:val="20"/>
                <w:szCs w:val="20"/>
              </w:rPr>
            </w:pPr>
            <w:smartTag w:uri="urn:schemas-microsoft-com:office:smarttags" w:element="metricconverter">
              <w:smartTagPr>
                <w:attr w:name="ProductID" w:val="2025 г"/>
              </w:smartTagPr>
              <w:r>
                <w:rPr>
                  <w:rFonts w:ascii="Trebuchet MS" w:hAnsi="Trebuchet MS"/>
                  <w:bCs/>
                  <w:iCs/>
                  <w:sz w:val="20"/>
                  <w:szCs w:val="20"/>
                </w:rPr>
                <w:t>2025 г</w:t>
              </w:r>
            </w:smartTag>
            <w:r>
              <w:rPr>
                <w:rFonts w:ascii="Trebuchet MS" w:hAnsi="Trebuchet MS"/>
                <w:bCs/>
                <w:iCs/>
                <w:sz w:val="20"/>
                <w:szCs w:val="20"/>
              </w:rPr>
              <w:t>. (прогн.)</w:t>
            </w:r>
          </w:p>
        </w:tc>
      </w:tr>
      <w:tr>
        <w:trPr>
          <w:cantSplit/>
          <w:trHeight w:val="225"/>
          <w:jc w:val="center"/>
        </w:trPr>
        <w:tc>
          <w:tcPr>
            <w:tcW w:w="2362" w:type="dxa"/>
            <w:vAlign w:val="center"/>
          </w:tcPr>
          <w:p>
            <w:pPr>
              <w:widowControl w:val="0"/>
              <w:rPr>
                <w:rFonts w:ascii="Trebuchet MS" w:hAnsi="Trebuchet MS"/>
                <w:bCs/>
                <w:iCs/>
                <w:sz w:val="20"/>
                <w:szCs w:val="20"/>
              </w:rPr>
            </w:pPr>
            <w:r>
              <w:rPr>
                <w:rFonts w:ascii="Trebuchet MS" w:hAnsi="Trebuchet MS"/>
                <w:bCs/>
                <w:iCs/>
                <w:sz w:val="20"/>
                <w:szCs w:val="20"/>
              </w:rPr>
              <w:t>Рождаемость</w:t>
            </w:r>
          </w:p>
        </w:tc>
        <w:tc>
          <w:tcPr>
            <w:tcW w:w="1205" w:type="dxa"/>
            <w:tcMar>
              <w:right w:w="284" w:type="dxa"/>
            </w:tcMar>
            <w:vAlign w:val="center"/>
          </w:tcPr>
          <w:p>
            <w:pPr>
              <w:widowControl w:val="0"/>
              <w:jc w:val="center"/>
              <w:rPr>
                <w:rFonts w:ascii="Trebuchet MS" w:hAnsi="Trebuchet MS"/>
                <w:bCs/>
                <w:iCs/>
                <w:sz w:val="20"/>
                <w:szCs w:val="20"/>
              </w:rPr>
            </w:pPr>
            <w:r>
              <w:rPr>
                <w:rFonts w:ascii="Trebuchet MS" w:hAnsi="Trebuchet MS"/>
                <w:bCs/>
                <w:iCs/>
                <w:sz w:val="20"/>
                <w:szCs w:val="20"/>
              </w:rPr>
              <w:t>14,3</w:t>
            </w:r>
          </w:p>
        </w:tc>
        <w:tc>
          <w:tcPr>
            <w:tcW w:w="1206" w:type="dxa"/>
            <w:tcMar>
              <w:right w:w="284" w:type="dxa"/>
            </w:tcMar>
            <w:vAlign w:val="center"/>
          </w:tcPr>
          <w:p>
            <w:pPr>
              <w:widowControl w:val="0"/>
              <w:jc w:val="center"/>
              <w:rPr>
                <w:rFonts w:ascii="Trebuchet MS" w:hAnsi="Trebuchet MS"/>
                <w:bCs/>
                <w:iCs/>
                <w:sz w:val="20"/>
                <w:szCs w:val="20"/>
              </w:rPr>
            </w:pPr>
            <w:r>
              <w:rPr>
                <w:rFonts w:ascii="Trebuchet MS" w:hAnsi="Trebuchet MS"/>
                <w:bCs/>
                <w:iCs/>
                <w:sz w:val="20"/>
                <w:szCs w:val="20"/>
              </w:rPr>
              <w:t>9,6</w:t>
            </w:r>
          </w:p>
        </w:tc>
        <w:tc>
          <w:tcPr>
            <w:tcW w:w="1206" w:type="dxa"/>
            <w:tcMar>
              <w:right w:w="284" w:type="dxa"/>
            </w:tcMar>
            <w:vAlign w:val="center"/>
          </w:tcPr>
          <w:p>
            <w:pPr>
              <w:jc w:val="center"/>
              <w:rPr>
                <w:rFonts w:ascii="Trebuchet MS" w:hAnsi="Trebuchet MS"/>
                <w:bCs/>
                <w:iCs/>
                <w:sz w:val="20"/>
                <w:szCs w:val="20"/>
              </w:rPr>
            </w:pPr>
            <w:r>
              <w:rPr>
                <w:rFonts w:ascii="Trebuchet MS" w:hAnsi="Trebuchet MS"/>
                <w:bCs/>
                <w:iCs/>
                <w:sz w:val="20"/>
                <w:szCs w:val="20"/>
              </w:rPr>
              <w:t>12,1</w:t>
            </w:r>
          </w:p>
        </w:tc>
        <w:tc>
          <w:tcPr>
            <w:tcW w:w="1628" w:type="dxa"/>
            <w:tcMar>
              <w:right w:w="284" w:type="dxa"/>
            </w:tcMar>
            <w:vAlign w:val="center"/>
          </w:tcPr>
          <w:p>
            <w:pPr>
              <w:jc w:val="center"/>
              <w:rPr>
                <w:rFonts w:ascii="Trebuchet MS" w:hAnsi="Trebuchet MS"/>
                <w:bCs/>
                <w:iCs/>
                <w:sz w:val="20"/>
                <w:szCs w:val="20"/>
              </w:rPr>
            </w:pPr>
            <w:r>
              <w:rPr>
                <w:rFonts w:ascii="Trebuchet MS" w:hAnsi="Trebuchet MS"/>
                <w:bCs/>
                <w:iCs/>
                <w:sz w:val="20"/>
                <w:szCs w:val="20"/>
              </w:rPr>
              <w:t>12,1</w:t>
            </w:r>
          </w:p>
        </w:tc>
        <w:tc>
          <w:tcPr>
            <w:tcW w:w="1628" w:type="dxa"/>
            <w:tcMar>
              <w:right w:w="284" w:type="dxa"/>
            </w:tcMar>
            <w:vAlign w:val="center"/>
          </w:tcPr>
          <w:p>
            <w:pPr>
              <w:jc w:val="center"/>
              <w:rPr>
                <w:rFonts w:ascii="Trebuchet MS" w:hAnsi="Trebuchet MS"/>
                <w:bCs/>
                <w:iCs/>
                <w:sz w:val="20"/>
                <w:szCs w:val="20"/>
              </w:rPr>
            </w:pPr>
            <w:r>
              <w:rPr>
                <w:rFonts w:ascii="Trebuchet MS" w:hAnsi="Trebuchet MS"/>
                <w:bCs/>
                <w:iCs/>
                <w:sz w:val="20"/>
                <w:szCs w:val="20"/>
              </w:rPr>
              <w:t>12,7</w:t>
            </w:r>
          </w:p>
        </w:tc>
      </w:tr>
      <w:tr>
        <w:trPr>
          <w:cantSplit/>
          <w:trHeight w:val="225"/>
          <w:jc w:val="center"/>
        </w:trPr>
        <w:tc>
          <w:tcPr>
            <w:tcW w:w="2362" w:type="dxa"/>
            <w:vAlign w:val="center"/>
          </w:tcPr>
          <w:p>
            <w:pPr>
              <w:widowControl w:val="0"/>
              <w:rPr>
                <w:rFonts w:ascii="Trebuchet MS" w:hAnsi="Trebuchet MS"/>
                <w:bCs/>
                <w:iCs/>
                <w:sz w:val="20"/>
                <w:szCs w:val="20"/>
              </w:rPr>
            </w:pPr>
            <w:r>
              <w:rPr>
                <w:rFonts w:ascii="Trebuchet MS" w:hAnsi="Trebuchet MS"/>
                <w:bCs/>
                <w:iCs/>
                <w:sz w:val="20"/>
                <w:szCs w:val="20"/>
              </w:rPr>
              <w:t>Смертность</w:t>
            </w:r>
          </w:p>
        </w:tc>
        <w:tc>
          <w:tcPr>
            <w:tcW w:w="1205" w:type="dxa"/>
            <w:tcMar>
              <w:right w:w="284" w:type="dxa"/>
            </w:tcMar>
            <w:vAlign w:val="center"/>
          </w:tcPr>
          <w:p>
            <w:pPr>
              <w:widowControl w:val="0"/>
              <w:jc w:val="center"/>
              <w:rPr>
                <w:rFonts w:ascii="Trebuchet MS" w:hAnsi="Trebuchet MS"/>
                <w:bCs/>
                <w:iCs/>
                <w:sz w:val="20"/>
                <w:szCs w:val="20"/>
              </w:rPr>
            </w:pPr>
            <w:r>
              <w:rPr>
                <w:rFonts w:ascii="Trebuchet MS" w:hAnsi="Trebuchet MS"/>
                <w:bCs/>
                <w:iCs/>
                <w:sz w:val="20"/>
                <w:szCs w:val="20"/>
              </w:rPr>
              <w:t>13,7</w:t>
            </w:r>
          </w:p>
        </w:tc>
        <w:tc>
          <w:tcPr>
            <w:tcW w:w="1206" w:type="dxa"/>
            <w:tcMar>
              <w:right w:w="284" w:type="dxa"/>
            </w:tcMar>
            <w:vAlign w:val="center"/>
          </w:tcPr>
          <w:p>
            <w:pPr>
              <w:widowControl w:val="0"/>
              <w:jc w:val="center"/>
              <w:rPr>
                <w:rFonts w:ascii="Trebuchet MS" w:hAnsi="Trebuchet MS"/>
                <w:bCs/>
                <w:iCs/>
                <w:sz w:val="20"/>
                <w:szCs w:val="20"/>
              </w:rPr>
            </w:pPr>
            <w:r>
              <w:rPr>
                <w:rFonts w:ascii="Trebuchet MS" w:hAnsi="Trebuchet MS"/>
                <w:bCs/>
                <w:iCs/>
                <w:sz w:val="20"/>
                <w:szCs w:val="20"/>
              </w:rPr>
              <w:t>19,0</w:t>
            </w:r>
          </w:p>
        </w:tc>
        <w:tc>
          <w:tcPr>
            <w:tcW w:w="1206" w:type="dxa"/>
            <w:tcMar>
              <w:right w:w="284" w:type="dxa"/>
            </w:tcMar>
            <w:vAlign w:val="center"/>
          </w:tcPr>
          <w:p>
            <w:pPr>
              <w:jc w:val="center"/>
              <w:rPr>
                <w:rFonts w:ascii="Trebuchet MS" w:hAnsi="Trebuchet MS"/>
                <w:bCs/>
                <w:iCs/>
                <w:sz w:val="20"/>
                <w:szCs w:val="20"/>
              </w:rPr>
            </w:pPr>
            <w:r>
              <w:rPr>
                <w:rFonts w:ascii="Trebuchet MS" w:hAnsi="Trebuchet MS"/>
                <w:bCs/>
                <w:iCs/>
                <w:sz w:val="20"/>
                <w:szCs w:val="20"/>
              </w:rPr>
              <w:t>14,4</w:t>
            </w:r>
          </w:p>
        </w:tc>
        <w:tc>
          <w:tcPr>
            <w:tcW w:w="1628" w:type="dxa"/>
            <w:tcMar>
              <w:right w:w="284" w:type="dxa"/>
            </w:tcMar>
            <w:vAlign w:val="center"/>
          </w:tcPr>
          <w:p>
            <w:pPr>
              <w:jc w:val="center"/>
              <w:rPr>
                <w:rFonts w:ascii="Trebuchet MS" w:hAnsi="Trebuchet MS"/>
                <w:bCs/>
                <w:iCs/>
                <w:sz w:val="20"/>
                <w:szCs w:val="20"/>
              </w:rPr>
            </w:pPr>
            <w:r>
              <w:rPr>
                <w:rFonts w:ascii="Trebuchet MS" w:hAnsi="Trebuchet MS"/>
                <w:bCs/>
                <w:iCs/>
                <w:sz w:val="20"/>
                <w:szCs w:val="20"/>
              </w:rPr>
              <w:t>14,8</w:t>
            </w:r>
          </w:p>
        </w:tc>
        <w:tc>
          <w:tcPr>
            <w:tcW w:w="1628" w:type="dxa"/>
            <w:tcMar>
              <w:right w:w="284" w:type="dxa"/>
            </w:tcMar>
            <w:vAlign w:val="center"/>
          </w:tcPr>
          <w:p>
            <w:pPr>
              <w:jc w:val="center"/>
              <w:rPr>
                <w:rFonts w:ascii="Trebuchet MS" w:hAnsi="Trebuchet MS"/>
                <w:bCs/>
                <w:iCs/>
                <w:sz w:val="20"/>
                <w:szCs w:val="20"/>
              </w:rPr>
            </w:pPr>
            <w:r>
              <w:rPr>
                <w:rFonts w:ascii="Trebuchet MS" w:hAnsi="Trebuchet MS"/>
                <w:bCs/>
                <w:iCs/>
                <w:sz w:val="20"/>
                <w:szCs w:val="20"/>
              </w:rPr>
              <w:t>14,3</w:t>
            </w:r>
          </w:p>
        </w:tc>
      </w:tr>
      <w:tr>
        <w:trPr>
          <w:cantSplit/>
          <w:trHeight w:val="30"/>
          <w:jc w:val="center"/>
        </w:trPr>
        <w:tc>
          <w:tcPr>
            <w:tcW w:w="2362" w:type="dxa"/>
            <w:vAlign w:val="center"/>
          </w:tcPr>
          <w:p>
            <w:pPr>
              <w:widowControl w:val="0"/>
              <w:rPr>
                <w:rFonts w:ascii="Trebuchet MS" w:hAnsi="Trebuchet MS"/>
                <w:bCs/>
                <w:iCs/>
                <w:sz w:val="20"/>
                <w:szCs w:val="20"/>
              </w:rPr>
            </w:pPr>
            <w:r>
              <w:rPr>
                <w:rFonts w:ascii="Trebuchet MS" w:hAnsi="Trebuchet MS"/>
                <w:bCs/>
                <w:iCs/>
                <w:sz w:val="20"/>
                <w:szCs w:val="20"/>
              </w:rPr>
              <w:t>Естественный прирост, убыль (</w:t>
            </w:r>
            <w:r>
              <w:rPr>
                <w:rFonts w:ascii="Trebuchet MS" w:hAnsi="Trebuchet MS"/>
                <w:sz w:val="20"/>
                <w:szCs w:val="20"/>
              </w:rPr>
              <w:t>−</w:t>
            </w:r>
            <w:r>
              <w:rPr>
                <w:rFonts w:ascii="Trebuchet MS" w:hAnsi="Trebuchet MS"/>
                <w:bCs/>
                <w:iCs/>
                <w:sz w:val="20"/>
                <w:szCs w:val="20"/>
              </w:rPr>
              <w:t>)</w:t>
            </w:r>
          </w:p>
        </w:tc>
        <w:tc>
          <w:tcPr>
            <w:tcW w:w="1205" w:type="dxa"/>
            <w:tcMar>
              <w:right w:w="284" w:type="dxa"/>
            </w:tcMar>
            <w:vAlign w:val="center"/>
          </w:tcPr>
          <w:p>
            <w:pPr>
              <w:widowControl w:val="0"/>
              <w:jc w:val="center"/>
              <w:rPr>
                <w:rFonts w:ascii="Trebuchet MS" w:hAnsi="Trebuchet MS"/>
                <w:bCs/>
                <w:iCs/>
                <w:sz w:val="20"/>
                <w:szCs w:val="20"/>
              </w:rPr>
            </w:pPr>
            <w:r>
              <w:rPr>
                <w:rFonts w:ascii="Trebuchet MS" w:hAnsi="Trebuchet MS"/>
                <w:bCs/>
                <w:iCs/>
                <w:sz w:val="20"/>
                <w:szCs w:val="20"/>
              </w:rPr>
              <w:t>0,6</w:t>
            </w:r>
          </w:p>
        </w:tc>
        <w:tc>
          <w:tcPr>
            <w:tcW w:w="1206" w:type="dxa"/>
            <w:tcMar>
              <w:right w:w="284" w:type="dxa"/>
            </w:tcMar>
            <w:vAlign w:val="center"/>
          </w:tcPr>
          <w:p>
            <w:pPr>
              <w:widowControl w:val="0"/>
              <w:jc w:val="center"/>
              <w:rPr>
                <w:rFonts w:ascii="Trebuchet MS" w:hAnsi="Trebuchet MS"/>
                <w:bCs/>
                <w:iCs/>
                <w:sz w:val="20"/>
                <w:szCs w:val="20"/>
              </w:rPr>
            </w:pPr>
            <w:r>
              <w:rPr>
                <w:rFonts w:ascii="Trebuchet MS" w:hAnsi="Trebuchet MS"/>
                <w:bCs/>
                <w:iCs/>
                <w:sz w:val="20"/>
                <w:szCs w:val="20"/>
              </w:rPr>
              <w:t>-9,4</w:t>
            </w:r>
          </w:p>
        </w:tc>
        <w:tc>
          <w:tcPr>
            <w:tcW w:w="1206" w:type="dxa"/>
            <w:tcMar>
              <w:right w:w="284" w:type="dxa"/>
            </w:tcMar>
            <w:vAlign w:val="center"/>
          </w:tcPr>
          <w:p>
            <w:pPr>
              <w:jc w:val="center"/>
              <w:rPr>
                <w:rFonts w:ascii="Trebuchet MS" w:hAnsi="Trebuchet MS"/>
                <w:bCs/>
                <w:iCs/>
                <w:sz w:val="20"/>
                <w:szCs w:val="20"/>
              </w:rPr>
            </w:pPr>
            <w:r>
              <w:rPr>
                <w:rFonts w:ascii="Trebuchet MS" w:hAnsi="Trebuchet MS"/>
                <w:bCs/>
                <w:iCs/>
                <w:sz w:val="20"/>
                <w:szCs w:val="20"/>
              </w:rPr>
              <w:t>-2,3</w:t>
            </w:r>
          </w:p>
        </w:tc>
        <w:tc>
          <w:tcPr>
            <w:tcW w:w="1628" w:type="dxa"/>
            <w:tcMar>
              <w:right w:w="284" w:type="dxa"/>
            </w:tcMar>
            <w:vAlign w:val="center"/>
          </w:tcPr>
          <w:p>
            <w:pPr>
              <w:jc w:val="center"/>
              <w:rPr>
                <w:rFonts w:ascii="Trebuchet MS" w:hAnsi="Trebuchet MS"/>
                <w:bCs/>
                <w:iCs/>
                <w:sz w:val="20"/>
                <w:szCs w:val="20"/>
              </w:rPr>
            </w:pPr>
            <w:r>
              <w:rPr>
                <w:rFonts w:ascii="Trebuchet MS" w:hAnsi="Trebuchet MS"/>
                <w:bCs/>
                <w:iCs/>
                <w:sz w:val="20"/>
                <w:szCs w:val="20"/>
              </w:rPr>
              <w:t>-2,7</w:t>
            </w:r>
          </w:p>
        </w:tc>
        <w:tc>
          <w:tcPr>
            <w:tcW w:w="1628" w:type="dxa"/>
            <w:tcMar>
              <w:right w:w="284" w:type="dxa"/>
            </w:tcMar>
            <w:vAlign w:val="center"/>
          </w:tcPr>
          <w:p>
            <w:pPr>
              <w:jc w:val="center"/>
              <w:rPr>
                <w:rFonts w:ascii="Trebuchet MS" w:hAnsi="Trebuchet MS"/>
                <w:bCs/>
                <w:iCs/>
                <w:sz w:val="20"/>
                <w:szCs w:val="20"/>
              </w:rPr>
            </w:pPr>
            <w:r>
              <w:rPr>
                <w:rFonts w:ascii="Trebuchet MS" w:hAnsi="Trebuchet MS"/>
                <w:bCs/>
                <w:iCs/>
                <w:sz w:val="20"/>
                <w:szCs w:val="20"/>
              </w:rPr>
              <w:t>-1,6</w:t>
            </w:r>
          </w:p>
        </w:tc>
      </w:tr>
    </w:tbl>
    <w:p>
      <w:pPr>
        <w:pStyle w:val="BodyTextIndent3"/>
        <w:suppressAutoHyphens/>
        <w:spacing w:before="60" w:after="0" w:line="288" w:lineRule="auto"/>
        <w:ind w:left="0" w:firstLine="567"/>
        <w:jc w:val="both"/>
        <w:rPr>
          <w:rFonts w:ascii="Trebuchet MS" w:hAnsi="Trebuchet MS"/>
          <w:sz w:val="24"/>
          <w:szCs w:val="24"/>
        </w:rPr>
      </w:pPr>
      <w:r>
        <w:rPr>
          <w:rFonts w:ascii="Trebuchet MS" w:hAnsi="Trebuchet MS"/>
          <w:sz w:val="24"/>
          <w:szCs w:val="24"/>
        </w:rPr>
        <w:t>Количество умерших, как и коэффициент смертности, на перспективные сроки рассчитывались нами с использованием повозрастных показателей смертности из таблиц смер</w:t>
      </w:r>
      <w:r>
        <w:rPr>
          <w:rFonts w:ascii="Trebuchet MS" w:hAnsi="Trebuchet MS"/>
          <w:sz w:val="24"/>
          <w:szCs w:val="24"/>
        </w:rPr>
        <w:t>т</w:t>
      </w:r>
      <w:r>
        <w:rPr>
          <w:rFonts w:ascii="Trebuchet MS" w:hAnsi="Trebuchet MS"/>
          <w:sz w:val="24"/>
          <w:szCs w:val="24"/>
        </w:rPr>
        <w:t>ности.</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Использование данных таблиц смертности и метода передвижки возрастов, а также исходных данных статистики половой и возрастной структуры</w:t>
      </w:r>
      <w:r>
        <w:rPr>
          <w:rFonts w:ascii="Trebuchet MS" w:hAnsi="Trebuchet MS"/>
          <w:sz w:val="24"/>
          <w:szCs w:val="24"/>
        </w:rPr>
        <w:t xml:space="preserve"> населения района на начало </w:t>
      </w:r>
      <w:smartTag w:uri="urn:schemas-microsoft-com:office:smarttags" w:element="metricconverter">
        <w:smartTagPr>
          <w:attr w:name="ProductID" w:val="2010 г"/>
        </w:smartTagPr>
        <w:r>
          <w:rPr>
            <w:rFonts w:ascii="Trebuchet MS" w:hAnsi="Trebuchet MS"/>
            <w:sz w:val="24"/>
            <w:szCs w:val="24"/>
          </w:rPr>
          <w:t>2010</w:t>
        </w:r>
        <w:r>
          <w:rPr>
            <w:rFonts w:ascii="Trebuchet MS" w:hAnsi="Trebuchet MS"/>
            <w:sz w:val="24"/>
            <w:szCs w:val="24"/>
          </w:rPr>
          <w:t> г</w:t>
        </w:r>
      </w:smartTag>
      <w:r>
        <w:rPr>
          <w:rFonts w:ascii="Trebuchet MS" w:hAnsi="Trebuchet MS"/>
          <w:sz w:val="24"/>
          <w:szCs w:val="24"/>
        </w:rPr>
        <w:t>. позволило нам произвести прогнозный расчет перспекти</w:t>
      </w:r>
      <w:r>
        <w:rPr>
          <w:rFonts w:ascii="Trebuchet MS" w:hAnsi="Trebuchet MS"/>
          <w:sz w:val="24"/>
          <w:szCs w:val="24"/>
        </w:rPr>
        <w:t>в</w:t>
      </w:r>
      <w:r>
        <w:rPr>
          <w:rFonts w:ascii="Trebuchet MS" w:hAnsi="Trebuchet MS"/>
          <w:sz w:val="24"/>
          <w:szCs w:val="24"/>
        </w:rPr>
        <w:t xml:space="preserve">ной численности населения до </w:t>
      </w:r>
      <w:smartTag w:uri="urn:schemas-microsoft-com:office:smarttags" w:element="metricconverter">
        <w:smartTagPr>
          <w:attr w:name="ProductID" w:val="2025 г"/>
        </w:smartTagPr>
        <w:r>
          <w:rPr>
            <w:rFonts w:ascii="Trebuchet MS" w:hAnsi="Trebuchet MS"/>
            <w:sz w:val="24"/>
            <w:szCs w:val="24"/>
          </w:rPr>
          <w:t>2025 г</w:t>
        </w:r>
      </w:smartTag>
      <w:r>
        <w:rPr>
          <w:rFonts w:ascii="Trebuchet MS" w:hAnsi="Trebuchet MS"/>
          <w:sz w:val="24"/>
          <w:szCs w:val="24"/>
        </w:rPr>
        <w:t>.</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Произведенные расчеты перспективной численности населения потребовали определения числа еще не родившихся к исходному сроку детей. С этой целью пр</w:t>
      </w:r>
      <w:r>
        <w:rPr>
          <w:rFonts w:ascii="Trebuchet MS" w:hAnsi="Trebuchet MS"/>
          <w:sz w:val="24"/>
          <w:szCs w:val="24"/>
        </w:rPr>
        <w:t>о</w:t>
      </w:r>
      <w:r>
        <w:rPr>
          <w:rFonts w:ascii="Trebuchet MS" w:hAnsi="Trebuchet MS"/>
          <w:sz w:val="24"/>
          <w:szCs w:val="24"/>
        </w:rPr>
        <w:t>изводилось перемножение численности женщин отдельных детородных групп на соответствующие возрастные коэффициенты рождаемости. Последние прин</w:t>
      </w:r>
      <w:r>
        <w:rPr>
          <w:rFonts w:ascii="Trebuchet MS" w:hAnsi="Trebuchet MS"/>
          <w:sz w:val="24"/>
          <w:szCs w:val="24"/>
        </w:rPr>
        <w:t xml:space="preserve">яты нами по данным на начало </w:t>
      </w:r>
      <w:smartTag w:uri="urn:schemas-microsoft-com:office:smarttags" w:element="metricconverter">
        <w:smartTagPr>
          <w:attr w:name="ProductID" w:val="2010 г"/>
        </w:smartTagPr>
        <w:r>
          <w:rPr>
            <w:rFonts w:ascii="Trebuchet MS" w:hAnsi="Trebuchet MS"/>
            <w:sz w:val="24"/>
            <w:szCs w:val="24"/>
          </w:rPr>
          <w:t>2010</w:t>
        </w:r>
        <w:r>
          <w:rPr>
            <w:rFonts w:ascii="Trebuchet MS" w:hAnsi="Trebuchet MS"/>
            <w:sz w:val="24"/>
            <w:szCs w:val="24"/>
          </w:rPr>
          <w:t> г</w:t>
        </w:r>
      </w:smartTag>
      <w:r>
        <w:rPr>
          <w:rFonts w:ascii="Trebuchet MS" w:hAnsi="Trebuchet MS"/>
          <w:sz w:val="24"/>
          <w:szCs w:val="24"/>
        </w:rPr>
        <w:t xml:space="preserve">. для </w:t>
      </w:r>
      <w:r>
        <w:rPr>
          <w:rFonts w:ascii="Trebuchet MS" w:hAnsi="Trebuchet MS"/>
          <w:sz w:val="24"/>
          <w:szCs w:val="24"/>
        </w:rPr>
        <w:t>Екатериновско</w:t>
      </w:r>
      <w:r>
        <w:rPr>
          <w:rFonts w:ascii="Trebuchet MS" w:hAnsi="Trebuchet MS"/>
          <w:sz w:val="24"/>
          <w:szCs w:val="24"/>
        </w:rPr>
        <w:t>го муниципального района, хотя следует иметь в виду, что возрастные уровни рождаемости меняются во времени, что также желательно учитывать в перспективных рас</w:t>
      </w:r>
      <w:r>
        <w:rPr>
          <w:rFonts w:ascii="Trebuchet MS" w:hAnsi="Trebuchet MS"/>
          <w:sz w:val="24"/>
          <w:szCs w:val="24"/>
        </w:rPr>
        <w:t>ч</w:t>
      </w:r>
      <w:r>
        <w:rPr>
          <w:rFonts w:ascii="Trebuchet MS" w:hAnsi="Trebuchet MS"/>
          <w:sz w:val="24"/>
          <w:szCs w:val="24"/>
        </w:rPr>
        <w:t>етах населения.</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Результаты прогнозных расчетов количества женщин в разрезе пятилетних возрастных категорий детородного возраста и числа рожденных детей</w:t>
      </w:r>
      <w:r>
        <w:rPr>
          <w:rFonts w:ascii="Trebuchet MS" w:hAnsi="Trebuchet MS"/>
          <w:sz w:val="24"/>
          <w:szCs w:val="24"/>
        </w:rPr>
        <w:t>,</w:t>
      </w:r>
      <w:r>
        <w:rPr>
          <w:rFonts w:ascii="Trebuchet MS" w:hAnsi="Trebuchet MS"/>
          <w:sz w:val="24"/>
          <w:szCs w:val="24"/>
        </w:rPr>
        <w:t xml:space="preserve"> приведен</w:t>
      </w:r>
      <w:r>
        <w:rPr>
          <w:rFonts w:ascii="Trebuchet MS" w:hAnsi="Trebuchet MS"/>
          <w:sz w:val="24"/>
          <w:szCs w:val="24"/>
        </w:rPr>
        <w:t>н</w:t>
      </w:r>
      <w:r>
        <w:rPr>
          <w:rFonts w:ascii="Trebuchet MS" w:hAnsi="Trebuchet MS"/>
          <w:sz w:val="24"/>
          <w:szCs w:val="24"/>
        </w:rPr>
        <w:t>ы</w:t>
      </w:r>
      <w:r>
        <w:rPr>
          <w:rFonts w:ascii="Trebuchet MS" w:hAnsi="Trebuchet MS"/>
          <w:sz w:val="24"/>
          <w:szCs w:val="24"/>
        </w:rPr>
        <w:t>е</w:t>
      </w:r>
      <w:r>
        <w:rPr>
          <w:rFonts w:ascii="Trebuchet MS" w:hAnsi="Trebuchet MS"/>
          <w:sz w:val="24"/>
          <w:szCs w:val="24"/>
        </w:rPr>
        <w:t xml:space="preserve"> в таблице 3.3.2</w:t>
      </w:r>
      <w:r>
        <w:rPr>
          <w:rFonts w:ascii="Trebuchet MS" w:hAnsi="Trebuchet MS"/>
          <w:sz w:val="24"/>
          <w:szCs w:val="24"/>
        </w:rPr>
        <w:t>., свидетельствуют о стабилизации ситуации по воспроизводству новых п</w:t>
      </w:r>
      <w:r>
        <w:rPr>
          <w:rFonts w:ascii="Trebuchet MS" w:hAnsi="Trebuchet MS"/>
          <w:sz w:val="24"/>
          <w:szCs w:val="24"/>
        </w:rPr>
        <w:t>о</w:t>
      </w:r>
      <w:r>
        <w:rPr>
          <w:rFonts w:ascii="Trebuchet MS" w:hAnsi="Trebuchet MS"/>
          <w:sz w:val="24"/>
          <w:szCs w:val="24"/>
        </w:rPr>
        <w:t>колений людей в районе.</w:t>
      </w:r>
    </w:p>
    <w:p>
      <w:pPr>
        <w:pStyle w:val="Heading3"/>
      </w:pPr>
      <w:r>
        <w:t>Таблица 3.3.2</w:t>
      </w:r>
      <w:r>
        <w:t>.</w:t>
      </w:r>
    </w:p>
    <w:p>
      <w:pPr>
        <w:pStyle w:val="Heading4"/>
      </w:pPr>
      <w:r>
        <w:t xml:space="preserve">Динамика численности женщин детородного возраста и рожденных детей на расчетные перспективные периоды в </w:t>
      </w:r>
      <w:r>
        <w:t>Екатериновско</w:t>
      </w:r>
      <w:r>
        <w:t>м</w:t>
      </w:r>
      <w:r>
        <w:t xml:space="preserve"> муниципально</w:t>
      </w:r>
      <w:r>
        <w:t>м</w:t>
      </w:r>
      <w:r>
        <w:t xml:space="preserve"> район</w:t>
      </w:r>
      <w:r>
        <w:t>е</w:t>
      </w:r>
      <w:r>
        <w:t>, на начало года (оптимистический сценарий)</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937"/>
        <w:gridCol w:w="3161"/>
        <w:gridCol w:w="829"/>
        <w:gridCol w:w="829"/>
        <w:gridCol w:w="829"/>
        <w:gridCol w:w="829"/>
        <w:gridCol w:w="829"/>
        <w:gridCol w:w="829"/>
      </w:tblGrid>
      <w:tr>
        <w:trPr>
          <w:cantSplit/>
          <w:trHeight w:val="20"/>
          <w:jc w:val="center"/>
        </w:trPr>
        <w:tc>
          <w:tcPr>
            <w:tcW w:w="4098" w:type="dxa"/>
            <w:gridSpan w:val="2"/>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Возрастные категории женщин детородного возраста, лет</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15—19</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20—24</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25—29</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30—34</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35—49</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Итого</w:t>
            </w:r>
          </w:p>
        </w:tc>
      </w:tr>
      <w:tr>
        <w:trPr>
          <w:cantSplit/>
          <w:trHeight w:val="20"/>
          <w:jc w:val="center"/>
        </w:trPr>
        <w:tc>
          <w:tcPr>
            <w:tcW w:w="937" w:type="dxa"/>
            <w:vMerge w:val="restart"/>
            <w:vAlign w:val="center"/>
          </w:tcPr>
          <w:p>
            <w:pPr>
              <w:widowControl w:val="0"/>
              <w:spacing w:line="228" w:lineRule="auto"/>
              <w:jc w:val="center"/>
              <w:rPr>
                <w:rFonts w:ascii="Trebuchet MS" w:hAnsi="Trebuchet MS"/>
                <w:bCs/>
                <w:iCs/>
                <w:sz w:val="20"/>
                <w:szCs w:val="20"/>
              </w:rPr>
            </w:pPr>
            <w:smartTag w:uri="urn:schemas-microsoft-com:office:smarttags" w:element="metricconverter">
              <w:smartTagPr>
                <w:attr w:name="ProductID" w:val="2010 г"/>
              </w:smartTagPr>
              <w:r>
                <w:rPr>
                  <w:rFonts w:ascii="Trebuchet MS" w:hAnsi="Trebuchet MS"/>
                  <w:bCs/>
                  <w:iCs/>
                  <w:sz w:val="20"/>
                  <w:szCs w:val="20"/>
                </w:rPr>
                <w:t>2010 г</w:t>
              </w:r>
            </w:smartTag>
            <w:r>
              <w:rPr>
                <w:rFonts w:ascii="Trebuchet MS" w:hAnsi="Trebuchet MS"/>
                <w:bCs/>
                <w:iCs/>
                <w:sz w:val="20"/>
                <w:szCs w:val="20"/>
              </w:rPr>
              <w:t>.</w:t>
            </w:r>
          </w:p>
        </w:tc>
        <w:tc>
          <w:tcPr>
            <w:tcW w:w="3161" w:type="dxa"/>
            <w:tcMar>
              <w:left w:w="28" w:type="dxa"/>
              <w:right w:w="28" w:type="dxa"/>
            </w:tcMar>
            <w:vAlign w:val="center"/>
          </w:tcPr>
          <w:p>
            <w:pPr>
              <w:widowControl w:val="0"/>
              <w:spacing w:line="228" w:lineRule="auto"/>
              <w:rPr>
                <w:rFonts w:ascii="Trebuchet MS" w:hAnsi="Trebuchet MS"/>
                <w:bCs/>
                <w:iCs/>
                <w:sz w:val="20"/>
                <w:szCs w:val="20"/>
              </w:rPr>
            </w:pPr>
            <w:r>
              <w:rPr>
                <w:rFonts w:ascii="Trebuchet MS" w:hAnsi="Trebuchet MS"/>
                <w:bCs/>
                <w:iCs/>
                <w:sz w:val="20"/>
                <w:szCs w:val="20"/>
              </w:rPr>
              <w:t>Численность женщин, чел.</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576</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778</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664</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632</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2130</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4784</w:t>
            </w:r>
          </w:p>
        </w:tc>
      </w:tr>
      <w:tr>
        <w:trPr>
          <w:cantSplit/>
          <w:trHeight w:val="20"/>
          <w:jc w:val="center"/>
        </w:trPr>
        <w:tc>
          <w:tcPr>
            <w:tcW w:w="937" w:type="dxa"/>
            <w:vMerge/>
            <w:vAlign w:val="center"/>
          </w:tcPr>
          <w:p>
            <w:pPr>
              <w:widowControl w:val="0"/>
              <w:spacing w:line="228" w:lineRule="auto"/>
              <w:jc w:val="center"/>
              <w:rPr>
                <w:rFonts w:ascii="Trebuchet MS" w:hAnsi="Trebuchet MS"/>
                <w:bCs/>
                <w:iCs/>
                <w:sz w:val="20"/>
                <w:szCs w:val="20"/>
              </w:rPr>
            </w:pPr>
          </w:p>
        </w:tc>
        <w:tc>
          <w:tcPr>
            <w:tcW w:w="3161" w:type="dxa"/>
            <w:tcMar>
              <w:left w:w="28" w:type="dxa"/>
              <w:right w:w="28" w:type="dxa"/>
            </w:tcMar>
            <w:vAlign w:val="center"/>
          </w:tcPr>
          <w:p>
            <w:pPr>
              <w:widowControl w:val="0"/>
              <w:spacing w:line="228" w:lineRule="auto"/>
              <w:rPr>
                <w:rFonts w:ascii="Trebuchet MS" w:hAnsi="Trebuchet MS"/>
                <w:bCs/>
                <w:iCs/>
                <w:sz w:val="20"/>
                <w:szCs w:val="20"/>
              </w:rPr>
            </w:pPr>
            <w:r>
              <w:rPr>
                <w:rFonts w:ascii="Trebuchet MS" w:hAnsi="Trebuchet MS"/>
                <w:bCs/>
                <w:iCs/>
                <w:sz w:val="20"/>
                <w:szCs w:val="20"/>
              </w:rPr>
              <w:t>Число рожденных детей, чел.</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43</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98</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55</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28</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9</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233</w:t>
            </w:r>
          </w:p>
        </w:tc>
      </w:tr>
      <w:tr>
        <w:trPr>
          <w:cantSplit/>
          <w:trHeight w:val="20"/>
          <w:jc w:val="center"/>
        </w:trPr>
        <w:tc>
          <w:tcPr>
            <w:tcW w:w="937" w:type="dxa"/>
            <w:vMerge w:val="restart"/>
            <w:vAlign w:val="center"/>
          </w:tcPr>
          <w:p>
            <w:pPr>
              <w:widowControl w:val="0"/>
              <w:spacing w:line="228" w:lineRule="auto"/>
              <w:jc w:val="center"/>
              <w:rPr>
                <w:rFonts w:ascii="Trebuchet MS" w:hAnsi="Trebuchet MS"/>
                <w:bCs/>
                <w:iCs/>
                <w:sz w:val="20"/>
                <w:szCs w:val="20"/>
              </w:rPr>
            </w:pPr>
            <w:smartTag w:uri="urn:schemas-microsoft-com:office:smarttags" w:element="metricconverter">
              <w:smartTagPr>
                <w:attr w:name="ProductID" w:val="2015 г"/>
              </w:smartTagPr>
              <w:r>
                <w:rPr>
                  <w:rFonts w:ascii="Trebuchet MS" w:hAnsi="Trebuchet MS"/>
                  <w:bCs/>
                  <w:iCs/>
                  <w:sz w:val="20"/>
                  <w:szCs w:val="20"/>
                </w:rPr>
                <w:t>2015 г</w:t>
              </w:r>
            </w:smartTag>
            <w:r>
              <w:rPr>
                <w:rFonts w:ascii="Trebuchet MS" w:hAnsi="Trebuchet MS"/>
                <w:bCs/>
                <w:iCs/>
                <w:sz w:val="20"/>
                <w:szCs w:val="20"/>
              </w:rPr>
              <w:t>.</w:t>
            </w:r>
          </w:p>
        </w:tc>
        <w:tc>
          <w:tcPr>
            <w:tcW w:w="3161" w:type="dxa"/>
            <w:tcMar>
              <w:left w:w="28" w:type="dxa"/>
              <w:right w:w="28" w:type="dxa"/>
            </w:tcMar>
            <w:vAlign w:val="center"/>
          </w:tcPr>
          <w:p>
            <w:pPr>
              <w:widowControl w:val="0"/>
              <w:spacing w:line="228" w:lineRule="auto"/>
              <w:rPr>
                <w:rFonts w:ascii="Trebuchet MS" w:hAnsi="Trebuchet MS"/>
                <w:bCs/>
                <w:iCs/>
                <w:sz w:val="20"/>
                <w:szCs w:val="20"/>
              </w:rPr>
            </w:pPr>
            <w:r>
              <w:rPr>
                <w:rFonts w:ascii="Trebuchet MS" w:hAnsi="Trebuchet MS"/>
                <w:bCs/>
                <w:iCs/>
                <w:sz w:val="20"/>
                <w:szCs w:val="20"/>
              </w:rPr>
              <w:t>Численность женщин, чел.</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527</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627</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782</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637</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1998</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4571</w:t>
            </w:r>
          </w:p>
        </w:tc>
      </w:tr>
      <w:tr>
        <w:trPr>
          <w:cantSplit/>
          <w:trHeight w:val="20"/>
          <w:jc w:val="center"/>
        </w:trPr>
        <w:tc>
          <w:tcPr>
            <w:tcW w:w="937" w:type="dxa"/>
            <w:vMerge/>
            <w:vAlign w:val="center"/>
          </w:tcPr>
          <w:p>
            <w:pPr>
              <w:widowControl w:val="0"/>
              <w:spacing w:line="228" w:lineRule="auto"/>
              <w:jc w:val="center"/>
              <w:rPr>
                <w:rFonts w:ascii="Trebuchet MS" w:hAnsi="Trebuchet MS"/>
                <w:bCs/>
                <w:iCs/>
                <w:sz w:val="20"/>
                <w:szCs w:val="20"/>
              </w:rPr>
            </w:pPr>
          </w:p>
        </w:tc>
        <w:tc>
          <w:tcPr>
            <w:tcW w:w="3161" w:type="dxa"/>
            <w:tcMar>
              <w:left w:w="28" w:type="dxa"/>
              <w:right w:w="28" w:type="dxa"/>
            </w:tcMar>
            <w:vAlign w:val="center"/>
          </w:tcPr>
          <w:p>
            <w:pPr>
              <w:widowControl w:val="0"/>
              <w:spacing w:line="228" w:lineRule="auto"/>
              <w:rPr>
                <w:rFonts w:ascii="Trebuchet MS" w:hAnsi="Trebuchet MS"/>
                <w:bCs/>
                <w:iCs/>
                <w:sz w:val="20"/>
                <w:szCs w:val="20"/>
              </w:rPr>
            </w:pPr>
            <w:r>
              <w:rPr>
                <w:rFonts w:ascii="Trebuchet MS" w:hAnsi="Trebuchet MS"/>
                <w:bCs/>
                <w:iCs/>
                <w:sz w:val="20"/>
                <w:szCs w:val="20"/>
              </w:rPr>
              <w:t>Число рожденных детей, чел.</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48</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110</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62</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32</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10</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262</w:t>
            </w:r>
          </w:p>
        </w:tc>
      </w:tr>
      <w:tr>
        <w:trPr>
          <w:cantSplit/>
          <w:trHeight w:val="20"/>
          <w:jc w:val="center"/>
        </w:trPr>
        <w:tc>
          <w:tcPr>
            <w:tcW w:w="937" w:type="dxa"/>
            <w:vMerge w:val="restart"/>
            <w:vAlign w:val="center"/>
          </w:tcPr>
          <w:p>
            <w:pPr>
              <w:widowControl w:val="0"/>
              <w:spacing w:line="228" w:lineRule="auto"/>
              <w:jc w:val="center"/>
              <w:rPr>
                <w:rFonts w:ascii="Trebuchet MS" w:hAnsi="Trebuchet MS"/>
                <w:bCs/>
                <w:iCs/>
                <w:sz w:val="20"/>
                <w:szCs w:val="20"/>
              </w:rPr>
            </w:pPr>
            <w:smartTag w:uri="urn:schemas-microsoft-com:office:smarttags" w:element="metricconverter">
              <w:smartTagPr>
                <w:attr w:name="ProductID" w:val="2025 г"/>
              </w:smartTagPr>
              <w:r>
                <w:rPr>
                  <w:rFonts w:ascii="Trebuchet MS" w:hAnsi="Trebuchet MS"/>
                  <w:bCs/>
                  <w:iCs/>
                  <w:sz w:val="20"/>
                  <w:szCs w:val="20"/>
                </w:rPr>
                <w:t>2025 г</w:t>
              </w:r>
            </w:smartTag>
            <w:r>
              <w:rPr>
                <w:rFonts w:ascii="Trebuchet MS" w:hAnsi="Trebuchet MS"/>
                <w:bCs/>
                <w:iCs/>
                <w:sz w:val="20"/>
                <w:szCs w:val="20"/>
              </w:rPr>
              <w:t>.</w:t>
            </w:r>
          </w:p>
        </w:tc>
        <w:tc>
          <w:tcPr>
            <w:tcW w:w="3161" w:type="dxa"/>
            <w:tcMar>
              <w:left w:w="28" w:type="dxa"/>
              <w:right w:w="28" w:type="dxa"/>
            </w:tcMar>
            <w:vAlign w:val="center"/>
          </w:tcPr>
          <w:p>
            <w:pPr>
              <w:widowControl w:val="0"/>
              <w:spacing w:line="228" w:lineRule="auto"/>
              <w:rPr>
                <w:rFonts w:ascii="Trebuchet MS" w:hAnsi="Trebuchet MS"/>
                <w:bCs/>
                <w:iCs/>
                <w:sz w:val="20"/>
                <w:szCs w:val="20"/>
              </w:rPr>
            </w:pPr>
            <w:r>
              <w:rPr>
                <w:rFonts w:ascii="Trebuchet MS" w:hAnsi="Trebuchet MS"/>
                <w:bCs/>
                <w:iCs/>
                <w:sz w:val="20"/>
                <w:szCs w:val="20"/>
              </w:rPr>
              <w:t>Численность женщин, чел.</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618</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593</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489</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556</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2078</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4334</w:t>
            </w:r>
          </w:p>
        </w:tc>
      </w:tr>
      <w:tr>
        <w:trPr>
          <w:cantSplit/>
          <w:trHeight w:val="20"/>
          <w:jc w:val="center"/>
        </w:trPr>
        <w:tc>
          <w:tcPr>
            <w:tcW w:w="937" w:type="dxa"/>
            <w:vMerge/>
            <w:vAlign w:val="center"/>
          </w:tcPr>
          <w:p>
            <w:pPr>
              <w:widowControl w:val="0"/>
              <w:spacing w:line="228" w:lineRule="auto"/>
              <w:jc w:val="center"/>
              <w:rPr>
                <w:rFonts w:ascii="Trebuchet MS" w:hAnsi="Trebuchet MS"/>
                <w:bCs/>
                <w:iCs/>
                <w:sz w:val="20"/>
                <w:szCs w:val="20"/>
              </w:rPr>
            </w:pPr>
          </w:p>
        </w:tc>
        <w:tc>
          <w:tcPr>
            <w:tcW w:w="3161" w:type="dxa"/>
            <w:tcMar>
              <w:left w:w="28" w:type="dxa"/>
              <w:right w:w="28" w:type="dxa"/>
            </w:tcMar>
            <w:vAlign w:val="center"/>
          </w:tcPr>
          <w:p>
            <w:pPr>
              <w:widowControl w:val="0"/>
              <w:spacing w:line="228" w:lineRule="auto"/>
              <w:rPr>
                <w:rFonts w:ascii="Trebuchet MS" w:hAnsi="Trebuchet MS"/>
                <w:bCs/>
                <w:iCs/>
                <w:sz w:val="20"/>
                <w:szCs w:val="20"/>
              </w:rPr>
            </w:pPr>
            <w:r>
              <w:rPr>
                <w:rFonts w:ascii="Trebuchet MS" w:hAnsi="Trebuchet MS"/>
                <w:bCs/>
                <w:iCs/>
                <w:sz w:val="20"/>
                <w:szCs w:val="20"/>
              </w:rPr>
              <w:t>Число рожденных детей, чел.</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43</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98</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55</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28</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9</w:t>
            </w:r>
          </w:p>
        </w:tc>
        <w:tc>
          <w:tcPr>
            <w:tcW w:w="829" w:type="dxa"/>
            <w:tcMar>
              <w:left w:w="28" w:type="dxa"/>
              <w:right w:w="28" w:type="dxa"/>
            </w:tcMar>
            <w:vAlign w:val="center"/>
          </w:tcPr>
          <w:p>
            <w:pPr>
              <w:widowControl w:val="0"/>
              <w:jc w:val="center"/>
              <w:rPr>
                <w:rFonts w:ascii="Trebuchet MS" w:hAnsi="Trebuchet MS"/>
                <w:bCs/>
                <w:iCs/>
                <w:sz w:val="20"/>
                <w:szCs w:val="20"/>
              </w:rPr>
            </w:pPr>
            <w:r>
              <w:rPr>
                <w:rFonts w:ascii="Trebuchet MS" w:hAnsi="Trebuchet MS"/>
                <w:bCs/>
                <w:iCs/>
                <w:sz w:val="20"/>
                <w:szCs w:val="20"/>
              </w:rPr>
              <w:t>233</w:t>
            </w:r>
          </w:p>
        </w:tc>
      </w:tr>
    </w:tbl>
    <w:p>
      <w:pPr>
        <w:pStyle w:val="BodyTextIndent3"/>
        <w:suppressAutoHyphens/>
        <w:spacing w:before="60" w:after="0" w:line="288" w:lineRule="auto"/>
        <w:ind w:left="0" w:firstLine="567"/>
        <w:jc w:val="both"/>
        <w:rPr>
          <w:rFonts w:ascii="Trebuchet MS" w:hAnsi="Trebuchet MS"/>
          <w:sz w:val="24"/>
          <w:szCs w:val="24"/>
        </w:rPr>
      </w:pPr>
      <w:r>
        <w:rPr>
          <w:rFonts w:ascii="Trebuchet MS" w:hAnsi="Trebuchet MS"/>
          <w:sz w:val="24"/>
          <w:szCs w:val="24"/>
        </w:rPr>
        <w:t xml:space="preserve">Демографические показатели на </w:t>
      </w:r>
      <w:smartTag w:uri="urn:schemas-microsoft-com:office:smarttags" w:element="metricconverter">
        <w:smartTagPr>
          <w:attr w:name="ProductID" w:val="2015 г"/>
        </w:smartTagPr>
        <w:r>
          <w:rPr>
            <w:rFonts w:ascii="Trebuchet MS" w:hAnsi="Trebuchet MS"/>
            <w:sz w:val="24"/>
            <w:szCs w:val="24"/>
          </w:rPr>
          <w:t>2015 г</w:t>
        </w:r>
      </w:smartTag>
      <w:r>
        <w:rPr>
          <w:rFonts w:ascii="Trebuchet MS" w:hAnsi="Trebuchet MS"/>
          <w:sz w:val="24"/>
          <w:szCs w:val="24"/>
        </w:rPr>
        <w:t>. показывают</w:t>
      </w:r>
      <w:r>
        <w:rPr>
          <w:rFonts w:ascii="Trebuchet MS" w:hAnsi="Trebuchet MS"/>
          <w:sz w:val="24"/>
          <w:szCs w:val="24"/>
        </w:rPr>
        <w:t>, что начнется сокращение числа женщин детородных возрастов вообще и более молодых в частности. Число рожденных детей возрастет на 11%.</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К </w:t>
      </w:r>
      <w:smartTag w:uri="urn:schemas-microsoft-com:office:smarttags" w:element="metricconverter">
        <w:smartTagPr>
          <w:attr w:name="ProductID" w:val="2025 г"/>
        </w:smartTagPr>
        <w:r>
          <w:rPr>
            <w:rFonts w:ascii="Trebuchet MS" w:hAnsi="Trebuchet MS"/>
            <w:sz w:val="24"/>
            <w:szCs w:val="24"/>
          </w:rPr>
          <w:t>2025 г</w:t>
        </w:r>
      </w:smartTag>
      <w:r>
        <w:rPr>
          <w:rFonts w:ascii="Trebuchet MS" w:hAnsi="Trebuchet MS"/>
          <w:sz w:val="24"/>
          <w:szCs w:val="24"/>
        </w:rPr>
        <w:t xml:space="preserve">. при оптимистическом сценарии развития количество женщин детородного возраста сократится на 9,5%, но улучшится их структура с позиций интенсивности деторождений. В результате, тем не менее, количество рожденных детей при данном сценарии </w:t>
      </w:r>
      <w:r>
        <w:rPr>
          <w:rFonts w:ascii="Trebuchet MS" w:hAnsi="Trebuchet MS"/>
          <w:sz w:val="24"/>
          <w:szCs w:val="24"/>
        </w:rPr>
        <w:t xml:space="preserve">развития к </w:t>
      </w:r>
      <w:smartTag w:uri="urn:schemas-microsoft-com:office:smarttags" w:element="metricconverter">
        <w:smartTagPr>
          <w:attr w:name="ProductID" w:val="2025 г"/>
        </w:smartTagPr>
        <w:r>
          <w:rPr>
            <w:rFonts w:ascii="Trebuchet MS" w:hAnsi="Trebuchet MS"/>
            <w:sz w:val="24"/>
            <w:szCs w:val="24"/>
          </w:rPr>
          <w:t>2025 г</w:t>
        </w:r>
      </w:smartTag>
      <w:r>
        <w:rPr>
          <w:rFonts w:ascii="Trebuchet MS" w:hAnsi="Trebuchet MS"/>
          <w:sz w:val="24"/>
          <w:szCs w:val="24"/>
        </w:rPr>
        <w:t xml:space="preserve">. практически останется на современном уровне </w:t>
      </w:r>
      <w:r>
        <w:rPr>
          <w:rFonts w:ascii="Trebuchet MS" w:hAnsi="Trebuchet MS"/>
          <w:sz w:val="24"/>
          <w:szCs w:val="24"/>
        </w:rPr>
        <w:t>(с</w:t>
      </w:r>
      <w:r>
        <w:rPr>
          <w:rFonts w:ascii="Trebuchet MS" w:hAnsi="Trebuchet MS"/>
          <w:sz w:val="24"/>
          <w:szCs w:val="24"/>
        </w:rPr>
        <w:t>м. таблицу 3.3.3</w:t>
      </w:r>
      <w:r>
        <w:rPr>
          <w:rFonts w:ascii="Trebuchet MS" w:hAnsi="Trebuchet MS"/>
          <w:sz w:val="24"/>
          <w:szCs w:val="24"/>
        </w:rPr>
        <w:t>.).</w:t>
      </w:r>
    </w:p>
    <w:p>
      <w:pPr>
        <w:pStyle w:val="Heading3"/>
      </w:pPr>
      <w:r>
        <w:t>Таблица 3.3.</w:t>
      </w:r>
      <w:r>
        <w:t>3</w:t>
      </w:r>
      <w:r>
        <w:t>.</w:t>
      </w:r>
    </w:p>
    <w:p>
      <w:pPr>
        <w:pStyle w:val="Heading4"/>
      </w:pPr>
      <w:r>
        <w:t>Прогноз численности населения</w:t>
      </w:r>
      <w:r>
        <w:t xml:space="preserve"> </w:t>
      </w:r>
      <w:r>
        <w:t>Екатериновско</w:t>
      </w:r>
      <w:r>
        <w:t>го муниципального района</w:t>
      </w:r>
      <w:r>
        <w:t>, оптимистический сценарий</w:t>
      </w:r>
    </w:p>
    <w:tbl>
      <w:tblPr>
        <w:tblW w:w="6804"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1560"/>
        <w:gridCol w:w="1748"/>
        <w:gridCol w:w="1748"/>
        <w:gridCol w:w="1748"/>
      </w:tblGrid>
      <w:tr>
        <w:trPr>
          <w:cantSplit/>
          <w:jc w:val="center"/>
        </w:trPr>
        <w:tc>
          <w:tcPr>
            <w:tcW w:w="1560" w:type="dxa"/>
            <w:vMerge w:val="restart"/>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Возраст, лет</w:t>
            </w:r>
          </w:p>
        </w:tc>
        <w:tc>
          <w:tcPr>
            <w:tcW w:w="5244" w:type="dxa"/>
            <w:gridSpan w:val="3"/>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Численность населения (чел.)</w:t>
            </w:r>
          </w:p>
        </w:tc>
      </w:tr>
      <w:tr>
        <w:trPr>
          <w:cantSplit/>
          <w:trHeight w:val="70"/>
          <w:jc w:val="center"/>
        </w:trPr>
        <w:tc>
          <w:tcPr>
            <w:tcW w:w="1560" w:type="dxa"/>
            <w:vMerge/>
            <w:tcMar>
              <w:left w:w="57" w:type="dxa"/>
              <w:right w:w="57" w:type="dxa"/>
            </w:tcMar>
            <w:vAlign w:val="center"/>
          </w:tcPr>
          <w:p>
            <w:pPr>
              <w:widowControl w:val="0"/>
              <w:spacing w:line="228" w:lineRule="auto"/>
              <w:jc w:val="center"/>
              <w:rPr>
                <w:rFonts w:ascii="Trebuchet MS" w:hAnsi="Trebuchet MS"/>
                <w:bCs/>
                <w:iCs/>
                <w:sz w:val="20"/>
                <w:szCs w:val="20"/>
              </w:rPr>
            </w:pPr>
          </w:p>
        </w:tc>
        <w:tc>
          <w:tcPr>
            <w:tcW w:w="1748"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01.01.20</w:t>
            </w:r>
            <w:r>
              <w:rPr>
                <w:rFonts w:ascii="Trebuchet MS" w:hAnsi="Trebuchet MS"/>
                <w:bCs/>
                <w:iCs/>
                <w:sz w:val="20"/>
                <w:szCs w:val="20"/>
              </w:rPr>
              <w:t>10</w:t>
            </w:r>
            <w:r>
              <w:rPr>
                <w:rFonts w:ascii="Trebuchet MS" w:hAnsi="Trebuchet MS"/>
                <w:bCs/>
                <w:iCs/>
                <w:sz w:val="20"/>
                <w:szCs w:val="20"/>
              </w:rPr>
              <w:t> г.</w:t>
            </w:r>
          </w:p>
        </w:tc>
        <w:tc>
          <w:tcPr>
            <w:tcW w:w="1748" w:type="dxa"/>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01.01.2015 г.</w:t>
            </w:r>
          </w:p>
        </w:tc>
        <w:tc>
          <w:tcPr>
            <w:tcW w:w="1748" w:type="dxa"/>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01.01.2025 г.</w:t>
            </w:r>
          </w:p>
        </w:tc>
      </w:tr>
      <w:tr>
        <w:trPr>
          <w:cantSplit/>
          <w:trHeight w:val="70"/>
          <w:jc w:val="center"/>
        </w:trPr>
        <w:tc>
          <w:tcPr>
            <w:tcW w:w="1560"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1</w:t>
            </w:r>
          </w:p>
        </w:tc>
        <w:tc>
          <w:tcPr>
            <w:tcW w:w="1748"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2</w:t>
            </w:r>
          </w:p>
        </w:tc>
        <w:tc>
          <w:tcPr>
            <w:tcW w:w="1748" w:type="dxa"/>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3</w:t>
            </w:r>
          </w:p>
        </w:tc>
        <w:tc>
          <w:tcPr>
            <w:tcW w:w="1748" w:type="dxa"/>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4</w:t>
            </w:r>
          </w:p>
        </w:tc>
      </w:tr>
      <w:tr>
        <w:trPr>
          <w:cantSplit/>
          <w:trHeight w:val="70"/>
          <w:jc w:val="center"/>
        </w:trPr>
        <w:tc>
          <w:tcPr>
            <w:tcW w:w="1560"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Всего, в т.ч.:</w:t>
            </w:r>
          </w:p>
        </w:tc>
        <w:tc>
          <w:tcPr>
            <w:tcW w:w="1748"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19798</w:t>
            </w:r>
          </w:p>
        </w:tc>
        <w:tc>
          <w:tcPr>
            <w:tcW w:w="1748" w:type="dxa"/>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19624</w:t>
            </w:r>
          </w:p>
        </w:tc>
        <w:tc>
          <w:tcPr>
            <w:tcW w:w="1748" w:type="dxa"/>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19638</w:t>
            </w:r>
          </w:p>
        </w:tc>
      </w:tr>
      <w:tr>
        <w:trPr>
          <w:cantSplit/>
          <w:jc w:val="center"/>
        </w:trPr>
        <w:tc>
          <w:tcPr>
            <w:tcW w:w="1560"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0—4</w:t>
            </w:r>
          </w:p>
        </w:tc>
        <w:tc>
          <w:tcPr>
            <w:tcW w:w="1748" w:type="dxa"/>
            <w:tcMar>
              <w:left w:w="57" w:type="dxa"/>
              <w:right w:w="57" w:type="dxa"/>
            </w:tcMar>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1087</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1309</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1163</w:t>
            </w:r>
          </w:p>
        </w:tc>
      </w:tr>
      <w:tr>
        <w:trPr>
          <w:cantSplit/>
          <w:jc w:val="center"/>
        </w:trPr>
        <w:tc>
          <w:tcPr>
            <w:tcW w:w="1560"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5—9</w:t>
            </w:r>
          </w:p>
        </w:tc>
        <w:tc>
          <w:tcPr>
            <w:tcW w:w="1748" w:type="dxa"/>
            <w:tcMar>
              <w:left w:w="57" w:type="dxa"/>
              <w:right w:w="57" w:type="dxa"/>
            </w:tcMar>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980</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1120</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1261</w:t>
            </w:r>
          </w:p>
        </w:tc>
      </w:tr>
      <w:tr>
        <w:trPr>
          <w:cantSplit/>
          <w:jc w:val="center"/>
        </w:trPr>
        <w:tc>
          <w:tcPr>
            <w:tcW w:w="1560"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10—14</w:t>
            </w:r>
          </w:p>
        </w:tc>
        <w:tc>
          <w:tcPr>
            <w:tcW w:w="1748" w:type="dxa"/>
            <w:tcMar>
              <w:left w:w="57" w:type="dxa"/>
              <w:right w:w="57" w:type="dxa"/>
            </w:tcMar>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1042</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1003</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1369</w:t>
            </w:r>
          </w:p>
        </w:tc>
      </w:tr>
      <w:tr>
        <w:trPr>
          <w:cantSplit/>
          <w:jc w:val="center"/>
        </w:trPr>
        <w:tc>
          <w:tcPr>
            <w:tcW w:w="1560"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15—19</w:t>
            </w:r>
          </w:p>
        </w:tc>
        <w:tc>
          <w:tcPr>
            <w:tcW w:w="1748" w:type="dxa"/>
            <w:tcMar>
              <w:left w:w="57" w:type="dxa"/>
              <w:right w:w="57" w:type="dxa"/>
            </w:tcMar>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1213</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1041</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1257</w:t>
            </w:r>
          </w:p>
        </w:tc>
      </w:tr>
      <w:tr>
        <w:trPr>
          <w:cantSplit/>
          <w:jc w:val="center"/>
        </w:trPr>
        <w:tc>
          <w:tcPr>
            <w:tcW w:w="1560"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20—24</w:t>
            </w:r>
          </w:p>
        </w:tc>
        <w:tc>
          <w:tcPr>
            <w:tcW w:w="1748" w:type="dxa"/>
            <w:tcMar>
              <w:left w:w="57" w:type="dxa"/>
              <w:right w:w="57" w:type="dxa"/>
            </w:tcMar>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1584</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1208</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1134</w:t>
            </w:r>
          </w:p>
        </w:tc>
      </w:tr>
      <w:tr>
        <w:trPr>
          <w:cantSplit/>
          <w:jc w:val="center"/>
        </w:trPr>
        <w:tc>
          <w:tcPr>
            <w:tcW w:w="1560"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25—29</w:t>
            </w:r>
          </w:p>
        </w:tc>
        <w:tc>
          <w:tcPr>
            <w:tcW w:w="1748" w:type="dxa"/>
            <w:tcMar>
              <w:left w:w="57" w:type="dxa"/>
              <w:right w:w="57" w:type="dxa"/>
            </w:tcMar>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1363</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1493</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993</w:t>
            </w:r>
          </w:p>
        </w:tc>
      </w:tr>
      <w:tr>
        <w:trPr>
          <w:cantSplit/>
          <w:jc w:val="center"/>
        </w:trPr>
        <w:tc>
          <w:tcPr>
            <w:tcW w:w="1560"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30—34</w:t>
            </w:r>
          </w:p>
        </w:tc>
        <w:tc>
          <w:tcPr>
            <w:tcW w:w="1748" w:type="dxa"/>
            <w:tcMar>
              <w:left w:w="57" w:type="dxa"/>
              <w:right w:w="57" w:type="dxa"/>
            </w:tcMar>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1290</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1330</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1094</w:t>
            </w:r>
          </w:p>
        </w:tc>
      </w:tr>
      <w:tr>
        <w:trPr>
          <w:cantSplit/>
          <w:jc w:val="center"/>
        </w:trPr>
        <w:tc>
          <w:tcPr>
            <w:tcW w:w="1560"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35—39</w:t>
            </w:r>
          </w:p>
        </w:tc>
        <w:tc>
          <w:tcPr>
            <w:tcW w:w="1748" w:type="dxa"/>
            <w:tcMar>
              <w:left w:w="57" w:type="dxa"/>
              <w:right w:w="57" w:type="dxa"/>
            </w:tcMar>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1361</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1286</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1477</w:t>
            </w:r>
          </w:p>
        </w:tc>
      </w:tr>
      <w:tr>
        <w:trPr>
          <w:cantSplit/>
          <w:jc w:val="center"/>
        </w:trPr>
        <w:tc>
          <w:tcPr>
            <w:tcW w:w="1560"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40—44</w:t>
            </w:r>
          </w:p>
        </w:tc>
        <w:tc>
          <w:tcPr>
            <w:tcW w:w="1748" w:type="dxa"/>
            <w:tcMar>
              <w:left w:w="57" w:type="dxa"/>
              <w:right w:w="57" w:type="dxa"/>
            </w:tcMar>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1368</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1330</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1353</w:t>
            </w:r>
          </w:p>
        </w:tc>
      </w:tr>
      <w:tr>
        <w:trPr>
          <w:cantSplit/>
          <w:jc w:val="center"/>
        </w:trPr>
        <w:tc>
          <w:tcPr>
            <w:tcW w:w="1560"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45—49</w:t>
            </w:r>
          </w:p>
        </w:tc>
        <w:tc>
          <w:tcPr>
            <w:tcW w:w="1748" w:type="dxa"/>
            <w:tcMar>
              <w:left w:w="57" w:type="dxa"/>
              <w:right w:w="57" w:type="dxa"/>
            </w:tcMar>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1515</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1336</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1315</w:t>
            </w:r>
          </w:p>
        </w:tc>
      </w:tr>
      <w:tr>
        <w:trPr>
          <w:cantSplit/>
          <w:jc w:val="center"/>
        </w:trPr>
        <w:tc>
          <w:tcPr>
            <w:tcW w:w="1560"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50—54</w:t>
            </w:r>
          </w:p>
        </w:tc>
        <w:tc>
          <w:tcPr>
            <w:tcW w:w="1748" w:type="dxa"/>
            <w:tcMar>
              <w:left w:w="57" w:type="dxa"/>
              <w:right w:w="57" w:type="dxa"/>
            </w:tcMar>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1591</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1435</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1294</w:t>
            </w:r>
          </w:p>
        </w:tc>
      </w:tr>
      <w:tr>
        <w:trPr>
          <w:cantSplit/>
          <w:jc w:val="center"/>
        </w:trPr>
        <w:tc>
          <w:tcPr>
            <w:tcW w:w="1560"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55—59</w:t>
            </w:r>
          </w:p>
        </w:tc>
        <w:tc>
          <w:tcPr>
            <w:tcW w:w="1748" w:type="dxa"/>
            <w:tcMar>
              <w:left w:w="57" w:type="dxa"/>
              <w:right w:w="57" w:type="dxa"/>
            </w:tcMar>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1392</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1477</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1187</w:t>
            </w:r>
          </w:p>
        </w:tc>
      </w:tr>
      <w:tr>
        <w:trPr>
          <w:cantSplit/>
          <w:jc w:val="center"/>
        </w:trPr>
        <w:tc>
          <w:tcPr>
            <w:tcW w:w="1560"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60—64</w:t>
            </w:r>
          </w:p>
        </w:tc>
        <w:tc>
          <w:tcPr>
            <w:tcW w:w="1748" w:type="dxa"/>
            <w:tcMar>
              <w:left w:w="57" w:type="dxa"/>
              <w:right w:w="57" w:type="dxa"/>
            </w:tcMar>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1140</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1289</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1193</w:t>
            </w:r>
          </w:p>
        </w:tc>
      </w:tr>
      <w:tr>
        <w:trPr>
          <w:cantSplit/>
          <w:jc w:val="center"/>
        </w:trPr>
        <w:tc>
          <w:tcPr>
            <w:tcW w:w="1560"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65—69</w:t>
            </w:r>
          </w:p>
        </w:tc>
        <w:tc>
          <w:tcPr>
            <w:tcW w:w="1748" w:type="dxa"/>
            <w:tcMar>
              <w:left w:w="57" w:type="dxa"/>
              <w:right w:w="57" w:type="dxa"/>
            </w:tcMar>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613</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922</w:t>
            </w:r>
          </w:p>
        </w:tc>
        <w:tc>
          <w:tcPr>
            <w:tcW w:w="1748" w:type="dxa"/>
            <w:vAlign w:val="bottom"/>
          </w:tcPr>
          <w:p>
            <w:pPr>
              <w:widowControl w:val="0"/>
              <w:spacing w:line="228" w:lineRule="auto"/>
              <w:jc w:val="center"/>
              <w:rPr>
                <w:rFonts w:ascii="Trebuchet MS" w:hAnsi="Trebuchet MS"/>
                <w:bCs/>
                <w:iCs/>
                <w:sz w:val="20"/>
                <w:szCs w:val="20"/>
              </w:rPr>
            </w:pPr>
            <w:r>
              <w:rPr>
                <w:rFonts w:ascii="Trebuchet MS" w:hAnsi="Trebuchet MS"/>
                <w:bCs/>
                <w:iCs/>
                <w:sz w:val="20"/>
                <w:szCs w:val="20"/>
              </w:rPr>
              <w:t>1147</w:t>
            </w:r>
          </w:p>
        </w:tc>
      </w:tr>
      <w:tr>
        <w:trPr>
          <w:cantSplit/>
          <w:jc w:val="center"/>
        </w:trPr>
        <w:tc>
          <w:tcPr>
            <w:tcW w:w="1560"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70 и старше</w:t>
            </w:r>
          </w:p>
        </w:tc>
        <w:tc>
          <w:tcPr>
            <w:tcW w:w="1748" w:type="dxa"/>
            <w:tcMar>
              <w:left w:w="57" w:type="dxa"/>
              <w:right w:w="57" w:type="dxa"/>
            </w:tcMar>
            <w:vAlign w:val="center"/>
          </w:tcPr>
          <w:p>
            <w:pPr>
              <w:widowControl w:val="0"/>
              <w:spacing w:line="228" w:lineRule="auto"/>
              <w:jc w:val="center"/>
              <w:rPr>
                <w:rFonts w:ascii="Trebuchet MS" w:hAnsi="Trebuchet MS"/>
                <w:bCs/>
                <w:iCs/>
                <w:sz w:val="20"/>
                <w:szCs w:val="20"/>
              </w:rPr>
            </w:pPr>
            <w:r>
              <w:rPr>
                <w:rFonts w:ascii="Trebuchet MS" w:hAnsi="Trebuchet MS"/>
                <w:bCs/>
                <w:iCs/>
                <w:sz w:val="20"/>
                <w:szCs w:val="20"/>
              </w:rPr>
              <w:t>2259</w:t>
            </w:r>
          </w:p>
        </w:tc>
        <w:tc>
          <w:tcPr>
            <w:tcW w:w="1748" w:type="dxa"/>
            <w:vAlign w:val="center"/>
          </w:tcPr>
          <w:p>
            <w:pPr>
              <w:spacing w:line="228" w:lineRule="auto"/>
              <w:jc w:val="center"/>
              <w:rPr>
                <w:rFonts w:ascii="Trebuchet MS" w:hAnsi="Trebuchet MS"/>
                <w:bCs/>
                <w:iCs/>
                <w:sz w:val="20"/>
                <w:szCs w:val="20"/>
              </w:rPr>
            </w:pPr>
            <w:r>
              <w:rPr>
                <w:rFonts w:ascii="Trebuchet MS" w:hAnsi="Trebuchet MS"/>
                <w:bCs/>
                <w:iCs/>
                <w:sz w:val="20"/>
                <w:szCs w:val="20"/>
              </w:rPr>
              <w:t>2055</w:t>
            </w:r>
          </w:p>
        </w:tc>
        <w:tc>
          <w:tcPr>
            <w:tcW w:w="1748" w:type="dxa"/>
            <w:vAlign w:val="center"/>
          </w:tcPr>
          <w:p>
            <w:pPr>
              <w:spacing w:line="228" w:lineRule="auto"/>
              <w:jc w:val="center"/>
              <w:rPr>
                <w:rFonts w:ascii="Trebuchet MS" w:hAnsi="Trebuchet MS"/>
                <w:bCs/>
                <w:iCs/>
                <w:sz w:val="20"/>
                <w:szCs w:val="20"/>
              </w:rPr>
            </w:pPr>
            <w:r>
              <w:rPr>
                <w:rFonts w:ascii="Trebuchet MS" w:hAnsi="Trebuchet MS"/>
                <w:bCs/>
                <w:iCs/>
                <w:sz w:val="20"/>
                <w:szCs w:val="20"/>
              </w:rPr>
              <w:t>2409</w:t>
            </w:r>
          </w:p>
        </w:tc>
      </w:tr>
    </w:tbl>
    <w:p>
      <w:pPr>
        <w:pStyle w:val="BodyTextIndent3"/>
        <w:suppressAutoHyphens/>
        <w:spacing w:before="120" w:after="0" w:line="288" w:lineRule="auto"/>
        <w:ind w:left="0" w:firstLine="567"/>
        <w:jc w:val="both"/>
        <w:rPr>
          <w:rFonts w:ascii="Trebuchet MS" w:hAnsi="Trebuchet MS"/>
          <w:sz w:val="24"/>
          <w:szCs w:val="24"/>
        </w:rPr>
      </w:pPr>
      <w:r>
        <w:rPr>
          <w:rFonts w:ascii="Trebuchet MS" w:hAnsi="Trebuchet MS"/>
          <w:sz w:val="24"/>
          <w:szCs w:val="24"/>
        </w:rPr>
        <w:t>Численность населения изменится (уменьшится) всего на 1%, при сохраняющейся естественной убыли населения и незначительном механическом приросте. Однако ухудшится ситуация со старением населения, демографической нагрузкой на трудоспособную уменьшающуюся категорию населения и т.д.</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i/>
          <w:sz w:val="24"/>
          <w:szCs w:val="24"/>
        </w:rPr>
        <w:t>Оптимистический сценарий</w:t>
      </w:r>
      <w:r>
        <w:rPr>
          <w:rFonts w:ascii="Trebuchet MS" w:hAnsi="Trebuchet MS"/>
          <w:sz w:val="24"/>
          <w:szCs w:val="24"/>
        </w:rPr>
        <w:t xml:space="preserve"> развития демографических процессов в районе предполагает рост численности его населения вследствие коренного перелома в основных показателях воспроизводства населения, в частности, увеличении рождаемости и одновременном сокращении смертности. Вместе с тем данный сценарий предусматривает в качестве обязательной предпосылки и увеличение механического прироста нас</w:t>
      </w:r>
      <w:r>
        <w:rPr>
          <w:rFonts w:ascii="Trebuchet MS" w:hAnsi="Trebuchet MS"/>
          <w:sz w:val="24"/>
          <w:szCs w:val="24"/>
        </w:rPr>
        <w:t>е</w:t>
      </w:r>
      <w:r>
        <w:rPr>
          <w:rFonts w:ascii="Trebuchet MS" w:hAnsi="Trebuchet MS"/>
          <w:sz w:val="24"/>
          <w:szCs w:val="24"/>
        </w:rPr>
        <w:t>ления.</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Вероятность развития оптимистического варианта в </w:t>
      </w:r>
      <w:r>
        <w:rPr>
          <w:rFonts w:ascii="Trebuchet MS" w:hAnsi="Trebuchet MS"/>
          <w:sz w:val="24"/>
          <w:szCs w:val="24"/>
        </w:rPr>
        <w:t>Екатериновско</w:t>
      </w:r>
      <w:r>
        <w:rPr>
          <w:rFonts w:ascii="Trebuchet MS" w:hAnsi="Trebuchet MS"/>
          <w:sz w:val="24"/>
          <w:szCs w:val="24"/>
        </w:rPr>
        <w:t>м муниципальном районе будет определяться его способностью к быстрому преодолению остаточных кризисных явлений в социальной и производственной сферах, эффективностью предпринимаемых мер по стимулированию рождаемости, системой мероприятий по изменению образа жизни населения, созданию условий для привлечения внешних мигрантов и сокращению смертности. Именно в уменьшении смертности кроются наибольшие резервы для сокращения естественной убыли населения. Важную роль при этом должны играть мероприятия по стабилизации и совершенствованию структуры занятости населения. Оптимистический сценарий развития демографических процессов, помимо роста численности населения и его административных образований, предусматривает также замедление темпов старения населения, сглаживание половой диспропорции, улучшение состояния здоровья и рост продолжительности жизни населения, улучшение его благосос</w:t>
      </w:r>
      <w:r>
        <w:rPr>
          <w:rFonts w:ascii="Trebuchet MS" w:hAnsi="Trebuchet MS"/>
          <w:sz w:val="24"/>
          <w:szCs w:val="24"/>
        </w:rPr>
        <w:t>тояния и т.д. (см. таблице 3.3.4</w:t>
      </w:r>
      <w:r>
        <w:rPr>
          <w:rFonts w:ascii="Trebuchet MS" w:hAnsi="Trebuchet MS"/>
          <w:sz w:val="24"/>
          <w:szCs w:val="24"/>
        </w:rPr>
        <w:t>.).</w:t>
      </w:r>
    </w:p>
    <w:p>
      <w:pPr>
        <w:pStyle w:val="Heading3"/>
      </w:pPr>
      <w:r>
        <w:t>Таблица 3.3.</w:t>
      </w:r>
      <w:r>
        <w:t>4</w:t>
      </w:r>
      <w:r>
        <w:t>.</w:t>
      </w:r>
    </w:p>
    <w:p>
      <w:pPr>
        <w:pStyle w:val="Heading4"/>
      </w:pPr>
      <w:r>
        <w:t xml:space="preserve">Расчет прогнозной численности населения </w:t>
      </w:r>
      <w:r>
        <w:t>Екатериновско</w:t>
      </w:r>
      <w:r>
        <w:t>го</w:t>
      </w:r>
      <w:r>
        <w:t xml:space="preserve"> муниципального района по трем сценариям, на начало года,</w:t>
      </w:r>
      <w:r>
        <w:t xml:space="preserve"> </w:t>
      </w:r>
      <w:r>
        <w:t>чел.</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417"/>
        <w:gridCol w:w="991"/>
        <w:gridCol w:w="2221"/>
        <w:gridCol w:w="2221"/>
        <w:gridCol w:w="2222"/>
      </w:tblGrid>
      <w:tr>
        <w:trPr>
          <w:cantSplit/>
          <w:trHeight w:val="465"/>
          <w:jc w:val="center"/>
        </w:trPr>
        <w:tc>
          <w:tcPr>
            <w:tcW w:w="2408" w:type="dxa"/>
            <w:gridSpan w:val="2"/>
            <w:tcMar>
              <w:left w:w="57" w:type="dxa"/>
              <w:right w:w="57" w:type="dxa"/>
            </w:tcMar>
            <w:vAlign w:val="center"/>
          </w:tcPr>
          <w:p>
            <w:pPr>
              <w:jc w:val="center"/>
              <w:rPr>
                <w:rFonts w:ascii="Trebuchet MS" w:hAnsi="Trebuchet MS"/>
                <w:bCs/>
                <w:iCs/>
                <w:sz w:val="20"/>
                <w:szCs w:val="20"/>
              </w:rPr>
            </w:pPr>
            <w:r>
              <w:rPr>
                <w:rFonts w:ascii="Trebuchet MS" w:hAnsi="Trebuchet MS"/>
                <w:bCs/>
                <w:iCs/>
                <w:sz w:val="20"/>
                <w:szCs w:val="20"/>
              </w:rPr>
              <w:t>Сценарии прогнозной численности населения</w:t>
            </w:r>
          </w:p>
        </w:tc>
        <w:tc>
          <w:tcPr>
            <w:tcW w:w="2221" w:type="dxa"/>
            <w:tcMar>
              <w:left w:w="28" w:type="dxa"/>
              <w:right w:w="28" w:type="dxa"/>
            </w:tcMar>
            <w:vAlign w:val="center"/>
          </w:tcPr>
          <w:p>
            <w:pPr>
              <w:jc w:val="center"/>
              <w:rPr>
                <w:rFonts w:ascii="Trebuchet MS" w:hAnsi="Trebuchet MS"/>
                <w:bCs/>
                <w:iCs/>
                <w:spacing w:val="-4"/>
                <w:sz w:val="20"/>
                <w:szCs w:val="20"/>
              </w:rPr>
            </w:pPr>
            <w:r>
              <w:rPr>
                <w:rFonts w:ascii="Trebuchet MS" w:hAnsi="Trebuchet MS"/>
                <w:bCs/>
                <w:iCs/>
                <w:spacing w:val="-4"/>
                <w:sz w:val="20"/>
                <w:szCs w:val="20"/>
              </w:rPr>
              <w:t>Инерционный</w:t>
            </w:r>
          </w:p>
        </w:tc>
        <w:tc>
          <w:tcPr>
            <w:tcW w:w="2221" w:type="dxa"/>
            <w:tcMar>
              <w:left w:w="57" w:type="dxa"/>
              <w:right w:w="57" w:type="dxa"/>
            </w:tcMar>
            <w:vAlign w:val="center"/>
          </w:tcPr>
          <w:p>
            <w:pPr>
              <w:jc w:val="center"/>
              <w:rPr>
                <w:rFonts w:ascii="Trebuchet MS" w:hAnsi="Trebuchet MS"/>
                <w:bCs/>
                <w:iCs/>
                <w:spacing w:val="-4"/>
                <w:sz w:val="20"/>
                <w:szCs w:val="20"/>
              </w:rPr>
            </w:pPr>
            <w:r>
              <w:rPr>
                <w:rFonts w:ascii="Trebuchet MS" w:hAnsi="Trebuchet MS"/>
                <w:bCs/>
                <w:iCs/>
                <w:spacing w:val="-4"/>
                <w:sz w:val="20"/>
                <w:szCs w:val="20"/>
              </w:rPr>
              <w:t>Стабилизационный</w:t>
            </w:r>
          </w:p>
        </w:tc>
        <w:tc>
          <w:tcPr>
            <w:tcW w:w="2222" w:type="dxa"/>
            <w:tcMar>
              <w:left w:w="57" w:type="dxa"/>
              <w:right w:w="57" w:type="dxa"/>
            </w:tcMar>
            <w:vAlign w:val="center"/>
          </w:tcPr>
          <w:p>
            <w:pPr>
              <w:jc w:val="center"/>
              <w:rPr>
                <w:rFonts w:ascii="Trebuchet MS" w:hAnsi="Trebuchet MS"/>
                <w:bCs/>
                <w:iCs/>
                <w:spacing w:val="-4"/>
                <w:sz w:val="20"/>
                <w:szCs w:val="20"/>
              </w:rPr>
            </w:pPr>
            <w:r>
              <w:rPr>
                <w:rFonts w:ascii="Trebuchet MS" w:hAnsi="Trebuchet MS"/>
                <w:bCs/>
                <w:iCs/>
                <w:spacing w:val="-4"/>
                <w:sz w:val="20"/>
                <w:szCs w:val="20"/>
              </w:rPr>
              <w:t>Оптимистический</w:t>
            </w:r>
          </w:p>
        </w:tc>
      </w:tr>
      <w:tr>
        <w:trPr>
          <w:cantSplit/>
          <w:jc w:val="center"/>
        </w:trPr>
        <w:tc>
          <w:tcPr>
            <w:tcW w:w="1417" w:type="dxa"/>
            <w:vMerge w:val="restart"/>
            <w:tcBorders>
              <w:top w:val="single" w:sz="4" w:space="0" w:color="auto"/>
              <w:bottom w:val="single" w:sz="4" w:space="0" w:color="auto"/>
              <w:right w:val="single" w:sz="4" w:space="0" w:color="000000"/>
            </w:tcBorders>
            <w:tcMar>
              <w:left w:w="57" w:type="dxa"/>
              <w:right w:w="57" w:type="dxa"/>
            </w:tcMar>
            <w:vAlign w:val="center"/>
          </w:tcPr>
          <w:p>
            <w:pPr>
              <w:jc w:val="center"/>
              <w:rPr>
                <w:rFonts w:ascii="Trebuchet MS" w:hAnsi="Trebuchet MS"/>
                <w:bCs/>
                <w:iCs/>
                <w:sz w:val="20"/>
                <w:szCs w:val="20"/>
              </w:rPr>
            </w:pPr>
            <w:r>
              <w:rPr>
                <w:rFonts w:ascii="Trebuchet MS" w:hAnsi="Trebuchet MS"/>
                <w:bCs/>
                <w:iCs/>
                <w:sz w:val="20"/>
                <w:szCs w:val="20"/>
              </w:rPr>
              <w:t>Всего, чел.</w:t>
            </w:r>
          </w:p>
        </w:tc>
        <w:tc>
          <w:tcPr>
            <w:tcW w:w="991" w:type="dxa"/>
            <w:tcBorders>
              <w:top w:val="single" w:sz="4" w:space="0" w:color="auto"/>
              <w:left w:val="single" w:sz="4" w:space="0" w:color="000000"/>
              <w:bottom w:val="single" w:sz="4" w:space="0" w:color="auto"/>
            </w:tcBorders>
            <w:tcMar>
              <w:left w:w="57" w:type="dxa"/>
              <w:right w:w="57" w:type="dxa"/>
            </w:tcMar>
            <w:vAlign w:val="center"/>
          </w:tcPr>
          <w:p>
            <w:pPr>
              <w:jc w:val="center"/>
              <w:rPr>
                <w:rFonts w:ascii="Trebuchet MS" w:hAnsi="Trebuchet MS"/>
                <w:bCs/>
                <w:iCs/>
                <w:sz w:val="20"/>
                <w:szCs w:val="20"/>
              </w:rPr>
            </w:pPr>
            <w:smartTag w:uri="urn:schemas-microsoft-com:office:smarttags" w:element="metricconverter">
              <w:smartTagPr>
                <w:attr w:name="ProductID" w:val="2010 г"/>
              </w:smartTagPr>
              <w:r>
                <w:rPr>
                  <w:rFonts w:ascii="Trebuchet MS" w:hAnsi="Trebuchet MS"/>
                  <w:bCs/>
                  <w:iCs/>
                  <w:sz w:val="20"/>
                  <w:szCs w:val="20"/>
                </w:rPr>
                <w:t>2010 г</w:t>
              </w:r>
            </w:smartTag>
            <w:r>
              <w:rPr>
                <w:rFonts w:ascii="Trebuchet MS" w:hAnsi="Trebuchet MS"/>
                <w:bCs/>
                <w:iCs/>
                <w:sz w:val="20"/>
                <w:szCs w:val="20"/>
              </w:rPr>
              <w:t>.</w:t>
            </w:r>
          </w:p>
        </w:tc>
        <w:tc>
          <w:tcPr>
            <w:tcW w:w="2221" w:type="dxa"/>
            <w:tcMar>
              <w:left w:w="57" w:type="dxa"/>
              <w:right w:w="57" w:type="dxa"/>
            </w:tcMar>
            <w:vAlign w:val="center"/>
          </w:tcPr>
          <w:p>
            <w:pPr>
              <w:spacing w:line="288" w:lineRule="auto"/>
              <w:jc w:val="center"/>
              <w:rPr>
                <w:rFonts w:ascii="Trebuchet MS" w:hAnsi="Trebuchet MS"/>
                <w:bCs/>
                <w:iCs/>
                <w:sz w:val="20"/>
                <w:szCs w:val="20"/>
              </w:rPr>
            </w:pPr>
            <w:r>
              <w:rPr>
                <w:rFonts w:ascii="Trebuchet MS" w:hAnsi="Trebuchet MS"/>
                <w:bCs/>
                <w:iCs/>
                <w:sz w:val="20"/>
                <w:szCs w:val="20"/>
              </w:rPr>
              <w:t>19798</w:t>
            </w:r>
          </w:p>
        </w:tc>
        <w:tc>
          <w:tcPr>
            <w:tcW w:w="2221" w:type="dxa"/>
            <w:tcMar>
              <w:left w:w="57" w:type="dxa"/>
              <w:right w:w="57" w:type="dxa"/>
            </w:tcMar>
            <w:vAlign w:val="center"/>
          </w:tcPr>
          <w:p>
            <w:pPr>
              <w:spacing w:line="288" w:lineRule="auto"/>
              <w:jc w:val="center"/>
              <w:rPr>
                <w:rFonts w:ascii="Trebuchet MS" w:hAnsi="Trebuchet MS"/>
                <w:bCs/>
                <w:iCs/>
                <w:sz w:val="20"/>
                <w:szCs w:val="20"/>
              </w:rPr>
            </w:pPr>
            <w:r>
              <w:rPr>
                <w:rFonts w:ascii="Trebuchet MS" w:hAnsi="Trebuchet MS"/>
                <w:bCs/>
                <w:iCs/>
                <w:sz w:val="20"/>
                <w:szCs w:val="20"/>
              </w:rPr>
              <w:t>19798</w:t>
            </w:r>
          </w:p>
        </w:tc>
        <w:tc>
          <w:tcPr>
            <w:tcW w:w="2222" w:type="dxa"/>
            <w:tcMar>
              <w:left w:w="57" w:type="dxa"/>
              <w:right w:w="57" w:type="dxa"/>
            </w:tcMar>
            <w:vAlign w:val="center"/>
          </w:tcPr>
          <w:p>
            <w:pPr>
              <w:spacing w:line="288" w:lineRule="auto"/>
              <w:jc w:val="center"/>
              <w:rPr>
                <w:rFonts w:ascii="Trebuchet MS" w:hAnsi="Trebuchet MS"/>
                <w:bCs/>
                <w:iCs/>
                <w:sz w:val="20"/>
                <w:szCs w:val="20"/>
              </w:rPr>
            </w:pPr>
            <w:r>
              <w:rPr>
                <w:rFonts w:ascii="Trebuchet MS" w:hAnsi="Trebuchet MS"/>
                <w:bCs/>
                <w:iCs/>
                <w:sz w:val="20"/>
                <w:szCs w:val="20"/>
              </w:rPr>
              <w:t>19798</w:t>
            </w:r>
          </w:p>
        </w:tc>
      </w:tr>
      <w:tr>
        <w:trPr>
          <w:cantSplit/>
          <w:jc w:val="center"/>
        </w:trPr>
        <w:tc>
          <w:tcPr>
            <w:tcW w:w="1417" w:type="dxa"/>
            <w:vMerge/>
            <w:tcBorders>
              <w:top w:val="single" w:sz="4" w:space="0" w:color="auto"/>
              <w:bottom w:val="single" w:sz="4" w:space="0" w:color="auto"/>
              <w:right w:val="single" w:sz="4" w:space="0" w:color="000000"/>
            </w:tcBorders>
            <w:tcMar>
              <w:left w:w="57" w:type="dxa"/>
              <w:right w:w="57" w:type="dxa"/>
            </w:tcMar>
            <w:vAlign w:val="center"/>
          </w:tcPr>
          <w:p>
            <w:pPr>
              <w:jc w:val="center"/>
              <w:rPr>
                <w:rFonts w:ascii="Trebuchet MS" w:hAnsi="Trebuchet MS"/>
                <w:bCs/>
                <w:iCs/>
                <w:sz w:val="20"/>
                <w:szCs w:val="20"/>
              </w:rPr>
            </w:pPr>
          </w:p>
        </w:tc>
        <w:tc>
          <w:tcPr>
            <w:tcW w:w="991" w:type="dxa"/>
            <w:tcBorders>
              <w:top w:val="single" w:sz="4" w:space="0" w:color="auto"/>
              <w:left w:val="single" w:sz="4" w:space="0" w:color="000000"/>
              <w:bottom w:val="single" w:sz="4" w:space="0" w:color="auto"/>
            </w:tcBorders>
            <w:tcMar>
              <w:left w:w="57" w:type="dxa"/>
              <w:right w:w="57" w:type="dxa"/>
            </w:tcMar>
            <w:vAlign w:val="center"/>
          </w:tcPr>
          <w:p>
            <w:pPr>
              <w:jc w:val="center"/>
              <w:rPr>
                <w:rFonts w:ascii="Trebuchet MS" w:hAnsi="Trebuchet MS"/>
                <w:bCs/>
                <w:iCs/>
                <w:sz w:val="20"/>
                <w:szCs w:val="20"/>
              </w:rPr>
            </w:pPr>
            <w:smartTag w:uri="urn:schemas-microsoft-com:office:smarttags" w:element="metricconverter">
              <w:smartTagPr>
                <w:attr w:name="ProductID" w:val="2015 г"/>
              </w:smartTagPr>
              <w:r>
                <w:rPr>
                  <w:rFonts w:ascii="Trebuchet MS" w:hAnsi="Trebuchet MS"/>
                  <w:bCs/>
                  <w:iCs/>
                  <w:sz w:val="20"/>
                  <w:szCs w:val="20"/>
                </w:rPr>
                <w:t>2015 г</w:t>
              </w:r>
            </w:smartTag>
            <w:r>
              <w:rPr>
                <w:rFonts w:ascii="Trebuchet MS" w:hAnsi="Trebuchet MS"/>
                <w:bCs/>
                <w:iCs/>
                <w:sz w:val="20"/>
                <w:szCs w:val="20"/>
              </w:rPr>
              <w:t>.</w:t>
            </w:r>
          </w:p>
        </w:tc>
        <w:tc>
          <w:tcPr>
            <w:tcW w:w="2221" w:type="dxa"/>
            <w:tcMar>
              <w:left w:w="57" w:type="dxa"/>
              <w:right w:w="57" w:type="dxa"/>
            </w:tcMar>
            <w:vAlign w:val="center"/>
          </w:tcPr>
          <w:p>
            <w:pPr>
              <w:spacing w:line="288" w:lineRule="auto"/>
              <w:jc w:val="center"/>
              <w:rPr>
                <w:rFonts w:ascii="Trebuchet MS" w:hAnsi="Trebuchet MS"/>
                <w:bCs/>
                <w:iCs/>
                <w:sz w:val="20"/>
                <w:szCs w:val="20"/>
              </w:rPr>
            </w:pPr>
            <w:r>
              <w:rPr>
                <w:rFonts w:ascii="Trebuchet MS" w:hAnsi="Trebuchet MS"/>
                <w:bCs/>
                <w:iCs/>
                <w:sz w:val="20"/>
                <w:szCs w:val="20"/>
              </w:rPr>
              <w:t>18830</w:t>
            </w:r>
          </w:p>
        </w:tc>
        <w:tc>
          <w:tcPr>
            <w:tcW w:w="2221" w:type="dxa"/>
            <w:tcMar>
              <w:left w:w="57" w:type="dxa"/>
              <w:right w:w="57" w:type="dxa"/>
            </w:tcMar>
            <w:vAlign w:val="center"/>
          </w:tcPr>
          <w:p>
            <w:pPr>
              <w:spacing w:line="288" w:lineRule="auto"/>
              <w:jc w:val="center"/>
              <w:rPr>
                <w:rFonts w:ascii="Trebuchet MS" w:hAnsi="Trebuchet MS"/>
                <w:bCs/>
                <w:iCs/>
                <w:sz w:val="20"/>
                <w:szCs w:val="20"/>
              </w:rPr>
            </w:pPr>
            <w:r>
              <w:rPr>
                <w:rFonts w:ascii="Trebuchet MS" w:hAnsi="Trebuchet MS"/>
                <w:bCs/>
                <w:iCs/>
                <w:sz w:val="20"/>
                <w:szCs w:val="20"/>
              </w:rPr>
              <w:t>19419</w:t>
            </w:r>
          </w:p>
        </w:tc>
        <w:tc>
          <w:tcPr>
            <w:tcW w:w="2222" w:type="dxa"/>
            <w:tcMar>
              <w:left w:w="57" w:type="dxa"/>
              <w:right w:w="57" w:type="dxa"/>
            </w:tcMar>
            <w:vAlign w:val="center"/>
          </w:tcPr>
          <w:p>
            <w:pPr>
              <w:spacing w:line="288" w:lineRule="auto"/>
              <w:jc w:val="center"/>
              <w:rPr>
                <w:rFonts w:ascii="Trebuchet MS" w:hAnsi="Trebuchet MS"/>
                <w:bCs/>
                <w:iCs/>
                <w:sz w:val="20"/>
                <w:szCs w:val="20"/>
              </w:rPr>
            </w:pPr>
            <w:r>
              <w:rPr>
                <w:rFonts w:ascii="Trebuchet MS" w:hAnsi="Trebuchet MS"/>
                <w:bCs/>
                <w:iCs/>
                <w:sz w:val="20"/>
                <w:szCs w:val="20"/>
              </w:rPr>
              <w:t>19624</w:t>
            </w:r>
          </w:p>
        </w:tc>
      </w:tr>
      <w:tr>
        <w:trPr>
          <w:cantSplit/>
          <w:jc w:val="center"/>
        </w:trPr>
        <w:tc>
          <w:tcPr>
            <w:tcW w:w="1417" w:type="dxa"/>
            <w:vMerge/>
            <w:tcBorders>
              <w:top w:val="single" w:sz="4" w:space="0" w:color="auto"/>
              <w:bottom w:val="single" w:sz="6" w:space="0" w:color="auto"/>
              <w:right w:val="single" w:sz="4" w:space="0" w:color="000000"/>
            </w:tcBorders>
            <w:tcMar>
              <w:left w:w="57" w:type="dxa"/>
              <w:right w:w="57" w:type="dxa"/>
            </w:tcMar>
            <w:vAlign w:val="center"/>
          </w:tcPr>
          <w:p>
            <w:pPr>
              <w:jc w:val="center"/>
              <w:rPr>
                <w:rFonts w:ascii="Trebuchet MS" w:hAnsi="Trebuchet MS"/>
                <w:bCs/>
                <w:iCs/>
                <w:sz w:val="20"/>
                <w:szCs w:val="20"/>
              </w:rPr>
            </w:pPr>
          </w:p>
        </w:tc>
        <w:tc>
          <w:tcPr>
            <w:tcW w:w="991" w:type="dxa"/>
            <w:tcBorders>
              <w:top w:val="single" w:sz="4" w:space="0" w:color="auto"/>
              <w:left w:val="single" w:sz="4" w:space="0" w:color="000000"/>
              <w:bottom w:val="single" w:sz="6" w:space="0" w:color="auto"/>
            </w:tcBorders>
            <w:tcMar>
              <w:left w:w="57" w:type="dxa"/>
              <w:right w:w="57" w:type="dxa"/>
            </w:tcMar>
            <w:vAlign w:val="center"/>
          </w:tcPr>
          <w:p>
            <w:pPr>
              <w:jc w:val="center"/>
              <w:rPr>
                <w:rFonts w:ascii="Trebuchet MS" w:hAnsi="Trebuchet MS"/>
                <w:bCs/>
                <w:iCs/>
                <w:sz w:val="20"/>
                <w:szCs w:val="20"/>
              </w:rPr>
            </w:pPr>
            <w:smartTag w:uri="urn:schemas-microsoft-com:office:smarttags" w:element="metricconverter">
              <w:smartTagPr>
                <w:attr w:name="ProductID" w:val="2025 г"/>
              </w:smartTagPr>
              <w:r>
                <w:rPr>
                  <w:rFonts w:ascii="Trebuchet MS" w:hAnsi="Trebuchet MS"/>
                  <w:bCs/>
                  <w:iCs/>
                  <w:sz w:val="20"/>
                  <w:szCs w:val="20"/>
                </w:rPr>
                <w:t>2025 г</w:t>
              </w:r>
            </w:smartTag>
            <w:r>
              <w:rPr>
                <w:rFonts w:ascii="Trebuchet MS" w:hAnsi="Trebuchet MS"/>
                <w:bCs/>
                <w:iCs/>
                <w:sz w:val="20"/>
                <w:szCs w:val="20"/>
              </w:rPr>
              <w:t>.</w:t>
            </w:r>
          </w:p>
        </w:tc>
        <w:tc>
          <w:tcPr>
            <w:tcW w:w="2221" w:type="dxa"/>
            <w:tcMar>
              <w:left w:w="57" w:type="dxa"/>
              <w:right w:w="57" w:type="dxa"/>
            </w:tcMar>
            <w:vAlign w:val="center"/>
          </w:tcPr>
          <w:p>
            <w:pPr>
              <w:spacing w:line="288" w:lineRule="auto"/>
              <w:jc w:val="center"/>
              <w:rPr>
                <w:rFonts w:ascii="Trebuchet MS" w:hAnsi="Trebuchet MS"/>
                <w:bCs/>
                <w:iCs/>
                <w:sz w:val="20"/>
                <w:szCs w:val="20"/>
              </w:rPr>
            </w:pPr>
            <w:r>
              <w:rPr>
                <w:rFonts w:ascii="Trebuchet MS" w:hAnsi="Trebuchet MS"/>
                <w:bCs/>
                <w:iCs/>
                <w:sz w:val="20"/>
                <w:szCs w:val="20"/>
              </w:rPr>
              <w:t>16962</w:t>
            </w:r>
          </w:p>
        </w:tc>
        <w:tc>
          <w:tcPr>
            <w:tcW w:w="2221" w:type="dxa"/>
            <w:tcMar>
              <w:left w:w="57" w:type="dxa"/>
              <w:right w:w="57" w:type="dxa"/>
            </w:tcMar>
            <w:vAlign w:val="center"/>
          </w:tcPr>
          <w:p>
            <w:pPr>
              <w:spacing w:line="288" w:lineRule="auto"/>
              <w:jc w:val="center"/>
              <w:rPr>
                <w:rFonts w:ascii="Trebuchet MS" w:hAnsi="Trebuchet MS"/>
                <w:bCs/>
                <w:iCs/>
                <w:sz w:val="20"/>
                <w:szCs w:val="20"/>
              </w:rPr>
            </w:pPr>
            <w:r>
              <w:rPr>
                <w:rFonts w:ascii="Trebuchet MS" w:hAnsi="Trebuchet MS"/>
                <w:bCs/>
                <w:iCs/>
                <w:sz w:val="20"/>
                <w:szCs w:val="20"/>
              </w:rPr>
              <w:t>18846</w:t>
            </w:r>
          </w:p>
        </w:tc>
        <w:tc>
          <w:tcPr>
            <w:tcW w:w="2222" w:type="dxa"/>
            <w:tcMar>
              <w:left w:w="57" w:type="dxa"/>
              <w:right w:w="57" w:type="dxa"/>
            </w:tcMar>
            <w:vAlign w:val="center"/>
          </w:tcPr>
          <w:p>
            <w:pPr>
              <w:spacing w:line="288" w:lineRule="auto"/>
              <w:jc w:val="center"/>
              <w:rPr>
                <w:rFonts w:ascii="Trebuchet MS" w:hAnsi="Trebuchet MS"/>
                <w:bCs/>
                <w:iCs/>
                <w:sz w:val="20"/>
                <w:szCs w:val="20"/>
              </w:rPr>
            </w:pPr>
            <w:r>
              <w:rPr>
                <w:rFonts w:ascii="Trebuchet MS" w:hAnsi="Trebuchet MS"/>
                <w:bCs/>
                <w:iCs/>
                <w:sz w:val="20"/>
                <w:szCs w:val="20"/>
              </w:rPr>
              <w:t>19638</w:t>
            </w:r>
          </w:p>
        </w:tc>
      </w:tr>
    </w:tbl>
    <w:p>
      <w:pPr>
        <w:pStyle w:val="BodyTextIndent3"/>
        <w:suppressAutoHyphens/>
        <w:spacing w:before="60" w:after="0" w:line="288" w:lineRule="auto"/>
        <w:ind w:left="0" w:firstLine="567"/>
        <w:jc w:val="both"/>
        <w:rPr>
          <w:rFonts w:ascii="Trebuchet MS" w:hAnsi="Trebuchet MS"/>
          <w:sz w:val="24"/>
          <w:szCs w:val="24"/>
        </w:rPr>
      </w:pPr>
      <w:r>
        <w:rPr>
          <w:rFonts w:ascii="Trebuchet MS" w:hAnsi="Trebuchet MS"/>
          <w:sz w:val="24"/>
          <w:szCs w:val="24"/>
        </w:rPr>
        <w:t>Как видно (см. таблицу 3.3.4</w:t>
      </w:r>
      <w:r>
        <w:rPr>
          <w:rFonts w:ascii="Trebuchet MS" w:hAnsi="Trebuchet MS"/>
          <w:sz w:val="24"/>
          <w:szCs w:val="24"/>
        </w:rPr>
        <w:t>.), инерционный вариант развития будет сопровождаться резким сокращением численности населения на каждом из расчетных этапов. При этом независимо от учета внешних миграций.</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Стабилизационный сценарий развития демографических процессов приведет к менее значительному изменению численности населения.</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Оптимистический сценарий развития характеризуется умеренным ростом численности населения. Из всех возможных сценариев развития демографических процессов по рассмотренным выше показателям, видимо, наиболее вероятным сценарием развития демографических процессов на расчетную перспективу будет именно оптимистический вариант.</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Произведенные выше расчеты динамики численности населения, его рождаемости и смертности, позволили выявить сдвиги и в перспективной возрастной структуре населения района. Так, при оптимистическом сц</w:t>
      </w:r>
      <w:r>
        <w:rPr>
          <w:rFonts w:ascii="Trebuchet MS" w:hAnsi="Trebuchet MS"/>
          <w:sz w:val="24"/>
          <w:szCs w:val="24"/>
        </w:rPr>
        <w:t>енарии развития за период с 2010</w:t>
      </w:r>
      <w:r>
        <w:rPr>
          <w:rFonts w:ascii="Trebuchet MS" w:hAnsi="Trebuchet MS"/>
          <w:sz w:val="24"/>
          <w:szCs w:val="24"/>
        </w:rPr>
        <w:t xml:space="preserve"> по 2025 гг. вырастет удельный вес лиц в детском возрасте (0—15 лет) </w:t>
      </w:r>
      <w:r>
        <w:rPr>
          <w:rFonts w:ascii="Trebuchet MS" w:hAnsi="Trebuchet MS"/>
          <w:sz w:val="24"/>
          <w:szCs w:val="24"/>
        </w:rPr>
        <w:t>на 4</w:t>
      </w:r>
      <w:r>
        <w:rPr>
          <w:rFonts w:ascii="Trebuchet MS" w:hAnsi="Trebuchet MS"/>
          <w:sz w:val="24"/>
          <w:szCs w:val="24"/>
        </w:rPr>
        <w:t>% (см. таблицу 3.3.</w:t>
      </w:r>
      <w:r>
        <w:rPr>
          <w:rFonts w:ascii="Trebuchet MS" w:hAnsi="Trebuchet MS"/>
          <w:sz w:val="24"/>
          <w:szCs w:val="24"/>
        </w:rPr>
        <w:t>5</w:t>
      </w:r>
      <w:r>
        <w:rPr>
          <w:rFonts w:ascii="Trebuchet MS" w:hAnsi="Trebuchet MS"/>
          <w:sz w:val="24"/>
          <w:szCs w:val="24"/>
        </w:rPr>
        <w:t>.).</w:t>
      </w:r>
    </w:p>
    <w:p>
      <w:pPr>
        <w:pStyle w:val="Heading3"/>
      </w:pPr>
      <w:r>
        <w:t>Таблица 3.3.</w:t>
      </w:r>
      <w:r>
        <w:t>5</w:t>
      </w:r>
      <w:r>
        <w:t>.</w:t>
      </w:r>
    </w:p>
    <w:p>
      <w:pPr>
        <w:pStyle w:val="Heading4"/>
      </w:pPr>
      <w:r>
        <w:t xml:space="preserve">Возрастная структура населения </w:t>
      </w:r>
      <w:r>
        <w:t>Екатериновско</w:t>
      </w:r>
      <w:r>
        <w:t>го</w:t>
      </w:r>
      <w:r>
        <w:t xml:space="preserve"> муниципального района, оптимистический сценарий на начало года (прогноз)</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2593"/>
        <w:gridCol w:w="1079"/>
        <w:gridCol w:w="1080"/>
        <w:gridCol w:w="1080"/>
        <w:gridCol w:w="1080"/>
        <w:gridCol w:w="1080"/>
        <w:gridCol w:w="1080"/>
      </w:tblGrid>
      <w:tr>
        <w:trPr>
          <w:trHeight w:val="20"/>
          <w:jc w:val="center"/>
        </w:trPr>
        <w:tc>
          <w:tcPr>
            <w:tcW w:w="2593" w:type="dxa"/>
            <w:vMerge w:val="restart"/>
            <w:vAlign w:val="center"/>
          </w:tcPr>
          <w:p>
            <w:pPr>
              <w:widowControl w:val="0"/>
              <w:jc w:val="center"/>
              <w:rPr>
                <w:rFonts w:ascii="Trebuchet MS" w:hAnsi="Trebuchet MS"/>
                <w:bCs/>
                <w:iCs/>
                <w:sz w:val="20"/>
                <w:szCs w:val="20"/>
              </w:rPr>
            </w:pPr>
            <w:r>
              <w:rPr>
                <w:rFonts w:ascii="Trebuchet MS" w:hAnsi="Trebuchet MS"/>
                <w:bCs/>
                <w:iCs/>
                <w:sz w:val="20"/>
                <w:szCs w:val="20"/>
              </w:rPr>
              <w:t>Возрастные категории</w:t>
            </w:r>
          </w:p>
        </w:tc>
        <w:tc>
          <w:tcPr>
            <w:tcW w:w="2159" w:type="dxa"/>
            <w:gridSpan w:val="2"/>
            <w:vAlign w:val="center"/>
          </w:tcPr>
          <w:p>
            <w:pPr>
              <w:widowControl w:val="0"/>
              <w:jc w:val="center"/>
              <w:rPr>
                <w:rFonts w:ascii="Trebuchet MS" w:hAnsi="Trebuchet MS"/>
                <w:bCs/>
                <w:iCs/>
                <w:sz w:val="20"/>
                <w:szCs w:val="20"/>
              </w:rPr>
            </w:pPr>
            <w:smartTag w:uri="urn:schemas-microsoft-com:office:smarttags" w:element="metricconverter">
              <w:smartTagPr>
                <w:attr w:name="ProductID" w:val="2010 г"/>
              </w:smartTagPr>
              <w:r>
                <w:rPr>
                  <w:rFonts w:ascii="Trebuchet MS" w:hAnsi="Trebuchet MS"/>
                  <w:bCs/>
                  <w:iCs/>
                  <w:sz w:val="20"/>
                  <w:szCs w:val="20"/>
                </w:rPr>
                <w:t>2010</w:t>
              </w:r>
              <w:r>
                <w:rPr>
                  <w:rFonts w:ascii="Trebuchet MS" w:hAnsi="Trebuchet MS"/>
                  <w:bCs/>
                  <w:iCs/>
                  <w:sz w:val="20"/>
                  <w:szCs w:val="20"/>
                </w:rPr>
                <w:t> г</w:t>
              </w:r>
            </w:smartTag>
            <w:r>
              <w:rPr>
                <w:rFonts w:ascii="Trebuchet MS" w:hAnsi="Trebuchet MS"/>
                <w:bCs/>
                <w:iCs/>
                <w:sz w:val="20"/>
                <w:szCs w:val="20"/>
              </w:rPr>
              <w:t>.</w:t>
            </w:r>
          </w:p>
        </w:tc>
        <w:tc>
          <w:tcPr>
            <w:tcW w:w="2160" w:type="dxa"/>
            <w:gridSpan w:val="2"/>
            <w:vAlign w:val="center"/>
          </w:tcPr>
          <w:p>
            <w:pPr>
              <w:widowControl w:val="0"/>
              <w:jc w:val="center"/>
              <w:rPr>
                <w:rFonts w:ascii="Trebuchet MS" w:hAnsi="Trebuchet MS"/>
                <w:bCs/>
                <w:iCs/>
                <w:sz w:val="20"/>
                <w:szCs w:val="20"/>
              </w:rPr>
            </w:pPr>
            <w:smartTag w:uri="urn:schemas-microsoft-com:office:smarttags" w:element="metricconverter">
              <w:smartTagPr>
                <w:attr w:name="ProductID" w:val="2015 г"/>
              </w:smartTagPr>
              <w:r>
                <w:rPr>
                  <w:rFonts w:ascii="Trebuchet MS" w:hAnsi="Trebuchet MS"/>
                  <w:bCs/>
                  <w:iCs/>
                  <w:sz w:val="20"/>
                  <w:szCs w:val="20"/>
                </w:rPr>
                <w:t>2015 г</w:t>
              </w:r>
            </w:smartTag>
            <w:r>
              <w:rPr>
                <w:rFonts w:ascii="Trebuchet MS" w:hAnsi="Trebuchet MS"/>
                <w:bCs/>
                <w:iCs/>
                <w:sz w:val="20"/>
                <w:szCs w:val="20"/>
              </w:rPr>
              <w:t>.</w:t>
            </w:r>
          </w:p>
        </w:tc>
        <w:tc>
          <w:tcPr>
            <w:tcW w:w="2160" w:type="dxa"/>
            <w:gridSpan w:val="2"/>
            <w:vAlign w:val="center"/>
          </w:tcPr>
          <w:p>
            <w:pPr>
              <w:widowControl w:val="0"/>
              <w:jc w:val="center"/>
              <w:rPr>
                <w:rFonts w:ascii="Trebuchet MS" w:hAnsi="Trebuchet MS"/>
                <w:bCs/>
                <w:iCs/>
                <w:sz w:val="20"/>
                <w:szCs w:val="20"/>
              </w:rPr>
            </w:pPr>
            <w:smartTag w:uri="urn:schemas-microsoft-com:office:smarttags" w:element="metricconverter">
              <w:smartTagPr>
                <w:attr w:name="ProductID" w:val="2025 г"/>
              </w:smartTagPr>
              <w:r>
                <w:rPr>
                  <w:rFonts w:ascii="Trebuchet MS" w:hAnsi="Trebuchet MS"/>
                  <w:bCs/>
                  <w:iCs/>
                  <w:sz w:val="20"/>
                  <w:szCs w:val="20"/>
                </w:rPr>
                <w:t>2025 г</w:t>
              </w:r>
            </w:smartTag>
            <w:r>
              <w:rPr>
                <w:rFonts w:ascii="Trebuchet MS" w:hAnsi="Trebuchet MS"/>
                <w:bCs/>
                <w:iCs/>
                <w:sz w:val="20"/>
                <w:szCs w:val="20"/>
              </w:rPr>
              <w:t>.</w:t>
            </w:r>
          </w:p>
        </w:tc>
      </w:tr>
      <w:tr>
        <w:trPr>
          <w:trHeight w:val="20"/>
          <w:jc w:val="center"/>
        </w:trPr>
        <w:tc>
          <w:tcPr>
            <w:tcW w:w="2593" w:type="dxa"/>
            <w:vMerge/>
            <w:vAlign w:val="center"/>
          </w:tcPr>
          <w:p>
            <w:pPr>
              <w:widowControl w:val="0"/>
              <w:jc w:val="center"/>
              <w:rPr>
                <w:rFonts w:ascii="Trebuchet MS" w:hAnsi="Trebuchet MS"/>
                <w:bCs/>
                <w:iCs/>
                <w:sz w:val="20"/>
                <w:szCs w:val="20"/>
              </w:rPr>
            </w:pPr>
          </w:p>
        </w:tc>
        <w:tc>
          <w:tcPr>
            <w:tcW w:w="1079" w:type="dxa"/>
            <w:vAlign w:val="center"/>
          </w:tcPr>
          <w:p>
            <w:pPr>
              <w:widowControl w:val="0"/>
              <w:jc w:val="center"/>
              <w:rPr>
                <w:rFonts w:ascii="Trebuchet MS" w:hAnsi="Trebuchet MS"/>
                <w:bCs/>
                <w:iCs/>
                <w:sz w:val="20"/>
                <w:szCs w:val="20"/>
              </w:rPr>
            </w:pPr>
            <w:r>
              <w:rPr>
                <w:rFonts w:ascii="Trebuchet MS" w:hAnsi="Trebuchet MS"/>
                <w:bCs/>
                <w:iCs/>
                <w:sz w:val="20"/>
                <w:szCs w:val="20"/>
              </w:rPr>
              <w:t>чел.</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чел.</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чел.</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w:t>
            </w:r>
          </w:p>
        </w:tc>
      </w:tr>
      <w:tr>
        <w:trPr>
          <w:trHeight w:val="20"/>
          <w:jc w:val="center"/>
        </w:trPr>
        <w:tc>
          <w:tcPr>
            <w:tcW w:w="2593" w:type="dxa"/>
            <w:vAlign w:val="center"/>
          </w:tcPr>
          <w:p>
            <w:pPr>
              <w:widowControl w:val="0"/>
              <w:rPr>
                <w:rFonts w:ascii="Trebuchet MS" w:hAnsi="Trebuchet MS"/>
                <w:bCs/>
                <w:iCs/>
                <w:sz w:val="20"/>
                <w:szCs w:val="20"/>
              </w:rPr>
            </w:pPr>
            <w:r>
              <w:rPr>
                <w:rFonts w:ascii="Trebuchet MS" w:hAnsi="Trebuchet MS"/>
                <w:bCs/>
                <w:iCs/>
                <w:sz w:val="20"/>
                <w:szCs w:val="20"/>
              </w:rPr>
              <w:t>0—15</w:t>
            </w:r>
          </w:p>
        </w:tc>
        <w:tc>
          <w:tcPr>
            <w:tcW w:w="1079" w:type="dxa"/>
            <w:vAlign w:val="center"/>
          </w:tcPr>
          <w:p>
            <w:pPr>
              <w:widowControl w:val="0"/>
              <w:jc w:val="center"/>
              <w:rPr>
                <w:rFonts w:ascii="Trebuchet MS" w:hAnsi="Trebuchet MS"/>
                <w:bCs/>
                <w:iCs/>
                <w:sz w:val="20"/>
                <w:szCs w:val="20"/>
              </w:rPr>
            </w:pPr>
            <w:r>
              <w:rPr>
                <w:rFonts w:ascii="Trebuchet MS" w:hAnsi="Trebuchet MS"/>
                <w:bCs/>
                <w:iCs/>
                <w:sz w:val="20"/>
                <w:szCs w:val="20"/>
              </w:rPr>
              <w:t>3336</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16,9</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3340</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17,0</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4045</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20,6</w:t>
            </w:r>
          </w:p>
        </w:tc>
      </w:tr>
      <w:tr>
        <w:trPr>
          <w:trHeight w:val="20"/>
          <w:jc w:val="center"/>
        </w:trPr>
        <w:tc>
          <w:tcPr>
            <w:tcW w:w="2593" w:type="dxa"/>
            <w:vAlign w:val="center"/>
          </w:tcPr>
          <w:p>
            <w:pPr>
              <w:widowControl w:val="0"/>
              <w:rPr>
                <w:rFonts w:ascii="Trebuchet MS" w:hAnsi="Trebuchet MS"/>
                <w:bCs/>
                <w:iCs/>
                <w:sz w:val="20"/>
                <w:szCs w:val="20"/>
              </w:rPr>
            </w:pPr>
            <w:r>
              <w:rPr>
                <w:rFonts w:ascii="Trebuchet MS" w:hAnsi="Trebuchet MS"/>
                <w:bCs/>
                <w:iCs/>
                <w:sz w:val="20"/>
                <w:szCs w:val="20"/>
              </w:rPr>
              <w:t>16—59 — м и (16—54) — ж</w:t>
            </w:r>
          </w:p>
        </w:tc>
        <w:tc>
          <w:tcPr>
            <w:tcW w:w="1079" w:type="dxa"/>
            <w:vAlign w:val="center"/>
          </w:tcPr>
          <w:p>
            <w:pPr>
              <w:widowControl w:val="0"/>
              <w:jc w:val="center"/>
              <w:rPr>
                <w:rFonts w:ascii="Trebuchet MS" w:hAnsi="Trebuchet MS"/>
                <w:bCs/>
                <w:iCs/>
                <w:sz w:val="20"/>
                <w:szCs w:val="20"/>
              </w:rPr>
            </w:pPr>
            <w:r>
              <w:rPr>
                <w:rFonts w:ascii="Trebuchet MS" w:hAnsi="Trebuchet MS"/>
                <w:bCs/>
                <w:iCs/>
                <w:sz w:val="20"/>
                <w:szCs w:val="20"/>
              </w:rPr>
              <w:t>11692</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59,1</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10927</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55,7</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10195</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51,9</w:t>
            </w:r>
          </w:p>
        </w:tc>
      </w:tr>
      <w:tr>
        <w:trPr>
          <w:trHeight w:val="20"/>
          <w:jc w:val="center"/>
        </w:trPr>
        <w:tc>
          <w:tcPr>
            <w:tcW w:w="2593" w:type="dxa"/>
            <w:vAlign w:val="center"/>
          </w:tcPr>
          <w:p>
            <w:pPr>
              <w:widowControl w:val="0"/>
              <w:rPr>
                <w:rFonts w:ascii="Trebuchet MS" w:hAnsi="Trebuchet MS"/>
                <w:bCs/>
                <w:iCs/>
                <w:sz w:val="20"/>
                <w:szCs w:val="20"/>
              </w:rPr>
            </w:pPr>
            <w:r>
              <w:rPr>
                <w:rFonts w:ascii="Trebuchet MS" w:hAnsi="Trebuchet MS"/>
                <w:bCs/>
                <w:iCs/>
                <w:sz w:val="20"/>
                <w:szCs w:val="20"/>
              </w:rPr>
              <w:t>60 и &gt; — м и (55 и &gt; — ж)</w:t>
            </w:r>
          </w:p>
        </w:tc>
        <w:tc>
          <w:tcPr>
            <w:tcW w:w="1079" w:type="dxa"/>
            <w:vAlign w:val="center"/>
          </w:tcPr>
          <w:p>
            <w:pPr>
              <w:widowControl w:val="0"/>
              <w:jc w:val="center"/>
              <w:rPr>
                <w:rFonts w:ascii="Trebuchet MS" w:hAnsi="Trebuchet MS"/>
                <w:bCs/>
                <w:iCs/>
                <w:sz w:val="20"/>
                <w:szCs w:val="20"/>
              </w:rPr>
            </w:pPr>
            <w:r>
              <w:rPr>
                <w:rFonts w:ascii="Trebuchet MS" w:hAnsi="Trebuchet MS"/>
                <w:bCs/>
                <w:iCs/>
                <w:sz w:val="20"/>
                <w:szCs w:val="20"/>
              </w:rPr>
              <w:t>4770</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24,0</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5058</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27,3</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5398</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27,5</w:t>
            </w:r>
          </w:p>
        </w:tc>
      </w:tr>
      <w:tr>
        <w:trPr>
          <w:trHeight w:val="20"/>
          <w:jc w:val="center"/>
        </w:trPr>
        <w:tc>
          <w:tcPr>
            <w:tcW w:w="2593" w:type="dxa"/>
            <w:vAlign w:val="center"/>
          </w:tcPr>
          <w:p>
            <w:pPr>
              <w:widowControl w:val="0"/>
              <w:rPr>
                <w:rFonts w:ascii="Trebuchet MS" w:hAnsi="Trebuchet MS"/>
                <w:bCs/>
                <w:iCs/>
                <w:sz w:val="20"/>
                <w:szCs w:val="20"/>
              </w:rPr>
            </w:pPr>
            <w:r>
              <w:rPr>
                <w:rFonts w:ascii="Trebuchet MS" w:hAnsi="Trebuchet MS"/>
                <w:bCs/>
                <w:iCs/>
                <w:sz w:val="20"/>
                <w:szCs w:val="20"/>
              </w:rPr>
              <w:t>Всего</w:t>
            </w:r>
          </w:p>
        </w:tc>
        <w:tc>
          <w:tcPr>
            <w:tcW w:w="1079" w:type="dxa"/>
            <w:vAlign w:val="center"/>
          </w:tcPr>
          <w:p>
            <w:pPr>
              <w:widowControl w:val="0"/>
              <w:jc w:val="center"/>
              <w:rPr>
                <w:rFonts w:ascii="Trebuchet MS" w:hAnsi="Trebuchet MS"/>
                <w:bCs/>
                <w:iCs/>
                <w:sz w:val="20"/>
                <w:szCs w:val="20"/>
              </w:rPr>
            </w:pPr>
            <w:r>
              <w:rPr>
                <w:rFonts w:ascii="Trebuchet MS" w:hAnsi="Trebuchet MS"/>
                <w:bCs/>
                <w:iCs/>
                <w:sz w:val="20"/>
                <w:szCs w:val="20"/>
              </w:rPr>
              <w:t>19798</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100,0</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19624</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100,0</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19638</w:t>
            </w:r>
          </w:p>
        </w:tc>
        <w:tc>
          <w:tcPr>
            <w:tcW w:w="1080" w:type="dxa"/>
            <w:vAlign w:val="center"/>
          </w:tcPr>
          <w:p>
            <w:pPr>
              <w:widowControl w:val="0"/>
              <w:jc w:val="center"/>
              <w:rPr>
                <w:rFonts w:ascii="Trebuchet MS" w:hAnsi="Trebuchet MS"/>
                <w:bCs/>
                <w:iCs/>
                <w:sz w:val="20"/>
                <w:szCs w:val="20"/>
              </w:rPr>
            </w:pPr>
            <w:r>
              <w:rPr>
                <w:rFonts w:ascii="Trebuchet MS" w:hAnsi="Trebuchet MS"/>
                <w:bCs/>
                <w:iCs/>
                <w:sz w:val="20"/>
                <w:szCs w:val="20"/>
              </w:rPr>
              <w:t>100,0</w:t>
            </w:r>
          </w:p>
        </w:tc>
      </w:tr>
    </w:tbl>
    <w:p>
      <w:pPr>
        <w:pStyle w:val="BodyTextIndent3"/>
        <w:suppressAutoHyphens/>
        <w:spacing w:before="60" w:after="0" w:line="288" w:lineRule="auto"/>
        <w:ind w:left="0" w:firstLine="567"/>
        <w:jc w:val="both"/>
        <w:rPr>
          <w:rFonts w:ascii="Trebuchet MS" w:hAnsi="Trebuchet MS"/>
          <w:sz w:val="24"/>
          <w:szCs w:val="24"/>
        </w:rPr>
      </w:pPr>
      <w:r>
        <w:rPr>
          <w:rFonts w:ascii="Trebuchet MS" w:hAnsi="Trebuchet MS"/>
          <w:sz w:val="24"/>
          <w:szCs w:val="24"/>
        </w:rPr>
        <w:t xml:space="preserve">Одновременно численность лиц в пенсионном возрасте к </w:t>
      </w:r>
      <w:smartTag w:uri="urn:schemas-microsoft-com:office:smarttags" w:element="metricconverter">
        <w:smartTagPr>
          <w:attr w:name="ProductID" w:val="2025 г"/>
        </w:smartTagPr>
        <w:r>
          <w:rPr>
            <w:rFonts w:ascii="Trebuchet MS" w:hAnsi="Trebuchet MS"/>
            <w:sz w:val="24"/>
            <w:szCs w:val="24"/>
          </w:rPr>
          <w:t>2025 г</w:t>
        </w:r>
      </w:smartTag>
      <w:r>
        <w:rPr>
          <w:rFonts w:ascii="Trebuchet MS" w:hAnsi="Trebuchet MS"/>
          <w:sz w:val="24"/>
          <w:szCs w:val="24"/>
        </w:rPr>
        <w:t xml:space="preserve">. </w:t>
      </w:r>
      <w:r>
        <w:rPr>
          <w:rFonts w:ascii="Trebuchet MS" w:hAnsi="Trebuchet MS"/>
          <w:sz w:val="24"/>
          <w:szCs w:val="24"/>
        </w:rPr>
        <w:t>у</w:t>
      </w:r>
      <w:r>
        <w:rPr>
          <w:rFonts w:ascii="Trebuchet MS" w:hAnsi="Trebuchet MS"/>
          <w:sz w:val="24"/>
          <w:szCs w:val="24"/>
        </w:rPr>
        <w:t>величится</w:t>
      </w:r>
      <w:r>
        <w:rPr>
          <w:rFonts w:ascii="Trebuchet MS" w:hAnsi="Trebuchet MS"/>
          <w:sz w:val="24"/>
          <w:szCs w:val="24"/>
        </w:rPr>
        <w:t xml:space="preserve"> на </w:t>
      </w:r>
      <w:r>
        <w:rPr>
          <w:rFonts w:ascii="Trebuchet MS" w:hAnsi="Trebuchet MS"/>
          <w:sz w:val="24"/>
          <w:szCs w:val="24"/>
        </w:rPr>
        <w:t>3,5</w:t>
      </w:r>
      <w:r>
        <w:rPr>
          <w:rFonts w:ascii="Trebuchet MS" w:hAnsi="Trebuchet MS"/>
          <w:sz w:val="24"/>
          <w:szCs w:val="24"/>
        </w:rPr>
        <w:t>%</w:t>
      </w:r>
      <w:r>
        <w:rPr>
          <w:rFonts w:ascii="Trebuchet MS" w:hAnsi="Trebuchet MS"/>
          <w:sz w:val="24"/>
          <w:szCs w:val="24"/>
        </w:rPr>
        <w:t xml:space="preserve">. </w:t>
      </w:r>
      <w:r>
        <w:rPr>
          <w:rFonts w:ascii="Trebuchet MS" w:hAnsi="Trebuchet MS"/>
          <w:sz w:val="24"/>
          <w:szCs w:val="24"/>
        </w:rPr>
        <w:t>Наметившееся в последнее десятилетие снижение доли лиц в трудоспособном возрасте сменится её существенным уменьшением.</w:t>
      </w:r>
    </w:p>
    <w:p>
      <w:pPr>
        <w:pStyle w:val="T2"/>
        <w:rPr>
          <w:rStyle w:val="Emphasis"/>
        </w:rPr>
      </w:pPr>
      <w:bookmarkStart w:id="58" w:name="_Toc191908271"/>
      <w:bookmarkStart w:id="59" w:name="_Toc324777546"/>
      <w:r>
        <w:rPr>
          <w:rStyle w:val="Emphasis"/>
        </w:rPr>
        <w:t>3.4.</w:t>
      </w:r>
      <w:r>
        <w:rPr>
          <w:rStyle w:val="Emphasis"/>
        </w:rPr>
        <w:t xml:space="preserve"> </w:t>
      </w:r>
      <w:r>
        <w:rPr>
          <w:rStyle w:val="Emphasis"/>
        </w:rPr>
        <w:t xml:space="preserve">Концептуальные подходы и основные направления </w:t>
      </w:r>
      <w:r>
        <w:rPr>
          <w:rStyle w:val="Emphasis"/>
        </w:rPr>
        <w:br/>
        <w:t>демографической политики</w:t>
      </w:r>
      <w:bookmarkEnd w:id="58"/>
      <w:bookmarkEnd w:id="59"/>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 xml:space="preserve">В результате анализа демографической ситуации в </w:t>
      </w:r>
      <w:r>
        <w:rPr>
          <w:rFonts w:ascii="Trebuchet MS" w:hAnsi="Trebuchet MS"/>
          <w:sz w:val="24"/>
          <w:szCs w:val="24"/>
        </w:rPr>
        <w:t>Екатериновско</w:t>
      </w:r>
      <w:r>
        <w:rPr>
          <w:rFonts w:ascii="Trebuchet MS" w:hAnsi="Trebuchet MS"/>
          <w:sz w:val="24"/>
          <w:szCs w:val="24"/>
        </w:rPr>
        <w:t>м муниципальном районе была дана оценка демографических тенденций, выявлены проблемы и определены концептуальные подходы и основные стратегические направления в вопросах демографической политики.</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Екатериновский муниципальный район имеет относительно высокий демографический потенциал, что является одним из важнейших факторов его устойчивого развития.</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В районе в последние десятилетия сложилась неблагоприятная демографическая ситуация. С 70-х годов прошлого века идет уменьшение, как общей численности населения, так и сокращение населения в городской и сельской местности.</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Общее сокращение численности населения обусловлено негативными процессами в развитии естественного движения населения. Тенденции снижения уровня рождаемости и увеличения уровня смертности в районе выражены сильнее, чем в Саратовской области и стране в целом. Происходит естественная убыль населения как в райцентре, так и в сельской местности, в сочетании с тенде</w:t>
      </w:r>
      <w:r>
        <w:rPr>
          <w:rFonts w:ascii="Trebuchet MS" w:hAnsi="Trebuchet MS"/>
          <w:sz w:val="24"/>
          <w:szCs w:val="24"/>
        </w:rPr>
        <w:t>н</w:t>
      </w:r>
      <w:r>
        <w:rPr>
          <w:rFonts w:ascii="Trebuchet MS" w:hAnsi="Trebuchet MS"/>
          <w:sz w:val="24"/>
          <w:szCs w:val="24"/>
        </w:rPr>
        <w:t xml:space="preserve">цией старения населения (пенсионеры составляют 24%). </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В результате неблагоприятных процессов в естественном движении населения произошла деформация возраст</w:t>
      </w:r>
      <w:r>
        <w:rPr>
          <w:rFonts w:ascii="Trebuchet MS" w:hAnsi="Trebuchet MS"/>
          <w:sz w:val="24"/>
          <w:szCs w:val="24"/>
        </w:rPr>
        <w:t>но-половой структуры населения</w:t>
      </w:r>
      <w:r>
        <w:rPr>
          <w:rFonts w:ascii="Trebuchet MS" w:hAnsi="Trebuchet MS"/>
          <w:sz w:val="24"/>
          <w:szCs w:val="24"/>
        </w:rPr>
        <w:t>. В настоящее время она носит ярко выраженный регрессивный характер (со значительным преобладанием населения пенсионных возрастов над населением в возрасте моложе трудоспособного, а также преобладанием женщин в трудоспособном и пенсионном возрастах). Проблемы социал</w:t>
      </w:r>
      <w:r>
        <w:rPr>
          <w:rFonts w:ascii="Trebuchet MS" w:hAnsi="Trebuchet MS"/>
          <w:sz w:val="24"/>
          <w:szCs w:val="24"/>
        </w:rPr>
        <w:t>ь</w:t>
      </w:r>
      <w:r>
        <w:rPr>
          <w:rFonts w:ascii="Trebuchet MS" w:hAnsi="Trebuchet MS"/>
          <w:sz w:val="24"/>
          <w:szCs w:val="24"/>
        </w:rPr>
        <w:t>ной группы — пенсионеры — выдвигают в качестве приоритета развитие системы социальной поддержки и помощи малоимущим. Большое значение приобретает также развитие системы здравоохран</w:t>
      </w:r>
      <w:r>
        <w:rPr>
          <w:rFonts w:ascii="Trebuchet MS" w:hAnsi="Trebuchet MS"/>
          <w:sz w:val="24"/>
          <w:szCs w:val="24"/>
        </w:rPr>
        <w:t>е</w:t>
      </w:r>
      <w:r>
        <w:rPr>
          <w:rFonts w:ascii="Trebuchet MS" w:hAnsi="Trebuchet MS"/>
          <w:sz w:val="24"/>
          <w:szCs w:val="24"/>
        </w:rPr>
        <w:t>ния района.</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Положительной демографической тенденцией в последние годы является устойчивый рост доли населения в трудоспособном возрасте, то есть той категории населения, которая в значительной степени формирует трудовые ресурсы территории.</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Екатериновский муниципальный район имеет долгие годы миграционный отток населения, что свидетельствует о недостаточной его привлекательности для населения других регионов России и стран СНГ.</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Этнический состав населения района разнообразен и дифференцирован по территории. Национальные традиции различных этносов оказывают существенное влияние на специфику естественных воспроизводственных процессов населения, характер расселения и использования трудовых ресурсов.</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 xml:space="preserve">Резервы улучшения демографической ситуации в </w:t>
      </w:r>
      <w:r>
        <w:rPr>
          <w:rFonts w:ascii="Trebuchet MS" w:hAnsi="Trebuchet MS"/>
          <w:sz w:val="24"/>
          <w:szCs w:val="24"/>
        </w:rPr>
        <w:t>Екатериновско</w:t>
      </w:r>
      <w:r>
        <w:rPr>
          <w:rFonts w:ascii="Trebuchet MS" w:hAnsi="Trebuchet MS"/>
          <w:sz w:val="24"/>
          <w:szCs w:val="24"/>
        </w:rPr>
        <w:t>м муниципальном районе, как и в области в целом, заключаются в улучшении репродуктивного здоровья населения, повышении уровня рождаемости, сокращении потерь населения в результате преждевременной смертности.</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Для преломления сложившихся негативных процессов в демографической ситуации и сохранения и поддержания демографического потенциала района необходимо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улучшения здравоохранения, образования, обеспечения населения доступным жильем, поддержания семьи и детства.</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 xml:space="preserve">Демографическая политика </w:t>
      </w:r>
      <w:r>
        <w:rPr>
          <w:rFonts w:ascii="Trebuchet MS" w:hAnsi="Trebuchet MS"/>
          <w:sz w:val="24"/>
          <w:szCs w:val="24"/>
        </w:rPr>
        <w:t>Екатериновско</w:t>
      </w:r>
      <w:r>
        <w:rPr>
          <w:rFonts w:ascii="Trebuchet MS" w:hAnsi="Trebuchet MS"/>
          <w:sz w:val="24"/>
          <w:szCs w:val="24"/>
        </w:rPr>
        <w:t>го муниципального района должна корреспондироваться с концептуальными подходами и основными стратегическими направлениями «Концепции демографической политики в Саратовской обл</w:t>
      </w:r>
      <w:r>
        <w:rPr>
          <w:rFonts w:ascii="Trebuchet MS" w:hAnsi="Trebuchet MS"/>
          <w:sz w:val="24"/>
          <w:szCs w:val="24"/>
        </w:rPr>
        <w:t xml:space="preserve">асти на период до </w:t>
      </w:r>
      <w:smartTag w:uri="urn:schemas-microsoft-com:office:smarttags" w:element="metricconverter">
        <w:smartTagPr>
          <w:attr w:name="ProductID" w:val="2015 г"/>
        </w:smartTagPr>
        <w:r>
          <w:rPr>
            <w:rFonts w:ascii="Trebuchet MS" w:hAnsi="Trebuchet MS"/>
            <w:sz w:val="24"/>
            <w:szCs w:val="24"/>
          </w:rPr>
          <w:t>2015 г</w:t>
        </w:r>
      </w:smartTag>
      <w:r>
        <w:rPr>
          <w:rFonts w:ascii="Trebuchet MS" w:hAnsi="Trebuchet MS"/>
          <w:sz w:val="24"/>
          <w:szCs w:val="24"/>
        </w:rPr>
        <w:t>.</w:t>
      </w:r>
      <w:r>
        <w:rPr>
          <w:rFonts w:ascii="Trebuchet MS" w:hAnsi="Trebuchet MS"/>
          <w:sz w:val="24"/>
          <w:szCs w:val="24"/>
        </w:rPr>
        <w:t>».</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Главные стратегические цели и задачи в развитии демографических процессов и в демографической политике на ближайшую и долгосрочную перспективу:</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улучшение демографической ситуации в целом;</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смягчение и преодоление негативных тенденций в демографических процессах;</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поддержание и закрепление позитивных тенденций;</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ликвидация отдельных кризисных явлений на конкретных территориях района.</w:t>
      </w:r>
    </w:p>
    <w:p>
      <w:pPr>
        <w:pStyle w:val="BodyTextIndent3"/>
        <w:keepNext/>
        <w:spacing w:before="60" w:after="0" w:line="288" w:lineRule="auto"/>
        <w:ind w:left="0" w:firstLine="567"/>
        <w:jc w:val="both"/>
        <w:rPr>
          <w:rFonts w:ascii="Trebuchet MS" w:hAnsi="Trebuchet MS"/>
          <w:sz w:val="24"/>
          <w:szCs w:val="24"/>
        </w:rPr>
      </w:pPr>
      <w:r>
        <w:rPr>
          <w:rFonts w:ascii="Trebuchet MS" w:hAnsi="Trebuchet MS"/>
          <w:sz w:val="24"/>
          <w:szCs w:val="24"/>
        </w:rPr>
        <w:t>Основные направления демографической политики:</w:t>
      </w:r>
    </w:p>
    <w:p>
      <w:pPr>
        <w:pStyle w:val="BodyTextFirstIndent"/>
        <w:numPr>
          <w:ilvl w:val="0"/>
          <w:numId w:val="1"/>
        </w:numPr>
        <w:tabs>
          <w:tab w:val="clear" w:pos="644"/>
          <w:tab w:val="num" w:pos="1134"/>
          <w:tab w:val="num" w:pos="2847"/>
        </w:tabs>
        <w:spacing w:after="0" w:line="288" w:lineRule="auto"/>
        <w:ind w:left="1134" w:hanging="567"/>
        <w:rPr>
          <w:rFonts w:ascii="Trebuchet MS" w:hAnsi="Trebuchet MS"/>
        </w:rPr>
      </w:pPr>
      <w:r>
        <w:rPr>
          <w:rFonts w:ascii="Trebuchet MS" w:hAnsi="Trebuchet MS"/>
        </w:rPr>
        <w:t>повышение рождаемости и укрепление семьи;</w:t>
      </w:r>
    </w:p>
    <w:p>
      <w:pPr>
        <w:pStyle w:val="BodyTextFirstIndent"/>
        <w:numPr>
          <w:ilvl w:val="0"/>
          <w:numId w:val="1"/>
        </w:numPr>
        <w:tabs>
          <w:tab w:val="clear" w:pos="644"/>
          <w:tab w:val="num" w:pos="1134"/>
          <w:tab w:val="num" w:pos="2847"/>
        </w:tabs>
        <w:spacing w:after="0" w:line="288" w:lineRule="auto"/>
        <w:ind w:left="1134" w:hanging="567"/>
        <w:rPr>
          <w:rFonts w:ascii="Trebuchet MS" w:hAnsi="Trebuchet MS"/>
        </w:rPr>
      </w:pPr>
      <w:r>
        <w:rPr>
          <w:rFonts w:ascii="Trebuchet MS" w:hAnsi="Trebuchet MS"/>
        </w:rPr>
        <w:t>снижение смертности и увеличение продолжительности жизни;</w:t>
      </w:r>
    </w:p>
    <w:p>
      <w:pPr>
        <w:pStyle w:val="BodyTextFirstIndent"/>
        <w:numPr>
          <w:ilvl w:val="0"/>
          <w:numId w:val="1"/>
        </w:numPr>
        <w:tabs>
          <w:tab w:val="clear" w:pos="644"/>
          <w:tab w:val="num" w:pos="1134"/>
          <w:tab w:val="num" w:pos="2847"/>
        </w:tabs>
        <w:spacing w:after="0" w:line="288" w:lineRule="auto"/>
        <w:ind w:left="1134" w:hanging="567"/>
        <w:rPr>
          <w:rFonts w:ascii="Trebuchet MS" w:hAnsi="Trebuchet MS"/>
        </w:rPr>
      </w:pPr>
      <w:r>
        <w:rPr>
          <w:rFonts w:ascii="Trebuchet MS" w:hAnsi="Trebuchet MS"/>
        </w:rPr>
        <w:t>реабилитация инвалидов;</w:t>
      </w:r>
    </w:p>
    <w:p>
      <w:pPr>
        <w:pStyle w:val="BodyTextFirstIndent"/>
        <w:numPr>
          <w:ilvl w:val="0"/>
          <w:numId w:val="1"/>
        </w:numPr>
        <w:tabs>
          <w:tab w:val="clear" w:pos="644"/>
          <w:tab w:val="num" w:pos="1134"/>
          <w:tab w:val="num" w:pos="2847"/>
        </w:tabs>
        <w:spacing w:after="60" w:line="288" w:lineRule="auto"/>
        <w:ind w:left="1134" w:hanging="567"/>
        <w:rPr>
          <w:rFonts w:ascii="Trebuchet MS" w:hAnsi="Trebuchet MS"/>
        </w:rPr>
      </w:pPr>
      <w:r>
        <w:rPr>
          <w:rFonts w:ascii="Trebuchet MS" w:hAnsi="Trebuchet MS"/>
        </w:rPr>
        <w:t>регулирование и оптимизация миграционных процессов.</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 xml:space="preserve">На территории </w:t>
      </w:r>
      <w:r>
        <w:rPr>
          <w:rFonts w:ascii="Trebuchet MS" w:hAnsi="Trebuchet MS"/>
          <w:sz w:val="24"/>
          <w:szCs w:val="24"/>
        </w:rPr>
        <w:t>Екатериновско</w:t>
      </w:r>
      <w:r>
        <w:rPr>
          <w:rFonts w:ascii="Trebuchet MS" w:hAnsi="Trebuchet MS"/>
          <w:sz w:val="24"/>
          <w:szCs w:val="24"/>
        </w:rPr>
        <w:t>го муниципального района в рамках мероприятий по реализации этой концепции, разрабатываются и реализуются социально-ориентированные программные документы, направленные на выполнение мероприятий по защите материнства и детства, укрепления статуса семьи и улучшения демографической ситуации. Практически все они конкретизируют соответствующие областные целевые программы.</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В число этих документов входят:</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Концепция демографической политики в Сарато</w:t>
      </w:r>
      <w:r>
        <w:rPr>
          <w:rFonts w:ascii="Trebuchet MS" w:hAnsi="Trebuchet MS"/>
        </w:rPr>
        <w:t xml:space="preserve">вской области на период до </w:t>
      </w:r>
      <w:smartTag w:uri="urn:schemas-microsoft-com:office:smarttags" w:element="metricconverter">
        <w:smartTagPr>
          <w:attr w:name="ProductID" w:val="2015 г"/>
        </w:smartTagPr>
        <w:r>
          <w:rPr>
            <w:rFonts w:ascii="Trebuchet MS" w:hAnsi="Trebuchet MS"/>
          </w:rPr>
          <w:t>2015 </w:t>
        </w:r>
        <w:r>
          <w:rPr>
            <w:rFonts w:ascii="Trebuchet MS" w:hAnsi="Trebuchet MS"/>
          </w:rPr>
          <w:t>г</w:t>
        </w:r>
      </w:smartTag>
      <w:r>
        <w:rPr>
          <w:rFonts w:ascii="Trebuchet MS" w:hAnsi="Trebuchet MS"/>
        </w:rPr>
        <w:t>.</w:t>
      </w:r>
      <w:r>
        <w:rPr>
          <w:rFonts w:ascii="Trebuchet MS" w:hAnsi="Trebuchet MS"/>
        </w:rPr>
        <w:t xml:space="preserve"> и План первоочередных мер по</w:t>
      </w:r>
      <w:r>
        <w:rPr>
          <w:rFonts w:ascii="Trebuchet MS" w:hAnsi="Trebuchet MS"/>
        </w:rPr>
        <w:t xml:space="preserve"> её </w:t>
      </w:r>
      <w:r>
        <w:rPr>
          <w:rFonts w:ascii="Trebuchet MS" w:hAnsi="Trebuchet MS"/>
        </w:rPr>
        <w:t xml:space="preserve">реализации, включающий комплекс мер по повышению рождаемости, снижению смертности, в том числе в трудоспособном возрасте и от неестественных причин, увеличению продолжительности жизни, повышению уровня жизни населения, нормативно-правовому, информационному, научно-методическому обеспечению демографической политики, формированию системы мониторинга и </w:t>
      </w:r>
      <w:r>
        <w:rPr>
          <w:rFonts w:ascii="Trebuchet MS" w:hAnsi="Trebuchet MS"/>
        </w:rPr>
        <w:t>оценки демографической ситуации;</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Областная целевая программа «Охрана репродуктивного здоровья населения»;</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Областная целевая программа «Дети Саратовской области», в том числе подпрограммы:</w:t>
      </w:r>
    </w:p>
    <w:p>
      <w:pPr>
        <w:pStyle w:val="Heading7"/>
        <w:tabs>
          <w:tab w:val="clear" w:pos="1494"/>
          <w:tab w:val="num" w:pos="1701"/>
        </w:tabs>
        <w:ind w:left="1701" w:hanging="567"/>
      </w:pPr>
      <w:r>
        <w:t>«Здоровый ребенок»;</w:t>
      </w:r>
    </w:p>
    <w:p>
      <w:pPr>
        <w:pStyle w:val="Heading7"/>
        <w:tabs>
          <w:tab w:val="clear" w:pos="1494"/>
          <w:tab w:val="num" w:pos="1701"/>
        </w:tabs>
        <w:ind w:left="1701" w:hanging="567"/>
      </w:pPr>
      <w:r>
        <w:t>«Дети-сироты»;</w:t>
      </w:r>
    </w:p>
    <w:p>
      <w:pPr>
        <w:pStyle w:val="Heading7"/>
        <w:tabs>
          <w:tab w:val="clear" w:pos="1494"/>
          <w:tab w:val="num" w:pos="1701"/>
        </w:tabs>
        <w:ind w:left="1701" w:hanging="567"/>
      </w:pPr>
      <w:r>
        <w:t>«Дети-инвалиды»;</w:t>
      </w:r>
    </w:p>
    <w:p>
      <w:pPr>
        <w:pStyle w:val="Heading7"/>
        <w:tabs>
          <w:tab w:val="clear" w:pos="1494"/>
          <w:tab w:val="num" w:pos="1701"/>
        </w:tabs>
        <w:ind w:left="1701" w:hanging="567"/>
      </w:pPr>
      <w:r>
        <w:t>«Одаренные дети»;</w:t>
      </w:r>
    </w:p>
    <w:p>
      <w:pPr>
        <w:pStyle w:val="Heading7"/>
        <w:tabs>
          <w:tab w:val="clear" w:pos="1494"/>
          <w:tab w:val="num" w:pos="1701"/>
        </w:tabs>
        <w:ind w:left="1701" w:hanging="567"/>
      </w:pPr>
      <w:r>
        <w:t>«Организация отдыха, оздоровления и занятости детей и подростков»;</w:t>
      </w:r>
    </w:p>
    <w:p>
      <w:pPr>
        <w:pStyle w:val="Heading7"/>
        <w:tabs>
          <w:tab w:val="clear" w:pos="1494"/>
          <w:tab w:val="num" w:pos="1701"/>
        </w:tabs>
        <w:ind w:left="1701" w:hanging="567"/>
      </w:pPr>
      <w:r>
        <w:t>«Профилактика безнадзорности и правонарушений несовершеннолетних»;</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Областная комплексная программа «Молодежь Саратовской области»;</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Областная целевая программа «Старшее поколение»;</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Областная комплексная программа «Семейная медицина»;</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Областная целевая программа «Предупреждение и борьба с заболеваниями социального характера в Саратовской области», в том числе подпрограммы:</w:t>
      </w:r>
    </w:p>
    <w:p>
      <w:pPr>
        <w:pStyle w:val="Heading7"/>
        <w:tabs>
          <w:tab w:val="clear" w:pos="1494"/>
          <w:tab w:val="num" w:pos="1701"/>
        </w:tabs>
        <w:ind w:left="1701" w:hanging="567"/>
      </w:pPr>
      <w:r>
        <w:t>«Вакцинопрофилактика»;</w:t>
      </w:r>
    </w:p>
    <w:p>
      <w:pPr>
        <w:pStyle w:val="Heading7"/>
        <w:tabs>
          <w:tab w:val="clear" w:pos="1494"/>
          <w:tab w:val="num" w:pos="1701"/>
        </w:tabs>
        <w:ind w:left="1701" w:hanging="567"/>
      </w:pPr>
      <w:r>
        <w:t>«Неотложные меры борьбы с туберкулезом»;</w:t>
      </w:r>
    </w:p>
    <w:p>
      <w:pPr>
        <w:pStyle w:val="Heading7"/>
        <w:tabs>
          <w:tab w:val="clear" w:pos="1494"/>
          <w:tab w:val="num" w:pos="1701"/>
        </w:tabs>
        <w:ind w:left="1701" w:hanging="567"/>
      </w:pPr>
      <w:r>
        <w:t>«Сахарный диабет»;</w:t>
      </w:r>
    </w:p>
    <w:p>
      <w:pPr>
        <w:pStyle w:val="Heading7"/>
        <w:tabs>
          <w:tab w:val="clear" w:pos="1494"/>
          <w:tab w:val="num" w:pos="1701"/>
        </w:tabs>
        <w:ind w:left="1701" w:hanging="567"/>
      </w:pPr>
      <w:r>
        <w:t>«Анти-ВИЧ/СПИД»;</w:t>
      </w:r>
    </w:p>
    <w:p>
      <w:pPr>
        <w:pStyle w:val="Heading7"/>
        <w:tabs>
          <w:tab w:val="clear" w:pos="1494"/>
          <w:tab w:val="num" w:pos="1701"/>
        </w:tabs>
        <w:ind w:left="1701" w:hanging="567"/>
      </w:pPr>
      <w:r>
        <w:t>«Неотложные меры борьбы с распространением инфекций, передаваемых половым путем»;</w:t>
      </w:r>
    </w:p>
    <w:p>
      <w:pPr>
        <w:pStyle w:val="Heading7"/>
        <w:tabs>
          <w:tab w:val="clear" w:pos="1494"/>
          <w:tab w:val="num" w:pos="1701"/>
        </w:tabs>
        <w:ind w:left="1701" w:hanging="567"/>
      </w:pPr>
      <w:r>
        <w:t>«Онкология»;</w:t>
      </w:r>
    </w:p>
    <w:p>
      <w:pPr>
        <w:pStyle w:val="Heading7"/>
        <w:tabs>
          <w:tab w:val="clear" w:pos="1494"/>
          <w:tab w:val="num" w:pos="1701"/>
        </w:tabs>
        <w:ind w:left="1701" w:hanging="567"/>
      </w:pPr>
      <w:r>
        <w:t>«Развитие психиатрической помощи населению области»;</w:t>
      </w:r>
    </w:p>
    <w:p>
      <w:pPr>
        <w:pStyle w:val="Heading7"/>
        <w:tabs>
          <w:tab w:val="clear" w:pos="1494"/>
          <w:tab w:val="num" w:pos="1701"/>
        </w:tabs>
        <w:ind w:left="1701" w:hanging="567"/>
      </w:pPr>
      <w:r>
        <w:t>«Профилактика и лечение наркологических расстройств»;</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Областная целевая программа «Реабилитация инвалидов в Саратовской области»;</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Областная целевая программа «Профилактика и лечение артериальной гипертонии»;</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Областная целевая программа «Развитие физической культуры и спорта в Саратовской области»;</w:t>
      </w:r>
    </w:p>
    <w:p>
      <w:pPr>
        <w:pStyle w:val="BodyTextFirstIndent"/>
        <w:numPr>
          <w:ilvl w:val="0"/>
          <w:numId w:val="1"/>
        </w:numPr>
        <w:tabs>
          <w:tab w:val="clear" w:pos="644"/>
          <w:tab w:val="num" w:pos="1134"/>
          <w:tab w:val="num" w:pos="2847"/>
        </w:tabs>
        <w:spacing w:after="60" w:line="288" w:lineRule="auto"/>
        <w:ind w:left="1134" w:hanging="567"/>
        <w:jc w:val="both"/>
        <w:rPr>
          <w:rFonts w:ascii="Trebuchet MS" w:hAnsi="Trebuchet MS"/>
        </w:rPr>
      </w:pPr>
      <w:r>
        <w:rPr>
          <w:rFonts w:ascii="Trebuchet MS" w:hAnsi="Trebuchet MS"/>
        </w:rPr>
        <w:t>Областная целевая программа «Комплексные меры противодействия злоупотреблению наркотиками и их незаконному обороту».</w:t>
      </w:r>
    </w:p>
    <w:p>
      <w:pPr>
        <w:pStyle w:val="T2"/>
        <w:rPr>
          <w:rStyle w:val="Emphasis"/>
        </w:rPr>
      </w:pPr>
      <w:bookmarkStart w:id="60" w:name="_Toc324777547"/>
      <w:r>
        <w:rPr>
          <w:rStyle w:val="Emphasis"/>
        </w:rPr>
        <w:t>3.5.</w:t>
      </w:r>
      <w:r>
        <w:rPr>
          <w:rStyle w:val="Emphasis"/>
        </w:rPr>
        <w:t xml:space="preserve"> </w:t>
      </w:r>
      <w:r>
        <w:rPr>
          <w:rStyle w:val="Emphasis"/>
        </w:rPr>
        <w:t xml:space="preserve">Трудовые ресурсы. Анализ существующей ситуации и тенденций </w:t>
      </w:r>
      <w:r>
        <w:rPr>
          <w:rStyle w:val="Emphasis"/>
        </w:rPr>
        <w:br/>
        <w:t>её развития. Прогнозная оценка трудового потенциала</w:t>
      </w:r>
      <w:bookmarkEnd w:id="60"/>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По данным на начало </w:t>
      </w:r>
      <w:smartTag w:uri="urn:schemas-microsoft-com:office:smarttags" w:element="metricconverter">
        <w:smartTagPr>
          <w:attr w:name="ProductID" w:val="2011 г"/>
        </w:smartTagPr>
        <w:r>
          <w:rPr>
            <w:rFonts w:ascii="Trebuchet MS" w:hAnsi="Trebuchet MS"/>
            <w:sz w:val="24"/>
            <w:szCs w:val="24"/>
          </w:rPr>
          <w:t>20</w:t>
        </w:r>
        <w:r>
          <w:rPr>
            <w:rFonts w:ascii="Trebuchet MS" w:hAnsi="Trebuchet MS"/>
            <w:sz w:val="24"/>
            <w:szCs w:val="24"/>
          </w:rPr>
          <w:t>11</w:t>
        </w:r>
        <w:r>
          <w:rPr>
            <w:rFonts w:ascii="Trebuchet MS" w:hAnsi="Trebuchet MS"/>
            <w:sz w:val="24"/>
            <w:szCs w:val="24"/>
          </w:rPr>
          <w:t> г</w:t>
        </w:r>
      </w:smartTag>
      <w:r>
        <w:rPr>
          <w:rFonts w:ascii="Trebuchet MS" w:hAnsi="Trebuchet MS"/>
          <w:sz w:val="24"/>
          <w:szCs w:val="24"/>
        </w:rPr>
        <w:t xml:space="preserve">., </w:t>
      </w:r>
      <w:r>
        <w:rPr>
          <w:rFonts w:ascii="Trebuchet MS" w:hAnsi="Trebuchet MS"/>
          <w:sz w:val="24"/>
          <w:szCs w:val="24"/>
        </w:rPr>
        <w:t xml:space="preserve">население </w:t>
      </w:r>
      <w:r>
        <w:rPr>
          <w:rFonts w:ascii="Trebuchet MS" w:hAnsi="Trebuchet MS"/>
          <w:sz w:val="24"/>
          <w:szCs w:val="24"/>
        </w:rPr>
        <w:t>Екатериновского муниципального района в трудоспособном возрасте составляло около 11,7 тыс.</w:t>
      </w:r>
      <w:r>
        <w:rPr>
          <w:rFonts w:ascii="Trebuchet MS" w:hAnsi="Trebuchet MS"/>
          <w:sz w:val="24"/>
          <w:szCs w:val="24"/>
        </w:rPr>
        <w:t xml:space="preserve"> чел. или 59% от общей его численности. Из этого числа 3,7 тыс. чел. приходилось на р.п. Екатериновку и 8 тыс. чел. на сельские поселения </w:t>
      </w:r>
      <w:r>
        <w:rPr>
          <w:rFonts w:ascii="Trebuchet MS" w:hAnsi="Trebuchet MS"/>
          <w:sz w:val="24"/>
          <w:szCs w:val="24"/>
        </w:rPr>
        <w:t>района</w:t>
      </w:r>
      <w:r>
        <w:rPr>
          <w:rFonts w:ascii="Trebuchet MS" w:hAnsi="Trebuchet MS"/>
          <w:sz w:val="24"/>
          <w:szCs w:val="24"/>
        </w:rPr>
        <w:t xml:space="preserve">. </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За годы рыночных преобразований произошли весьма большие</w:t>
      </w:r>
      <w:r>
        <w:rPr>
          <w:rFonts w:ascii="Trebuchet MS" w:hAnsi="Trebuchet MS"/>
          <w:sz w:val="24"/>
          <w:szCs w:val="24"/>
        </w:rPr>
        <w:t xml:space="preserve"> изменения в сфере рынка труда. Прежде всего, до 3,9 тыс. чел. (33% от общего числа лиц в трудоспособном возрасте) уменьшилось число занятых </w:t>
      </w:r>
      <w:r>
        <w:rPr>
          <w:rFonts w:ascii="Trebuchet MS" w:hAnsi="Trebuchet MS"/>
          <w:sz w:val="24"/>
          <w:szCs w:val="24"/>
        </w:rPr>
        <w:t xml:space="preserve">в организациях района (см. таблицу 3.5.1.). </w:t>
      </w:r>
    </w:p>
    <w:p>
      <w:pPr>
        <w:pStyle w:val="Heading3"/>
      </w:pPr>
      <w:r>
        <w:t>Таблица 3.5.1.</w:t>
      </w:r>
    </w:p>
    <w:p>
      <w:pPr>
        <w:pStyle w:val="Heading4"/>
      </w:pPr>
      <w:r>
        <w:t xml:space="preserve">Динамика среднегодовой численности работающих в организациях </w:t>
      </w:r>
      <w:r>
        <w:t>Екатериновско</w:t>
      </w:r>
      <w:r>
        <w:t>го</w:t>
      </w:r>
      <w:r>
        <w:t xml:space="preserve"> и сопредельных с ним муниципальных районах,</w:t>
      </w:r>
      <w:r>
        <w:t> тыс. чел.</w:t>
      </w:r>
    </w:p>
    <w:tbl>
      <w:tblPr>
        <w:tblW w:w="7938"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002"/>
        <w:gridCol w:w="903"/>
        <w:gridCol w:w="903"/>
        <w:gridCol w:w="902"/>
        <w:gridCol w:w="902"/>
        <w:gridCol w:w="1326"/>
      </w:tblGrid>
      <w:tr>
        <w:trPr>
          <w:trHeight w:val="20"/>
          <w:jc w:val="center"/>
        </w:trPr>
        <w:tc>
          <w:tcPr>
            <w:tcW w:w="1891" w:type="pct"/>
            <w:vAlign w:val="center"/>
          </w:tcPr>
          <w:p>
            <w:pPr>
              <w:jc w:val="center"/>
              <w:rPr>
                <w:rFonts w:ascii="Trebuchet MS" w:hAnsi="Trebuchet MS" w:cs="Arial"/>
                <w:sz w:val="20"/>
                <w:szCs w:val="20"/>
              </w:rPr>
            </w:pPr>
            <w:r>
              <w:rPr>
                <w:rFonts w:ascii="Trebuchet MS" w:hAnsi="Trebuchet MS" w:cs="Arial"/>
                <w:sz w:val="20"/>
                <w:szCs w:val="20"/>
              </w:rPr>
              <w:t>Муниципальный район</w:t>
            </w:r>
          </w:p>
        </w:tc>
        <w:tc>
          <w:tcPr>
            <w:tcW w:w="569" w:type="pct"/>
            <w:vAlign w:val="center"/>
          </w:tcPr>
          <w:p>
            <w:pPr>
              <w:jc w:val="center"/>
              <w:rPr>
                <w:rFonts w:ascii="Trebuchet MS" w:hAnsi="Trebuchet MS" w:cs="Arial"/>
                <w:sz w:val="20"/>
                <w:szCs w:val="20"/>
              </w:rPr>
            </w:pPr>
            <w:smartTag w:uri="urn:schemas-microsoft-com:office:smarttags" w:element="metricconverter">
              <w:smartTagPr>
                <w:attr w:name="ProductID" w:val="1990 г"/>
              </w:smartTagPr>
              <w:r>
                <w:rPr>
                  <w:rFonts w:ascii="Trebuchet MS" w:hAnsi="Trebuchet MS" w:cs="Arial"/>
                  <w:sz w:val="20"/>
                  <w:szCs w:val="20"/>
                </w:rPr>
                <w:t>1990 г</w:t>
              </w:r>
            </w:smartTag>
            <w:r>
              <w:rPr>
                <w:rFonts w:ascii="Trebuchet MS" w:hAnsi="Trebuchet MS" w:cs="Arial"/>
                <w:sz w:val="20"/>
                <w:szCs w:val="20"/>
              </w:rPr>
              <w:t>.</w:t>
            </w:r>
          </w:p>
        </w:tc>
        <w:tc>
          <w:tcPr>
            <w:tcW w:w="569" w:type="pct"/>
            <w:vAlign w:val="center"/>
          </w:tcPr>
          <w:p>
            <w:pPr>
              <w:jc w:val="center"/>
              <w:rPr>
                <w:rFonts w:ascii="Trebuchet MS" w:hAnsi="Trebuchet MS" w:cs="Arial"/>
                <w:sz w:val="20"/>
                <w:szCs w:val="20"/>
              </w:rPr>
            </w:pPr>
            <w:smartTag w:uri="urn:schemas-microsoft-com:office:smarttags" w:element="metricconverter">
              <w:smartTagPr>
                <w:attr w:name="ProductID" w:val="2000 г"/>
              </w:smartTagPr>
              <w:r>
                <w:rPr>
                  <w:rFonts w:ascii="Trebuchet MS" w:hAnsi="Trebuchet MS" w:cs="Arial"/>
                  <w:sz w:val="20"/>
                  <w:szCs w:val="20"/>
                </w:rPr>
                <w:t>2000 г</w:t>
              </w:r>
            </w:smartTag>
            <w:r>
              <w:rPr>
                <w:rFonts w:ascii="Trebuchet MS" w:hAnsi="Trebuchet MS" w:cs="Arial"/>
                <w:sz w:val="20"/>
                <w:szCs w:val="20"/>
              </w:rPr>
              <w:t>.</w:t>
            </w:r>
          </w:p>
        </w:tc>
        <w:tc>
          <w:tcPr>
            <w:tcW w:w="568" w:type="pct"/>
            <w:vAlign w:val="center"/>
          </w:tcPr>
          <w:p>
            <w:pPr>
              <w:jc w:val="center"/>
              <w:rPr>
                <w:rFonts w:ascii="Trebuchet MS" w:hAnsi="Trebuchet MS" w:cs="Arial"/>
                <w:sz w:val="20"/>
                <w:szCs w:val="20"/>
              </w:rPr>
            </w:pPr>
            <w:smartTag w:uri="urn:schemas-microsoft-com:office:smarttags" w:element="metricconverter">
              <w:smartTagPr>
                <w:attr w:name="ProductID" w:val="2005 г"/>
              </w:smartTagPr>
              <w:r>
                <w:rPr>
                  <w:rFonts w:ascii="Trebuchet MS" w:hAnsi="Trebuchet MS" w:cs="Arial"/>
                  <w:sz w:val="20"/>
                  <w:szCs w:val="20"/>
                </w:rPr>
                <w:t>2005 г</w:t>
              </w:r>
            </w:smartTag>
            <w:r>
              <w:rPr>
                <w:rFonts w:ascii="Trebuchet MS" w:hAnsi="Trebuchet MS" w:cs="Arial"/>
                <w:sz w:val="20"/>
                <w:szCs w:val="20"/>
              </w:rPr>
              <w:t>.</w:t>
            </w:r>
          </w:p>
        </w:tc>
        <w:tc>
          <w:tcPr>
            <w:tcW w:w="568" w:type="pct"/>
            <w:vAlign w:val="center"/>
          </w:tcPr>
          <w:p>
            <w:pPr>
              <w:jc w:val="center"/>
              <w:rPr>
                <w:rFonts w:ascii="Trebuchet MS" w:hAnsi="Trebuchet MS" w:cs="Arial"/>
                <w:sz w:val="20"/>
                <w:szCs w:val="20"/>
              </w:rPr>
            </w:pPr>
            <w:smartTag w:uri="urn:schemas-microsoft-com:office:smarttags" w:element="metricconverter">
              <w:smartTagPr>
                <w:attr w:name="ProductID" w:val="2010 г"/>
              </w:smartTagPr>
              <w:r>
                <w:rPr>
                  <w:rFonts w:ascii="Trebuchet MS" w:hAnsi="Trebuchet MS" w:cs="Arial"/>
                  <w:sz w:val="20"/>
                  <w:szCs w:val="20"/>
                </w:rPr>
                <w:t>2010</w:t>
              </w:r>
              <w:r>
                <w:rPr>
                  <w:rFonts w:ascii="Trebuchet MS" w:hAnsi="Trebuchet MS" w:cs="Arial"/>
                  <w:sz w:val="20"/>
                  <w:szCs w:val="20"/>
                </w:rPr>
                <w:t> г</w:t>
              </w:r>
            </w:smartTag>
            <w:r>
              <w:rPr>
                <w:rFonts w:ascii="Trebuchet MS" w:hAnsi="Trebuchet MS" w:cs="Arial"/>
                <w:sz w:val="20"/>
                <w:szCs w:val="20"/>
              </w:rPr>
              <w:t>.</w:t>
            </w:r>
          </w:p>
        </w:tc>
        <w:tc>
          <w:tcPr>
            <w:tcW w:w="835" w:type="pct"/>
            <w:vAlign w:val="center"/>
          </w:tcPr>
          <w:p>
            <w:pPr>
              <w:jc w:val="center"/>
              <w:rPr>
                <w:rFonts w:ascii="Trebuchet MS" w:hAnsi="Trebuchet MS" w:cs="Arial"/>
                <w:sz w:val="20"/>
                <w:szCs w:val="20"/>
              </w:rPr>
            </w:pPr>
            <w:smartTag w:uri="urn:schemas-microsoft-com:office:smarttags" w:element="metricconverter">
              <w:smartTagPr>
                <w:attr w:name="ProductID" w:val="2010 г"/>
              </w:smartTagPr>
              <w:r>
                <w:rPr>
                  <w:rFonts w:ascii="Trebuchet MS" w:hAnsi="Trebuchet MS" w:cs="Arial"/>
                  <w:sz w:val="20"/>
                  <w:szCs w:val="20"/>
                </w:rPr>
                <w:t>20</w:t>
              </w:r>
              <w:r>
                <w:rPr>
                  <w:rFonts w:ascii="Trebuchet MS" w:hAnsi="Trebuchet MS" w:cs="Arial"/>
                  <w:sz w:val="20"/>
                  <w:szCs w:val="20"/>
                </w:rPr>
                <w:t>10</w:t>
              </w:r>
              <w:r>
                <w:rPr>
                  <w:rFonts w:ascii="Trebuchet MS" w:hAnsi="Trebuchet MS" w:cs="Arial"/>
                  <w:sz w:val="20"/>
                  <w:szCs w:val="20"/>
                </w:rPr>
                <w:t> г</w:t>
              </w:r>
            </w:smartTag>
            <w:r>
              <w:rPr>
                <w:rFonts w:ascii="Trebuchet MS" w:hAnsi="Trebuchet MS" w:cs="Arial"/>
                <w:sz w:val="20"/>
                <w:szCs w:val="20"/>
              </w:rPr>
              <w:t xml:space="preserve">. в % к </w:t>
            </w:r>
            <w:smartTag w:uri="urn:schemas-microsoft-com:office:smarttags" w:element="metricconverter">
              <w:smartTagPr>
                <w:attr w:name="ProductID" w:val="1990 г"/>
              </w:smartTagPr>
              <w:r>
                <w:rPr>
                  <w:rFonts w:ascii="Trebuchet MS" w:hAnsi="Trebuchet MS" w:cs="Arial"/>
                  <w:sz w:val="20"/>
                  <w:szCs w:val="20"/>
                </w:rPr>
                <w:t>1990 г</w:t>
              </w:r>
            </w:smartTag>
            <w:r>
              <w:rPr>
                <w:rFonts w:ascii="Trebuchet MS" w:hAnsi="Trebuchet MS" w:cs="Arial"/>
                <w:sz w:val="20"/>
                <w:szCs w:val="20"/>
              </w:rPr>
              <w:t>.</w:t>
            </w:r>
          </w:p>
        </w:tc>
      </w:tr>
      <w:tr>
        <w:trPr>
          <w:trHeight w:val="20"/>
          <w:jc w:val="center"/>
        </w:trPr>
        <w:tc>
          <w:tcPr>
            <w:tcW w:w="1891" w:type="pct"/>
            <w:tcBorders>
              <w:bottom w:val="single" w:sz="4" w:space="0" w:color="auto"/>
            </w:tcBorders>
            <w:vAlign w:val="center"/>
          </w:tcPr>
          <w:p>
            <w:pPr>
              <w:rPr>
                <w:rFonts w:ascii="Trebuchet MS" w:hAnsi="Trebuchet MS" w:cs="Arial"/>
                <w:sz w:val="20"/>
                <w:szCs w:val="20"/>
              </w:rPr>
            </w:pPr>
            <w:r>
              <w:rPr>
                <w:rFonts w:ascii="Trebuchet MS" w:hAnsi="Trebuchet MS" w:cs="Arial"/>
                <w:sz w:val="20"/>
                <w:szCs w:val="20"/>
              </w:rPr>
              <w:t>Саратовская область</w:t>
            </w:r>
          </w:p>
        </w:tc>
        <w:tc>
          <w:tcPr>
            <w:tcW w:w="569" w:type="pct"/>
            <w:tcBorders>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1 195</w:t>
            </w:r>
          </w:p>
        </w:tc>
        <w:tc>
          <w:tcPr>
            <w:tcW w:w="569" w:type="pct"/>
            <w:tcBorders>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927</w:t>
            </w:r>
          </w:p>
        </w:tc>
        <w:tc>
          <w:tcPr>
            <w:tcW w:w="568" w:type="pct"/>
            <w:tcBorders>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781</w:t>
            </w:r>
          </w:p>
        </w:tc>
        <w:tc>
          <w:tcPr>
            <w:tcW w:w="568" w:type="pct"/>
            <w:tcBorders>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717</w:t>
            </w:r>
          </w:p>
        </w:tc>
        <w:tc>
          <w:tcPr>
            <w:tcW w:w="835" w:type="pct"/>
            <w:tcBorders>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60</w:t>
            </w:r>
          </w:p>
        </w:tc>
      </w:tr>
      <w:tr>
        <w:trPr>
          <w:trHeight w:val="20"/>
          <w:jc w:val="center"/>
        </w:trPr>
        <w:tc>
          <w:tcPr>
            <w:tcW w:w="1891" w:type="pct"/>
            <w:tcBorders>
              <w:top w:val="single" w:sz="4" w:space="0" w:color="auto"/>
              <w:bottom w:val="single" w:sz="4" w:space="0" w:color="auto"/>
            </w:tcBorders>
            <w:shd w:val="clear" w:color="auto" w:fill="FBD4B4"/>
            <w:vAlign w:val="center"/>
          </w:tcPr>
          <w:p>
            <w:pPr>
              <w:rPr>
                <w:rFonts w:ascii="Trebuchet MS" w:hAnsi="Trebuchet MS" w:cs="Arial"/>
                <w:spacing w:val="-2"/>
                <w:sz w:val="20"/>
                <w:szCs w:val="20"/>
              </w:rPr>
            </w:pPr>
            <w:r>
              <w:rPr>
                <w:rFonts w:ascii="Trebuchet MS" w:hAnsi="Trebuchet MS" w:cs="Arial"/>
                <w:spacing w:val="-2"/>
                <w:sz w:val="20"/>
                <w:szCs w:val="20"/>
              </w:rPr>
              <w:t>Екатериновский</w:t>
            </w:r>
          </w:p>
        </w:tc>
        <w:tc>
          <w:tcPr>
            <w:tcW w:w="569"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8,1</w:t>
            </w:r>
          </w:p>
        </w:tc>
        <w:tc>
          <w:tcPr>
            <w:tcW w:w="569"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7,2</w:t>
            </w:r>
          </w:p>
        </w:tc>
        <w:tc>
          <w:tcPr>
            <w:tcW w:w="568"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5,0</w:t>
            </w:r>
          </w:p>
        </w:tc>
        <w:tc>
          <w:tcPr>
            <w:tcW w:w="568"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3,9</w:t>
            </w:r>
          </w:p>
        </w:tc>
        <w:tc>
          <w:tcPr>
            <w:tcW w:w="835"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48</w:t>
            </w:r>
          </w:p>
        </w:tc>
      </w:tr>
      <w:tr>
        <w:trPr>
          <w:trHeight w:val="20"/>
          <w:jc w:val="center"/>
        </w:trPr>
        <w:tc>
          <w:tcPr>
            <w:tcW w:w="1891" w:type="pct"/>
            <w:tcBorders>
              <w:top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Аркадакский</w:t>
            </w:r>
          </w:p>
        </w:tc>
        <w:tc>
          <w:tcPr>
            <w:tcW w:w="569"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10,9</w:t>
            </w:r>
          </w:p>
        </w:tc>
        <w:tc>
          <w:tcPr>
            <w:tcW w:w="569"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9,0</w:t>
            </w:r>
          </w:p>
        </w:tc>
        <w:tc>
          <w:tcPr>
            <w:tcW w:w="568"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5,8</w:t>
            </w:r>
          </w:p>
        </w:tc>
        <w:tc>
          <w:tcPr>
            <w:tcW w:w="568"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4,8</w:t>
            </w:r>
          </w:p>
        </w:tc>
        <w:tc>
          <w:tcPr>
            <w:tcW w:w="835"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44</w:t>
            </w:r>
          </w:p>
        </w:tc>
      </w:tr>
      <w:tr>
        <w:trPr>
          <w:trHeight w:val="20"/>
          <w:jc w:val="center"/>
        </w:trPr>
        <w:tc>
          <w:tcPr>
            <w:tcW w:w="1891" w:type="pct"/>
            <w:tcBorders>
              <w:top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Аткарский</w:t>
            </w:r>
          </w:p>
        </w:tc>
        <w:tc>
          <w:tcPr>
            <w:tcW w:w="569"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16,2</w:t>
            </w:r>
          </w:p>
        </w:tc>
        <w:tc>
          <w:tcPr>
            <w:tcW w:w="569"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13,5</w:t>
            </w:r>
          </w:p>
        </w:tc>
        <w:tc>
          <w:tcPr>
            <w:tcW w:w="568"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9,8</w:t>
            </w:r>
          </w:p>
        </w:tc>
        <w:tc>
          <w:tcPr>
            <w:tcW w:w="568"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9,9</w:t>
            </w:r>
          </w:p>
        </w:tc>
        <w:tc>
          <w:tcPr>
            <w:tcW w:w="835"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61</w:t>
            </w:r>
          </w:p>
        </w:tc>
      </w:tr>
      <w:tr>
        <w:trPr>
          <w:trHeight w:val="20"/>
          <w:jc w:val="center"/>
        </w:trPr>
        <w:tc>
          <w:tcPr>
            <w:tcW w:w="1891" w:type="pct"/>
            <w:tcBorders>
              <w:top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Калининский</w:t>
            </w:r>
          </w:p>
        </w:tc>
        <w:tc>
          <w:tcPr>
            <w:tcW w:w="569"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13,3</w:t>
            </w:r>
          </w:p>
        </w:tc>
        <w:tc>
          <w:tcPr>
            <w:tcW w:w="569"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13,3</w:t>
            </w:r>
          </w:p>
        </w:tc>
        <w:tc>
          <w:tcPr>
            <w:tcW w:w="568"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9,4</w:t>
            </w:r>
          </w:p>
        </w:tc>
        <w:tc>
          <w:tcPr>
            <w:tcW w:w="568"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7,5</w:t>
            </w:r>
          </w:p>
        </w:tc>
        <w:tc>
          <w:tcPr>
            <w:tcW w:w="835"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56</w:t>
            </w:r>
          </w:p>
        </w:tc>
      </w:tr>
      <w:tr>
        <w:trPr>
          <w:trHeight w:val="20"/>
          <w:jc w:val="center"/>
        </w:trPr>
        <w:tc>
          <w:tcPr>
            <w:tcW w:w="1891" w:type="pct"/>
            <w:tcBorders>
              <w:top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Петровский</w:t>
            </w:r>
          </w:p>
        </w:tc>
        <w:tc>
          <w:tcPr>
            <w:tcW w:w="569"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19,3</w:t>
            </w:r>
          </w:p>
        </w:tc>
        <w:tc>
          <w:tcPr>
            <w:tcW w:w="569"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16,8</w:t>
            </w:r>
          </w:p>
        </w:tc>
        <w:tc>
          <w:tcPr>
            <w:tcW w:w="568"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11,9</w:t>
            </w:r>
          </w:p>
        </w:tc>
        <w:tc>
          <w:tcPr>
            <w:tcW w:w="568"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9,9</w:t>
            </w:r>
          </w:p>
        </w:tc>
        <w:tc>
          <w:tcPr>
            <w:tcW w:w="835"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51</w:t>
            </w:r>
          </w:p>
        </w:tc>
      </w:tr>
      <w:tr>
        <w:trPr>
          <w:trHeight w:val="20"/>
          <w:jc w:val="center"/>
        </w:trPr>
        <w:tc>
          <w:tcPr>
            <w:tcW w:w="1891" w:type="pct"/>
            <w:tcBorders>
              <w:top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Ртищевский</w:t>
            </w:r>
          </w:p>
        </w:tc>
        <w:tc>
          <w:tcPr>
            <w:tcW w:w="569"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25,4</w:t>
            </w:r>
          </w:p>
        </w:tc>
        <w:tc>
          <w:tcPr>
            <w:tcW w:w="569"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18,6</w:t>
            </w:r>
          </w:p>
        </w:tc>
        <w:tc>
          <w:tcPr>
            <w:tcW w:w="568"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16,6</w:t>
            </w:r>
          </w:p>
        </w:tc>
        <w:tc>
          <w:tcPr>
            <w:tcW w:w="568"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14,9</w:t>
            </w:r>
          </w:p>
        </w:tc>
        <w:tc>
          <w:tcPr>
            <w:tcW w:w="835" w:type="pct"/>
            <w:tcBorders>
              <w:top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59</w:t>
            </w:r>
          </w:p>
        </w:tc>
      </w:tr>
    </w:tbl>
    <w:p>
      <w:pPr>
        <w:pStyle w:val="BodyTextIndent3"/>
        <w:suppressAutoHyphens/>
        <w:spacing w:before="60" w:after="0" w:line="288" w:lineRule="auto"/>
        <w:ind w:left="0" w:firstLine="567"/>
        <w:jc w:val="both"/>
        <w:rPr>
          <w:rFonts w:ascii="Trebuchet MS" w:hAnsi="Trebuchet MS"/>
          <w:sz w:val="24"/>
          <w:szCs w:val="24"/>
        </w:rPr>
      </w:pPr>
      <w:r>
        <w:rPr>
          <w:rFonts w:ascii="Trebuchet MS" w:hAnsi="Trebuchet MS"/>
          <w:sz w:val="24"/>
          <w:szCs w:val="24"/>
        </w:rPr>
        <w:t>При этом темпы сокращения числа работающих в организациях Екатериновского муниципального района существенн</w:t>
      </w:r>
      <w:r>
        <w:rPr>
          <w:rFonts w:ascii="Trebuchet MS" w:hAnsi="Trebuchet MS"/>
          <w:sz w:val="24"/>
          <w:szCs w:val="24"/>
        </w:rPr>
        <w:t>о выше, чем по области в целом</w:t>
      </w:r>
      <w:r>
        <w:rPr>
          <w:rFonts w:ascii="Trebuchet MS" w:hAnsi="Trebuchet MS"/>
          <w:sz w:val="24"/>
          <w:szCs w:val="24"/>
        </w:rPr>
        <w:t>.</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 xml:space="preserve">Численность поставленных на учет безработных в </w:t>
      </w:r>
      <w:r>
        <w:rPr>
          <w:rFonts w:ascii="Trebuchet MS" w:hAnsi="Trebuchet MS"/>
          <w:sz w:val="24"/>
          <w:szCs w:val="24"/>
        </w:rPr>
        <w:t>Екатериновско</w:t>
      </w:r>
      <w:r>
        <w:rPr>
          <w:rFonts w:ascii="Trebuchet MS" w:hAnsi="Trebuchet MS"/>
          <w:sz w:val="24"/>
          <w:szCs w:val="24"/>
        </w:rPr>
        <w:t xml:space="preserve">м муниципальном районе составляет в последние годы </w:t>
      </w:r>
      <w:r>
        <w:rPr>
          <w:rFonts w:ascii="Trebuchet MS" w:hAnsi="Trebuchet MS"/>
          <w:sz w:val="24"/>
          <w:szCs w:val="24"/>
        </w:rPr>
        <w:t xml:space="preserve">около </w:t>
      </w:r>
      <w:r>
        <w:rPr>
          <w:rFonts w:ascii="Trebuchet MS" w:hAnsi="Trebuchet MS"/>
          <w:sz w:val="24"/>
          <w:szCs w:val="24"/>
        </w:rPr>
        <w:t>2</w:t>
      </w:r>
      <w:r>
        <w:rPr>
          <w:rFonts w:ascii="Trebuchet MS" w:hAnsi="Trebuchet MS"/>
          <w:sz w:val="24"/>
          <w:szCs w:val="24"/>
        </w:rPr>
        <w:t xml:space="preserve">00 чел. </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Прогноз численности трудоспособного населения весьма сложная задача и для получения достоверных показателей необходимо определить статистич</w:t>
      </w:r>
      <w:r>
        <w:rPr>
          <w:rFonts w:ascii="Trebuchet MS" w:hAnsi="Trebuchet MS"/>
          <w:sz w:val="24"/>
          <w:szCs w:val="24"/>
        </w:rPr>
        <w:t>е</w:t>
      </w:r>
      <w:r>
        <w:rPr>
          <w:rFonts w:ascii="Trebuchet MS" w:hAnsi="Trebuchet MS"/>
          <w:sz w:val="24"/>
          <w:szCs w:val="24"/>
        </w:rPr>
        <w:t>скую модель будущего населения не только по его численности, но</w:t>
      </w:r>
      <w:r>
        <w:rPr>
          <w:rFonts w:ascii="Trebuchet MS" w:hAnsi="Trebuchet MS"/>
          <w:sz w:val="24"/>
          <w:szCs w:val="24"/>
        </w:rPr>
        <w:t xml:space="preserve"> и половой и возрастной структуре, состоянию здоровья, внешним миграциям и др. После</w:t>
      </w:r>
      <w:r>
        <w:rPr>
          <w:rFonts w:ascii="Trebuchet MS" w:hAnsi="Trebuchet MS"/>
          <w:sz w:val="24"/>
          <w:szCs w:val="24"/>
        </w:rPr>
        <w:t>д</w:t>
      </w:r>
      <w:r>
        <w:rPr>
          <w:rFonts w:ascii="Trebuchet MS" w:hAnsi="Trebuchet MS"/>
          <w:sz w:val="24"/>
          <w:szCs w:val="24"/>
        </w:rPr>
        <w:t>ние представляют особую трудность для прогнозирования, ввиду влияния многих внешних, и</w:t>
      </w:r>
      <w:r>
        <w:rPr>
          <w:rFonts w:ascii="Trebuchet MS" w:hAnsi="Trebuchet MS"/>
          <w:sz w:val="24"/>
          <w:szCs w:val="24"/>
        </w:rPr>
        <w:t>н</w:t>
      </w:r>
      <w:r>
        <w:rPr>
          <w:rFonts w:ascii="Trebuchet MS" w:hAnsi="Trebuchet MS"/>
          <w:sz w:val="24"/>
          <w:szCs w:val="24"/>
        </w:rPr>
        <w:t>формационно труднопредсказуемых факторов. Абстрагируясь от миграций, в основу прогнозного расчета численности трудовых р</w:t>
      </w:r>
      <w:r>
        <w:rPr>
          <w:rFonts w:ascii="Trebuchet MS" w:hAnsi="Trebuchet MS"/>
          <w:sz w:val="24"/>
          <w:szCs w:val="24"/>
        </w:rPr>
        <w:t>е</w:t>
      </w:r>
      <w:r>
        <w:rPr>
          <w:rFonts w:ascii="Trebuchet MS" w:hAnsi="Trebuchet MS"/>
          <w:sz w:val="24"/>
          <w:szCs w:val="24"/>
        </w:rPr>
        <w:t>сурсов на периоды 2015, 2020 и 2025 гг. положены расчетные показатели перспе</w:t>
      </w:r>
      <w:r>
        <w:rPr>
          <w:rFonts w:ascii="Trebuchet MS" w:hAnsi="Trebuchet MS"/>
          <w:sz w:val="24"/>
          <w:szCs w:val="24"/>
        </w:rPr>
        <w:t>к</w:t>
      </w:r>
      <w:r>
        <w:rPr>
          <w:rFonts w:ascii="Trebuchet MS" w:hAnsi="Trebuchet MS"/>
          <w:sz w:val="24"/>
          <w:szCs w:val="24"/>
        </w:rPr>
        <w:t>тивной численности населения района в целом и сложившийся и перспекти</w:t>
      </w:r>
      <w:r>
        <w:rPr>
          <w:rFonts w:ascii="Trebuchet MS" w:hAnsi="Trebuchet MS"/>
          <w:sz w:val="24"/>
          <w:szCs w:val="24"/>
        </w:rPr>
        <w:t>в</w:t>
      </w:r>
      <w:r>
        <w:rPr>
          <w:rFonts w:ascii="Trebuchet MS" w:hAnsi="Trebuchet MS"/>
          <w:sz w:val="24"/>
          <w:szCs w:val="24"/>
        </w:rPr>
        <w:t>ный половозрастной состав населения на указанные расче</w:t>
      </w:r>
      <w:r>
        <w:rPr>
          <w:rFonts w:ascii="Trebuchet MS" w:hAnsi="Trebuchet MS"/>
          <w:sz w:val="24"/>
          <w:szCs w:val="24"/>
        </w:rPr>
        <w:t>т</w:t>
      </w:r>
      <w:r>
        <w:rPr>
          <w:rFonts w:ascii="Trebuchet MS" w:hAnsi="Trebuchet MS"/>
          <w:sz w:val="24"/>
          <w:szCs w:val="24"/>
        </w:rPr>
        <w:t>ные сроки.</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В таблице 3.5.2. представлен прогноз численности трудоспособного нас</w:t>
      </w:r>
      <w:r>
        <w:rPr>
          <w:rFonts w:ascii="Trebuchet MS" w:hAnsi="Trebuchet MS"/>
          <w:sz w:val="24"/>
          <w:szCs w:val="24"/>
        </w:rPr>
        <w:t>е</w:t>
      </w:r>
      <w:r>
        <w:rPr>
          <w:rFonts w:ascii="Trebuchet MS" w:hAnsi="Trebuchet MS"/>
          <w:sz w:val="24"/>
          <w:szCs w:val="24"/>
        </w:rPr>
        <w:t>ления Екатериновского муниципального района по оптимистическому сценарию развития. Числе</w:t>
      </w:r>
      <w:r>
        <w:rPr>
          <w:rFonts w:ascii="Trebuchet MS" w:hAnsi="Trebuchet MS"/>
          <w:sz w:val="24"/>
          <w:szCs w:val="24"/>
        </w:rPr>
        <w:t>н</w:t>
      </w:r>
      <w:r>
        <w:rPr>
          <w:rFonts w:ascii="Trebuchet MS" w:hAnsi="Trebuchet MS"/>
          <w:sz w:val="24"/>
          <w:szCs w:val="24"/>
        </w:rPr>
        <w:t>ность населения в трудоспособном возрасте за предстоящий период с</w:t>
      </w:r>
      <w:r>
        <w:rPr>
          <w:rFonts w:ascii="Trebuchet MS" w:hAnsi="Trebuchet MS"/>
          <w:sz w:val="24"/>
          <w:szCs w:val="24"/>
        </w:rPr>
        <w:t>о</w:t>
      </w:r>
      <w:r>
        <w:rPr>
          <w:rFonts w:ascii="Trebuchet MS" w:hAnsi="Trebuchet MS"/>
          <w:sz w:val="24"/>
          <w:szCs w:val="24"/>
        </w:rPr>
        <w:t>кратится на 1,5 тыс. чел., или на 13%.</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Такого рода сдвиги в перспективной структуре трудоспособного населения района негативно отразятся не только на перспективном обеспечении трудов</w:t>
      </w:r>
      <w:r>
        <w:rPr>
          <w:rFonts w:ascii="Trebuchet MS" w:hAnsi="Trebuchet MS"/>
          <w:sz w:val="24"/>
          <w:szCs w:val="24"/>
        </w:rPr>
        <w:t>ы</w:t>
      </w:r>
      <w:r>
        <w:rPr>
          <w:rFonts w:ascii="Trebuchet MS" w:hAnsi="Trebuchet MS"/>
          <w:sz w:val="24"/>
          <w:szCs w:val="24"/>
        </w:rPr>
        <w:t>ми ресурсами, но и на их качестве и дальнейшем их воспроизводстве вообще.</w:t>
      </w:r>
    </w:p>
    <w:p>
      <w:pPr>
        <w:pStyle w:val="Heading3"/>
      </w:pPr>
      <w:r>
        <w:t>Таблица 3.5.</w:t>
      </w:r>
      <w:r>
        <w:t>2</w:t>
      </w:r>
      <w:r>
        <w:t>.</w:t>
      </w:r>
    </w:p>
    <w:p>
      <w:pPr>
        <w:pStyle w:val="Heading4"/>
      </w:pPr>
      <w:r>
        <w:t>Прогноз численности трудоспособного населения</w:t>
      </w:r>
      <w:r>
        <w:br/>
      </w:r>
      <w:r>
        <w:t>Екатериновско</w:t>
      </w:r>
      <w:r>
        <w:t>го муниципального района на расчетную перспективу,</w:t>
      </w:r>
      <w:r>
        <w:br/>
        <w:t>оптимистический сценарий, на начало года*</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2653"/>
        <w:gridCol w:w="1057"/>
        <w:gridCol w:w="1254"/>
        <w:gridCol w:w="1471"/>
        <w:gridCol w:w="1210"/>
        <w:gridCol w:w="1427"/>
      </w:tblGrid>
      <w:tr>
        <w:trPr>
          <w:cantSplit/>
          <w:trHeight w:val="69"/>
          <w:jc w:val="center"/>
        </w:trPr>
        <w:tc>
          <w:tcPr>
            <w:tcW w:w="2653" w:type="dxa"/>
            <w:vMerge w:val="restart"/>
            <w:vAlign w:val="center"/>
          </w:tcPr>
          <w:p>
            <w:pPr>
              <w:spacing w:line="228" w:lineRule="auto"/>
              <w:jc w:val="center"/>
              <w:rPr>
                <w:rFonts w:ascii="Trebuchet MS" w:hAnsi="Trebuchet MS" w:cs="Arial"/>
                <w:sz w:val="20"/>
                <w:szCs w:val="20"/>
              </w:rPr>
            </w:pPr>
            <w:r>
              <w:rPr>
                <w:rFonts w:ascii="Trebuchet MS" w:hAnsi="Trebuchet MS" w:cs="Arial"/>
                <w:sz w:val="20"/>
                <w:szCs w:val="20"/>
              </w:rPr>
              <w:t>Возрастные категории</w:t>
            </w:r>
          </w:p>
        </w:tc>
        <w:tc>
          <w:tcPr>
            <w:tcW w:w="1057" w:type="dxa"/>
            <w:vAlign w:val="center"/>
          </w:tcPr>
          <w:p>
            <w:pPr>
              <w:spacing w:line="228" w:lineRule="auto"/>
              <w:jc w:val="center"/>
              <w:rPr>
                <w:rFonts w:ascii="Trebuchet MS" w:hAnsi="Trebuchet MS" w:cs="Arial"/>
                <w:sz w:val="20"/>
                <w:szCs w:val="20"/>
              </w:rPr>
            </w:pPr>
            <w:smartTag w:uri="urn:schemas-microsoft-com:office:smarttags" w:element="metricconverter">
              <w:smartTagPr>
                <w:attr w:name="ProductID" w:val="2010 г"/>
              </w:smartTagPr>
              <w:r>
                <w:rPr>
                  <w:rFonts w:ascii="Trebuchet MS" w:hAnsi="Trebuchet MS" w:cs="Arial"/>
                  <w:sz w:val="20"/>
                  <w:szCs w:val="20"/>
                </w:rPr>
                <w:t>20</w:t>
              </w:r>
              <w:r>
                <w:rPr>
                  <w:rFonts w:ascii="Trebuchet MS" w:hAnsi="Trebuchet MS" w:cs="Arial"/>
                  <w:sz w:val="20"/>
                  <w:szCs w:val="20"/>
                </w:rPr>
                <w:t>10</w:t>
              </w:r>
              <w:r>
                <w:rPr>
                  <w:rFonts w:ascii="Trebuchet MS" w:hAnsi="Trebuchet MS" w:cs="Arial"/>
                  <w:sz w:val="20"/>
                  <w:szCs w:val="20"/>
                </w:rPr>
                <w:t> г</w:t>
              </w:r>
            </w:smartTag>
            <w:r>
              <w:rPr>
                <w:rFonts w:ascii="Trebuchet MS" w:hAnsi="Trebuchet MS" w:cs="Arial"/>
                <w:sz w:val="20"/>
                <w:szCs w:val="20"/>
              </w:rPr>
              <w:t>.</w:t>
            </w:r>
          </w:p>
        </w:tc>
        <w:tc>
          <w:tcPr>
            <w:tcW w:w="2725" w:type="dxa"/>
            <w:gridSpan w:val="2"/>
            <w:vAlign w:val="center"/>
          </w:tcPr>
          <w:p>
            <w:pPr>
              <w:spacing w:line="228" w:lineRule="auto"/>
              <w:jc w:val="center"/>
              <w:rPr>
                <w:rFonts w:ascii="Trebuchet MS" w:hAnsi="Trebuchet MS" w:cs="Arial"/>
                <w:sz w:val="20"/>
                <w:szCs w:val="20"/>
              </w:rPr>
            </w:pPr>
            <w:smartTag w:uri="urn:schemas-microsoft-com:office:smarttags" w:element="metricconverter">
              <w:smartTagPr>
                <w:attr w:name="ProductID" w:val="2015 г"/>
              </w:smartTagPr>
              <w:r>
                <w:rPr>
                  <w:rFonts w:ascii="Trebuchet MS" w:hAnsi="Trebuchet MS" w:cs="Arial"/>
                  <w:sz w:val="20"/>
                  <w:szCs w:val="20"/>
                </w:rPr>
                <w:t>2015 г</w:t>
              </w:r>
            </w:smartTag>
            <w:r>
              <w:rPr>
                <w:rFonts w:ascii="Trebuchet MS" w:hAnsi="Trebuchet MS" w:cs="Arial"/>
                <w:sz w:val="20"/>
                <w:szCs w:val="20"/>
              </w:rPr>
              <w:t>.</w:t>
            </w:r>
          </w:p>
        </w:tc>
        <w:tc>
          <w:tcPr>
            <w:tcW w:w="2637" w:type="dxa"/>
            <w:gridSpan w:val="2"/>
            <w:vAlign w:val="center"/>
          </w:tcPr>
          <w:p>
            <w:pPr>
              <w:spacing w:line="228" w:lineRule="auto"/>
              <w:jc w:val="center"/>
              <w:rPr>
                <w:rFonts w:ascii="Trebuchet MS" w:hAnsi="Trebuchet MS" w:cs="Arial"/>
                <w:sz w:val="20"/>
                <w:szCs w:val="20"/>
              </w:rPr>
            </w:pPr>
            <w:smartTag w:uri="urn:schemas-microsoft-com:office:smarttags" w:element="metricconverter">
              <w:smartTagPr>
                <w:attr w:name="ProductID" w:val="2025 г"/>
              </w:smartTagPr>
              <w:r>
                <w:rPr>
                  <w:rFonts w:ascii="Trebuchet MS" w:hAnsi="Trebuchet MS" w:cs="Arial"/>
                  <w:sz w:val="20"/>
                  <w:szCs w:val="20"/>
                </w:rPr>
                <w:t>2025 г</w:t>
              </w:r>
            </w:smartTag>
            <w:r>
              <w:rPr>
                <w:rFonts w:ascii="Trebuchet MS" w:hAnsi="Trebuchet MS" w:cs="Arial"/>
                <w:sz w:val="20"/>
                <w:szCs w:val="20"/>
              </w:rPr>
              <w:t>.</w:t>
            </w:r>
          </w:p>
        </w:tc>
      </w:tr>
      <w:tr>
        <w:trPr>
          <w:cantSplit/>
          <w:jc w:val="center"/>
        </w:trPr>
        <w:tc>
          <w:tcPr>
            <w:tcW w:w="2653" w:type="dxa"/>
            <w:vMerge/>
            <w:vAlign w:val="center"/>
          </w:tcPr>
          <w:p>
            <w:pPr>
              <w:spacing w:line="228" w:lineRule="auto"/>
              <w:jc w:val="center"/>
              <w:rPr>
                <w:rFonts w:ascii="Trebuchet MS" w:hAnsi="Trebuchet MS" w:cs="Arial"/>
                <w:sz w:val="20"/>
                <w:szCs w:val="20"/>
              </w:rPr>
            </w:pPr>
          </w:p>
        </w:tc>
        <w:tc>
          <w:tcPr>
            <w:tcW w:w="1057" w:type="dxa"/>
            <w:vAlign w:val="center"/>
          </w:tcPr>
          <w:p>
            <w:pPr>
              <w:spacing w:line="228" w:lineRule="auto"/>
              <w:jc w:val="center"/>
              <w:rPr>
                <w:rFonts w:ascii="Trebuchet MS" w:hAnsi="Trebuchet MS" w:cs="Arial"/>
                <w:sz w:val="20"/>
                <w:szCs w:val="20"/>
              </w:rPr>
            </w:pPr>
            <w:r>
              <w:rPr>
                <w:rFonts w:ascii="Trebuchet MS" w:hAnsi="Trebuchet MS" w:cs="Arial"/>
                <w:sz w:val="20"/>
                <w:szCs w:val="20"/>
              </w:rPr>
              <w:t>чел.</w:t>
            </w:r>
          </w:p>
        </w:tc>
        <w:tc>
          <w:tcPr>
            <w:tcW w:w="1254" w:type="dxa"/>
            <w:vAlign w:val="center"/>
          </w:tcPr>
          <w:p>
            <w:pPr>
              <w:spacing w:line="228" w:lineRule="auto"/>
              <w:jc w:val="center"/>
              <w:rPr>
                <w:rFonts w:ascii="Trebuchet MS" w:hAnsi="Trebuchet MS" w:cs="Arial"/>
                <w:sz w:val="20"/>
                <w:szCs w:val="20"/>
              </w:rPr>
            </w:pPr>
            <w:r>
              <w:rPr>
                <w:rFonts w:ascii="Trebuchet MS" w:hAnsi="Trebuchet MS" w:cs="Arial"/>
                <w:sz w:val="20"/>
                <w:szCs w:val="20"/>
              </w:rPr>
              <w:t>чел.</w:t>
            </w:r>
          </w:p>
        </w:tc>
        <w:tc>
          <w:tcPr>
            <w:tcW w:w="1471" w:type="dxa"/>
            <w:vAlign w:val="center"/>
          </w:tcPr>
          <w:p>
            <w:pPr>
              <w:spacing w:line="228" w:lineRule="auto"/>
              <w:jc w:val="center"/>
              <w:rPr>
                <w:rFonts w:ascii="Trebuchet MS" w:hAnsi="Trebuchet MS" w:cs="Arial"/>
                <w:sz w:val="20"/>
                <w:szCs w:val="20"/>
              </w:rPr>
            </w:pPr>
            <w:r>
              <w:rPr>
                <w:rFonts w:ascii="Trebuchet MS" w:hAnsi="Trebuchet MS" w:cs="Arial"/>
                <w:sz w:val="20"/>
                <w:szCs w:val="20"/>
              </w:rPr>
              <w:t xml:space="preserve">в % к </w:t>
            </w:r>
            <w:smartTag w:uri="urn:schemas-microsoft-com:office:smarttags" w:element="metricconverter">
              <w:smartTagPr>
                <w:attr w:name="ProductID" w:val="2010 г"/>
              </w:smartTagPr>
              <w:r>
                <w:rPr>
                  <w:rFonts w:ascii="Trebuchet MS" w:hAnsi="Trebuchet MS" w:cs="Arial"/>
                  <w:sz w:val="20"/>
                  <w:szCs w:val="20"/>
                </w:rPr>
                <w:t>20</w:t>
              </w:r>
              <w:r>
                <w:rPr>
                  <w:rFonts w:ascii="Trebuchet MS" w:hAnsi="Trebuchet MS" w:cs="Arial"/>
                  <w:sz w:val="20"/>
                  <w:szCs w:val="20"/>
                </w:rPr>
                <w:t>10</w:t>
              </w:r>
              <w:r>
                <w:rPr>
                  <w:rFonts w:ascii="Trebuchet MS" w:hAnsi="Trebuchet MS" w:cs="Arial"/>
                  <w:sz w:val="20"/>
                  <w:szCs w:val="20"/>
                </w:rPr>
                <w:t> г</w:t>
              </w:r>
            </w:smartTag>
            <w:r>
              <w:rPr>
                <w:rFonts w:ascii="Trebuchet MS" w:hAnsi="Trebuchet MS" w:cs="Arial"/>
                <w:sz w:val="20"/>
                <w:szCs w:val="20"/>
              </w:rPr>
              <w:t>.</w:t>
            </w:r>
          </w:p>
        </w:tc>
        <w:tc>
          <w:tcPr>
            <w:tcW w:w="1210" w:type="dxa"/>
            <w:vAlign w:val="center"/>
          </w:tcPr>
          <w:p>
            <w:pPr>
              <w:spacing w:line="228" w:lineRule="auto"/>
              <w:jc w:val="center"/>
              <w:rPr>
                <w:rFonts w:ascii="Trebuchet MS" w:hAnsi="Trebuchet MS" w:cs="Arial"/>
                <w:sz w:val="20"/>
                <w:szCs w:val="20"/>
              </w:rPr>
            </w:pPr>
            <w:r>
              <w:rPr>
                <w:rFonts w:ascii="Trebuchet MS" w:hAnsi="Trebuchet MS" w:cs="Arial"/>
                <w:sz w:val="20"/>
                <w:szCs w:val="20"/>
              </w:rPr>
              <w:t>чел.</w:t>
            </w:r>
          </w:p>
        </w:tc>
        <w:tc>
          <w:tcPr>
            <w:tcW w:w="1427" w:type="dxa"/>
            <w:vAlign w:val="center"/>
          </w:tcPr>
          <w:p>
            <w:pPr>
              <w:spacing w:line="228" w:lineRule="auto"/>
              <w:jc w:val="center"/>
              <w:rPr>
                <w:rFonts w:ascii="Trebuchet MS" w:hAnsi="Trebuchet MS" w:cs="Arial"/>
                <w:sz w:val="20"/>
                <w:szCs w:val="20"/>
              </w:rPr>
            </w:pPr>
            <w:r>
              <w:rPr>
                <w:rFonts w:ascii="Trebuchet MS" w:hAnsi="Trebuchet MS" w:cs="Arial"/>
                <w:sz w:val="20"/>
                <w:szCs w:val="20"/>
              </w:rPr>
              <w:t xml:space="preserve">в % к </w:t>
            </w:r>
            <w:smartTag w:uri="urn:schemas-microsoft-com:office:smarttags" w:element="metricconverter">
              <w:smartTagPr>
                <w:attr w:name="ProductID" w:val="2010 г"/>
              </w:smartTagPr>
              <w:r>
                <w:rPr>
                  <w:rFonts w:ascii="Trebuchet MS" w:hAnsi="Trebuchet MS" w:cs="Arial"/>
                  <w:sz w:val="20"/>
                  <w:szCs w:val="20"/>
                </w:rPr>
                <w:t>2010</w:t>
              </w:r>
              <w:r>
                <w:rPr>
                  <w:rFonts w:ascii="Trebuchet MS" w:hAnsi="Trebuchet MS" w:cs="Arial"/>
                  <w:sz w:val="20"/>
                  <w:szCs w:val="20"/>
                </w:rPr>
                <w:t> г</w:t>
              </w:r>
            </w:smartTag>
            <w:r>
              <w:rPr>
                <w:rFonts w:ascii="Trebuchet MS" w:hAnsi="Trebuchet MS" w:cs="Arial"/>
                <w:sz w:val="20"/>
                <w:szCs w:val="20"/>
              </w:rPr>
              <w:t>.</w:t>
            </w:r>
          </w:p>
        </w:tc>
      </w:tr>
      <w:tr>
        <w:trPr>
          <w:cantSplit/>
          <w:jc w:val="center"/>
        </w:trPr>
        <w:tc>
          <w:tcPr>
            <w:tcW w:w="2653" w:type="dxa"/>
            <w:vAlign w:val="center"/>
          </w:tcPr>
          <w:p>
            <w:pPr>
              <w:spacing w:line="228" w:lineRule="auto"/>
              <w:jc w:val="center"/>
              <w:rPr>
                <w:rFonts w:ascii="Trebuchet MS" w:hAnsi="Trebuchet MS" w:cs="Arial"/>
                <w:sz w:val="20"/>
                <w:szCs w:val="20"/>
              </w:rPr>
            </w:pPr>
            <w:r>
              <w:rPr>
                <w:rFonts w:ascii="Trebuchet MS" w:hAnsi="Trebuchet MS" w:cs="Arial"/>
                <w:sz w:val="20"/>
                <w:szCs w:val="20"/>
              </w:rPr>
              <w:t>16—19</w:t>
            </w:r>
          </w:p>
        </w:tc>
        <w:tc>
          <w:tcPr>
            <w:tcW w:w="105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986</w:t>
            </w:r>
          </w:p>
        </w:tc>
        <w:tc>
          <w:tcPr>
            <w:tcW w:w="1254"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833</w:t>
            </w:r>
          </w:p>
        </w:tc>
        <w:tc>
          <w:tcPr>
            <w:tcW w:w="1471"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84,5</w:t>
            </w:r>
          </w:p>
        </w:tc>
        <w:tc>
          <w:tcPr>
            <w:tcW w:w="1210"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1005</w:t>
            </w:r>
          </w:p>
        </w:tc>
        <w:tc>
          <w:tcPr>
            <w:tcW w:w="142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101,9</w:t>
            </w:r>
          </w:p>
        </w:tc>
      </w:tr>
      <w:tr>
        <w:trPr>
          <w:cantSplit/>
          <w:jc w:val="center"/>
        </w:trPr>
        <w:tc>
          <w:tcPr>
            <w:tcW w:w="2653" w:type="dxa"/>
            <w:vAlign w:val="center"/>
          </w:tcPr>
          <w:p>
            <w:pPr>
              <w:spacing w:line="228" w:lineRule="auto"/>
              <w:jc w:val="center"/>
              <w:rPr>
                <w:rFonts w:ascii="Trebuchet MS" w:hAnsi="Trebuchet MS" w:cs="Arial"/>
                <w:sz w:val="20"/>
                <w:szCs w:val="20"/>
              </w:rPr>
            </w:pPr>
            <w:r>
              <w:rPr>
                <w:rFonts w:ascii="Trebuchet MS" w:hAnsi="Trebuchet MS" w:cs="Arial"/>
                <w:sz w:val="20"/>
                <w:szCs w:val="20"/>
              </w:rPr>
              <w:t>20—24</w:t>
            </w:r>
          </w:p>
        </w:tc>
        <w:tc>
          <w:tcPr>
            <w:tcW w:w="105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1584</w:t>
            </w:r>
          </w:p>
        </w:tc>
        <w:tc>
          <w:tcPr>
            <w:tcW w:w="1254"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1208</w:t>
            </w:r>
          </w:p>
        </w:tc>
        <w:tc>
          <w:tcPr>
            <w:tcW w:w="1471"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76,3</w:t>
            </w:r>
          </w:p>
        </w:tc>
        <w:tc>
          <w:tcPr>
            <w:tcW w:w="1210"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1134</w:t>
            </w:r>
          </w:p>
        </w:tc>
        <w:tc>
          <w:tcPr>
            <w:tcW w:w="142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71,6</w:t>
            </w:r>
          </w:p>
        </w:tc>
      </w:tr>
      <w:tr>
        <w:trPr>
          <w:cantSplit/>
          <w:jc w:val="center"/>
        </w:trPr>
        <w:tc>
          <w:tcPr>
            <w:tcW w:w="2653" w:type="dxa"/>
            <w:vAlign w:val="center"/>
          </w:tcPr>
          <w:p>
            <w:pPr>
              <w:spacing w:line="228" w:lineRule="auto"/>
              <w:jc w:val="center"/>
              <w:rPr>
                <w:rFonts w:ascii="Trebuchet MS" w:hAnsi="Trebuchet MS" w:cs="Arial"/>
                <w:sz w:val="20"/>
                <w:szCs w:val="20"/>
              </w:rPr>
            </w:pPr>
            <w:r>
              <w:rPr>
                <w:rFonts w:ascii="Trebuchet MS" w:hAnsi="Trebuchet MS" w:cs="Arial"/>
                <w:sz w:val="20"/>
                <w:szCs w:val="20"/>
              </w:rPr>
              <w:t>25—29</w:t>
            </w:r>
          </w:p>
        </w:tc>
        <w:tc>
          <w:tcPr>
            <w:tcW w:w="105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1363</w:t>
            </w:r>
          </w:p>
        </w:tc>
        <w:tc>
          <w:tcPr>
            <w:tcW w:w="1254"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1493</w:t>
            </w:r>
          </w:p>
        </w:tc>
        <w:tc>
          <w:tcPr>
            <w:tcW w:w="1471"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109,5</w:t>
            </w:r>
          </w:p>
        </w:tc>
        <w:tc>
          <w:tcPr>
            <w:tcW w:w="1210"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993</w:t>
            </w:r>
          </w:p>
        </w:tc>
        <w:tc>
          <w:tcPr>
            <w:tcW w:w="142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72,9</w:t>
            </w:r>
          </w:p>
        </w:tc>
      </w:tr>
      <w:tr>
        <w:trPr>
          <w:cantSplit/>
          <w:jc w:val="center"/>
        </w:trPr>
        <w:tc>
          <w:tcPr>
            <w:tcW w:w="2653" w:type="dxa"/>
            <w:vAlign w:val="center"/>
          </w:tcPr>
          <w:p>
            <w:pPr>
              <w:spacing w:line="228" w:lineRule="auto"/>
              <w:jc w:val="center"/>
              <w:rPr>
                <w:rFonts w:ascii="Trebuchet MS" w:hAnsi="Trebuchet MS" w:cs="Arial"/>
                <w:sz w:val="20"/>
                <w:szCs w:val="20"/>
              </w:rPr>
            </w:pPr>
            <w:r>
              <w:rPr>
                <w:rFonts w:ascii="Trebuchet MS" w:hAnsi="Trebuchet MS" w:cs="Arial"/>
                <w:sz w:val="20"/>
                <w:szCs w:val="20"/>
              </w:rPr>
              <w:t>30—34</w:t>
            </w:r>
          </w:p>
        </w:tc>
        <w:tc>
          <w:tcPr>
            <w:tcW w:w="105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1290</w:t>
            </w:r>
          </w:p>
        </w:tc>
        <w:tc>
          <w:tcPr>
            <w:tcW w:w="1254"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1330</w:t>
            </w:r>
          </w:p>
        </w:tc>
        <w:tc>
          <w:tcPr>
            <w:tcW w:w="1471"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103,1</w:t>
            </w:r>
          </w:p>
        </w:tc>
        <w:tc>
          <w:tcPr>
            <w:tcW w:w="1210"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1094</w:t>
            </w:r>
          </w:p>
        </w:tc>
        <w:tc>
          <w:tcPr>
            <w:tcW w:w="142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84,8</w:t>
            </w:r>
          </w:p>
        </w:tc>
      </w:tr>
      <w:tr>
        <w:trPr>
          <w:cantSplit/>
          <w:jc w:val="center"/>
        </w:trPr>
        <w:tc>
          <w:tcPr>
            <w:tcW w:w="2653" w:type="dxa"/>
            <w:vAlign w:val="center"/>
          </w:tcPr>
          <w:p>
            <w:pPr>
              <w:spacing w:line="228" w:lineRule="auto"/>
              <w:jc w:val="center"/>
              <w:rPr>
                <w:rFonts w:ascii="Trebuchet MS" w:hAnsi="Trebuchet MS" w:cs="Arial"/>
                <w:sz w:val="20"/>
                <w:szCs w:val="20"/>
              </w:rPr>
            </w:pPr>
            <w:r>
              <w:rPr>
                <w:rFonts w:ascii="Trebuchet MS" w:hAnsi="Trebuchet MS" w:cs="Arial"/>
                <w:sz w:val="20"/>
                <w:szCs w:val="20"/>
              </w:rPr>
              <w:t>35—39</w:t>
            </w:r>
          </w:p>
        </w:tc>
        <w:tc>
          <w:tcPr>
            <w:tcW w:w="105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1361</w:t>
            </w:r>
          </w:p>
        </w:tc>
        <w:tc>
          <w:tcPr>
            <w:tcW w:w="1254"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1286</w:t>
            </w:r>
          </w:p>
        </w:tc>
        <w:tc>
          <w:tcPr>
            <w:tcW w:w="1471"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94,5</w:t>
            </w:r>
          </w:p>
        </w:tc>
        <w:tc>
          <w:tcPr>
            <w:tcW w:w="1210"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1477</w:t>
            </w:r>
          </w:p>
        </w:tc>
        <w:tc>
          <w:tcPr>
            <w:tcW w:w="142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108,5</w:t>
            </w:r>
          </w:p>
        </w:tc>
      </w:tr>
      <w:tr>
        <w:trPr>
          <w:cantSplit/>
          <w:jc w:val="center"/>
        </w:trPr>
        <w:tc>
          <w:tcPr>
            <w:tcW w:w="2653" w:type="dxa"/>
            <w:vAlign w:val="center"/>
          </w:tcPr>
          <w:p>
            <w:pPr>
              <w:spacing w:line="228" w:lineRule="auto"/>
              <w:jc w:val="center"/>
              <w:rPr>
                <w:rFonts w:ascii="Trebuchet MS" w:hAnsi="Trebuchet MS" w:cs="Arial"/>
                <w:sz w:val="20"/>
                <w:szCs w:val="20"/>
              </w:rPr>
            </w:pPr>
            <w:r>
              <w:rPr>
                <w:rFonts w:ascii="Trebuchet MS" w:hAnsi="Trebuchet MS" w:cs="Arial"/>
                <w:sz w:val="20"/>
                <w:szCs w:val="20"/>
              </w:rPr>
              <w:t>40—44</w:t>
            </w:r>
          </w:p>
        </w:tc>
        <w:tc>
          <w:tcPr>
            <w:tcW w:w="105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1368</w:t>
            </w:r>
          </w:p>
        </w:tc>
        <w:tc>
          <w:tcPr>
            <w:tcW w:w="1254"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1330</w:t>
            </w:r>
          </w:p>
        </w:tc>
        <w:tc>
          <w:tcPr>
            <w:tcW w:w="1471"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97,2</w:t>
            </w:r>
          </w:p>
        </w:tc>
        <w:tc>
          <w:tcPr>
            <w:tcW w:w="1210"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1353</w:t>
            </w:r>
          </w:p>
        </w:tc>
        <w:tc>
          <w:tcPr>
            <w:tcW w:w="142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98,9</w:t>
            </w:r>
          </w:p>
        </w:tc>
      </w:tr>
      <w:tr>
        <w:trPr>
          <w:cantSplit/>
          <w:jc w:val="center"/>
        </w:trPr>
        <w:tc>
          <w:tcPr>
            <w:tcW w:w="2653" w:type="dxa"/>
            <w:vAlign w:val="center"/>
          </w:tcPr>
          <w:p>
            <w:pPr>
              <w:spacing w:line="228" w:lineRule="auto"/>
              <w:jc w:val="center"/>
              <w:rPr>
                <w:rFonts w:ascii="Trebuchet MS" w:hAnsi="Trebuchet MS" w:cs="Arial"/>
                <w:sz w:val="20"/>
                <w:szCs w:val="20"/>
              </w:rPr>
            </w:pPr>
            <w:r>
              <w:rPr>
                <w:rFonts w:ascii="Trebuchet MS" w:hAnsi="Trebuchet MS" w:cs="Arial"/>
                <w:sz w:val="20"/>
                <w:szCs w:val="20"/>
              </w:rPr>
              <w:t>45—49</w:t>
            </w:r>
          </w:p>
        </w:tc>
        <w:tc>
          <w:tcPr>
            <w:tcW w:w="105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1515</w:t>
            </w:r>
          </w:p>
        </w:tc>
        <w:tc>
          <w:tcPr>
            <w:tcW w:w="1254"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1336</w:t>
            </w:r>
          </w:p>
        </w:tc>
        <w:tc>
          <w:tcPr>
            <w:tcW w:w="1471"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88,2</w:t>
            </w:r>
          </w:p>
        </w:tc>
        <w:tc>
          <w:tcPr>
            <w:tcW w:w="1210"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1315</w:t>
            </w:r>
          </w:p>
        </w:tc>
        <w:tc>
          <w:tcPr>
            <w:tcW w:w="142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86,8</w:t>
            </w:r>
          </w:p>
        </w:tc>
      </w:tr>
      <w:tr>
        <w:trPr>
          <w:cantSplit/>
          <w:jc w:val="center"/>
        </w:trPr>
        <w:tc>
          <w:tcPr>
            <w:tcW w:w="2653" w:type="dxa"/>
            <w:vAlign w:val="center"/>
          </w:tcPr>
          <w:p>
            <w:pPr>
              <w:spacing w:line="228" w:lineRule="auto"/>
              <w:jc w:val="center"/>
              <w:rPr>
                <w:rFonts w:ascii="Trebuchet MS" w:hAnsi="Trebuchet MS" w:cs="Arial"/>
                <w:sz w:val="20"/>
                <w:szCs w:val="20"/>
              </w:rPr>
            </w:pPr>
            <w:r>
              <w:rPr>
                <w:rFonts w:ascii="Trebuchet MS" w:hAnsi="Trebuchet MS" w:cs="Arial"/>
                <w:sz w:val="20"/>
                <w:szCs w:val="20"/>
              </w:rPr>
              <w:t>50—54</w:t>
            </w:r>
          </w:p>
        </w:tc>
        <w:tc>
          <w:tcPr>
            <w:tcW w:w="105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1591</w:t>
            </w:r>
          </w:p>
        </w:tc>
        <w:tc>
          <w:tcPr>
            <w:tcW w:w="1254"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1435</w:t>
            </w:r>
          </w:p>
        </w:tc>
        <w:tc>
          <w:tcPr>
            <w:tcW w:w="1471"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90,2</w:t>
            </w:r>
          </w:p>
        </w:tc>
        <w:tc>
          <w:tcPr>
            <w:tcW w:w="1210"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1294</w:t>
            </w:r>
          </w:p>
        </w:tc>
        <w:tc>
          <w:tcPr>
            <w:tcW w:w="142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81,3</w:t>
            </w:r>
          </w:p>
        </w:tc>
      </w:tr>
      <w:tr>
        <w:trPr>
          <w:cantSplit/>
          <w:jc w:val="center"/>
        </w:trPr>
        <w:tc>
          <w:tcPr>
            <w:tcW w:w="2653" w:type="dxa"/>
            <w:vAlign w:val="center"/>
          </w:tcPr>
          <w:p>
            <w:pPr>
              <w:spacing w:line="228" w:lineRule="auto"/>
              <w:jc w:val="center"/>
              <w:rPr>
                <w:rFonts w:ascii="Trebuchet MS" w:hAnsi="Trebuchet MS" w:cs="Arial"/>
                <w:sz w:val="20"/>
                <w:szCs w:val="20"/>
              </w:rPr>
            </w:pPr>
            <w:r>
              <w:rPr>
                <w:rFonts w:ascii="Trebuchet MS" w:hAnsi="Trebuchet MS" w:cs="Arial"/>
                <w:sz w:val="20"/>
                <w:szCs w:val="20"/>
              </w:rPr>
              <w:t>55—59*</w:t>
            </w:r>
          </w:p>
        </w:tc>
        <w:tc>
          <w:tcPr>
            <w:tcW w:w="105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634</w:t>
            </w:r>
          </w:p>
        </w:tc>
        <w:tc>
          <w:tcPr>
            <w:tcW w:w="1254"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685</w:t>
            </w:r>
          </w:p>
        </w:tc>
        <w:tc>
          <w:tcPr>
            <w:tcW w:w="1471"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108,0</w:t>
            </w:r>
          </w:p>
        </w:tc>
        <w:tc>
          <w:tcPr>
            <w:tcW w:w="1210"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538</w:t>
            </w:r>
          </w:p>
        </w:tc>
        <w:tc>
          <w:tcPr>
            <w:tcW w:w="142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84,9</w:t>
            </w:r>
          </w:p>
        </w:tc>
      </w:tr>
      <w:tr>
        <w:trPr>
          <w:cantSplit/>
          <w:jc w:val="center"/>
        </w:trPr>
        <w:tc>
          <w:tcPr>
            <w:tcW w:w="2653" w:type="dxa"/>
            <w:vAlign w:val="center"/>
          </w:tcPr>
          <w:p>
            <w:pPr>
              <w:spacing w:line="228" w:lineRule="auto"/>
              <w:jc w:val="center"/>
              <w:rPr>
                <w:rFonts w:ascii="Trebuchet MS" w:hAnsi="Trebuchet MS" w:cs="Arial"/>
                <w:sz w:val="20"/>
                <w:szCs w:val="20"/>
              </w:rPr>
            </w:pPr>
            <w:r>
              <w:rPr>
                <w:rFonts w:ascii="Trebuchet MS" w:hAnsi="Trebuchet MS" w:cs="Arial"/>
                <w:sz w:val="20"/>
                <w:szCs w:val="20"/>
              </w:rPr>
              <w:t>Всего</w:t>
            </w:r>
          </w:p>
        </w:tc>
        <w:tc>
          <w:tcPr>
            <w:tcW w:w="105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11692</w:t>
            </w:r>
          </w:p>
        </w:tc>
        <w:tc>
          <w:tcPr>
            <w:tcW w:w="1254"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10927</w:t>
            </w:r>
          </w:p>
        </w:tc>
        <w:tc>
          <w:tcPr>
            <w:tcW w:w="1471"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93,5</w:t>
            </w:r>
          </w:p>
        </w:tc>
        <w:tc>
          <w:tcPr>
            <w:tcW w:w="1210"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10195</w:t>
            </w:r>
          </w:p>
        </w:tc>
        <w:tc>
          <w:tcPr>
            <w:tcW w:w="1427" w:type="dxa"/>
            <w:tcMar>
              <w:right w:w="284" w:type="dxa"/>
            </w:tcMar>
            <w:vAlign w:val="center"/>
          </w:tcPr>
          <w:p>
            <w:pPr>
              <w:spacing w:line="228" w:lineRule="auto"/>
              <w:jc w:val="center"/>
              <w:rPr>
                <w:rFonts w:ascii="Trebuchet MS" w:hAnsi="Trebuchet MS" w:cs="Arial"/>
                <w:sz w:val="20"/>
                <w:szCs w:val="20"/>
              </w:rPr>
            </w:pPr>
            <w:r>
              <w:rPr>
                <w:rFonts w:ascii="Trebuchet MS" w:hAnsi="Trebuchet MS" w:cs="Arial"/>
                <w:sz w:val="20"/>
                <w:szCs w:val="20"/>
              </w:rPr>
              <w:t>87,2</w:t>
            </w:r>
          </w:p>
        </w:tc>
      </w:tr>
    </w:tbl>
    <w:p>
      <w:pPr>
        <w:spacing w:line="288" w:lineRule="auto"/>
        <w:ind w:firstLine="567"/>
        <w:jc w:val="both"/>
        <w:rPr>
          <w:rFonts w:ascii="Trebuchet MS" w:hAnsi="Trebuchet MS"/>
          <w:sz w:val="20"/>
          <w:szCs w:val="20"/>
        </w:rPr>
      </w:pPr>
      <w:r>
        <w:rPr>
          <w:rFonts w:ascii="Trebuchet MS" w:hAnsi="Trebuchet MS"/>
          <w:sz w:val="20"/>
          <w:szCs w:val="20"/>
        </w:rPr>
        <w:t>* — без женщин</w:t>
      </w:r>
    </w:p>
    <w:p>
      <w:pPr>
        <w:pStyle w:val="T2"/>
        <w:rPr>
          <w:rStyle w:val="Emphasis"/>
        </w:rPr>
      </w:pPr>
      <w:bookmarkStart w:id="61" w:name="_Toc324777548"/>
      <w:r>
        <w:rPr>
          <w:rStyle w:val="Emphasis"/>
        </w:rPr>
        <w:t>3.6.</w:t>
      </w:r>
      <w:r>
        <w:rPr>
          <w:rStyle w:val="Emphasis"/>
        </w:rPr>
        <w:t xml:space="preserve"> </w:t>
      </w:r>
      <w:r>
        <w:rPr>
          <w:rStyle w:val="Emphasis"/>
        </w:rPr>
        <w:t>Концептуальные подходы и основные стратегические</w:t>
      </w:r>
      <w:r>
        <w:rPr>
          <w:rStyle w:val="Emphasis"/>
        </w:rPr>
        <w:br/>
        <w:t>направления в развитии труда и занятости населения</w:t>
      </w:r>
      <w:bookmarkEnd w:id="61"/>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Екатериновский муниципальный район обладает относительно высоким трудовым потенциалом и положительной динамикой трудоспособного населения. Почти 1/3 трудового потенциала сосредоточена в р.п. Екатериновка.</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Экономическая активность населения Екатериновского муниципального района невысока и в предшествующий период имела постоянную тенденцию к снижению. Район располагает значительным контингентом экономически неактивного населения, в том числе и в трудоспособном возрасте.</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В районе сложилась сложная ситуация на рынке труда, обусловленная устойчивой тенденцией снижения общей занятости населения в ретроспективном периоде (с начала 90-х гг. прошлого века), и особенно снижением занятости в базовых отраслях (промышленности, сельском хозяйстве и строительстве). При этом произошла существенная трансформация отраслевой структуры занятости, обусловленная развитием</w:t>
      </w:r>
      <w:r>
        <w:rPr>
          <w:rFonts w:ascii="Trebuchet MS" w:hAnsi="Trebuchet MS"/>
          <w:sz w:val="24"/>
          <w:szCs w:val="24"/>
        </w:rPr>
        <w:t xml:space="preserve"> новых экономических отношений</w:t>
      </w:r>
      <w:r>
        <w:rPr>
          <w:rFonts w:ascii="Trebuchet MS" w:hAnsi="Trebuchet MS"/>
          <w:sz w:val="24"/>
          <w:szCs w:val="24"/>
        </w:rPr>
        <w:t>.</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Занятое население района имеет сравнительно высокий уровень профессиональной подготовки (профессионального образования).</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В результате негативных процессов в сфере занятости населения в  Екатериновском муниципальном районе сформировался контингент (около 200 чел.) безработного населения. Структура безработного населения характеризуется повышенной долей лиц молодых возрастов, значительная часть из них не имеет какого-либо профессионального образования и предшествующего опыта трудовой деятельности.</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Последние 4—5 лет наблюдается в целом сокращение численности занятых в экономике, причем в значительной степени за счет сельской местности.</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Требует решения проблема трудоустройства молодежи, которая хотела бы работать на современных выс</w:t>
      </w:r>
      <w:r>
        <w:rPr>
          <w:rFonts w:ascii="Trebuchet MS" w:hAnsi="Trebuchet MS"/>
          <w:sz w:val="24"/>
          <w:szCs w:val="24"/>
        </w:rPr>
        <w:t>о</w:t>
      </w:r>
      <w:r>
        <w:rPr>
          <w:rFonts w:ascii="Trebuchet MS" w:hAnsi="Trebuchet MS"/>
          <w:sz w:val="24"/>
          <w:szCs w:val="24"/>
        </w:rPr>
        <w:t>кооплачиваемых рабочих местах. Рассматривая молодежь как в</w:t>
      </w:r>
      <w:r>
        <w:rPr>
          <w:rFonts w:ascii="Trebuchet MS" w:hAnsi="Trebuchet MS"/>
          <w:sz w:val="24"/>
          <w:szCs w:val="24"/>
        </w:rPr>
        <w:t>е</w:t>
      </w:r>
      <w:r>
        <w:rPr>
          <w:rFonts w:ascii="Trebuchet MS" w:hAnsi="Trebuchet MS"/>
          <w:sz w:val="24"/>
          <w:szCs w:val="24"/>
        </w:rPr>
        <w:t>дущую силу по реализации стратегии социально-экономического развития, необходимо развивать систему профессионал</w:t>
      </w:r>
      <w:r>
        <w:rPr>
          <w:rFonts w:ascii="Trebuchet MS" w:hAnsi="Trebuchet MS"/>
          <w:sz w:val="24"/>
          <w:szCs w:val="24"/>
        </w:rPr>
        <w:t>ь</w:t>
      </w:r>
      <w:r>
        <w:rPr>
          <w:rFonts w:ascii="Trebuchet MS" w:hAnsi="Trebuchet MS"/>
          <w:sz w:val="24"/>
          <w:szCs w:val="24"/>
        </w:rPr>
        <w:t>ного обучения и трудоустройства в рамках МО с учетом потребностей молодежи.</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Необходимо широкомасштабное перераспределение трудовых ресурсов, прежде всего, между двумя крупными сферами труда: производство товаров и произво</w:t>
      </w:r>
      <w:r>
        <w:rPr>
          <w:rFonts w:ascii="Trebuchet MS" w:hAnsi="Trebuchet MS"/>
          <w:sz w:val="24"/>
          <w:szCs w:val="24"/>
        </w:rPr>
        <w:t>д</w:t>
      </w:r>
      <w:r>
        <w:rPr>
          <w:rFonts w:ascii="Trebuchet MS" w:hAnsi="Trebuchet MS"/>
          <w:sz w:val="24"/>
          <w:szCs w:val="24"/>
        </w:rPr>
        <w:t>ство услуг, а также развитие структурных характеристик занятости населения и, в первую очере</w:t>
      </w:r>
      <w:r>
        <w:rPr>
          <w:rFonts w:ascii="Trebuchet MS" w:hAnsi="Trebuchet MS"/>
          <w:sz w:val="24"/>
          <w:szCs w:val="24"/>
        </w:rPr>
        <w:t>дь, включению в них</w:t>
      </w:r>
      <w:r>
        <w:rPr>
          <w:rFonts w:ascii="Trebuchet MS" w:hAnsi="Trebuchet MS"/>
          <w:sz w:val="24"/>
          <w:szCs w:val="24"/>
        </w:rPr>
        <w:t xml:space="preserve"> как традиционных направлений деятельности — торговли, здравоохранения, образования, так и новых нетрадиционных, но наиболее вероятных, предусматриваемых настоящим проектом — страхование, операции с недвижимостью, предпринимательская деятельность, малый и средний бизнес и пр.</w:t>
      </w:r>
    </w:p>
    <w:p>
      <w:pPr>
        <w:pStyle w:val="BodyTextIndent3"/>
        <w:spacing w:after="0" w:line="288" w:lineRule="auto"/>
        <w:ind w:left="0" w:firstLine="567"/>
        <w:jc w:val="both"/>
        <w:rPr>
          <w:rFonts w:ascii="Trebuchet MS" w:hAnsi="Trebuchet MS"/>
          <w:sz w:val="24"/>
          <w:szCs w:val="24"/>
        </w:rPr>
      </w:pPr>
      <w:r>
        <w:rPr>
          <w:rFonts w:ascii="Trebuchet MS" w:hAnsi="Trebuchet MS"/>
          <w:sz w:val="24"/>
          <w:szCs w:val="24"/>
        </w:rPr>
        <w:t>Таким образом, в Екатериновском муниципальном районе имеются</w:t>
      </w:r>
      <w:r>
        <w:rPr>
          <w:rFonts w:ascii="Trebuchet MS" w:hAnsi="Trebuchet MS"/>
          <w:sz w:val="24"/>
          <w:szCs w:val="24"/>
        </w:rPr>
        <w:t xml:space="preserve"> определенные ресурсы для повышения уровня занятости населения. Значительная категория безработных и экономически неактивного населения в трудоспособном возрасте является основным резервом для покрытия перспективной потребности хозяйства территории в кадрах. Эволюция структуры занятости населения района будет определяться о</w:t>
      </w:r>
      <w:r>
        <w:rPr>
          <w:rFonts w:ascii="Trebuchet MS" w:hAnsi="Trebuchet MS"/>
          <w:sz w:val="24"/>
          <w:szCs w:val="24"/>
        </w:rPr>
        <w:t>с</w:t>
      </w:r>
      <w:r>
        <w:rPr>
          <w:rFonts w:ascii="Trebuchet MS" w:hAnsi="Trebuchet MS"/>
          <w:sz w:val="24"/>
          <w:szCs w:val="24"/>
        </w:rPr>
        <w:t>новными факторами — с одной стороны вовлечением незанятого населения (трудовых р</w:t>
      </w:r>
      <w:r>
        <w:rPr>
          <w:rFonts w:ascii="Trebuchet MS" w:hAnsi="Trebuchet MS"/>
          <w:sz w:val="24"/>
          <w:szCs w:val="24"/>
        </w:rPr>
        <w:t>е</w:t>
      </w:r>
      <w:r>
        <w:rPr>
          <w:rFonts w:ascii="Trebuchet MS" w:hAnsi="Trebuchet MS"/>
          <w:sz w:val="24"/>
          <w:szCs w:val="24"/>
        </w:rPr>
        <w:t>сурсов) в экономику, а с другой стороны принципиальными неизбежными изменениями — перераспределением занятых из сферы производства товаров в непроизводственную сферу с целью приближ</w:t>
      </w:r>
      <w:r>
        <w:rPr>
          <w:rFonts w:ascii="Trebuchet MS" w:hAnsi="Trebuchet MS"/>
          <w:sz w:val="24"/>
          <w:szCs w:val="24"/>
        </w:rPr>
        <w:t>е</w:t>
      </w:r>
      <w:r>
        <w:rPr>
          <w:rFonts w:ascii="Trebuchet MS" w:hAnsi="Trebuchet MS"/>
          <w:sz w:val="24"/>
          <w:szCs w:val="24"/>
        </w:rPr>
        <w:t>ния к рациональным нормативам потребления услуг.</w:t>
      </w:r>
    </w:p>
    <w:p>
      <w:pPr>
        <w:pStyle w:val="BodyTextIndent3"/>
        <w:keepNext/>
        <w:spacing w:after="0" w:line="288" w:lineRule="auto"/>
        <w:ind w:left="0" w:firstLine="567"/>
        <w:jc w:val="both"/>
        <w:rPr>
          <w:rFonts w:ascii="Trebuchet MS" w:hAnsi="Trebuchet MS"/>
          <w:sz w:val="24"/>
          <w:szCs w:val="24"/>
        </w:rPr>
      </w:pPr>
      <w:r>
        <w:rPr>
          <w:rFonts w:ascii="Trebuchet MS" w:hAnsi="Trebuchet MS"/>
          <w:i/>
          <w:sz w:val="24"/>
          <w:szCs w:val="24"/>
        </w:rPr>
        <w:t>Главные стратегические цели и задачи</w:t>
      </w:r>
      <w:r>
        <w:rPr>
          <w:rFonts w:ascii="Trebuchet MS" w:hAnsi="Trebuchet MS"/>
          <w:sz w:val="24"/>
          <w:szCs w:val="24"/>
        </w:rPr>
        <w:t xml:space="preserve"> в развитии занятости и рынка труда на ближайшую и долгосрочную перспективу:</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сохранение и поддержание трудового потенциала района;</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обеспечение относительно высокого и стабильного уровня занятости населения, относительно низкого уровня безработицы;</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обеспечение стабильно благоприятной ситуации на рынке труда;</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преодоление структурной безработицы, достижение сбалансированности в профессиональной структуре предлагаемых на рынке труда рабочих мест и в профессиональной структуре безработного населения;</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повышение качества рабочей силы;</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ликвидация и смягчение территориальных диспропорций на рынке труда района, в первую очередь в сельской местности;</w:t>
      </w:r>
    </w:p>
    <w:p>
      <w:pPr>
        <w:pStyle w:val="BodyTextFirstIndent"/>
        <w:numPr>
          <w:ilvl w:val="0"/>
          <w:numId w:val="1"/>
        </w:numPr>
        <w:tabs>
          <w:tab w:val="clear" w:pos="644"/>
          <w:tab w:val="num" w:pos="1134"/>
          <w:tab w:val="num" w:pos="2847"/>
        </w:tabs>
        <w:spacing w:after="60" w:line="288" w:lineRule="auto"/>
        <w:ind w:left="1134" w:hanging="567"/>
        <w:jc w:val="both"/>
        <w:rPr>
          <w:rFonts w:ascii="Trebuchet MS" w:hAnsi="Trebuchet MS"/>
        </w:rPr>
      </w:pPr>
      <w:r>
        <w:rPr>
          <w:rFonts w:ascii="Trebuchet MS" w:hAnsi="Trebuchet MS"/>
        </w:rPr>
        <w:t>недопущение по территории застойной, “молодежной”, “женской” безработицы и других типов тяжелой ситуации на рынке труда.</w:t>
      </w:r>
    </w:p>
    <w:p>
      <w:pPr>
        <w:pStyle w:val="BodyTextIndent3"/>
        <w:suppressAutoHyphens/>
        <w:spacing w:after="0" w:line="288" w:lineRule="auto"/>
        <w:ind w:left="0" w:firstLine="567"/>
        <w:jc w:val="both"/>
        <w:rPr>
          <w:rFonts w:ascii="Trebuchet MS" w:hAnsi="Trebuchet MS"/>
          <w:i/>
          <w:sz w:val="24"/>
          <w:szCs w:val="24"/>
        </w:rPr>
      </w:pPr>
      <w:r>
        <w:rPr>
          <w:rFonts w:ascii="Trebuchet MS" w:hAnsi="Trebuchet MS"/>
          <w:i/>
          <w:sz w:val="24"/>
          <w:szCs w:val="24"/>
        </w:rPr>
        <w:t xml:space="preserve">Основные направления муниципальной политики </w:t>
      </w:r>
      <w:r>
        <w:rPr>
          <w:rFonts w:ascii="Trebuchet MS" w:hAnsi="Trebuchet MS"/>
          <w:sz w:val="24"/>
          <w:szCs w:val="24"/>
        </w:rPr>
        <w:t>на рынке труда и занятости населения:</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реформирование экономической базы района (в первую очередь, аграрного сектора и промышленности), реструктуризация и диверсификация рабочих мест, увеличение количества и качества рабочих мест;</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поддержание тенденции положительной динамики численности трудоспособного населения;</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улучшение условий и охраны труда;</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развитие кадрового потенциала, гибкой системы профессиональной подготовки и переподготовки кадров;</w:t>
      </w:r>
    </w:p>
    <w:p>
      <w:pPr>
        <w:pStyle w:val="BodyTextFirstIndent"/>
        <w:numPr>
          <w:ilvl w:val="0"/>
          <w:numId w:val="1"/>
        </w:numPr>
        <w:tabs>
          <w:tab w:val="clear" w:pos="644"/>
          <w:tab w:val="num" w:pos="1134"/>
          <w:tab w:val="num" w:pos="2847"/>
        </w:tabs>
        <w:spacing w:after="60" w:line="288" w:lineRule="auto"/>
        <w:ind w:left="1134" w:hanging="567"/>
        <w:jc w:val="both"/>
        <w:rPr>
          <w:rFonts w:ascii="Trebuchet MS" w:hAnsi="Trebuchet MS"/>
        </w:rPr>
      </w:pPr>
      <w:r>
        <w:rPr>
          <w:rFonts w:ascii="Trebuchet MS" w:hAnsi="Trebuchet MS"/>
        </w:rPr>
        <w:t>проведение миграционной политики, способствующей сбалансированному развитию рынка труда.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На современном этапе, в различных программных документах областного, муниципального и отраслевого уровня, разработан и реализуется комплекс программных мероприятий по развитию трудового потенциала, обеспечению стабильной ситуации на рынке труда, которые могут быть пролонгированы и в перспективе.</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В число этих документов входят областные целевые программы:</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«Содействие занятости населения Саратовской области» — специальная программа, разрабатываемая службами занятости, предусматривает комплекс мер по снижению всех видов безработицы, трудоустройству безработных граждан, переобучению, организации ярмарок вакансий и пр.;</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Областная целевая программа «Основные направления развития промышленности в Саратовской области», направленная на формирование конкурентоспособного, динамично развивающегося сектора экономики, развивающего другие сферы, в первую очередь рынок труда, определяя занятость, уровень безработицы;</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Областная целевая программа «Развитие агропромышленного комплекса Саратовской области», направленная на восстановление и развитие сельского хозяйства и связанных с ним производств, развивающего другие сферы, в первую очередь рынок труда, повышая занятость сельского населения;</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Областная целевая программа «Социальное развитие села», содержащая программные мероприятия по созданию благоприятных условий проживания для сельского населения, закрепления его на селе, особенно, молодежи;</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Областная целевая программа «Развитие малого предпринимательства в Саратовской области», которая целенаправленна на рост занятости населения;</w:t>
      </w:r>
    </w:p>
    <w:p>
      <w:pPr>
        <w:pStyle w:val="BodyTextFirstIndent"/>
        <w:numPr>
          <w:ilvl w:val="0"/>
          <w:numId w:val="1"/>
        </w:numPr>
        <w:tabs>
          <w:tab w:val="clear" w:pos="644"/>
          <w:tab w:val="num" w:pos="1134"/>
          <w:tab w:val="num" w:pos="2847"/>
        </w:tabs>
        <w:spacing w:after="60" w:line="288" w:lineRule="auto"/>
        <w:ind w:left="1134" w:hanging="567"/>
        <w:jc w:val="both"/>
        <w:rPr>
          <w:rFonts w:ascii="Trebuchet MS" w:hAnsi="Trebuchet MS"/>
        </w:rPr>
      </w:pPr>
      <w:r>
        <w:rPr>
          <w:rFonts w:ascii="Trebuchet MS" w:hAnsi="Trebuchet MS"/>
        </w:rPr>
        <w:t>Областная целевая программа «Развитие образования</w:t>
      </w:r>
      <w:r>
        <w:rPr>
          <w:rFonts w:ascii="Trebuchet MS" w:hAnsi="Trebuchet MS"/>
        </w:rPr>
        <w:t>»</w:t>
      </w:r>
      <w:r>
        <w:rPr>
          <w:rFonts w:ascii="Trebuchet MS" w:hAnsi="Trebuchet MS"/>
        </w:rPr>
        <w:t>, направленная на повышение образовательного уровня населения, подготовку и переподготовку кадров.</w:t>
      </w:r>
    </w:p>
    <w:p>
      <w:pPr>
        <w:pStyle w:val="T2"/>
        <w:rPr>
          <w:rStyle w:val="Emphasis"/>
        </w:rPr>
      </w:pPr>
      <w:bookmarkStart w:id="62" w:name="_Toc324777549"/>
      <w:r>
        <w:rPr>
          <w:rStyle w:val="Emphasis"/>
        </w:rPr>
        <w:t>3.7.</w:t>
      </w:r>
      <w:r>
        <w:rPr>
          <w:rStyle w:val="Emphasis"/>
        </w:rPr>
        <w:t xml:space="preserve"> </w:t>
      </w:r>
      <w:r>
        <w:rPr>
          <w:rStyle w:val="Emphasis"/>
        </w:rPr>
        <w:t>Общие выводы</w:t>
      </w:r>
      <w:bookmarkEnd w:id="62"/>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Результат выполненного анализа демографической ситуации позволяет сделать следу</w:t>
      </w:r>
      <w:r>
        <w:rPr>
          <w:rFonts w:ascii="Trebuchet MS" w:hAnsi="Trebuchet MS"/>
          <w:sz w:val="24"/>
          <w:szCs w:val="24"/>
        </w:rPr>
        <w:t>ю</w:t>
      </w:r>
      <w:r>
        <w:rPr>
          <w:rFonts w:ascii="Trebuchet MS" w:hAnsi="Trebuchet MS"/>
          <w:sz w:val="24"/>
          <w:szCs w:val="24"/>
        </w:rPr>
        <w:t>щие выводы:</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наблюдается некоторое замедление темпов убыли населения, причем, как за счет миграций, так и естественного движения (увеличение рождаемости и снижение смертности);</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усилива</w:t>
      </w:r>
      <w:r>
        <w:rPr>
          <w:rFonts w:ascii="Trebuchet MS" w:hAnsi="Trebuchet MS"/>
        </w:rPr>
        <w:t>ется процесс старения населения</w:t>
      </w:r>
      <w:r>
        <w:rPr>
          <w:rFonts w:ascii="Trebuchet MS" w:hAnsi="Trebuchet MS"/>
        </w:rPr>
        <w:t>, особенно в сельской местности</w:t>
      </w:r>
      <w:r>
        <w:rPr>
          <w:rFonts w:ascii="Trebuchet MS" w:hAnsi="Trebuchet MS"/>
        </w:rPr>
        <w:t>;</w:t>
      </w:r>
    </w:p>
    <w:p>
      <w:pPr>
        <w:pStyle w:val="BodyTextFirstIndent"/>
        <w:numPr>
          <w:ilvl w:val="0"/>
          <w:numId w:val="1"/>
        </w:numPr>
        <w:tabs>
          <w:tab w:val="clear" w:pos="644"/>
          <w:tab w:val="num" w:pos="1134"/>
          <w:tab w:val="num" w:pos="2847"/>
        </w:tabs>
        <w:spacing w:after="60" w:line="288" w:lineRule="auto"/>
        <w:ind w:left="1134" w:hanging="567"/>
        <w:jc w:val="both"/>
        <w:rPr>
          <w:rFonts w:ascii="Trebuchet MS" w:hAnsi="Trebuchet MS"/>
        </w:rPr>
      </w:pPr>
      <w:r>
        <w:rPr>
          <w:rFonts w:ascii="Trebuchet MS" w:hAnsi="Trebuchet MS"/>
        </w:rPr>
        <w:t>имеется избыток трудовых ресурсов, вследствие снижения экономической активности трудоспособного населения, не задействованного по разным причинам в хозяйственном ко</w:t>
      </w:r>
      <w:r>
        <w:rPr>
          <w:rFonts w:ascii="Trebuchet MS" w:hAnsi="Trebuchet MS"/>
        </w:rPr>
        <w:t>м</w:t>
      </w:r>
      <w:r>
        <w:rPr>
          <w:rFonts w:ascii="Trebuchet MS" w:hAnsi="Trebuchet MS"/>
        </w:rPr>
        <w:t>плексе района.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По всей вероятности, тенденция показателей естественного и механического прироста сохранится и на будущие несколько лет. Поэтому есть основание полагать, что со временем демографическая ситуация, в частности естес</w:t>
      </w:r>
      <w:r>
        <w:rPr>
          <w:rFonts w:ascii="Trebuchet MS" w:hAnsi="Trebuchet MS"/>
          <w:sz w:val="24"/>
          <w:szCs w:val="24"/>
        </w:rPr>
        <w:t>т</w:t>
      </w:r>
      <w:r>
        <w:rPr>
          <w:rFonts w:ascii="Trebuchet MS" w:hAnsi="Trebuchet MS"/>
          <w:sz w:val="24"/>
          <w:szCs w:val="24"/>
        </w:rPr>
        <w:t xml:space="preserve">венный прирост, должны выправиться и достичь уровня, обеспечивающего демографическую устойчивость для </w:t>
      </w:r>
      <w:r>
        <w:rPr>
          <w:rFonts w:ascii="Trebuchet MS" w:hAnsi="Trebuchet MS"/>
          <w:sz w:val="24"/>
          <w:szCs w:val="24"/>
        </w:rPr>
        <w:t>Екатериновско</w:t>
      </w:r>
      <w:r>
        <w:rPr>
          <w:rFonts w:ascii="Trebuchet MS" w:hAnsi="Trebuchet MS"/>
          <w:sz w:val="24"/>
          <w:szCs w:val="24"/>
        </w:rPr>
        <w:t>го муниципального района. На предстоящие 15 лет в части развития сельского расселения возможны сл</w:t>
      </w:r>
      <w:r>
        <w:rPr>
          <w:rFonts w:ascii="Trebuchet MS" w:hAnsi="Trebuchet MS"/>
          <w:sz w:val="24"/>
          <w:szCs w:val="24"/>
        </w:rPr>
        <w:t>е</w:t>
      </w:r>
      <w:r>
        <w:rPr>
          <w:rFonts w:ascii="Trebuchet MS" w:hAnsi="Trebuchet MS"/>
          <w:sz w:val="24"/>
          <w:szCs w:val="24"/>
        </w:rPr>
        <w:t>дующие процессы:</w:t>
      </w:r>
    </w:p>
    <w:p>
      <w:pPr>
        <w:pStyle w:val="Heading2"/>
      </w:pPr>
      <w:r>
        <w:t>Пессимистический вариант</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С 1990-х </w:t>
      </w:r>
      <w:r>
        <w:rPr>
          <w:rFonts w:ascii="Trebuchet MS" w:hAnsi="Trebuchet MS"/>
          <w:sz w:val="24"/>
          <w:szCs w:val="24"/>
        </w:rPr>
        <w:t>г</w:t>
      </w:r>
      <w:r>
        <w:rPr>
          <w:rFonts w:ascii="Trebuchet MS" w:hAnsi="Trebuchet MS"/>
          <w:sz w:val="24"/>
          <w:szCs w:val="24"/>
        </w:rPr>
        <w:t>г.</w:t>
      </w:r>
      <w:r>
        <w:rPr>
          <w:rFonts w:ascii="Trebuchet MS" w:hAnsi="Trebuchet MS"/>
          <w:sz w:val="24"/>
          <w:szCs w:val="24"/>
        </w:rPr>
        <w:t xml:space="preserve"> началась реструктуризация хозяйствующих субъектов, обусловившая резкое уменьшение численности занятого населения, в результате сельские населенные пункты теряют функции бригадного и прифермских поселков. Все производство концентрируется в це</w:t>
      </w:r>
      <w:r>
        <w:rPr>
          <w:rFonts w:ascii="Trebuchet MS" w:hAnsi="Trebuchet MS"/>
          <w:sz w:val="24"/>
          <w:szCs w:val="24"/>
        </w:rPr>
        <w:t>н</w:t>
      </w:r>
      <w:r>
        <w:rPr>
          <w:rFonts w:ascii="Trebuchet MS" w:hAnsi="Trebuchet MS"/>
          <w:sz w:val="24"/>
          <w:szCs w:val="24"/>
        </w:rPr>
        <w:t>тральном поселении. Это приводит к концентрации и трудоспособного населения, которое «идет за хозяйством» в данное поселение. Численность населения в бы</w:t>
      </w:r>
      <w:r>
        <w:rPr>
          <w:rFonts w:ascii="Trebuchet MS" w:hAnsi="Trebuchet MS"/>
          <w:sz w:val="24"/>
          <w:szCs w:val="24"/>
        </w:rPr>
        <w:t>в</w:t>
      </w:r>
      <w:r>
        <w:rPr>
          <w:rFonts w:ascii="Trebuchet MS" w:hAnsi="Trebuchet MS"/>
          <w:sz w:val="24"/>
          <w:szCs w:val="24"/>
        </w:rPr>
        <w:t>ших бригадных и рядовых поселениях сокращается, закрываются детские сады, школы, в селения не проводится газ — этим самым как бы подталкивая жителей к выезду из этих населенных мест.</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Исходя из демографических предпосылок и существующих тенденций развития расселения по этому сценарию в </w:t>
      </w:r>
      <w:r>
        <w:rPr>
          <w:rFonts w:ascii="Trebuchet MS" w:hAnsi="Trebuchet MS"/>
          <w:sz w:val="24"/>
          <w:szCs w:val="24"/>
        </w:rPr>
        <w:t>Екатериновско</w:t>
      </w:r>
      <w:r>
        <w:rPr>
          <w:rFonts w:ascii="Trebuchet MS" w:hAnsi="Trebuchet MS"/>
          <w:sz w:val="24"/>
          <w:szCs w:val="24"/>
        </w:rPr>
        <w:t>м муниципальном районе, напрашиваются следующие выводы:</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будет происходить сокращение численности населения в связи с сокращением внешнего (по отношению к району) миграционного притока, который не сможет перекрывать естественную убыль населения. Естественная убыль, в свою очередь, будет возрастать в результате постарения населения;</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возрастет миграционный отток населения из сельской местности в другие ра</w:t>
      </w:r>
      <w:r>
        <w:rPr>
          <w:rFonts w:ascii="Trebuchet MS" w:hAnsi="Trebuchet MS"/>
        </w:rPr>
        <w:t>й</w:t>
      </w:r>
      <w:r>
        <w:rPr>
          <w:rFonts w:ascii="Trebuchet MS" w:hAnsi="Trebuchet MS"/>
        </w:rPr>
        <w:t>оны и города области;</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будет происходить процесс дальнейшей концентрации населения в центры сел</w:t>
      </w:r>
      <w:r>
        <w:rPr>
          <w:rFonts w:ascii="Trebuchet MS" w:hAnsi="Trebuchet MS"/>
        </w:rPr>
        <w:t>ь</w:t>
      </w:r>
      <w:r>
        <w:rPr>
          <w:rFonts w:ascii="Trebuchet MS" w:hAnsi="Trebuchet MS"/>
        </w:rPr>
        <w:t>ских поселений;</w:t>
      </w:r>
    </w:p>
    <w:p>
      <w:pPr>
        <w:pStyle w:val="BodyTextFirstIndent"/>
        <w:numPr>
          <w:ilvl w:val="0"/>
          <w:numId w:val="1"/>
        </w:numPr>
        <w:tabs>
          <w:tab w:val="clear" w:pos="644"/>
          <w:tab w:val="num" w:pos="1134"/>
          <w:tab w:val="num" w:pos="2847"/>
        </w:tabs>
        <w:spacing w:line="288" w:lineRule="auto"/>
        <w:ind w:left="1134" w:hanging="567"/>
        <w:jc w:val="both"/>
        <w:rPr>
          <w:rFonts w:ascii="Trebuchet MS" w:hAnsi="Trebuchet MS"/>
        </w:rPr>
      </w:pPr>
      <w:r>
        <w:rPr>
          <w:rFonts w:ascii="Trebuchet MS" w:hAnsi="Trebuchet MS"/>
        </w:rPr>
        <w:t>в ближайшие десять лет может произойти сокращение числа сельских населенных пунктов групп лю</w:t>
      </w:r>
      <w:r>
        <w:rPr>
          <w:rFonts w:ascii="Trebuchet MS" w:hAnsi="Trebuchet MS"/>
        </w:rPr>
        <w:t>д</w:t>
      </w:r>
      <w:r>
        <w:rPr>
          <w:rFonts w:ascii="Trebuchet MS" w:hAnsi="Trebuchet MS"/>
        </w:rPr>
        <w:t>ности до 50 человек.</w:t>
      </w:r>
    </w:p>
    <w:p>
      <w:pPr>
        <w:pStyle w:val="BodyTextFirstIndent"/>
        <w:spacing w:line="288" w:lineRule="auto"/>
        <w:ind w:firstLine="540"/>
        <w:jc w:val="both"/>
        <w:rPr>
          <w:rFonts w:ascii="Trebuchet MS" w:hAnsi="Trebuchet MS"/>
        </w:rPr>
      </w:pPr>
      <w:r>
        <w:rPr>
          <w:rFonts w:ascii="Trebuchet MS" w:hAnsi="Trebuchet MS"/>
        </w:rPr>
        <w:t xml:space="preserve">То есть, пессимистический вариант развития событий не приемлем для </w:t>
      </w:r>
      <w:r>
        <w:rPr>
          <w:rFonts w:ascii="Trebuchet MS" w:hAnsi="Trebuchet MS"/>
        </w:rPr>
        <w:t>Екатериновско</w:t>
      </w:r>
      <w:r>
        <w:rPr>
          <w:rFonts w:ascii="Trebuchet MS" w:hAnsi="Trebuchet MS"/>
        </w:rPr>
        <w:t>го муниципального района, поскольку он опасен: уменьшение разнообразия — «упрощение системы», наряду со снижением потенциала развития, неминуемо ведет к</w:t>
      </w:r>
      <w:r>
        <w:rPr>
          <w:rFonts w:ascii="Trebuchet MS" w:hAnsi="Trebuchet MS"/>
        </w:rPr>
        <w:t xml:space="preserve"> её </w:t>
      </w:r>
      <w:r>
        <w:rPr>
          <w:rFonts w:ascii="Trebuchet MS" w:hAnsi="Trebuchet MS"/>
        </w:rPr>
        <w:t>деградации.</w:t>
      </w:r>
    </w:p>
    <w:p>
      <w:pPr>
        <w:pStyle w:val="Heading2"/>
      </w:pPr>
      <w:r>
        <w:t>Оптимистический вариант</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Пережив период деструктуризации, сельское расселение сейчас относительно стабилиз</w:t>
      </w:r>
      <w:r>
        <w:rPr>
          <w:rFonts w:ascii="Trebuchet MS" w:hAnsi="Trebuchet MS"/>
          <w:sz w:val="24"/>
          <w:szCs w:val="24"/>
        </w:rPr>
        <w:t>и</w:t>
      </w:r>
      <w:r>
        <w:rPr>
          <w:rFonts w:ascii="Trebuchet MS" w:hAnsi="Trebuchet MS"/>
          <w:sz w:val="24"/>
          <w:szCs w:val="24"/>
        </w:rPr>
        <w:t>ровалось. Теперь необходим следующий этап — укрепление структурных звеньев расс</w:t>
      </w:r>
      <w:r>
        <w:rPr>
          <w:rFonts w:ascii="Trebuchet MS" w:hAnsi="Trebuchet MS"/>
          <w:sz w:val="24"/>
          <w:szCs w:val="24"/>
        </w:rPr>
        <w:t>е</w:t>
      </w:r>
      <w:r>
        <w:rPr>
          <w:rFonts w:ascii="Trebuchet MS" w:hAnsi="Trebuchet MS"/>
          <w:sz w:val="24"/>
          <w:szCs w:val="24"/>
        </w:rPr>
        <w:t>ления, особенно низовых, а также центров зон сельского расселения — их экономической базы и транспортно-связующей роли для своих зон тяготения.</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Численность сельского населения на перспективу по этому варианту определяется, как ориентировочная величина, которая со временем будет уточнена, когда новые экономические отношения на селе более четко проявятся в демографических, расс</w:t>
      </w:r>
      <w:r>
        <w:rPr>
          <w:rFonts w:ascii="Trebuchet MS" w:hAnsi="Trebuchet MS"/>
          <w:sz w:val="24"/>
          <w:szCs w:val="24"/>
        </w:rPr>
        <w:t>е</w:t>
      </w:r>
      <w:r>
        <w:rPr>
          <w:rFonts w:ascii="Trebuchet MS" w:hAnsi="Trebuchet MS"/>
          <w:sz w:val="24"/>
          <w:szCs w:val="24"/>
        </w:rPr>
        <w:t>ленческих (экистических) и социальных тенденциях.</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Сложившаяся система расселения определяет конструкцию экономического каркаса территории. Его пространственное развитие сложено хорошо развитой сетью автомобильных дорог, связывающих экономический узел каркаса с центрами местных систем расселения, которые должны сосредоточить на своей территории основной промышленный, культурный, административный потенциалы района. Каркас проходит по основным транспортным коммуникациям, выходящих в смежные районы, либо в их МО, обладающие социально-экономическими связями с </w:t>
      </w:r>
      <w:r>
        <w:rPr>
          <w:rFonts w:ascii="Trebuchet MS" w:hAnsi="Trebuchet MS"/>
          <w:sz w:val="24"/>
          <w:szCs w:val="24"/>
        </w:rPr>
        <w:t>Екатериновски</w:t>
      </w:r>
      <w:r>
        <w:rPr>
          <w:rFonts w:ascii="Trebuchet MS" w:hAnsi="Trebuchet MS"/>
          <w:sz w:val="24"/>
          <w:szCs w:val="24"/>
        </w:rPr>
        <w:t>м муниципальным районом.</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Основа усовершенствования структуры сельского расселения — дорожное строительс</w:t>
      </w:r>
      <w:r>
        <w:rPr>
          <w:rFonts w:ascii="Trebuchet MS" w:hAnsi="Trebuchet MS"/>
          <w:sz w:val="24"/>
          <w:szCs w:val="24"/>
        </w:rPr>
        <w:t>т</w:t>
      </w:r>
      <w:r>
        <w:rPr>
          <w:rFonts w:ascii="Trebuchet MS" w:hAnsi="Trebuchet MS"/>
          <w:sz w:val="24"/>
          <w:szCs w:val="24"/>
        </w:rPr>
        <w:t>во, для обеспечения устойчивой и удобной связи со своим райцентром, что является нео</w:t>
      </w:r>
      <w:r>
        <w:rPr>
          <w:rFonts w:ascii="Trebuchet MS" w:hAnsi="Trebuchet MS"/>
          <w:sz w:val="24"/>
          <w:szCs w:val="24"/>
        </w:rPr>
        <w:t>б</w:t>
      </w:r>
      <w:r>
        <w:rPr>
          <w:rFonts w:ascii="Trebuchet MS" w:hAnsi="Trebuchet MS"/>
          <w:sz w:val="24"/>
          <w:szCs w:val="24"/>
        </w:rPr>
        <w:t>ходимым условием обеспечения культурно-бытового обслуживания сельского населения и удовлетворения его прочих запросов, связанных с общением с жителями других нас</w:t>
      </w:r>
      <w:r>
        <w:rPr>
          <w:rFonts w:ascii="Trebuchet MS" w:hAnsi="Trebuchet MS"/>
          <w:sz w:val="24"/>
          <w:szCs w:val="24"/>
        </w:rPr>
        <w:t>е</w:t>
      </w:r>
      <w:r>
        <w:rPr>
          <w:rFonts w:ascii="Trebuchet MS" w:hAnsi="Trebuchet MS"/>
          <w:sz w:val="24"/>
          <w:szCs w:val="24"/>
        </w:rPr>
        <w:t>ленных пунктов. Кроме того, важно повышение степени благоустройства сельских нас</w:t>
      </w:r>
      <w:r>
        <w:rPr>
          <w:rFonts w:ascii="Trebuchet MS" w:hAnsi="Trebuchet MS"/>
          <w:sz w:val="24"/>
          <w:szCs w:val="24"/>
        </w:rPr>
        <w:t>е</w:t>
      </w:r>
      <w:r>
        <w:rPr>
          <w:rFonts w:ascii="Trebuchet MS" w:hAnsi="Trebuchet MS"/>
          <w:sz w:val="24"/>
          <w:szCs w:val="24"/>
        </w:rPr>
        <w:t>ленных пунктов и общий уровень комфортности проживания, включая экологическую и эстетическую характеристики, с тем, чтобы повысить уровень качества жизни населения. Иначе у сельских поселений не будет действенного стимула для закрепления имеющегося населения и тем более привлечения нового.</w:t>
      </w:r>
    </w:p>
    <w:p>
      <w:pPr>
        <w:pStyle w:val="T1"/>
      </w:pPr>
      <w:bookmarkStart w:id="63" w:name="_Toc324777550"/>
      <w:bookmarkEnd w:id="34"/>
      <w:bookmarkEnd w:id="35"/>
      <w:r>
        <w:t>4.</w:t>
      </w:r>
      <w:r>
        <w:t xml:space="preserve"> </w:t>
      </w:r>
      <w:r>
        <w:t>Оценка производственного потенциала</w:t>
      </w:r>
      <w:bookmarkEnd w:id="63"/>
    </w:p>
    <w:p>
      <w:pPr>
        <w:pStyle w:val="T2"/>
        <w:rPr>
          <w:rStyle w:val="Emphasis"/>
        </w:rPr>
      </w:pPr>
      <w:bookmarkStart w:id="64" w:name="_Toc171598484"/>
      <w:bookmarkStart w:id="65" w:name="_Toc196116165"/>
      <w:bookmarkStart w:id="66" w:name="_Toc324777551"/>
      <w:r>
        <w:rPr>
          <w:rStyle w:val="Emphasis"/>
        </w:rPr>
        <w:t>4.1.</w:t>
      </w:r>
      <w:r>
        <w:rPr>
          <w:rStyle w:val="Emphasis"/>
        </w:rPr>
        <w:t xml:space="preserve"> </w:t>
      </w:r>
      <w:r>
        <w:rPr>
          <w:rStyle w:val="Emphasis"/>
        </w:rPr>
        <w:t>Общий анализ состояния экономики</w:t>
      </w:r>
      <w:bookmarkEnd w:id="66"/>
    </w:p>
    <w:p>
      <w:pPr>
        <w:spacing w:line="288" w:lineRule="auto"/>
        <w:ind w:firstLine="709"/>
        <w:jc w:val="both"/>
        <w:rPr>
          <w:rFonts w:ascii="Trebuchet MS" w:hAnsi="Trebuchet MS"/>
        </w:rPr>
      </w:pPr>
      <w:r>
        <w:rPr>
          <w:rFonts w:ascii="Trebuchet MS" w:hAnsi="Trebuchet MS"/>
        </w:rPr>
        <w:t xml:space="preserve">Екатериновский муниципальный район представляет собой среднеразвитый регион аграрного типа. Объем продукции сельского хозяйства в </w:t>
      </w:r>
      <w:smartTag w:uri="urn:schemas-microsoft-com:office:smarttags" w:element="metricconverter">
        <w:smartTagPr>
          <w:attr w:name="ProductID" w:val="2010 г"/>
        </w:smartTagPr>
        <w:r>
          <w:rPr>
            <w:rFonts w:ascii="Trebuchet MS" w:hAnsi="Trebuchet MS"/>
          </w:rPr>
          <w:t>2010 г</w:t>
        </w:r>
      </w:smartTag>
      <w:r>
        <w:rPr>
          <w:rFonts w:ascii="Trebuchet MS" w:hAnsi="Trebuchet MS"/>
        </w:rPr>
        <w:t>. (1979 млн. руб.) почти в 34 раза превосходит объем отгруженных товаров собственного производства (58 млн. руб.). Для сравнения в среднем по Саратовской области напротив валовая продукция промышленности превышает в 3,6 раза валовую продукцию сельского хозяйства.</w:t>
      </w:r>
    </w:p>
    <w:p>
      <w:pPr>
        <w:spacing w:line="288" w:lineRule="auto"/>
        <w:ind w:firstLine="567"/>
        <w:jc w:val="both"/>
        <w:rPr>
          <w:rFonts w:ascii="Trebuchet MS" w:hAnsi="Trebuchet MS"/>
          <w:color w:val="000000"/>
        </w:rPr>
      </w:pPr>
      <w:r>
        <w:rPr>
          <w:rFonts w:ascii="Trebuchet MS" w:hAnsi="Trebuchet MS"/>
          <w:color w:val="000000"/>
        </w:rPr>
        <w:t xml:space="preserve">Общее число предприятий и организаций, включая фермерские (крестьянские) хозяйства, по данным на конец </w:t>
      </w:r>
      <w:smartTag w:uri="urn:schemas-microsoft-com:office:smarttags" w:element="metricconverter">
        <w:smartTagPr>
          <w:attr w:name="ProductID" w:val="2010 г"/>
        </w:smartTagPr>
        <w:r>
          <w:rPr>
            <w:rFonts w:ascii="Trebuchet MS" w:hAnsi="Trebuchet MS"/>
            <w:color w:val="000000"/>
          </w:rPr>
          <w:t>2010 г</w:t>
        </w:r>
      </w:smartTag>
      <w:r>
        <w:rPr>
          <w:rFonts w:ascii="Trebuchet MS" w:hAnsi="Trebuchet MS"/>
          <w:color w:val="000000"/>
        </w:rPr>
        <w:t>. составляло 256 единиц. Для Екатериновского муниципального района характерно сокращение количества предприятий почти на 28% за 10 лет.</w:t>
      </w:r>
    </w:p>
    <w:p>
      <w:pPr>
        <w:spacing w:line="288" w:lineRule="auto"/>
        <w:ind w:firstLine="567"/>
        <w:jc w:val="both"/>
        <w:rPr>
          <w:rFonts w:ascii="Trebuchet MS" w:hAnsi="Trebuchet MS"/>
          <w:color w:val="000000"/>
        </w:rPr>
      </w:pPr>
      <w:r>
        <w:rPr>
          <w:rFonts w:ascii="Trebuchet MS" w:hAnsi="Trebuchet MS"/>
          <w:color w:val="000000"/>
        </w:rPr>
        <w:t xml:space="preserve">Численность занятых в экономике в </w:t>
      </w:r>
      <w:smartTag w:uri="urn:schemas-microsoft-com:office:smarttags" w:element="metricconverter">
        <w:smartTagPr>
          <w:attr w:name="ProductID" w:val="2010 г"/>
        </w:smartTagPr>
        <w:r>
          <w:rPr>
            <w:rFonts w:ascii="Trebuchet MS" w:hAnsi="Trebuchet MS"/>
            <w:color w:val="000000"/>
          </w:rPr>
          <w:t>2010</w:t>
        </w:r>
        <w:r>
          <w:rPr>
            <w:rFonts w:ascii="Trebuchet MS" w:hAnsi="Trebuchet MS"/>
            <w:color w:val="000000"/>
          </w:rPr>
          <w:t> г</w:t>
        </w:r>
      </w:smartTag>
      <w:r>
        <w:rPr>
          <w:rFonts w:ascii="Trebuchet MS" w:hAnsi="Trebuchet MS"/>
          <w:color w:val="000000"/>
        </w:rPr>
        <w:t>.</w:t>
      </w:r>
      <w:r>
        <w:rPr>
          <w:rFonts w:ascii="Trebuchet MS" w:hAnsi="Trebuchet MS"/>
          <w:color w:val="000000"/>
        </w:rPr>
        <w:t xml:space="preserve"> составляла 3,9 тыс. человек. В сравнении с </w:t>
      </w:r>
      <w:smartTag w:uri="urn:schemas-microsoft-com:office:smarttags" w:element="metricconverter">
        <w:smartTagPr>
          <w:attr w:name="ProductID" w:val="2000 г"/>
        </w:smartTagPr>
        <w:r>
          <w:rPr>
            <w:rFonts w:ascii="Trebuchet MS" w:hAnsi="Trebuchet MS"/>
            <w:color w:val="000000"/>
          </w:rPr>
          <w:t>2000 г</w:t>
        </w:r>
      </w:smartTag>
      <w:r>
        <w:rPr>
          <w:rFonts w:ascii="Trebuchet MS" w:hAnsi="Trebuchet MS"/>
          <w:color w:val="000000"/>
        </w:rPr>
        <w:t xml:space="preserve">. число занятых сократилось на 46%, а в сравнении с </w:t>
      </w:r>
      <w:smartTag w:uri="urn:schemas-microsoft-com:office:smarttags" w:element="metricconverter">
        <w:smartTagPr>
          <w:attr w:name="ProductID" w:val="1990 г"/>
        </w:smartTagPr>
        <w:r>
          <w:rPr>
            <w:rFonts w:ascii="Trebuchet MS" w:hAnsi="Trebuchet MS"/>
            <w:color w:val="000000"/>
          </w:rPr>
          <w:t>1990 г</w:t>
        </w:r>
      </w:smartTag>
      <w:r>
        <w:rPr>
          <w:rFonts w:ascii="Trebuchet MS" w:hAnsi="Trebuchet MS"/>
          <w:color w:val="000000"/>
        </w:rPr>
        <w:t>. – более чем в 2 раза.</w:t>
      </w:r>
    </w:p>
    <w:p>
      <w:pPr>
        <w:spacing w:line="288" w:lineRule="auto"/>
        <w:ind w:firstLine="567"/>
        <w:jc w:val="both"/>
        <w:rPr>
          <w:rFonts w:ascii="Trebuchet MS" w:hAnsi="Trebuchet MS"/>
        </w:rPr>
      </w:pPr>
      <w:r>
        <w:rPr>
          <w:rFonts w:ascii="Trebuchet MS" w:hAnsi="Trebuchet MS"/>
        </w:rPr>
        <w:t>Структура занятых по отраслям экономики представлена на рисунке 4.1.1.</w:t>
      </w:r>
    </w:p>
    <w:p>
      <w:pPr>
        <w:spacing w:line="288" w:lineRule="auto"/>
        <w:jc w:val="both"/>
        <w:rPr>
          <w:rFonts w:ascii="Trebuchet MS" w:hAnsi="Trebuchet MS"/>
        </w:rPr>
      </w:pPr>
      <w:r>
        <w:object w:dxaOrig="9065" w:dyaOrig="3401">
          <v:shape id="_x0000_i1030" type="#_x0000_t75" style="width:453pt;height:170.25pt" o:ole="" filled="t">
            <v:fill color2="black"/>
            <v:imagedata r:id="rId20" o:title=""/>
            <o:lock v:ext="edit" aspectratio="f"/>
          </v:shape>
          <o:OLEObject Type="Embed" ProgID="Диаграмма" ShapeID="_x0000_i1030" DrawAspect="Content" ObjectID="_1589017424" r:id="rId21"/>
        </w:object>
      </w:r>
    </w:p>
    <w:p>
      <w:pPr>
        <w:pStyle w:val="Heading4"/>
      </w:pPr>
      <w:r>
        <w:t xml:space="preserve">Рисунок 4.1.1. Структура занятых Екатериновского муниципального района по отраслям экономики, </w:t>
      </w:r>
      <w:smartTag w:uri="urn:schemas-microsoft-com:office:smarttags" w:element="metricconverter">
        <w:smartTagPr>
          <w:attr w:name="ProductID" w:val="2010 г"/>
        </w:smartTagPr>
        <w:r>
          <w:t>2010 </w:t>
        </w:r>
        <w:r>
          <w:t>г</w:t>
        </w:r>
      </w:smartTag>
      <w:r>
        <w:t>. (по данным паспорта Екатериновского муниципального района)</w:t>
      </w:r>
    </w:p>
    <w:p>
      <w:pPr>
        <w:spacing w:before="60" w:line="288" w:lineRule="auto"/>
        <w:ind w:firstLine="709"/>
        <w:jc w:val="both"/>
        <w:rPr>
          <w:rFonts w:ascii="Trebuchet MS" w:hAnsi="Trebuchet MS"/>
        </w:rPr>
      </w:pPr>
      <w:r>
        <w:rPr>
          <w:rFonts w:ascii="Trebuchet MS" w:hAnsi="Trebuchet MS"/>
        </w:rPr>
        <w:t>Инвестиции в основной капит</w:t>
      </w:r>
      <w:r>
        <w:rPr>
          <w:rFonts w:ascii="Trebuchet MS" w:hAnsi="Trebuchet MS"/>
        </w:rPr>
        <w:t xml:space="preserve">ал района возросли </w:t>
      </w:r>
      <w:r>
        <w:rPr>
          <w:rFonts w:ascii="Trebuchet MS" w:hAnsi="Trebuchet MS"/>
        </w:rPr>
        <w:t xml:space="preserve">пошли </w:t>
      </w:r>
      <w:r>
        <w:rPr>
          <w:rFonts w:ascii="Trebuchet MS" w:hAnsi="Trebuchet MS"/>
        </w:rPr>
        <w:t>в 6</w:t>
      </w:r>
      <w:r>
        <w:rPr>
          <w:rFonts w:ascii="Trebuchet MS" w:hAnsi="Trebuchet MS"/>
        </w:rPr>
        <w:t xml:space="preserve"> раз (с </w:t>
      </w:r>
      <w:r>
        <w:rPr>
          <w:rFonts w:ascii="Trebuchet MS" w:hAnsi="Trebuchet MS"/>
        </w:rPr>
        <w:t>14 </w:t>
      </w:r>
      <w:r>
        <w:rPr>
          <w:rFonts w:ascii="Trebuchet MS" w:hAnsi="Trebuchet MS"/>
        </w:rPr>
        <w:t>млн.</w:t>
      </w:r>
      <w:r>
        <w:rPr>
          <w:rFonts w:ascii="Trebuchet MS" w:hAnsi="Trebuchet MS"/>
        </w:rPr>
        <w:t> </w:t>
      </w:r>
      <w:r>
        <w:rPr>
          <w:rFonts w:ascii="Trebuchet MS" w:hAnsi="Trebuchet MS"/>
        </w:rPr>
        <w:t xml:space="preserve">руб. в </w:t>
      </w:r>
      <w:smartTag w:uri="urn:schemas-microsoft-com:office:smarttags" w:element="metricconverter">
        <w:smartTagPr>
          <w:attr w:name="ProductID" w:val="2000 г"/>
        </w:smartTagPr>
        <w:r>
          <w:rPr>
            <w:rFonts w:ascii="Trebuchet MS" w:hAnsi="Trebuchet MS"/>
          </w:rPr>
          <w:t>2000 г</w:t>
        </w:r>
      </w:smartTag>
      <w:r>
        <w:rPr>
          <w:rFonts w:ascii="Trebuchet MS" w:hAnsi="Trebuchet MS"/>
        </w:rPr>
        <w:t>. до 8</w:t>
      </w:r>
      <w:r>
        <w:rPr>
          <w:rFonts w:ascii="Trebuchet MS" w:hAnsi="Trebuchet MS"/>
        </w:rPr>
        <w:t xml:space="preserve">2 млн. руб. в </w:t>
      </w:r>
      <w:smartTag w:uri="urn:schemas-microsoft-com:office:smarttags" w:element="metricconverter">
        <w:smartTagPr>
          <w:attr w:name="ProductID" w:val="2010 г"/>
        </w:smartTagPr>
        <w:r>
          <w:rPr>
            <w:rFonts w:ascii="Trebuchet MS" w:hAnsi="Trebuchet MS"/>
          </w:rPr>
          <w:t>2010</w:t>
        </w:r>
        <w:r>
          <w:rPr>
            <w:rFonts w:ascii="Trebuchet MS" w:hAnsi="Trebuchet MS"/>
          </w:rPr>
          <w:t> г</w:t>
        </w:r>
      </w:smartTag>
      <w:r>
        <w:rPr>
          <w:rFonts w:ascii="Trebuchet MS" w:hAnsi="Trebuchet MS"/>
        </w:rPr>
        <w:t>.)</w:t>
      </w:r>
      <w:r>
        <w:rPr>
          <w:rFonts w:ascii="Trebuchet MS" w:hAnsi="Trebuchet MS"/>
        </w:rPr>
        <w:t xml:space="preserve">. В то время как по области этот показатель вырос </w:t>
      </w:r>
      <w:r>
        <w:rPr>
          <w:rFonts w:ascii="Trebuchet MS" w:hAnsi="Trebuchet MS"/>
        </w:rPr>
        <w:t xml:space="preserve">в </w:t>
      </w:r>
      <w:r>
        <w:rPr>
          <w:rFonts w:ascii="Trebuchet MS" w:hAnsi="Trebuchet MS"/>
        </w:rPr>
        <w:t>4</w:t>
      </w:r>
      <w:r>
        <w:rPr>
          <w:rFonts w:ascii="Trebuchet MS" w:hAnsi="Trebuchet MS"/>
        </w:rPr>
        <w:t>,4 раза</w:t>
      </w:r>
      <w:r>
        <w:rPr>
          <w:rFonts w:ascii="Trebuchet MS" w:hAnsi="Trebuchet MS"/>
        </w:rPr>
        <w:t xml:space="preserve">. </w:t>
      </w:r>
    </w:p>
    <w:p>
      <w:pPr>
        <w:spacing w:line="288" w:lineRule="auto"/>
        <w:ind w:firstLine="567"/>
        <w:jc w:val="both"/>
        <w:rPr>
          <w:rFonts w:ascii="Trebuchet MS" w:hAnsi="Trebuchet MS"/>
        </w:rPr>
      </w:pPr>
      <w:r>
        <w:rPr>
          <w:rFonts w:ascii="Trebuchet MS" w:hAnsi="Trebuchet MS"/>
        </w:rPr>
        <w:t>Создание благоприятного инвестиционного климата</w:t>
      </w:r>
      <w:r>
        <w:rPr>
          <w:rFonts w:ascii="Trebuchet MS" w:hAnsi="Trebuchet MS"/>
        </w:rPr>
        <w:t xml:space="preserve"> — </w:t>
      </w:r>
      <w:r>
        <w:rPr>
          <w:rFonts w:ascii="Trebuchet MS" w:hAnsi="Trebuchet MS"/>
        </w:rPr>
        <w:t xml:space="preserve">одно из приоритетных направлений деятельности администрация </w:t>
      </w:r>
      <w:r>
        <w:rPr>
          <w:rFonts w:ascii="Trebuchet MS" w:hAnsi="Trebuchet MS"/>
        </w:rPr>
        <w:t>Екатериновско</w:t>
      </w:r>
      <w:r>
        <w:rPr>
          <w:rFonts w:ascii="Trebuchet MS" w:hAnsi="Trebuchet MS"/>
        </w:rPr>
        <w:t>го муниципального района. В качестве улучшения климата в районе предусматривается проведение следующих мероприятий: создание инвестиционного паспорта муниципального образования, формирование правового обеспечения инвестиционной деятельности, устранение излишних административных барьеров на пути инвестиций, совершенствование местной нормативной базы инвестиционной деятельности, поддержка предпринимательства.</w:t>
      </w:r>
    </w:p>
    <w:p>
      <w:pPr>
        <w:spacing w:line="288" w:lineRule="auto"/>
        <w:ind w:firstLine="567"/>
        <w:jc w:val="both"/>
        <w:rPr>
          <w:rFonts w:ascii="Trebuchet MS" w:hAnsi="Trebuchet MS"/>
        </w:rPr>
      </w:pPr>
      <w:r>
        <w:rPr>
          <w:rFonts w:ascii="Trebuchet MS" w:hAnsi="Trebuchet MS"/>
        </w:rPr>
        <w:t xml:space="preserve">За </w:t>
      </w:r>
      <w:smartTag w:uri="urn:schemas-microsoft-com:office:smarttags" w:element="metricconverter">
        <w:smartTagPr>
          <w:attr w:name="ProductID" w:val="2010 г"/>
        </w:smartTagPr>
        <w:r>
          <w:rPr>
            <w:rFonts w:ascii="Trebuchet MS" w:hAnsi="Trebuchet MS"/>
          </w:rPr>
          <w:t>2010</w:t>
        </w:r>
        <w:r>
          <w:rPr>
            <w:rFonts w:ascii="Trebuchet MS" w:hAnsi="Trebuchet MS"/>
          </w:rPr>
          <w:t> </w:t>
        </w:r>
        <w:r>
          <w:rPr>
            <w:rFonts w:ascii="Trebuchet MS" w:hAnsi="Trebuchet MS"/>
          </w:rPr>
          <w:t>г</w:t>
        </w:r>
      </w:smartTag>
      <w:r>
        <w:rPr>
          <w:rFonts w:ascii="Trebuchet MS" w:hAnsi="Trebuchet MS"/>
        </w:rPr>
        <w:t>. в бюджет муниципального района поступило 205,6</w:t>
      </w:r>
      <w:r>
        <w:rPr>
          <w:rFonts w:ascii="Trebuchet MS" w:hAnsi="Trebuchet MS"/>
        </w:rPr>
        <w:t xml:space="preserve"> млн. руб. всех средств. </w:t>
      </w:r>
      <w:r>
        <w:rPr>
          <w:rFonts w:ascii="Trebuchet MS" w:hAnsi="Trebuchet MS"/>
        </w:rPr>
        <w:t>Собственные доходы составили 28,2 млн. руб. или 1</w:t>
      </w:r>
      <w:r>
        <w:rPr>
          <w:rFonts w:ascii="Trebuchet MS" w:hAnsi="Trebuchet MS"/>
        </w:rPr>
        <w:t xml:space="preserve">4%. </w:t>
      </w:r>
      <w:r>
        <w:rPr>
          <w:rFonts w:ascii="Trebuchet MS" w:hAnsi="Trebuchet MS"/>
        </w:rPr>
        <w:t>Налог на доходы физических лиц составляет в структуре собственных налоговых доходов имеет наибольшую долю 72% или 20,2 млн. руб.</w:t>
      </w:r>
    </w:p>
    <w:p>
      <w:pPr>
        <w:spacing w:line="288" w:lineRule="auto"/>
        <w:ind w:firstLine="567"/>
        <w:jc w:val="both"/>
        <w:rPr>
          <w:rFonts w:ascii="Trebuchet MS" w:hAnsi="Trebuchet MS"/>
        </w:rPr>
      </w:pPr>
      <w:r>
        <w:rPr>
          <w:rFonts w:ascii="Trebuchet MS" w:hAnsi="Trebuchet MS"/>
        </w:rPr>
        <w:t>Расходная ча</w:t>
      </w:r>
      <w:r>
        <w:rPr>
          <w:rFonts w:ascii="Trebuchet MS" w:hAnsi="Trebuchet MS"/>
        </w:rPr>
        <w:t xml:space="preserve">сть бюджета исполнена в </w:t>
      </w:r>
      <w:smartTag w:uri="urn:schemas-microsoft-com:office:smarttags" w:element="metricconverter">
        <w:smartTagPr>
          <w:attr w:name="ProductID" w:val="2010 г"/>
        </w:smartTagPr>
        <w:r>
          <w:rPr>
            <w:rFonts w:ascii="Trebuchet MS" w:hAnsi="Trebuchet MS"/>
          </w:rPr>
          <w:t>2010 </w:t>
        </w:r>
        <w:r>
          <w:rPr>
            <w:rFonts w:ascii="Trebuchet MS" w:hAnsi="Trebuchet MS"/>
          </w:rPr>
          <w:t>г</w:t>
        </w:r>
      </w:smartTag>
      <w:r>
        <w:rPr>
          <w:rFonts w:ascii="Trebuchet MS" w:hAnsi="Trebuchet MS"/>
        </w:rPr>
        <w:t>. в размере 216,3 млн.руб. Расходы района носят социально-значимый характер, свыше 85% из них направлены на оплату труда, коммунальных услуг и социальное обеспечение. Структура расход</w:t>
      </w:r>
      <w:r>
        <w:rPr>
          <w:rFonts w:ascii="Trebuchet MS" w:hAnsi="Trebuchet MS"/>
        </w:rPr>
        <w:t>ов представлена на рисунке 4.1.2</w:t>
      </w:r>
      <w:r>
        <w:rPr>
          <w:rFonts w:ascii="Trebuchet MS" w:hAnsi="Trebuchet MS"/>
        </w:rPr>
        <w:t xml:space="preserve">. </w:t>
      </w:r>
    </w:p>
    <w:p>
      <w:pPr>
        <w:spacing w:line="288" w:lineRule="auto"/>
        <w:jc w:val="both"/>
        <w:rPr>
          <w:rFonts w:ascii="Trebuchet MS" w:hAnsi="Trebuchet MS"/>
          <w:color w:val="3366FF"/>
        </w:rPr>
      </w:pPr>
      <w:r>
        <w:rPr>
          <w:color w:val="3366FF"/>
        </w:rPr>
        <w:object w:dxaOrig="9065" w:dyaOrig="3401">
          <v:shape id="_x0000_i1031" type="#_x0000_t75" style="width:453pt;height:170.25pt" o:ole="" filled="t">
            <v:fill color2="black"/>
            <v:imagedata r:id="rId22" o:title=""/>
            <o:lock v:ext="edit" aspectratio="f"/>
          </v:shape>
          <o:OLEObject Type="Embed" ProgID="Диаграмма" ShapeID="_x0000_i1031" DrawAspect="Content" ObjectID="_1589017425" r:id="rId23"/>
        </w:object>
      </w:r>
    </w:p>
    <w:p>
      <w:pPr>
        <w:pStyle w:val="Heading4"/>
      </w:pPr>
      <w:r>
        <w:t xml:space="preserve">Рисунок 4.1.2. Структура расходов местного бюджета  Екатериновского муниципального района, </w:t>
      </w:r>
      <w:smartTag w:uri="urn:schemas-microsoft-com:office:smarttags" w:element="metricconverter">
        <w:smartTagPr>
          <w:attr w:name="ProductID" w:val="2010 г"/>
        </w:smartTagPr>
        <w:r>
          <w:t>2010 г</w:t>
        </w:r>
      </w:smartTag>
      <w:r>
        <w:t>. (по данным паспорта Екатериновского муниципального района)</w:t>
      </w:r>
    </w:p>
    <w:p>
      <w:pPr>
        <w:spacing w:line="288" w:lineRule="auto"/>
        <w:ind w:firstLine="567"/>
        <w:jc w:val="both"/>
        <w:rPr>
          <w:rFonts w:ascii="Trebuchet MS" w:hAnsi="Trebuchet MS"/>
        </w:rPr>
      </w:pPr>
      <w:r>
        <w:rPr>
          <w:rFonts w:ascii="Trebuchet MS" w:hAnsi="Trebuchet MS"/>
        </w:rPr>
        <w:t xml:space="preserve">Хозяйственный комплекс </w:t>
      </w:r>
      <w:r>
        <w:rPr>
          <w:rFonts w:ascii="Trebuchet MS" w:hAnsi="Trebuchet MS"/>
        </w:rPr>
        <w:t>Екатериновско</w:t>
      </w:r>
      <w:r>
        <w:rPr>
          <w:rFonts w:ascii="Trebuchet MS" w:hAnsi="Trebuchet MS"/>
        </w:rPr>
        <w:t>го района сложился под влиянием ряда факторов, в числе которых особую роль сыграли особенности его географического положения и природные условия района.</w:t>
      </w:r>
    </w:p>
    <w:p>
      <w:pPr>
        <w:spacing w:line="288" w:lineRule="auto"/>
        <w:ind w:firstLine="567"/>
        <w:jc w:val="both"/>
        <w:rPr>
          <w:rFonts w:ascii="Trebuchet MS" w:hAnsi="Trebuchet MS"/>
        </w:rPr>
      </w:pPr>
      <w:r>
        <w:rPr>
          <w:rFonts w:ascii="Trebuchet MS" w:hAnsi="Trebuchet MS"/>
        </w:rPr>
        <w:t>Экономика района в настоящее время представлена тремя весьма неравноценными секторами хозяйственной деятельности:</w:t>
      </w:r>
    </w:p>
    <w:p>
      <w:pPr>
        <w:pStyle w:val="Header"/>
        <w:numPr>
          <w:ilvl w:val="1"/>
          <w:numId w:val="15"/>
        </w:numPr>
        <w:tabs>
          <w:tab w:val="left" w:pos="1134"/>
        </w:tabs>
        <w:suppressAutoHyphens/>
        <w:spacing w:line="288" w:lineRule="auto"/>
        <w:ind w:left="1134" w:hanging="708"/>
        <w:jc w:val="both"/>
        <w:rPr>
          <w:rFonts w:ascii="Trebuchet MS" w:hAnsi="Trebuchet MS"/>
        </w:rPr>
      </w:pPr>
      <w:r>
        <w:rPr>
          <w:rFonts w:ascii="Trebuchet MS" w:hAnsi="Trebuchet MS"/>
          <w:i/>
        </w:rPr>
        <w:t>первичный сектор</w:t>
      </w:r>
      <w:r>
        <w:rPr>
          <w:rFonts w:ascii="Trebuchet MS" w:hAnsi="Trebuchet MS"/>
        </w:rPr>
        <w:t xml:space="preserve"> </w:t>
      </w:r>
      <w:r>
        <w:rPr>
          <w:rFonts w:ascii="Trebuchet MS" w:hAnsi="Trebuchet MS"/>
        </w:rPr>
        <w:t>(сельское и лесное хозяйство, добывающая промышленность). Все три составляющие представлены в районе. Наиболее развитым и первым по значимости в районе является сельское хозяйство. Добывающая промышленность и лесное хозяйство имеют определенную базу для развития. На территории района есть месторождения строительного песка, глин. Лесное хозяйство представлено лесхозом, который удовлетворяет потребности местного населения</w:t>
      </w:r>
      <w:r>
        <w:rPr>
          <w:rFonts w:ascii="Trebuchet MS" w:hAnsi="Trebuchet MS"/>
        </w:rPr>
        <w:t>.</w:t>
      </w:r>
    </w:p>
    <w:p>
      <w:pPr>
        <w:pStyle w:val="Header"/>
        <w:numPr>
          <w:ilvl w:val="1"/>
          <w:numId w:val="15"/>
        </w:numPr>
        <w:tabs>
          <w:tab w:val="left" w:pos="1134"/>
        </w:tabs>
        <w:suppressAutoHyphens/>
        <w:spacing w:line="288" w:lineRule="auto"/>
        <w:ind w:left="1134" w:hanging="708"/>
        <w:jc w:val="both"/>
        <w:rPr>
          <w:rFonts w:ascii="Trebuchet MS" w:hAnsi="Trebuchet MS"/>
        </w:rPr>
      </w:pPr>
      <w:r>
        <w:rPr>
          <w:rFonts w:ascii="Trebuchet MS" w:hAnsi="Trebuchet MS"/>
          <w:i/>
        </w:rPr>
        <w:t>вторичный сектор</w:t>
      </w:r>
      <w:r>
        <w:rPr>
          <w:rFonts w:ascii="Trebuchet MS" w:hAnsi="Trebuchet MS"/>
        </w:rPr>
        <w:t xml:space="preserve"> </w:t>
      </w:r>
      <w:r>
        <w:rPr>
          <w:rFonts w:ascii="Trebuchet MS" w:hAnsi="Trebuchet MS"/>
        </w:rPr>
        <w:t>(пищевая промышленность, строительство) — самый слабый, недостаточно развитый сектор экономики района, выполняющий также функции обслуживания других отраслей</w:t>
      </w:r>
      <w:r>
        <w:rPr>
          <w:rFonts w:ascii="Trebuchet MS" w:hAnsi="Trebuchet MS"/>
        </w:rPr>
        <w:t>.</w:t>
      </w:r>
    </w:p>
    <w:p>
      <w:pPr>
        <w:pStyle w:val="Header"/>
        <w:numPr>
          <w:ilvl w:val="1"/>
          <w:numId w:val="15"/>
        </w:numPr>
        <w:tabs>
          <w:tab w:val="left" w:pos="1134"/>
        </w:tabs>
        <w:suppressAutoHyphens/>
        <w:spacing w:after="60" w:line="288" w:lineRule="auto"/>
        <w:ind w:left="1134" w:hanging="709"/>
        <w:jc w:val="both"/>
        <w:rPr>
          <w:rFonts w:ascii="Trebuchet MS" w:hAnsi="Trebuchet MS"/>
        </w:rPr>
      </w:pPr>
      <w:r>
        <w:rPr>
          <w:rFonts w:ascii="Trebuchet MS" w:hAnsi="Trebuchet MS"/>
          <w:i/>
        </w:rPr>
        <w:t>третичный сектор</w:t>
      </w:r>
      <w:r>
        <w:rPr>
          <w:rFonts w:ascii="Trebuchet MS" w:hAnsi="Trebuchet MS"/>
        </w:rPr>
        <w:t xml:space="preserve"> </w:t>
      </w:r>
      <w:r>
        <w:rPr>
          <w:rFonts w:ascii="Trebuchet MS" w:hAnsi="Trebuchet MS"/>
        </w:rPr>
        <w:t>(транспорт, связь, финансы, торговля, образование, здравоохранение, рекреационная деятельность и другие виды производственных и социальных услуг) второй по значимости в районе — в основном обеспечивает функционирование первичного и вторичного секторов экономики района</w:t>
      </w:r>
      <w:r>
        <w:rPr>
          <w:rFonts w:ascii="Trebuchet MS" w:hAnsi="Trebuchet MS"/>
        </w:rPr>
        <w:t>.</w:t>
      </w:r>
    </w:p>
    <w:p>
      <w:pPr>
        <w:spacing w:line="288" w:lineRule="auto"/>
        <w:ind w:firstLine="567"/>
        <w:jc w:val="both"/>
        <w:rPr>
          <w:rFonts w:ascii="Trebuchet MS" w:hAnsi="Trebuchet MS"/>
        </w:rPr>
      </w:pPr>
      <w:r>
        <w:rPr>
          <w:rFonts w:ascii="Trebuchet MS" w:hAnsi="Trebuchet MS"/>
        </w:rPr>
        <w:t xml:space="preserve">Экономика </w:t>
      </w:r>
      <w:r>
        <w:rPr>
          <w:rFonts w:ascii="Trebuchet MS" w:hAnsi="Trebuchet MS"/>
        </w:rPr>
        <w:t>Екатериновско</w:t>
      </w:r>
      <w:r>
        <w:rPr>
          <w:rFonts w:ascii="Trebuchet MS" w:hAnsi="Trebuchet MS"/>
        </w:rPr>
        <w:t>го муниципального района за годы рыночных преобразований превратилась в многоукладную, при значительной роли частного сектора не только по числу предприятий, но и по объемам производства товаров и услуг. Помимо частной здесь представлены государственная, муниципальная, собственность общественных организаций и другие формы собственности.</w:t>
      </w:r>
    </w:p>
    <w:p>
      <w:pPr>
        <w:pStyle w:val="T2"/>
        <w:rPr>
          <w:rStyle w:val="Emphasis"/>
        </w:rPr>
      </w:pPr>
      <w:bookmarkStart w:id="67" w:name="_Toc324777552"/>
      <w:r>
        <w:rPr>
          <w:rStyle w:val="Emphasis"/>
        </w:rPr>
        <w:t>4.2</w:t>
      </w:r>
      <w:r>
        <w:rPr>
          <w:rStyle w:val="Emphasis"/>
        </w:rPr>
        <w:t xml:space="preserve">. </w:t>
      </w:r>
      <w:r>
        <w:rPr>
          <w:rStyle w:val="Emphasis"/>
        </w:rPr>
        <w:t>Промышленность</w:t>
      </w:r>
      <w:bookmarkEnd w:id="67"/>
    </w:p>
    <w:p>
      <w:pPr>
        <w:spacing w:line="288" w:lineRule="auto"/>
        <w:ind w:firstLine="567"/>
        <w:jc w:val="both"/>
        <w:rPr>
          <w:rFonts w:ascii="Trebuchet MS" w:hAnsi="Trebuchet MS"/>
        </w:rPr>
      </w:pPr>
      <w:r>
        <w:rPr>
          <w:rFonts w:ascii="Trebuchet MS" w:hAnsi="Trebuchet MS"/>
        </w:rPr>
        <w:t xml:space="preserve">Промышленность является вспомогательной отраслью экономики </w:t>
      </w:r>
      <w:r>
        <w:rPr>
          <w:rFonts w:ascii="Trebuchet MS" w:hAnsi="Trebuchet MS"/>
        </w:rPr>
        <w:t>Екатериновско</w:t>
      </w:r>
      <w:r>
        <w:rPr>
          <w:rFonts w:ascii="Trebuchet MS" w:hAnsi="Trebuchet MS"/>
        </w:rPr>
        <w:t>го муниципального района и представлена предприятиями пищевой промышленности</w:t>
      </w:r>
      <w:r>
        <w:rPr>
          <w:rFonts w:ascii="Trebuchet MS" w:hAnsi="Trebuchet MS"/>
        </w:rPr>
        <w:t>, добывающей промышленности и промышленности строительных материалов</w:t>
      </w:r>
      <w:r>
        <w:rPr>
          <w:rFonts w:ascii="Trebuchet MS" w:hAnsi="Trebuchet MS"/>
        </w:rPr>
        <w:t>.</w:t>
      </w:r>
    </w:p>
    <w:p>
      <w:pPr>
        <w:spacing w:line="288" w:lineRule="auto"/>
        <w:ind w:firstLine="567"/>
        <w:jc w:val="both"/>
        <w:rPr>
          <w:rFonts w:ascii="Trebuchet MS" w:hAnsi="Trebuchet MS"/>
        </w:rPr>
      </w:pPr>
      <w:r>
        <w:rPr>
          <w:rFonts w:ascii="Trebuchet MS" w:hAnsi="Trebuchet MS"/>
        </w:rPr>
        <w:t xml:space="preserve">Общий объём отгруженных товаров </w:t>
      </w:r>
      <w:r>
        <w:rPr>
          <w:rFonts w:ascii="Trebuchet MS" w:hAnsi="Trebuchet MS"/>
        </w:rPr>
        <w:t xml:space="preserve">собственного производства в </w:t>
      </w:r>
      <w:smartTag w:uri="urn:schemas-microsoft-com:office:smarttags" w:element="metricconverter">
        <w:smartTagPr>
          <w:attr w:name="ProductID" w:val="2010 г"/>
        </w:smartTagPr>
        <w:r>
          <w:rPr>
            <w:rFonts w:ascii="Trebuchet MS" w:hAnsi="Trebuchet MS"/>
          </w:rPr>
          <w:t>2010</w:t>
        </w:r>
        <w:r>
          <w:rPr>
            <w:rFonts w:ascii="Trebuchet MS" w:hAnsi="Trebuchet MS"/>
          </w:rPr>
          <w:t> г</w:t>
        </w:r>
      </w:smartTag>
      <w:r>
        <w:rPr>
          <w:rFonts w:ascii="Trebuchet MS" w:hAnsi="Trebuchet MS"/>
        </w:rPr>
        <w:t xml:space="preserve">. составил </w:t>
      </w:r>
      <w:r>
        <w:rPr>
          <w:rFonts w:ascii="Trebuchet MS" w:hAnsi="Trebuchet MS"/>
        </w:rPr>
        <w:t>57,5 млн. руб. (на 6% меньше уровня прошлого года)</w:t>
      </w:r>
      <w:r>
        <w:rPr>
          <w:rFonts w:ascii="Trebuchet MS" w:hAnsi="Trebuchet MS"/>
        </w:rPr>
        <w:t xml:space="preserve">. </w:t>
      </w:r>
    </w:p>
    <w:p>
      <w:pPr>
        <w:spacing w:line="288" w:lineRule="auto"/>
        <w:ind w:firstLine="567"/>
        <w:jc w:val="both"/>
        <w:rPr>
          <w:rFonts w:ascii="Trebuchet MS" w:hAnsi="Trebuchet MS"/>
        </w:rPr>
      </w:pPr>
      <w:r>
        <w:rPr>
          <w:rFonts w:ascii="Trebuchet MS" w:hAnsi="Trebuchet MS"/>
        </w:rPr>
        <w:t>Неблагоприятные условия развития промышленности в районе, как и в области и стране в целом, в первой половине 1990-х г</w:t>
      </w:r>
      <w:r>
        <w:rPr>
          <w:rFonts w:ascii="Trebuchet MS" w:hAnsi="Trebuchet MS"/>
        </w:rPr>
        <w:t>г.</w:t>
      </w:r>
      <w:r>
        <w:rPr>
          <w:rFonts w:ascii="Trebuchet MS" w:hAnsi="Trebuchet MS"/>
        </w:rPr>
        <w:t xml:space="preserve"> привели к резкому сокращению объёмов производства промышленной продукции практически всех отраслей. С конца 1990-х годов наметились положител</w:t>
      </w:r>
      <w:r>
        <w:rPr>
          <w:rFonts w:ascii="Trebuchet MS" w:hAnsi="Trebuchet MS"/>
        </w:rPr>
        <w:t>ьные в этом направлении сдвиги</w:t>
      </w:r>
      <w:r>
        <w:rPr>
          <w:rFonts w:ascii="Trebuchet MS" w:hAnsi="Trebuchet MS"/>
        </w:rPr>
        <w:t>.</w:t>
      </w:r>
    </w:p>
    <w:p>
      <w:pPr>
        <w:spacing w:line="288" w:lineRule="auto"/>
        <w:ind w:firstLine="567"/>
        <w:jc w:val="both"/>
        <w:rPr>
          <w:rFonts w:ascii="Trebuchet MS" w:hAnsi="Trebuchet MS"/>
        </w:rPr>
      </w:pPr>
      <w:r>
        <w:rPr>
          <w:rFonts w:ascii="Trebuchet MS" w:hAnsi="Trebuchet MS"/>
        </w:rPr>
        <w:t xml:space="preserve">Индекс промышленного производства района в </w:t>
      </w:r>
      <w:smartTag w:uri="urn:schemas-microsoft-com:office:smarttags" w:element="metricconverter">
        <w:smartTagPr>
          <w:attr w:name="ProductID" w:val="2010 г"/>
        </w:smartTagPr>
        <w:r>
          <w:rPr>
            <w:rFonts w:ascii="Trebuchet MS" w:hAnsi="Trebuchet MS"/>
          </w:rPr>
          <w:t>20</w:t>
        </w:r>
        <w:r>
          <w:rPr>
            <w:rFonts w:ascii="Trebuchet MS" w:hAnsi="Trebuchet MS"/>
          </w:rPr>
          <w:t>10</w:t>
        </w:r>
        <w:r>
          <w:rPr>
            <w:rFonts w:ascii="Trebuchet MS" w:hAnsi="Trebuchet MS"/>
          </w:rPr>
          <w:t> г</w:t>
        </w:r>
      </w:smartTag>
      <w:r>
        <w:rPr>
          <w:rFonts w:ascii="Trebuchet MS" w:hAnsi="Trebuchet MS"/>
        </w:rPr>
        <w:t xml:space="preserve">. по отношению к </w:t>
      </w:r>
      <w:smartTag w:uri="urn:schemas-microsoft-com:office:smarttags" w:element="metricconverter">
        <w:smartTagPr>
          <w:attr w:name="ProductID" w:val="2009 г"/>
        </w:smartTagPr>
        <w:r>
          <w:rPr>
            <w:rFonts w:ascii="Trebuchet MS" w:hAnsi="Trebuchet MS"/>
          </w:rPr>
          <w:t>200</w:t>
        </w:r>
        <w:r>
          <w:rPr>
            <w:rFonts w:ascii="Trebuchet MS" w:hAnsi="Trebuchet MS"/>
          </w:rPr>
          <w:t>9</w:t>
        </w:r>
        <w:r>
          <w:rPr>
            <w:rFonts w:ascii="Trebuchet MS" w:hAnsi="Trebuchet MS"/>
          </w:rPr>
          <w:t> г</w:t>
        </w:r>
      </w:smartTag>
      <w:r>
        <w:rPr>
          <w:rFonts w:ascii="Trebuchet MS" w:hAnsi="Trebuchet MS"/>
        </w:rPr>
        <w:t>. составил 97</w:t>
      </w:r>
      <w:r>
        <w:rPr>
          <w:rFonts w:ascii="Trebuchet MS" w:hAnsi="Trebuchet MS"/>
        </w:rPr>
        <w:t>,2</w:t>
      </w:r>
      <w:r>
        <w:rPr>
          <w:rFonts w:ascii="Trebuchet MS" w:hAnsi="Trebuchet MS"/>
        </w:rPr>
        <w:t xml:space="preserve">%, в то время как области </w:t>
      </w:r>
      <w:r>
        <w:rPr>
          <w:rFonts w:ascii="Trebuchet MS" w:hAnsi="Trebuchet MS"/>
        </w:rPr>
        <w:t>110,3</w:t>
      </w:r>
      <w:r>
        <w:rPr>
          <w:rFonts w:ascii="Trebuchet MS" w:hAnsi="Trebuchet MS"/>
        </w:rPr>
        <w:t xml:space="preserve">% </w:t>
      </w:r>
      <w:r>
        <w:rPr>
          <w:rFonts w:ascii="Trebuchet MS" w:hAnsi="Trebuchet MS"/>
        </w:rPr>
        <w:t>(см. рисунок 4.2.1.).</w:t>
      </w:r>
    </w:p>
    <w:p>
      <w:pPr>
        <w:pStyle w:val="Heading5"/>
      </w:pPr>
      <w:r>
        <w:object w:dxaOrig="9092" w:dyaOrig="3576">
          <v:shape id="_x0000_i1032" type="#_x0000_t75" style="width:454.5pt;height:178.5pt" o:ole="" o:preferrelative="f">
            <v:imagedata r:id="rId24" o:title=""/>
            <o:lock v:ext="edit" aspectratio="f"/>
          </v:shape>
          <o:OLEObject Type="Embed" ProgID="MSGraph.Chart.8" ShapeID="_x0000_i1032" DrawAspect="Content" ObjectID="_1589017426" r:id="rId25">
            <o:FieldCodes>\s</o:FieldCodes>
          </o:OLEObject>
        </w:object>
      </w:r>
      <w:r>
        <w:t xml:space="preserve">Рисунок 4.2.1. Динамика производства промышленной продукции </w:t>
      </w:r>
      <w:r>
        <w:t>Екатериновско</w:t>
      </w:r>
      <w:r>
        <w:t>го</w:t>
      </w:r>
      <w:r>
        <w:t xml:space="preserve"> муниципального района в сравнении с Саратовской областью (индексы промышленного производства), %</w:t>
      </w:r>
    </w:p>
    <w:p>
      <w:pPr>
        <w:spacing w:before="60" w:line="288" w:lineRule="auto"/>
        <w:ind w:firstLine="567"/>
        <w:jc w:val="both"/>
        <w:rPr>
          <w:rFonts w:ascii="Trebuchet MS" w:hAnsi="Trebuchet MS"/>
        </w:rPr>
      </w:pPr>
      <w:r>
        <w:rPr>
          <w:rFonts w:ascii="Trebuchet MS" w:hAnsi="Trebuchet MS"/>
        </w:rPr>
        <w:t>Промышленность района отличается значительной территориальной концентрацией. Почти все ведущие промышленные предприятия расположены в р.п. Екатериновка:</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пищевая и перерабатывающая промышленность (ООО «Екатериновская мука», ОАО «Заря», ОАО «Екатериновский элеватор»).</w:t>
      </w:r>
    </w:p>
    <w:p>
      <w:pPr>
        <w:spacing w:line="288" w:lineRule="auto"/>
        <w:ind w:firstLine="567"/>
        <w:jc w:val="both"/>
        <w:rPr>
          <w:rFonts w:ascii="Trebuchet MS" w:hAnsi="Trebuchet MS"/>
        </w:rPr>
      </w:pPr>
      <w:r>
        <w:rPr>
          <w:rFonts w:ascii="Trebuchet MS" w:hAnsi="Trebuchet MS"/>
        </w:rPr>
        <w:t>Ключевыми проблемами развития промышленности в районе являются:</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дефицит высококвалифицированного управленческого персонала высокого и среднего звена;</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высокая степень физического и морального износа основного капитала, наличие предприятий с устаревшим технологическим укладом</w:t>
      </w:r>
      <w:r>
        <w:rPr>
          <w:rFonts w:ascii="Trebuchet MS" w:hAnsi="Trebuchet MS"/>
        </w:rPr>
        <w:t xml:space="preserve"> </w:t>
      </w:r>
      <w:r>
        <w:rPr>
          <w:rFonts w:ascii="Trebuchet MS" w:hAnsi="Trebuchet MS"/>
        </w:rPr>
        <w:t>и низкой конкурентоспособностью выпускаемой продукции, не обладающих собственными инвестиционными ресурсами для обновления технологической базы;</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недостаточный уровень освоения новых видов наукоемкой конкурентоспособной продукции, незначительная доля инновационных предприятий;</w:t>
      </w:r>
    </w:p>
    <w:p>
      <w:pPr>
        <w:pStyle w:val="BodyTextFirstIndent"/>
        <w:numPr>
          <w:ilvl w:val="0"/>
          <w:numId w:val="1"/>
        </w:numPr>
        <w:tabs>
          <w:tab w:val="clear" w:pos="644"/>
          <w:tab w:val="num" w:pos="1134"/>
          <w:tab w:val="num" w:pos="2847"/>
        </w:tabs>
        <w:spacing w:after="0" w:line="288" w:lineRule="auto"/>
        <w:ind w:left="1134" w:hanging="567"/>
        <w:jc w:val="both"/>
        <w:rPr>
          <w:rFonts w:ascii="Trebuchet MS" w:hAnsi="Trebuchet MS"/>
        </w:rPr>
      </w:pPr>
      <w:r>
        <w:rPr>
          <w:rFonts w:ascii="Trebuchet MS" w:hAnsi="Trebuchet MS"/>
        </w:rPr>
        <w:t>недостаточная инвестиционная акт</w:t>
      </w:r>
      <w:r>
        <w:rPr>
          <w:rFonts w:ascii="Trebuchet MS" w:hAnsi="Trebuchet MS"/>
        </w:rPr>
        <w:t>ивность большинства предприятий</w:t>
      </w:r>
      <w:r>
        <w:rPr>
          <w:rFonts w:ascii="Trebuchet MS" w:hAnsi="Trebuchet MS"/>
        </w:rPr>
        <w:t>;</w:t>
      </w:r>
    </w:p>
    <w:p>
      <w:pPr>
        <w:pStyle w:val="BodyTextFirstIndent"/>
        <w:numPr>
          <w:ilvl w:val="0"/>
          <w:numId w:val="1"/>
        </w:numPr>
        <w:tabs>
          <w:tab w:val="clear" w:pos="644"/>
          <w:tab w:val="num" w:pos="1134"/>
          <w:tab w:val="num" w:pos="2847"/>
        </w:tabs>
        <w:spacing w:after="60" w:line="288" w:lineRule="auto"/>
        <w:ind w:left="1134" w:hanging="567"/>
        <w:jc w:val="both"/>
        <w:rPr>
          <w:rFonts w:ascii="Trebuchet MS" w:hAnsi="Trebuchet MS"/>
        </w:rPr>
      </w:pPr>
      <w:r>
        <w:rPr>
          <w:rFonts w:ascii="Trebuchet MS" w:hAnsi="Trebuchet MS"/>
        </w:rPr>
        <w:t>недостаточное применение энерго- и ресурсосберегающих технологий.</w:t>
      </w:r>
    </w:p>
    <w:p>
      <w:pPr>
        <w:spacing w:line="288" w:lineRule="auto"/>
        <w:ind w:firstLine="567"/>
        <w:jc w:val="both"/>
        <w:rPr>
          <w:rFonts w:ascii="Trebuchet MS" w:hAnsi="Trebuchet MS"/>
        </w:rPr>
      </w:pPr>
      <w:r>
        <w:rPr>
          <w:rFonts w:ascii="Trebuchet MS" w:hAnsi="Trebuchet MS"/>
        </w:rPr>
        <w:t>В настоящее время спад промышленного производства постепенно сменился на благоприятный для отрасли промышленности момент, связанный, прежде всего</w:t>
      </w:r>
      <w:r>
        <w:rPr>
          <w:rFonts w:ascii="Trebuchet MS" w:hAnsi="Trebuchet MS"/>
        </w:rPr>
        <w:t>,</w:t>
      </w:r>
      <w:r>
        <w:rPr>
          <w:rFonts w:ascii="Trebuchet MS" w:hAnsi="Trebuchet MS"/>
        </w:rPr>
        <w:t xml:space="preserve"> с увеличением спроса на отечеств</w:t>
      </w:r>
      <w:r>
        <w:rPr>
          <w:rFonts w:ascii="Trebuchet MS" w:hAnsi="Trebuchet MS"/>
        </w:rPr>
        <w:t>енную продукцию. В связи с этим</w:t>
      </w:r>
      <w:r>
        <w:rPr>
          <w:rFonts w:ascii="Trebuchet MS" w:hAnsi="Trebuchet MS"/>
        </w:rPr>
        <w:t xml:space="preserve"> наблюдается некоторое улучшение динамики объема промышленного производства в районе. </w:t>
      </w:r>
    </w:p>
    <w:p>
      <w:pPr>
        <w:spacing w:line="288" w:lineRule="auto"/>
        <w:ind w:firstLine="567"/>
        <w:jc w:val="both"/>
        <w:rPr>
          <w:rFonts w:ascii="Trebuchet MS" w:hAnsi="Trebuchet MS"/>
        </w:rPr>
      </w:pPr>
      <w:r>
        <w:rPr>
          <w:rFonts w:ascii="Trebuchet MS" w:hAnsi="Trebuchet MS"/>
        </w:rPr>
        <w:t xml:space="preserve">Структура промышленного производства </w:t>
      </w:r>
      <w:r>
        <w:rPr>
          <w:rFonts w:ascii="Trebuchet MS" w:hAnsi="Trebuchet MS"/>
        </w:rPr>
        <w:t>Екатериновско</w:t>
      </w:r>
      <w:r>
        <w:rPr>
          <w:rFonts w:ascii="Trebuchet MS" w:hAnsi="Trebuchet MS"/>
        </w:rPr>
        <w:t>го муниципального района отличается от региональной</w:t>
      </w:r>
      <w:r>
        <w:rPr>
          <w:rFonts w:ascii="Trebuchet MS" w:hAnsi="Trebuchet MS"/>
        </w:rPr>
        <w:t xml:space="preserve"> (моноспециализация на пищевой промышленности)</w:t>
      </w:r>
      <w:r>
        <w:rPr>
          <w:rFonts w:ascii="Trebuchet MS" w:hAnsi="Trebuchet MS"/>
        </w:rPr>
        <w:t>.</w:t>
      </w:r>
    </w:p>
    <w:p>
      <w:pPr>
        <w:spacing w:line="288" w:lineRule="auto"/>
        <w:ind w:firstLine="567"/>
        <w:jc w:val="both"/>
        <w:rPr>
          <w:rFonts w:ascii="Trebuchet MS" w:hAnsi="Trebuchet MS"/>
        </w:rPr>
      </w:pPr>
      <w:r>
        <w:rPr>
          <w:rFonts w:ascii="Trebuchet MS" w:hAnsi="Trebuchet MS"/>
          <w:b/>
          <w:i/>
        </w:rPr>
        <w:t xml:space="preserve">Пищевая промышленность </w:t>
      </w:r>
      <w:r>
        <w:rPr>
          <w:rFonts w:ascii="Trebuchet MS" w:hAnsi="Trebuchet MS"/>
        </w:rPr>
        <w:t xml:space="preserve">в районе является традиционной, исторически сложившейся отраслью. Она имеет </w:t>
      </w:r>
      <w:r>
        <w:rPr>
          <w:rFonts w:ascii="Trebuchet MS" w:hAnsi="Trebuchet MS"/>
        </w:rPr>
        <w:t xml:space="preserve">усеченную </w:t>
      </w:r>
      <w:r>
        <w:rPr>
          <w:rFonts w:ascii="Trebuchet MS" w:hAnsi="Trebuchet MS"/>
        </w:rPr>
        <w:t xml:space="preserve">классическую отраслевую структуру и работает </w:t>
      </w:r>
      <w:r>
        <w:rPr>
          <w:rFonts w:ascii="Trebuchet MS" w:hAnsi="Trebuchet MS"/>
        </w:rPr>
        <w:t>на собственном сырье</w:t>
      </w:r>
      <w:r>
        <w:rPr>
          <w:rFonts w:ascii="Trebuchet MS" w:hAnsi="Trebuchet MS"/>
        </w:rPr>
        <w:t>.</w:t>
      </w:r>
    </w:p>
    <w:p>
      <w:pPr>
        <w:spacing w:line="288" w:lineRule="auto"/>
        <w:ind w:firstLine="567"/>
        <w:jc w:val="both"/>
        <w:rPr>
          <w:rFonts w:ascii="Trebuchet MS" w:hAnsi="Trebuchet MS"/>
        </w:rPr>
      </w:pPr>
      <w:r>
        <w:rPr>
          <w:rFonts w:ascii="Trebuchet MS" w:hAnsi="Trebuchet MS"/>
        </w:rPr>
        <w:t xml:space="preserve">Проведенный анализ производственного сектора экономики </w:t>
      </w:r>
      <w:r>
        <w:rPr>
          <w:rFonts w:ascii="Trebuchet MS" w:hAnsi="Trebuchet MS"/>
        </w:rPr>
        <w:t>Екатериновско</w:t>
      </w:r>
      <w:r>
        <w:rPr>
          <w:rFonts w:ascii="Trebuchet MS" w:hAnsi="Trebuchet MS"/>
        </w:rPr>
        <w:t>го муниципального района позволяет сделать следующие выводы.</w:t>
      </w:r>
    </w:p>
    <w:p>
      <w:pPr>
        <w:pStyle w:val="ConsNormal"/>
        <w:widowControl/>
        <w:numPr>
          <w:ilvl w:val="0"/>
          <w:numId w:val="18"/>
        </w:numPr>
        <w:suppressAutoHyphens/>
        <w:spacing w:line="288" w:lineRule="auto"/>
        <w:ind w:left="1134"/>
        <w:jc w:val="both"/>
        <w:rPr>
          <w:rFonts w:ascii="Trebuchet MS" w:hAnsi="Trebuchet MS"/>
          <w:sz w:val="24"/>
          <w:szCs w:val="24"/>
        </w:rPr>
      </w:pPr>
      <w:r>
        <w:rPr>
          <w:rFonts w:ascii="Trebuchet MS" w:hAnsi="Trebuchet MS"/>
          <w:sz w:val="24"/>
          <w:szCs w:val="24"/>
        </w:rPr>
        <w:t xml:space="preserve">Для промышленного производства на современном этапе </w:t>
      </w:r>
      <w:r>
        <w:rPr>
          <w:rFonts w:ascii="Trebuchet MS" w:hAnsi="Trebuchet MS"/>
          <w:i/>
          <w:sz w:val="24"/>
          <w:szCs w:val="24"/>
        </w:rPr>
        <w:t>характер</w:t>
      </w:r>
      <w:r>
        <w:rPr>
          <w:rFonts w:ascii="Trebuchet MS" w:hAnsi="Trebuchet MS"/>
          <w:i/>
          <w:sz w:val="24"/>
          <w:szCs w:val="24"/>
        </w:rPr>
        <w:t>ен</w:t>
      </w:r>
      <w:r>
        <w:rPr>
          <w:rFonts w:ascii="Trebuchet MS" w:hAnsi="Trebuchet MS"/>
          <w:i/>
          <w:sz w:val="24"/>
          <w:szCs w:val="24"/>
        </w:rPr>
        <w:t xml:space="preserve"> </w:t>
      </w:r>
      <w:r>
        <w:rPr>
          <w:rFonts w:ascii="Trebuchet MS" w:hAnsi="Trebuchet MS"/>
          <w:i/>
          <w:sz w:val="24"/>
          <w:szCs w:val="24"/>
        </w:rPr>
        <w:t>определенный застой</w:t>
      </w:r>
      <w:r>
        <w:rPr>
          <w:rFonts w:ascii="Trebuchet MS" w:hAnsi="Trebuchet MS"/>
          <w:i/>
          <w:sz w:val="24"/>
          <w:szCs w:val="24"/>
        </w:rPr>
        <w:t>.</w:t>
      </w:r>
    </w:p>
    <w:p>
      <w:pPr>
        <w:pStyle w:val="ConsNormal"/>
        <w:widowControl/>
        <w:numPr>
          <w:ilvl w:val="0"/>
          <w:numId w:val="18"/>
        </w:numPr>
        <w:suppressAutoHyphens/>
        <w:spacing w:line="288" w:lineRule="auto"/>
        <w:ind w:left="1134"/>
        <w:jc w:val="both"/>
        <w:rPr>
          <w:rFonts w:ascii="Trebuchet MS" w:hAnsi="Trebuchet MS"/>
          <w:sz w:val="24"/>
          <w:szCs w:val="24"/>
        </w:rPr>
      </w:pPr>
      <w:r>
        <w:rPr>
          <w:rFonts w:ascii="Trebuchet MS" w:hAnsi="Trebuchet MS"/>
          <w:sz w:val="24"/>
          <w:szCs w:val="24"/>
        </w:rPr>
        <w:t>Основными факторами, сдерживающими развитие промышленности, являются:</w:t>
      </w:r>
    </w:p>
    <w:p>
      <w:pPr>
        <w:pStyle w:val="Heading7"/>
        <w:tabs>
          <w:tab w:val="clear" w:pos="1494"/>
          <w:tab w:val="num" w:pos="1701"/>
        </w:tabs>
        <w:ind w:left="1701" w:hanging="567"/>
      </w:pPr>
      <w:r>
        <w:t>устаревшая технико-технологическая база;</w:t>
      </w:r>
    </w:p>
    <w:p>
      <w:pPr>
        <w:pStyle w:val="Heading7"/>
        <w:tabs>
          <w:tab w:val="clear" w:pos="1494"/>
          <w:tab w:val="num" w:pos="1701"/>
        </w:tabs>
        <w:ind w:left="1701" w:hanging="567"/>
      </w:pPr>
      <w:r>
        <w:t>дефицит квалифицированных кадров;</w:t>
      </w:r>
    </w:p>
    <w:p>
      <w:pPr>
        <w:pStyle w:val="Heading7"/>
        <w:tabs>
          <w:tab w:val="clear" w:pos="1494"/>
          <w:tab w:val="num" w:pos="1701"/>
        </w:tabs>
        <w:ind w:left="1701" w:hanging="567"/>
      </w:pPr>
      <w:r>
        <w:t>отсутствие рынка сбыта.</w:t>
      </w:r>
    </w:p>
    <w:p>
      <w:pPr>
        <w:pStyle w:val="ConsNormal"/>
        <w:widowControl/>
        <w:numPr>
          <w:ilvl w:val="0"/>
          <w:numId w:val="18"/>
        </w:numPr>
        <w:suppressAutoHyphens/>
        <w:spacing w:after="60" w:line="288" w:lineRule="auto"/>
        <w:ind w:left="1134"/>
        <w:jc w:val="both"/>
        <w:rPr>
          <w:rFonts w:ascii="Trebuchet MS" w:hAnsi="Trebuchet MS"/>
          <w:sz w:val="24"/>
          <w:szCs w:val="24"/>
        </w:rPr>
      </w:pPr>
      <w:r>
        <w:rPr>
          <w:rFonts w:ascii="Trebuchet MS" w:hAnsi="Trebuchet MS"/>
          <w:sz w:val="24"/>
          <w:szCs w:val="24"/>
        </w:rPr>
        <w:t xml:space="preserve">Отличительной особенностью промышленности </w:t>
      </w:r>
      <w:r>
        <w:rPr>
          <w:rFonts w:ascii="Trebuchet MS" w:hAnsi="Trebuchet MS"/>
          <w:sz w:val="24"/>
          <w:szCs w:val="24"/>
        </w:rPr>
        <w:t>Екатериновско</w:t>
      </w:r>
      <w:r>
        <w:rPr>
          <w:rFonts w:ascii="Trebuchet MS" w:hAnsi="Trebuchet MS"/>
          <w:sz w:val="24"/>
          <w:szCs w:val="24"/>
        </w:rPr>
        <w:t xml:space="preserve">го района является </w:t>
      </w:r>
      <w:r>
        <w:rPr>
          <w:rFonts w:ascii="Trebuchet MS" w:hAnsi="Trebuchet MS"/>
          <w:i/>
          <w:sz w:val="24"/>
          <w:szCs w:val="24"/>
        </w:rPr>
        <w:t>низкий уровень</w:t>
      </w:r>
      <w:r>
        <w:rPr>
          <w:rFonts w:ascii="Trebuchet MS" w:hAnsi="Trebuchet MS"/>
          <w:i/>
          <w:sz w:val="24"/>
          <w:szCs w:val="24"/>
        </w:rPr>
        <w:t xml:space="preserve"> её </w:t>
      </w:r>
      <w:r>
        <w:rPr>
          <w:rFonts w:ascii="Trebuchet MS" w:hAnsi="Trebuchet MS"/>
          <w:i/>
          <w:sz w:val="24"/>
          <w:szCs w:val="24"/>
        </w:rPr>
        <w:t>отраслевой диверсификации</w:t>
      </w:r>
      <w:r>
        <w:rPr>
          <w:rFonts w:ascii="Trebuchet MS" w:hAnsi="Trebuchet MS"/>
          <w:sz w:val="24"/>
          <w:szCs w:val="24"/>
        </w:rPr>
        <w:t>.</w:t>
      </w:r>
    </w:p>
    <w:p>
      <w:pPr>
        <w:spacing w:line="288" w:lineRule="auto"/>
        <w:ind w:firstLine="567"/>
        <w:jc w:val="both"/>
        <w:rPr>
          <w:rFonts w:ascii="Trebuchet MS" w:hAnsi="Trebuchet MS"/>
        </w:rPr>
      </w:pPr>
      <w:r>
        <w:rPr>
          <w:rFonts w:ascii="Trebuchet MS" w:hAnsi="Trebuchet MS"/>
        </w:rPr>
        <w:t xml:space="preserve">Стратегические направления социально-экономического развития Саратовской области и отдельных отраслевых комплексов, предприятия которых локализованы и в </w:t>
      </w:r>
      <w:r>
        <w:rPr>
          <w:rFonts w:ascii="Trebuchet MS" w:hAnsi="Trebuchet MS"/>
        </w:rPr>
        <w:t>Екатериновско</w:t>
      </w:r>
      <w:r>
        <w:rPr>
          <w:rFonts w:ascii="Trebuchet MS" w:hAnsi="Trebuchet MS"/>
        </w:rPr>
        <w:t xml:space="preserve">м муниципальном районе, определены в комплексных и целевых региональных и муниципальных программах и других документах </w:t>
      </w:r>
      <w:r>
        <w:rPr>
          <w:rFonts w:ascii="Trebuchet MS" w:hAnsi="Trebuchet MS"/>
        </w:rPr>
        <w:t>стратегического характера, это, в первую очередь:</w:t>
      </w:r>
    </w:p>
    <w:p>
      <w:pPr>
        <w:pStyle w:val="ConsNormal"/>
        <w:widowControl/>
        <w:numPr>
          <w:ilvl w:val="0"/>
          <w:numId w:val="18"/>
        </w:numPr>
        <w:suppressAutoHyphens/>
        <w:spacing w:line="288" w:lineRule="auto"/>
        <w:ind w:left="1134"/>
        <w:jc w:val="both"/>
        <w:rPr>
          <w:rFonts w:ascii="Trebuchet MS" w:hAnsi="Trebuchet MS"/>
          <w:sz w:val="24"/>
          <w:szCs w:val="24"/>
        </w:rPr>
      </w:pPr>
      <w:r>
        <w:rPr>
          <w:rFonts w:ascii="Trebuchet MS" w:hAnsi="Trebuchet MS"/>
          <w:sz w:val="24"/>
          <w:szCs w:val="24"/>
        </w:rPr>
        <w:t>Схема территориального планирования Саратовской области, разработанн</w:t>
      </w:r>
      <w:r>
        <w:rPr>
          <w:rFonts w:ascii="Trebuchet MS" w:hAnsi="Trebuchet MS"/>
          <w:sz w:val="24"/>
          <w:szCs w:val="24"/>
        </w:rPr>
        <w:t xml:space="preserve">ая институтом «Гипрогор» в </w:t>
      </w:r>
      <w:smartTag w:uri="urn:schemas-microsoft-com:office:smarttags" w:element="metricconverter">
        <w:smartTagPr>
          <w:attr w:name="ProductID" w:val="2007 г"/>
        </w:smartTagPr>
        <w:r>
          <w:rPr>
            <w:rFonts w:ascii="Trebuchet MS" w:hAnsi="Trebuchet MS"/>
            <w:sz w:val="24"/>
            <w:szCs w:val="24"/>
          </w:rPr>
          <w:t>2007 </w:t>
        </w:r>
        <w:r>
          <w:rPr>
            <w:rFonts w:ascii="Trebuchet MS" w:hAnsi="Trebuchet MS"/>
            <w:sz w:val="24"/>
            <w:szCs w:val="24"/>
          </w:rPr>
          <w:t>г</w:t>
        </w:r>
      </w:smartTag>
      <w:r>
        <w:rPr>
          <w:rFonts w:ascii="Trebuchet MS" w:hAnsi="Trebuchet MS"/>
          <w:sz w:val="24"/>
          <w:szCs w:val="24"/>
        </w:rPr>
        <w:t xml:space="preserve">. </w:t>
      </w:r>
      <w:r>
        <w:rPr>
          <w:rFonts w:ascii="Trebuchet MS" w:hAnsi="Trebuchet MS"/>
          <w:sz w:val="24"/>
          <w:szCs w:val="24"/>
        </w:rPr>
        <w:t xml:space="preserve">на дальнесрочную </w:t>
      </w:r>
      <w:r>
        <w:rPr>
          <w:rFonts w:ascii="Trebuchet MS" w:hAnsi="Trebuchet MS"/>
          <w:sz w:val="24"/>
          <w:szCs w:val="24"/>
        </w:rPr>
        <w:t>перспективу;</w:t>
      </w:r>
    </w:p>
    <w:p>
      <w:pPr>
        <w:pStyle w:val="ConsNormal"/>
        <w:widowControl/>
        <w:numPr>
          <w:ilvl w:val="0"/>
          <w:numId w:val="18"/>
        </w:numPr>
        <w:suppressAutoHyphens/>
        <w:spacing w:line="288" w:lineRule="auto"/>
        <w:ind w:left="1134"/>
        <w:jc w:val="both"/>
        <w:rPr>
          <w:rFonts w:ascii="Trebuchet MS" w:hAnsi="Trebuchet MS"/>
          <w:sz w:val="24"/>
          <w:szCs w:val="24"/>
        </w:rPr>
      </w:pPr>
      <w:r>
        <w:rPr>
          <w:rFonts w:ascii="Trebuchet MS" w:hAnsi="Trebuchet MS"/>
          <w:sz w:val="24"/>
          <w:szCs w:val="24"/>
        </w:rPr>
        <w:t>Программа социально-экономического развития Саратовской области на среднесрочную перспективу;</w:t>
      </w:r>
    </w:p>
    <w:p>
      <w:pPr>
        <w:pStyle w:val="ConsNormal"/>
        <w:widowControl/>
        <w:numPr>
          <w:ilvl w:val="0"/>
          <w:numId w:val="18"/>
        </w:numPr>
        <w:suppressAutoHyphens/>
        <w:spacing w:line="288" w:lineRule="auto"/>
        <w:ind w:left="1134"/>
        <w:jc w:val="both"/>
        <w:rPr>
          <w:rFonts w:ascii="Trebuchet MS" w:hAnsi="Trebuchet MS"/>
          <w:sz w:val="24"/>
          <w:szCs w:val="24"/>
        </w:rPr>
      </w:pPr>
      <w:r>
        <w:rPr>
          <w:rFonts w:ascii="Trebuchet MS" w:hAnsi="Trebuchet MS"/>
          <w:sz w:val="24"/>
          <w:szCs w:val="24"/>
        </w:rPr>
        <w:t>Программы социально-экономического развития муниципального образования  Екатериновского района на отдельные годы;</w:t>
      </w:r>
    </w:p>
    <w:p>
      <w:pPr>
        <w:pStyle w:val="ConsNormal"/>
        <w:widowControl/>
        <w:numPr>
          <w:ilvl w:val="0"/>
          <w:numId w:val="18"/>
        </w:numPr>
        <w:suppressAutoHyphens/>
        <w:spacing w:line="288" w:lineRule="auto"/>
        <w:ind w:left="1134"/>
        <w:jc w:val="both"/>
        <w:rPr>
          <w:rFonts w:ascii="Trebuchet MS" w:hAnsi="Trebuchet MS"/>
          <w:sz w:val="24"/>
          <w:szCs w:val="24"/>
        </w:rPr>
      </w:pPr>
      <w:r>
        <w:rPr>
          <w:rFonts w:ascii="Trebuchet MS" w:hAnsi="Trebuchet MS"/>
          <w:sz w:val="24"/>
          <w:szCs w:val="24"/>
        </w:rPr>
        <w:t xml:space="preserve">Программа инвестиционного развития Екатериновского </w:t>
      </w:r>
      <w:r>
        <w:rPr>
          <w:rFonts w:ascii="Trebuchet MS" w:hAnsi="Trebuchet MS"/>
          <w:sz w:val="24"/>
          <w:szCs w:val="24"/>
        </w:rPr>
        <w:t>муниципального района на 2010–</w:t>
      </w:r>
      <w:r>
        <w:rPr>
          <w:rFonts w:ascii="Trebuchet MS" w:hAnsi="Trebuchet MS"/>
          <w:sz w:val="24"/>
          <w:szCs w:val="24"/>
        </w:rPr>
        <w:t>2012 гг.;</w:t>
      </w:r>
    </w:p>
    <w:p>
      <w:pPr>
        <w:pStyle w:val="ConsNormal"/>
        <w:widowControl/>
        <w:numPr>
          <w:ilvl w:val="0"/>
          <w:numId w:val="18"/>
        </w:numPr>
        <w:suppressAutoHyphens/>
        <w:spacing w:line="288" w:lineRule="auto"/>
        <w:ind w:left="1134"/>
        <w:jc w:val="both"/>
        <w:rPr>
          <w:rFonts w:ascii="Trebuchet MS" w:hAnsi="Trebuchet MS"/>
          <w:sz w:val="24"/>
          <w:szCs w:val="24"/>
        </w:rPr>
      </w:pPr>
      <w:r>
        <w:rPr>
          <w:rFonts w:ascii="Trebuchet MS" w:hAnsi="Trebuchet MS"/>
          <w:sz w:val="24"/>
          <w:szCs w:val="24"/>
        </w:rPr>
        <w:t>Комплексная программа антикризисных мер Екатериновского муниципа</w:t>
      </w:r>
      <w:r>
        <w:rPr>
          <w:rFonts w:ascii="Trebuchet MS" w:hAnsi="Trebuchet MS"/>
          <w:sz w:val="24"/>
          <w:szCs w:val="24"/>
        </w:rPr>
        <w:t>льного района на 2009</w:t>
      </w:r>
      <w:r>
        <w:rPr>
          <w:rFonts w:ascii="Trebuchet MS" w:hAnsi="Trebuchet MS"/>
          <w:sz w:val="24"/>
          <w:szCs w:val="24"/>
        </w:rPr>
        <w:t xml:space="preserve">-2010 гг. </w:t>
      </w:r>
    </w:p>
    <w:p>
      <w:pPr>
        <w:spacing w:before="60" w:line="288" w:lineRule="auto"/>
        <w:ind w:firstLine="567"/>
        <w:jc w:val="both"/>
        <w:rPr>
          <w:rFonts w:ascii="Trebuchet MS" w:hAnsi="Trebuchet MS"/>
        </w:rPr>
      </w:pPr>
      <w:r>
        <w:rPr>
          <w:rFonts w:ascii="Trebuchet MS" w:hAnsi="Trebuchet MS"/>
        </w:rPr>
        <w:t>Главным механизмом осуществления предлагаемых направлений развития промышленного комплекса является реализация программных мероприятий, намеченных в вышеуказанных программах.</w:t>
      </w:r>
    </w:p>
    <w:p>
      <w:pPr>
        <w:spacing w:line="288" w:lineRule="auto"/>
        <w:ind w:firstLine="567"/>
        <w:jc w:val="both"/>
        <w:rPr>
          <w:rFonts w:ascii="Trebuchet MS" w:hAnsi="Trebuchet MS"/>
        </w:rPr>
      </w:pPr>
      <w:r>
        <w:rPr>
          <w:rFonts w:ascii="Trebuchet MS" w:hAnsi="Trebuchet MS"/>
        </w:rPr>
        <w:t>Эти документы разработаны в основном на среднесрочную перспективу, но именно они задают вектор развития территории и закладывают основы экономической и градостроительной ситуации на более отдаленный перспективный пер</w:t>
      </w:r>
      <w:r>
        <w:rPr>
          <w:rFonts w:ascii="Trebuchet MS" w:hAnsi="Trebuchet MS"/>
        </w:rPr>
        <w:t>и</w:t>
      </w:r>
      <w:r>
        <w:rPr>
          <w:rFonts w:ascii="Trebuchet MS" w:hAnsi="Trebuchet MS"/>
        </w:rPr>
        <w:t>од.</w:t>
      </w:r>
    </w:p>
    <w:p>
      <w:pPr>
        <w:spacing w:line="288" w:lineRule="auto"/>
        <w:ind w:firstLine="567"/>
        <w:jc w:val="both"/>
        <w:rPr>
          <w:rFonts w:ascii="Trebuchet MS" w:hAnsi="Trebuchet MS"/>
        </w:rPr>
      </w:pPr>
      <w:r>
        <w:rPr>
          <w:rFonts w:ascii="Trebuchet MS" w:hAnsi="Trebuchet MS"/>
        </w:rPr>
        <w:t xml:space="preserve">Кроме программных документов важную роль играют также крупные инвестиционные проекты, обеспечивающие реализацию стратегических направлений развития территории. </w:t>
      </w:r>
    </w:p>
    <w:p>
      <w:pPr>
        <w:spacing w:line="288" w:lineRule="auto"/>
        <w:ind w:firstLine="567"/>
        <w:jc w:val="both"/>
        <w:rPr>
          <w:rFonts w:ascii="Trebuchet MS" w:hAnsi="Trebuchet MS"/>
        </w:rPr>
      </w:pPr>
      <w:r>
        <w:rPr>
          <w:rFonts w:ascii="Trebuchet MS" w:hAnsi="Trebuchet MS"/>
        </w:rPr>
        <w:t>Обоснование точек роста и системы приоритетов в экономической сфере муниципального развития производится на основе концепции бизнес-портфеля муниципального образования.</w:t>
      </w:r>
    </w:p>
    <w:p>
      <w:pPr>
        <w:spacing w:line="288" w:lineRule="auto"/>
        <w:ind w:firstLine="567"/>
        <w:jc w:val="both"/>
        <w:rPr>
          <w:rFonts w:ascii="Trebuchet MS" w:hAnsi="Trebuchet MS"/>
        </w:rPr>
      </w:pPr>
      <w:r>
        <w:rPr>
          <w:rFonts w:ascii="Trebuchet MS" w:hAnsi="Trebuchet MS"/>
        </w:rPr>
        <w:t>Под бизнес-портфелем района понимается совокупность промышленных предприятий района, часть из которых образует специфические группы близкородственных предприятий — кластеры, с учетом их взаимного влияния и общей конкурентоспособности.</w:t>
      </w:r>
    </w:p>
    <w:p>
      <w:pPr>
        <w:spacing w:line="288" w:lineRule="auto"/>
        <w:ind w:firstLine="567"/>
        <w:jc w:val="both"/>
        <w:rPr>
          <w:rFonts w:ascii="Trebuchet MS" w:hAnsi="Trebuchet MS"/>
        </w:rPr>
      </w:pPr>
      <w:r>
        <w:rPr>
          <w:rFonts w:ascii="Trebuchet MS" w:hAnsi="Trebuchet MS"/>
        </w:rPr>
        <w:t xml:space="preserve">Бизнес-портфель </w:t>
      </w:r>
      <w:r>
        <w:rPr>
          <w:rFonts w:ascii="Trebuchet MS" w:hAnsi="Trebuchet MS"/>
        </w:rPr>
        <w:t>Екатериновско</w:t>
      </w:r>
      <w:r>
        <w:rPr>
          <w:rFonts w:ascii="Trebuchet MS" w:hAnsi="Trebuchet MS"/>
        </w:rPr>
        <w:t xml:space="preserve">го муниципального района включает кластеры: </w:t>
      </w:r>
      <w:r>
        <w:rPr>
          <w:rFonts w:ascii="Trebuchet MS" w:hAnsi="Trebuchet MS"/>
        </w:rPr>
        <w:t xml:space="preserve">пищевой и </w:t>
      </w:r>
      <w:r>
        <w:rPr>
          <w:rFonts w:ascii="Trebuchet MS" w:hAnsi="Trebuchet MS"/>
        </w:rPr>
        <w:t>перерабатывающей промышленности (агропромышленный)</w:t>
      </w:r>
      <w:r>
        <w:rPr>
          <w:rFonts w:ascii="Trebuchet MS" w:hAnsi="Trebuchet MS"/>
        </w:rPr>
        <w:t>.</w:t>
      </w:r>
    </w:p>
    <w:p>
      <w:pPr>
        <w:spacing w:line="288" w:lineRule="auto"/>
        <w:ind w:firstLine="567"/>
        <w:jc w:val="both"/>
        <w:rPr>
          <w:rFonts w:ascii="Trebuchet MS" w:hAnsi="Trebuchet MS"/>
        </w:rPr>
      </w:pPr>
      <w:r>
        <w:rPr>
          <w:rFonts w:ascii="Trebuchet MS" w:hAnsi="Trebuchet MS"/>
        </w:rPr>
        <w:t>Базовые территории кластеров могут рассматриваться как приоритетные зоны для размещения промышленных объектов капитального строительства (как реконструкция, модернизация и создание новых производств на территории существующих предприятий, так и строительство новых предприятий на новых площадках).</w:t>
      </w:r>
    </w:p>
    <w:p>
      <w:pPr>
        <w:spacing w:line="288" w:lineRule="auto"/>
        <w:ind w:firstLine="567"/>
        <w:jc w:val="both"/>
        <w:rPr>
          <w:rFonts w:ascii="Trebuchet MS" w:hAnsi="Trebuchet MS"/>
        </w:rPr>
      </w:pPr>
      <w:r>
        <w:rPr>
          <w:rFonts w:ascii="Trebuchet MS" w:hAnsi="Trebuchet MS"/>
        </w:rPr>
        <w:t>Процесс формирования кластеров неизбежно повлечет за собой капитальное строительство новых объектов в связи с необходимостью создания недостающих звеньев в общей технологической цепочке кластера. Например, объектов производственной деятельности, логистики, торговли, выставочно-ярмарочной деятельности, подготовки кадров, научного обслуживания, менеджмента, рекламной деятельности и т.д.</w:t>
      </w:r>
    </w:p>
    <w:p>
      <w:pPr>
        <w:pStyle w:val="Heading2"/>
        <w:rPr>
          <w:rFonts w:eastAsia="MS Mincho"/>
        </w:rPr>
      </w:pPr>
      <w:r>
        <w:rPr>
          <w:rFonts w:eastAsia="MS Mincho"/>
        </w:rPr>
        <w:t>Основные стр</w:t>
      </w:r>
      <w:r>
        <w:rPr>
          <w:rFonts w:eastAsia="MS Mincho"/>
        </w:rPr>
        <w:t xml:space="preserve">уктурные элементы промышленных </w:t>
      </w:r>
      <w:r>
        <w:rPr>
          <w:rFonts w:eastAsia="MS Mincho"/>
        </w:rPr>
        <w:t>кластеров</w:t>
      </w:r>
    </w:p>
    <w:p>
      <w:pPr>
        <w:pStyle w:val="31"/>
        <w:tabs>
          <w:tab w:val="left" w:pos="1134"/>
        </w:tabs>
        <w:spacing w:before="60" w:after="0" w:line="288" w:lineRule="auto"/>
        <w:ind w:left="0" w:firstLine="567"/>
        <w:jc w:val="both"/>
        <w:rPr>
          <w:rFonts w:ascii="Trebuchet MS" w:hAnsi="Trebuchet MS" w:cs="Tahoma"/>
          <w:i/>
          <w:sz w:val="24"/>
          <w:szCs w:val="24"/>
        </w:rPr>
      </w:pPr>
      <w:r>
        <w:rPr>
          <w:rFonts w:ascii="Trebuchet MS" w:hAnsi="Trebuchet MS" w:cs="Tahoma"/>
          <w:i/>
          <w:sz w:val="24"/>
          <w:szCs w:val="24"/>
        </w:rPr>
        <w:t>А</w:t>
      </w:r>
      <w:r>
        <w:rPr>
          <w:rFonts w:ascii="Trebuchet MS" w:hAnsi="Trebuchet MS" w:cs="Tahoma"/>
          <w:i/>
          <w:sz w:val="24"/>
          <w:szCs w:val="24"/>
        </w:rPr>
        <w:t>.</w:t>
      </w:r>
      <w:r>
        <w:rPr>
          <w:rFonts w:ascii="Trebuchet MS" w:hAnsi="Trebuchet MS" w:cs="Tahoma"/>
          <w:i/>
          <w:sz w:val="24"/>
          <w:szCs w:val="24"/>
        </w:rPr>
        <w:tab/>
        <w:t>Кластер пищевой и перерабатывающей промышленности</w:t>
      </w:r>
    </w:p>
    <w:p>
      <w:pPr>
        <w:spacing w:before="60" w:line="288" w:lineRule="auto"/>
        <w:ind w:firstLine="567"/>
        <w:jc w:val="both"/>
        <w:rPr>
          <w:rFonts w:ascii="Trebuchet MS" w:hAnsi="Trebuchet MS"/>
        </w:rPr>
      </w:pPr>
      <w:r>
        <w:rPr>
          <w:rFonts w:ascii="Trebuchet MS" w:hAnsi="Trebuchet MS"/>
        </w:rPr>
        <w:t>Корневые элементы:</w:t>
      </w:r>
    </w:p>
    <w:p>
      <w:pPr>
        <w:pStyle w:val="Heading8"/>
        <w:tabs>
          <w:tab w:val="clear" w:pos="644"/>
          <w:tab w:val="num" w:pos="1134"/>
        </w:tabs>
        <w:ind w:left="1134" w:hanging="567"/>
      </w:pPr>
      <w:r>
        <w:t xml:space="preserve">ОАО «Екатериновский элеватор», </w:t>
      </w:r>
    </w:p>
    <w:p>
      <w:pPr>
        <w:pStyle w:val="Heading8"/>
        <w:tabs>
          <w:tab w:val="clear" w:pos="644"/>
          <w:tab w:val="num" w:pos="1134"/>
        </w:tabs>
        <w:ind w:left="1134" w:hanging="567"/>
      </w:pPr>
      <w:r>
        <w:t>ОАО «Заря» (маслозавод),</w:t>
      </w:r>
    </w:p>
    <w:p>
      <w:pPr>
        <w:pStyle w:val="Heading8"/>
        <w:tabs>
          <w:tab w:val="clear" w:pos="644"/>
          <w:tab w:val="num" w:pos="1134"/>
        </w:tabs>
        <w:ind w:left="1134" w:hanging="567"/>
      </w:pPr>
      <w:r>
        <w:t>ООО «Екатериновская мука»,</w:t>
      </w:r>
    </w:p>
    <w:p>
      <w:pPr>
        <w:pStyle w:val="Heading8"/>
        <w:tabs>
          <w:tab w:val="clear" w:pos="644"/>
          <w:tab w:val="num" w:pos="1134"/>
        </w:tabs>
        <w:ind w:left="1134" w:hanging="567"/>
      </w:pPr>
      <w:r>
        <w:t>ОАО «Прудовое»</w:t>
      </w:r>
      <w:r>
        <w:t>.</w:t>
      </w:r>
    </w:p>
    <w:p>
      <w:pPr>
        <w:spacing w:before="60" w:line="288" w:lineRule="auto"/>
        <w:ind w:firstLine="567"/>
        <w:jc w:val="both"/>
        <w:rPr>
          <w:rFonts w:ascii="Trebuchet MS" w:hAnsi="Trebuchet MS"/>
        </w:rPr>
      </w:pPr>
      <w:r>
        <w:rPr>
          <w:rFonts w:ascii="Trebuchet MS" w:hAnsi="Trebuchet MS"/>
        </w:rPr>
        <w:t>Дополнительные элементы:</w:t>
      </w:r>
    </w:p>
    <w:p>
      <w:pPr>
        <w:pStyle w:val="Heading8"/>
        <w:tabs>
          <w:tab w:val="clear" w:pos="644"/>
          <w:tab w:val="num" w:pos="1134"/>
        </w:tabs>
        <w:ind w:left="1134" w:hanging="567"/>
      </w:pPr>
      <w:r>
        <w:t>Сельскохозяйственные предприятия района;</w:t>
      </w:r>
    </w:p>
    <w:p>
      <w:pPr>
        <w:pStyle w:val="Heading8"/>
        <w:tabs>
          <w:tab w:val="clear" w:pos="644"/>
          <w:tab w:val="num" w:pos="1134"/>
        </w:tabs>
        <w:spacing w:after="60"/>
        <w:ind w:left="1134" w:hanging="567"/>
      </w:pPr>
      <w:r>
        <w:t xml:space="preserve">Частные предприниматели </w:t>
      </w:r>
      <w:r>
        <w:t>Екатериновско</w:t>
      </w:r>
      <w:r>
        <w:t xml:space="preserve">го муниципального района, занимающиеся выпуском пищевых продуктов (колбасные цеха, мини-пекарни, цеха по производству круп, </w:t>
      </w:r>
      <w:r>
        <w:t>подсолнечного масла</w:t>
      </w:r>
      <w:r>
        <w:t>).</w:t>
      </w:r>
    </w:p>
    <w:p>
      <w:pPr>
        <w:pStyle w:val="31"/>
        <w:spacing w:after="0" w:line="288" w:lineRule="auto"/>
        <w:ind w:left="0" w:firstLine="567"/>
        <w:jc w:val="both"/>
        <w:rPr>
          <w:rFonts w:ascii="Trebuchet MS" w:hAnsi="Trebuchet MS"/>
          <w:sz w:val="24"/>
          <w:szCs w:val="24"/>
        </w:rPr>
      </w:pPr>
      <w:r>
        <w:rPr>
          <w:rFonts w:ascii="Trebuchet MS" w:hAnsi="Trebuchet MS"/>
          <w:sz w:val="24"/>
          <w:szCs w:val="24"/>
        </w:rPr>
        <w:t xml:space="preserve">Данный кластер является основным и традиционным для </w:t>
      </w:r>
      <w:r>
        <w:rPr>
          <w:rFonts w:ascii="Trebuchet MS" w:hAnsi="Trebuchet MS"/>
          <w:sz w:val="24"/>
          <w:szCs w:val="24"/>
        </w:rPr>
        <w:t>Екатериновско</w:t>
      </w:r>
      <w:r>
        <w:rPr>
          <w:rFonts w:ascii="Trebuchet MS" w:hAnsi="Trebuchet MS"/>
          <w:sz w:val="24"/>
          <w:szCs w:val="24"/>
        </w:rPr>
        <w:t xml:space="preserve">го муниципального района, поскольку основы его (земледелие, животноводство) были заложены еще первыми поселенцами. Для динамичного развития пищевого кластера в районе есть необходимые условия (диверсифицированное товарное сельскохозяйственное производство, </w:t>
      </w:r>
      <w:r>
        <w:rPr>
          <w:rFonts w:ascii="Trebuchet MS" w:hAnsi="Trebuchet MS"/>
          <w:sz w:val="24"/>
          <w:szCs w:val="24"/>
        </w:rPr>
        <w:t xml:space="preserve">профессиональные кадры). </w:t>
      </w:r>
      <w:r>
        <w:rPr>
          <w:rFonts w:ascii="Trebuchet MS" w:hAnsi="Trebuchet MS"/>
          <w:sz w:val="24"/>
          <w:szCs w:val="24"/>
        </w:rPr>
        <w:t xml:space="preserve">Для </w:t>
      </w:r>
      <w:r>
        <w:rPr>
          <w:rFonts w:ascii="Trebuchet MS" w:hAnsi="Trebuchet MS"/>
          <w:i/>
          <w:sz w:val="24"/>
          <w:szCs w:val="24"/>
        </w:rPr>
        <w:t>пищевого</w:t>
      </w:r>
      <w:r>
        <w:rPr>
          <w:rFonts w:ascii="Trebuchet MS" w:hAnsi="Trebuchet MS"/>
          <w:sz w:val="24"/>
          <w:szCs w:val="24"/>
        </w:rPr>
        <w:t xml:space="preserve"> кластера (включая сельхозпредприятия) важна реализация следующих факторов успешного развития:</w:t>
      </w:r>
    </w:p>
    <w:p>
      <w:pPr>
        <w:pStyle w:val="Heading8"/>
        <w:tabs>
          <w:tab w:val="clear" w:pos="644"/>
          <w:tab w:val="num" w:pos="1134"/>
        </w:tabs>
        <w:ind w:left="1134" w:hanging="567"/>
      </w:pPr>
      <w:r>
        <w:t>концентрация на выпуске продуктов, для которых в районе имеются или могут быть созданы устойчивые конкурентные преимущества;</w:t>
      </w:r>
    </w:p>
    <w:p>
      <w:pPr>
        <w:pStyle w:val="Heading8"/>
        <w:tabs>
          <w:tab w:val="clear" w:pos="644"/>
          <w:tab w:val="num" w:pos="1134"/>
        </w:tabs>
        <w:ind w:left="1134" w:hanging="567"/>
      </w:pPr>
      <w:r>
        <w:t>разработка маркетинговых стратегий;</w:t>
      </w:r>
    </w:p>
    <w:p>
      <w:pPr>
        <w:pStyle w:val="Heading8"/>
        <w:tabs>
          <w:tab w:val="clear" w:pos="644"/>
          <w:tab w:val="num" w:pos="1134"/>
        </w:tabs>
        <w:spacing w:after="60"/>
        <w:ind w:left="1134" w:hanging="567"/>
      </w:pPr>
      <w:r>
        <w:t>подготовка кадров в районе.</w:t>
      </w:r>
    </w:p>
    <w:p>
      <w:pPr>
        <w:spacing w:line="288" w:lineRule="auto"/>
        <w:ind w:firstLine="567"/>
        <w:jc w:val="both"/>
        <w:rPr>
          <w:rFonts w:ascii="Trebuchet MS" w:hAnsi="Trebuchet MS"/>
        </w:rPr>
      </w:pPr>
      <w:r>
        <w:rPr>
          <w:rFonts w:ascii="Trebuchet MS" w:hAnsi="Trebuchet MS"/>
        </w:rPr>
        <w:t xml:space="preserve">Предприятия пищевого кластера являются достаточно конкурентоспособными, чему способствуют значительная специализация деятельности, а также навыки и знания в вопросах сбыта продукции у новых собственников. Кроме того, на предприятиях проводится обновление производственного оборудования, что в результате приводит к снижению общих издержек. </w:t>
      </w:r>
    </w:p>
    <w:p>
      <w:pPr>
        <w:spacing w:line="288" w:lineRule="auto"/>
        <w:ind w:firstLine="567"/>
        <w:jc w:val="both"/>
        <w:rPr>
          <w:rFonts w:ascii="Trebuchet MS" w:hAnsi="Trebuchet MS"/>
        </w:rPr>
      </w:pPr>
      <w:r>
        <w:rPr>
          <w:rFonts w:ascii="Trebuchet MS" w:hAnsi="Trebuchet MS"/>
        </w:rPr>
        <w:t>Как представляется, в районе имеются все возможности для формирования</w:t>
      </w:r>
      <w:r>
        <w:rPr>
          <w:rFonts w:ascii="Trebuchet MS" w:hAnsi="Trebuchet MS"/>
        </w:rPr>
        <w:t xml:space="preserve"> конкурентоспособного и динамичного кластера пищевой промышленности. </w:t>
      </w:r>
    </w:p>
    <w:p>
      <w:pPr>
        <w:spacing w:line="288" w:lineRule="auto"/>
        <w:ind w:firstLine="567"/>
        <w:jc w:val="both"/>
        <w:rPr>
          <w:rFonts w:ascii="Trebuchet MS" w:hAnsi="Trebuchet MS"/>
        </w:rPr>
      </w:pPr>
      <w:r>
        <w:rPr>
          <w:rFonts w:ascii="Trebuchet MS" w:hAnsi="Trebuchet MS"/>
        </w:rPr>
        <w:t>Стратегическая цель промышленной политики района видится в формировании динамичного, диверсифицированного и конкурентоспособного агропромышленного комплекса, ориентированного на использование инноваций, что обеспечит интеграцию района в современные региональный, федеральный и глобальный рынки.</w:t>
      </w:r>
    </w:p>
    <w:p>
      <w:pPr>
        <w:spacing w:line="288" w:lineRule="auto"/>
        <w:ind w:firstLine="567"/>
        <w:jc w:val="both"/>
        <w:rPr>
          <w:rFonts w:ascii="Trebuchet MS" w:hAnsi="Trebuchet MS"/>
        </w:rPr>
      </w:pPr>
      <w:r>
        <w:rPr>
          <w:rFonts w:ascii="Trebuchet MS" w:hAnsi="Trebuchet MS"/>
        </w:rPr>
        <w:t>Ключевые направления промышленной политики на перспективу основываются на имеющих место региональных особенностях развития промышленности в настоящее время.</w:t>
      </w:r>
    </w:p>
    <w:p>
      <w:pPr>
        <w:pStyle w:val="12"/>
        <w:widowControl/>
        <w:numPr>
          <w:ilvl w:val="0"/>
          <w:numId w:val="7"/>
        </w:numPr>
        <w:tabs>
          <w:tab w:val="clear" w:pos="1662"/>
          <w:tab w:val="left" w:pos="1134"/>
          <w:tab w:val="left" w:pos="1980"/>
          <w:tab w:val="left" w:pos="2520"/>
          <w:tab w:val="num" w:pos="2847"/>
          <w:tab w:val="left" w:pos="6379"/>
        </w:tabs>
        <w:spacing w:after="0" w:line="288" w:lineRule="auto"/>
        <w:ind w:left="0" w:firstLine="567"/>
        <w:jc w:val="both"/>
        <w:rPr>
          <w:rFonts w:ascii="Trebuchet MS" w:hAnsi="Trebuchet MS"/>
        </w:rPr>
      </w:pPr>
      <w:r>
        <w:rPr>
          <w:rFonts w:ascii="Trebuchet MS" w:hAnsi="Trebuchet MS"/>
        </w:rPr>
        <w:t>Развитие традиционных для района производств, имеющих перспективы спроса на внутреннем и внешнем рынках и функционирующих на основе кооперации с существующими промышленными предприятиями, в том числе:</w:t>
      </w:r>
    </w:p>
    <w:p>
      <w:pPr>
        <w:pStyle w:val="Heading8"/>
        <w:tabs>
          <w:tab w:val="clear" w:pos="644"/>
          <w:tab w:val="num" w:pos="1134"/>
        </w:tabs>
        <w:ind w:left="1134" w:hanging="567"/>
      </w:pPr>
      <w:r>
        <w:t>производств с более эффективными технологическими параметрами, обеспечивающих снижение ресурсоемкости производства и создание продукции с высокой долей добавленной стоимости;</w:t>
      </w:r>
    </w:p>
    <w:p>
      <w:pPr>
        <w:pStyle w:val="Heading8"/>
        <w:tabs>
          <w:tab w:val="clear" w:pos="644"/>
          <w:tab w:val="num" w:pos="1134"/>
        </w:tabs>
        <w:spacing w:after="60"/>
        <w:ind w:left="1134" w:hanging="567"/>
      </w:pPr>
      <w:r>
        <w:t>производств и видов деятельности, базирующихся на использовании местных сырьевых ресурсов.</w:t>
      </w:r>
    </w:p>
    <w:p>
      <w:pPr>
        <w:spacing w:line="288" w:lineRule="auto"/>
        <w:ind w:firstLine="567"/>
        <w:jc w:val="both"/>
        <w:rPr>
          <w:rFonts w:ascii="Trebuchet MS" w:hAnsi="Trebuchet MS"/>
        </w:rPr>
      </w:pPr>
      <w:r>
        <w:rPr>
          <w:rFonts w:ascii="Trebuchet MS" w:hAnsi="Trebuchet MS"/>
        </w:rPr>
        <w:t>Содействие развитию конкурентоспособных региональных кластеров (групп) предприятий, усиливающих позиции на внутреннем и внешнем рынках района и привлекающих инвестиции (как внутренние, так и внешние) в отрасли специализации МО.</w:t>
      </w:r>
    </w:p>
    <w:p>
      <w:pPr>
        <w:spacing w:line="288" w:lineRule="auto"/>
        <w:ind w:firstLine="567"/>
        <w:jc w:val="both"/>
        <w:rPr>
          <w:rFonts w:ascii="Trebuchet MS" w:hAnsi="Trebuchet MS"/>
        </w:rPr>
      </w:pPr>
      <w:r>
        <w:rPr>
          <w:rFonts w:ascii="Trebuchet MS" w:hAnsi="Trebuchet MS"/>
        </w:rPr>
        <w:t>Руководством области кластерная политика выбрана как главный инструмент регионального развития. Кластерная политика предполагает, что в условиях рыночной экономики объектом экономического управления должна стать не отрасль, не компания, а территория.</w:t>
      </w:r>
    </w:p>
    <w:p>
      <w:pPr>
        <w:spacing w:line="288" w:lineRule="auto"/>
        <w:ind w:firstLine="567"/>
        <w:jc w:val="both"/>
        <w:rPr>
          <w:rFonts w:ascii="Trebuchet MS" w:hAnsi="Trebuchet MS"/>
        </w:rPr>
      </w:pPr>
      <w:r>
        <w:rPr>
          <w:rFonts w:ascii="Trebuchet MS" w:hAnsi="Trebuchet MS"/>
        </w:rPr>
        <w:t>Кластеры формируются на основе реконструкции и модернизации существующих объектов, а также создания в их структуре новых производств и новой продукции, восстановления утраченных объектов и строительства новых (объекты нового капитального строительства).</w:t>
      </w:r>
    </w:p>
    <w:p>
      <w:pPr>
        <w:spacing w:line="288" w:lineRule="auto"/>
        <w:ind w:firstLine="567"/>
        <w:jc w:val="both"/>
        <w:rPr>
          <w:rFonts w:ascii="Trebuchet MS" w:hAnsi="Trebuchet MS"/>
        </w:rPr>
      </w:pPr>
      <w:r>
        <w:rPr>
          <w:rFonts w:ascii="Trebuchet MS" w:hAnsi="Trebuchet MS"/>
        </w:rPr>
        <w:t>Формирование всей технологической цепочки кластера, с учетом маркетинга, логистики и других необходимых объектов — задача компаний, инициаторов формирования соответствующего кластера.</w:t>
      </w:r>
    </w:p>
    <w:p>
      <w:pPr>
        <w:pStyle w:val="12"/>
        <w:widowControl/>
        <w:numPr>
          <w:ilvl w:val="0"/>
          <w:numId w:val="7"/>
        </w:numPr>
        <w:tabs>
          <w:tab w:val="clear" w:pos="1662"/>
          <w:tab w:val="left" w:pos="1134"/>
          <w:tab w:val="left" w:pos="1980"/>
          <w:tab w:val="left" w:pos="2520"/>
          <w:tab w:val="num" w:pos="2847"/>
          <w:tab w:val="left" w:pos="6379"/>
        </w:tabs>
        <w:spacing w:after="0" w:line="288" w:lineRule="auto"/>
        <w:ind w:left="0" w:firstLine="567"/>
        <w:jc w:val="both"/>
        <w:rPr>
          <w:rFonts w:ascii="Trebuchet MS" w:hAnsi="Trebuchet MS"/>
        </w:rPr>
      </w:pPr>
      <w:r>
        <w:rPr>
          <w:rFonts w:ascii="Trebuchet MS" w:hAnsi="Trebuchet MS"/>
        </w:rPr>
        <w:t>Развитие новых отраслей и производств — «точек роста». В рамках государственной поддержки «точек роста» усилия федерального правительства направляются на создание новых производств в добывающей промышленности. Представляется, что на этих направлениях должны быть сосредоточены действия и администрации</w:t>
      </w:r>
      <w:r>
        <w:rPr>
          <w:rFonts w:ascii="Trebuchet MS" w:hAnsi="Trebuchet MS"/>
        </w:rPr>
        <w:t xml:space="preserve"> Екатериновского муниципального района</w:t>
      </w:r>
      <w:r>
        <w:rPr>
          <w:rFonts w:ascii="Trebuchet MS" w:hAnsi="Trebuchet MS"/>
        </w:rPr>
        <w:t xml:space="preserve">, как по разработке, так и по реализации промышленной политики. </w:t>
      </w:r>
    </w:p>
    <w:p>
      <w:pPr>
        <w:pStyle w:val="12"/>
        <w:widowControl/>
        <w:numPr>
          <w:ilvl w:val="0"/>
          <w:numId w:val="7"/>
        </w:numPr>
        <w:tabs>
          <w:tab w:val="clear" w:pos="1662"/>
          <w:tab w:val="left" w:pos="1134"/>
          <w:tab w:val="left" w:pos="1980"/>
          <w:tab w:val="left" w:pos="2520"/>
          <w:tab w:val="num" w:pos="2847"/>
          <w:tab w:val="left" w:pos="6379"/>
        </w:tabs>
        <w:spacing w:after="0" w:line="288" w:lineRule="auto"/>
        <w:ind w:left="0" w:firstLine="567"/>
        <w:jc w:val="both"/>
        <w:rPr>
          <w:rFonts w:ascii="Trebuchet MS" w:hAnsi="Trebuchet MS"/>
        </w:rPr>
      </w:pPr>
      <w:r>
        <w:rPr>
          <w:rFonts w:ascii="Trebuchet MS" w:hAnsi="Trebuchet MS"/>
        </w:rPr>
        <w:t>Создание широкой сети малого предпринимательства в промышленности, способствующего возникновению законченного производственного цикла.</w:t>
      </w:r>
    </w:p>
    <w:p>
      <w:pPr>
        <w:pStyle w:val="12"/>
        <w:widowControl/>
        <w:numPr>
          <w:ilvl w:val="0"/>
          <w:numId w:val="7"/>
        </w:numPr>
        <w:tabs>
          <w:tab w:val="clear" w:pos="1662"/>
          <w:tab w:val="left" w:pos="1134"/>
          <w:tab w:val="left" w:pos="1980"/>
          <w:tab w:val="left" w:pos="2520"/>
          <w:tab w:val="num" w:pos="2847"/>
          <w:tab w:val="left" w:pos="6379"/>
        </w:tabs>
        <w:spacing w:after="0" w:line="288" w:lineRule="auto"/>
        <w:ind w:left="0" w:firstLine="567"/>
        <w:jc w:val="both"/>
        <w:rPr>
          <w:rFonts w:ascii="Trebuchet MS" w:hAnsi="Trebuchet MS"/>
        </w:rPr>
      </w:pPr>
      <w:r>
        <w:rPr>
          <w:rFonts w:ascii="Trebuchet MS" w:hAnsi="Trebuchet MS"/>
        </w:rPr>
        <w:t>Активная политика развития промышленности за счет осуществления строительства новых объектов, предприятий, филиалов, цехов по переработке сельхозпродукции в сельских населенных пунктах с цел</w:t>
      </w:r>
      <w:r>
        <w:rPr>
          <w:rFonts w:ascii="Trebuchet MS" w:hAnsi="Trebuchet MS"/>
        </w:rPr>
        <w:t>ью приближения к сырьевой базе.</w:t>
      </w:r>
    </w:p>
    <w:p>
      <w:pPr>
        <w:pStyle w:val="T2"/>
        <w:rPr>
          <w:rStyle w:val="Emphasis"/>
        </w:rPr>
      </w:pPr>
      <w:bookmarkStart w:id="68" w:name="_Toc191908278"/>
      <w:bookmarkStart w:id="69" w:name="_Toc324777553"/>
      <w:r>
        <w:rPr>
          <w:rStyle w:val="Emphasis"/>
        </w:rPr>
        <w:t>4.3.</w:t>
      </w:r>
      <w:r>
        <w:rPr>
          <w:rStyle w:val="Emphasis"/>
        </w:rPr>
        <w:t xml:space="preserve"> </w:t>
      </w:r>
      <w:r>
        <w:rPr>
          <w:rStyle w:val="Emphasis"/>
        </w:rPr>
        <w:t>Аграрный сектор</w:t>
      </w:r>
      <w:bookmarkEnd w:id="68"/>
      <w:bookmarkEnd w:id="69"/>
    </w:p>
    <w:p>
      <w:pPr>
        <w:spacing w:line="288" w:lineRule="auto"/>
        <w:ind w:firstLine="567"/>
        <w:jc w:val="both"/>
        <w:rPr>
          <w:rFonts w:ascii="Trebuchet MS" w:hAnsi="Trebuchet MS"/>
        </w:rPr>
      </w:pPr>
      <w:r>
        <w:rPr>
          <w:rFonts w:ascii="Trebuchet MS" w:hAnsi="Trebuchet MS"/>
        </w:rPr>
        <w:t>Сельское хозяйство является важнейшей, базовой сферой агропромы</w:t>
      </w:r>
      <w:r>
        <w:rPr>
          <w:rFonts w:ascii="Trebuchet MS" w:hAnsi="Trebuchet MS"/>
        </w:rPr>
        <w:t>ш</w:t>
      </w:r>
      <w:r>
        <w:rPr>
          <w:rFonts w:ascii="Trebuchet MS" w:hAnsi="Trebuchet MS"/>
        </w:rPr>
        <w:t xml:space="preserve">ленного комплекса </w:t>
      </w:r>
      <w:r>
        <w:rPr>
          <w:rFonts w:ascii="Trebuchet MS" w:hAnsi="Trebuchet MS"/>
        </w:rPr>
        <w:t>Екатериновского</w:t>
      </w:r>
      <w:r>
        <w:rPr>
          <w:rFonts w:ascii="Trebuchet MS" w:hAnsi="Trebuchet MS"/>
        </w:rPr>
        <w:t xml:space="preserve"> муниципального района. </w:t>
      </w:r>
    </w:p>
    <w:p>
      <w:pPr>
        <w:spacing w:line="288" w:lineRule="auto"/>
        <w:ind w:firstLine="567"/>
        <w:jc w:val="both"/>
        <w:rPr>
          <w:rFonts w:ascii="Trebuchet MS" w:hAnsi="Trebuchet MS"/>
        </w:rPr>
      </w:pPr>
      <w:r>
        <w:rPr>
          <w:rFonts w:ascii="Trebuchet MS" w:hAnsi="Trebuchet MS"/>
        </w:rPr>
        <w:t xml:space="preserve">Земельный фонд района составляет 303,9 тыс. га. </w:t>
      </w:r>
      <w:r>
        <w:rPr>
          <w:rFonts w:ascii="Trebuchet MS" w:hAnsi="Trebuchet MS"/>
        </w:rPr>
        <w:t xml:space="preserve">Сельскохозяйственные угодья в </w:t>
      </w:r>
      <w:r>
        <w:rPr>
          <w:rFonts w:ascii="Trebuchet MS" w:hAnsi="Trebuchet MS"/>
        </w:rPr>
        <w:t xml:space="preserve">его </w:t>
      </w:r>
      <w:r>
        <w:rPr>
          <w:rFonts w:ascii="Trebuchet MS" w:hAnsi="Trebuchet MS"/>
        </w:rPr>
        <w:t>составе занимают</w:t>
      </w:r>
      <w:r>
        <w:rPr>
          <w:rFonts w:ascii="Trebuchet MS" w:hAnsi="Trebuchet MS"/>
        </w:rPr>
        <w:t xml:space="preserve"> весьма</w:t>
      </w:r>
      <w:r>
        <w:rPr>
          <w:rFonts w:ascii="Trebuchet MS" w:hAnsi="Trebuchet MS"/>
        </w:rPr>
        <w:t xml:space="preserve"> высокий удельный вес — </w:t>
      </w:r>
      <w:r>
        <w:rPr>
          <w:rFonts w:ascii="Trebuchet MS" w:hAnsi="Trebuchet MS"/>
        </w:rPr>
        <w:t>91,9</w:t>
      </w:r>
      <w:r>
        <w:rPr>
          <w:rFonts w:ascii="Trebuchet MS" w:hAnsi="Trebuchet MS"/>
        </w:rPr>
        <w:t>%. Основу сельскохозяйс</w:t>
      </w:r>
      <w:r>
        <w:rPr>
          <w:rFonts w:ascii="Trebuchet MS" w:hAnsi="Trebuchet MS"/>
        </w:rPr>
        <w:t>т</w:t>
      </w:r>
      <w:r>
        <w:rPr>
          <w:rFonts w:ascii="Trebuchet MS" w:hAnsi="Trebuchet MS"/>
        </w:rPr>
        <w:t>венных угодий представляет наиболее ценная их составляющая — пашня, на долю которой приходится 7</w:t>
      </w:r>
      <w:r>
        <w:rPr>
          <w:rFonts w:ascii="Trebuchet MS" w:hAnsi="Trebuchet MS"/>
        </w:rPr>
        <w:t>6</w:t>
      </w:r>
      <w:r>
        <w:rPr>
          <w:rFonts w:ascii="Trebuchet MS" w:hAnsi="Trebuchet MS"/>
        </w:rPr>
        <w:t>% сельхозугодий. Значительные площади — 2</w:t>
      </w:r>
      <w:r>
        <w:rPr>
          <w:rFonts w:ascii="Trebuchet MS" w:hAnsi="Trebuchet MS"/>
        </w:rPr>
        <w:t>4</w:t>
      </w:r>
      <w:r>
        <w:rPr>
          <w:rFonts w:ascii="Trebuchet MS" w:hAnsi="Trebuchet MS"/>
        </w:rPr>
        <w:t>% — занимают ест</w:t>
      </w:r>
      <w:r>
        <w:rPr>
          <w:rFonts w:ascii="Trebuchet MS" w:hAnsi="Trebuchet MS"/>
        </w:rPr>
        <w:t>е</w:t>
      </w:r>
      <w:r>
        <w:rPr>
          <w:rFonts w:ascii="Trebuchet MS" w:hAnsi="Trebuchet MS"/>
        </w:rPr>
        <w:t>ственные кормовые угодья (пастбища и сенокосы).</w:t>
      </w:r>
    </w:p>
    <w:p>
      <w:pPr>
        <w:spacing w:line="288" w:lineRule="auto"/>
        <w:ind w:firstLine="567"/>
        <w:jc w:val="both"/>
        <w:rPr>
          <w:rFonts w:ascii="Trebuchet MS" w:hAnsi="Trebuchet MS"/>
        </w:rPr>
      </w:pPr>
      <w:r>
        <w:rPr>
          <w:rFonts w:ascii="Trebuchet MS" w:hAnsi="Trebuchet MS"/>
        </w:rPr>
        <w:t xml:space="preserve">Основные сельскохозяйственные производители различаются не только по доле занимаемой ими земельной площади, но и </w:t>
      </w:r>
      <w:r>
        <w:rPr>
          <w:rFonts w:ascii="Trebuchet MS" w:hAnsi="Trebuchet MS"/>
        </w:rPr>
        <w:t xml:space="preserve">по </w:t>
      </w:r>
      <w:r>
        <w:rPr>
          <w:rFonts w:ascii="Trebuchet MS" w:hAnsi="Trebuchet MS"/>
        </w:rPr>
        <w:t>структуре пр</w:t>
      </w:r>
      <w:r>
        <w:rPr>
          <w:rFonts w:ascii="Trebuchet MS" w:hAnsi="Trebuchet MS"/>
        </w:rPr>
        <w:t>и</w:t>
      </w:r>
      <w:r>
        <w:rPr>
          <w:rFonts w:ascii="Trebuchet MS" w:hAnsi="Trebuchet MS"/>
        </w:rPr>
        <w:t>надлежащих им сельскохозугодий</w:t>
      </w:r>
      <w:r>
        <w:rPr>
          <w:rFonts w:ascii="Trebuchet MS" w:hAnsi="Trebuchet MS"/>
        </w:rPr>
        <w:t xml:space="preserve"> (см. таблицу 4.3.1.)</w:t>
      </w:r>
      <w:r>
        <w:rPr>
          <w:rFonts w:ascii="Trebuchet MS" w:hAnsi="Trebuchet MS"/>
        </w:rPr>
        <w:t>.</w:t>
      </w:r>
    </w:p>
    <w:p>
      <w:pPr>
        <w:pStyle w:val="Tabl"/>
        <w:rPr>
          <w:spacing w:val="-2"/>
          <w:w w:val="103"/>
        </w:rPr>
      </w:pPr>
      <w:r>
        <w:rPr>
          <w:spacing w:val="-2"/>
          <w:w w:val="103"/>
        </w:rPr>
        <w:t>Таблица 4.3.1.</w:t>
      </w:r>
    </w:p>
    <w:p>
      <w:pPr>
        <w:pStyle w:val="Tabn"/>
      </w:pPr>
      <w:r>
        <w:t>Структура сельскохозяйственных угодий Ека</w:t>
      </w:r>
      <w:r>
        <w:t>териновского района на 01.10.2011</w:t>
      </w:r>
      <w:r>
        <w:t> г.</w:t>
      </w:r>
    </w:p>
    <w:tbl>
      <w:tblPr>
        <w:tblW w:w="90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1383"/>
        <w:gridCol w:w="866"/>
        <w:gridCol w:w="1024"/>
        <w:gridCol w:w="892"/>
        <w:gridCol w:w="1092"/>
        <w:gridCol w:w="1261"/>
        <w:gridCol w:w="1427"/>
        <w:gridCol w:w="1094"/>
      </w:tblGrid>
      <w:tr>
        <w:trPr>
          <w:cantSplit/>
          <w:tblHeader/>
          <w:jc w:val="center"/>
        </w:trPr>
        <w:tc>
          <w:tcPr>
            <w:tcW w:w="2249" w:type="dxa"/>
            <w:gridSpan w:val="2"/>
            <w:vMerge w:val="restart"/>
            <w:shd w:val="clear" w:color="auto" w:fill="auto"/>
            <w:vAlign w:val="center"/>
          </w:tcPr>
          <w:p>
            <w:pPr>
              <w:jc w:val="center"/>
              <w:rPr>
                <w:rFonts w:ascii="Trebuchet MS" w:hAnsi="Trebuchet MS" w:cs="Arial"/>
                <w:sz w:val="20"/>
                <w:szCs w:val="20"/>
              </w:rPr>
            </w:pPr>
          </w:p>
        </w:tc>
        <w:tc>
          <w:tcPr>
            <w:tcW w:w="1024" w:type="dxa"/>
            <w:vMerge w:val="restart"/>
            <w:shd w:val="clear" w:color="auto" w:fill="auto"/>
            <w:vAlign w:val="center"/>
          </w:tcPr>
          <w:p>
            <w:pPr>
              <w:jc w:val="center"/>
              <w:rPr>
                <w:rFonts w:ascii="Trebuchet MS" w:hAnsi="Trebuchet MS" w:cs="Arial"/>
                <w:sz w:val="20"/>
                <w:szCs w:val="20"/>
              </w:rPr>
            </w:pPr>
            <w:r>
              <w:rPr>
                <w:rFonts w:ascii="Trebuchet MS" w:hAnsi="Trebuchet MS" w:cs="Arial"/>
                <w:sz w:val="20"/>
                <w:szCs w:val="20"/>
              </w:rPr>
              <w:t>с/х угодья, всего</w:t>
            </w:r>
          </w:p>
        </w:tc>
        <w:tc>
          <w:tcPr>
            <w:tcW w:w="5766" w:type="dxa"/>
            <w:gridSpan w:val="5"/>
            <w:shd w:val="clear" w:color="auto" w:fill="auto"/>
            <w:vAlign w:val="center"/>
          </w:tcPr>
          <w:p>
            <w:pPr>
              <w:jc w:val="center"/>
              <w:rPr>
                <w:rFonts w:ascii="Trebuchet MS" w:hAnsi="Trebuchet MS" w:cs="Arial"/>
                <w:sz w:val="20"/>
                <w:szCs w:val="20"/>
              </w:rPr>
            </w:pPr>
            <w:r>
              <w:rPr>
                <w:rFonts w:ascii="Trebuchet MS" w:hAnsi="Trebuchet MS" w:cs="Arial"/>
                <w:sz w:val="20"/>
                <w:szCs w:val="20"/>
              </w:rPr>
              <w:t>в том числе</w:t>
            </w:r>
          </w:p>
        </w:tc>
      </w:tr>
      <w:tr>
        <w:trPr>
          <w:cantSplit/>
          <w:tblHeader/>
          <w:jc w:val="center"/>
        </w:trPr>
        <w:tc>
          <w:tcPr>
            <w:tcW w:w="2249" w:type="dxa"/>
            <w:gridSpan w:val="2"/>
            <w:vMerge/>
            <w:shd w:val="clear" w:color="auto" w:fill="auto"/>
            <w:vAlign w:val="center"/>
          </w:tcPr>
          <w:p>
            <w:pPr>
              <w:jc w:val="center"/>
              <w:rPr>
                <w:rFonts w:ascii="Trebuchet MS" w:hAnsi="Trebuchet MS" w:cs="Arial"/>
                <w:sz w:val="20"/>
                <w:szCs w:val="20"/>
              </w:rPr>
            </w:pPr>
          </w:p>
        </w:tc>
        <w:tc>
          <w:tcPr>
            <w:tcW w:w="1024" w:type="dxa"/>
            <w:vMerge/>
            <w:shd w:val="clear" w:color="auto" w:fill="auto"/>
            <w:vAlign w:val="center"/>
          </w:tcPr>
          <w:p>
            <w:pPr>
              <w:jc w:val="center"/>
              <w:rPr>
                <w:rFonts w:ascii="Trebuchet MS" w:hAnsi="Trebuchet MS" w:cs="Arial"/>
                <w:sz w:val="20"/>
                <w:szCs w:val="20"/>
              </w:rPr>
            </w:pPr>
          </w:p>
        </w:tc>
        <w:tc>
          <w:tcPr>
            <w:tcW w:w="892"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пашня</w:t>
            </w:r>
          </w:p>
        </w:tc>
        <w:tc>
          <w:tcPr>
            <w:tcW w:w="1092"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сенокосы</w:t>
            </w:r>
          </w:p>
        </w:tc>
        <w:tc>
          <w:tcPr>
            <w:tcW w:w="1261"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пастбища</w:t>
            </w:r>
          </w:p>
        </w:tc>
        <w:tc>
          <w:tcPr>
            <w:tcW w:w="1427"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многолетние</w:t>
            </w:r>
            <w:r>
              <w:rPr>
                <w:rFonts w:ascii="Trebuchet MS" w:hAnsi="Trebuchet MS" w:cs="Arial"/>
                <w:sz w:val="20"/>
                <w:szCs w:val="20"/>
                <w:lang w:val="en-US"/>
              </w:rPr>
              <w:t xml:space="preserve"> </w:t>
            </w:r>
            <w:r>
              <w:rPr>
                <w:rFonts w:ascii="Trebuchet MS" w:hAnsi="Trebuchet MS" w:cs="Arial"/>
                <w:sz w:val="20"/>
                <w:szCs w:val="20"/>
              </w:rPr>
              <w:t>насаждения</w:t>
            </w:r>
          </w:p>
        </w:tc>
        <w:tc>
          <w:tcPr>
            <w:tcW w:w="1094" w:type="dxa"/>
            <w:vAlign w:val="center"/>
          </w:tcPr>
          <w:p>
            <w:pPr>
              <w:jc w:val="center"/>
              <w:rPr>
                <w:rFonts w:ascii="Trebuchet MS" w:hAnsi="Trebuchet MS" w:cs="Arial"/>
                <w:sz w:val="20"/>
                <w:szCs w:val="20"/>
              </w:rPr>
            </w:pPr>
            <w:r>
              <w:rPr>
                <w:rFonts w:ascii="Trebuchet MS" w:hAnsi="Trebuchet MS" w:cs="Arial"/>
                <w:sz w:val="20"/>
                <w:szCs w:val="20"/>
              </w:rPr>
              <w:t>залежь</w:t>
            </w:r>
          </w:p>
        </w:tc>
      </w:tr>
      <w:tr>
        <w:trPr>
          <w:jc w:val="center"/>
        </w:trPr>
        <w:tc>
          <w:tcPr>
            <w:tcW w:w="1383" w:type="dxa"/>
            <w:vMerge w:val="restart"/>
            <w:shd w:val="clear" w:color="auto" w:fill="auto"/>
            <w:vAlign w:val="center"/>
          </w:tcPr>
          <w:p>
            <w:pPr>
              <w:rPr>
                <w:rFonts w:ascii="Trebuchet MS" w:hAnsi="Trebuchet MS" w:cs="Arial"/>
                <w:sz w:val="20"/>
                <w:szCs w:val="20"/>
              </w:rPr>
            </w:pPr>
            <w:r>
              <w:rPr>
                <w:rFonts w:ascii="Trebuchet MS" w:hAnsi="Trebuchet MS" w:cs="Arial"/>
                <w:sz w:val="20"/>
                <w:szCs w:val="20"/>
              </w:rPr>
              <w:t>Район в целом</w:t>
            </w:r>
          </w:p>
        </w:tc>
        <w:tc>
          <w:tcPr>
            <w:tcW w:w="866" w:type="dxa"/>
            <w:shd w:val="clear" w:color="auto" w:fill="auto"/>
            <w:vAlign w:val="center"/>
          </w:tcPr>
          <w:p>
            <w:pPr>
              <w:jc w:val="center"/>
              <w:rPr>
                <w:rFonts w:ascii="Trebuchet MS" w:hAnsi="Trebuchet MS" w:cs="Arial"/>
                <w:bCs/>
                <w:sz w:val="20"/>
                <w:szCs w:val="20"/>
              </w:rPr>
            </w:pPr>
            <w:r>
              <w:rPr>
                <w:rFonts w:ascii="Trebuchet MS" w:hAnsi="Trebuchet MS" w:cs="Arial"/>
                <w:sz w:val="20"/>
                <w:szCs w:val="20"/>
              </w:rPr>
              <w:t>тыс. га</w:t>
            </w:r>
          </w:p>
        </w:tc>
        <w:tc>
          <w:tcPr>
            <w:tcW w:w="1024"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279,3</w:t>
            </w:r>
          </w:p>
        </w:tc>
        <w:tc>
          <w:tcPr>
            <w:tcW w:w="892"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212,5</w:t>
            </w:r>
          </w:p>
        </w:tc>
        <w:tc>
          <w:tcPr>
            <w:tcW w:w="1092"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1,1</w:t>
            </w:r>
          </w:p>
        </w:tc>
        <w:tc>
          <w:tcPr>
            <w:tcW w:w="1261"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65,4</w:t>
            </w:r>
          </w:p>
        </w:tc>
        <w:tc>
          <w:tcPr>
            <w:tcW w:w="1427"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3,1</w:t>
            </w:r>
          </w:p>
        </w:tc>
        <w:tc>
          <w:tcPr>
            <w:tcW w:w="1094" w:type="dxa"/>
            <w:vAlign w:val="center"/>
          </w:tcPr>
          <w:p>
            <w:pPr>
              <w:shd w:val="clear" w:color="auto" w:fill="FFFFFF"/>
              <w:jc w:val="center"/>
              <w:rPr>
                <w:rFonts w:ascii="Trebuchet MS" w:hAnsi="Trebuchet MS"/>
                <w:sz w:val="20"/>
                <w:szCs w:val="20"/>
              </w:rPr>
            </w:pPr>
            <w:r>
              <w:rPr>
                <w:rFonts w:ascii="Trebuchet MS" w:hAnsi="Trebuchet MS"/>
                <w:sz w:val="20"/>
                <w:szCs w:val="20"/>
              </w:rPr>
              <w:t>-</w:t>
            </w:r>
          </w:p>
        </w:tc>
      </w:tr>
      <w:tr>
        <w:trPr>
          <w:jc w:val="center"/>
        </w:trPr>
        <w:tc>
          <w:tcPr>
            <w:tcW w:w="1383" w:type="dxa"/>
            <w:vMerge/>
            <w:shd w:val="clear" w:color="auto" w:fill="auto"/>
            <w:vAlign w:val="center"/>
          </w:tcPr>
          <w:p>
            <w:pPr>
              <w:jc w:val="center"/>
              <w:rPr>
                <w:rFonts w:ascii="Trebuchet MS" w:hAnsi="Trebuchet MS" w:cs="Arial"/>
                <w:sz w:val="20"/>
                <w:szCs w:val="20"/>
              </w:rPr>
            </w:pPr>
          </w:p>
        </w:tc>
        <w:tc>
          <w:tcPr>
            <w:tcW w:w="866" w:type="dxa"/>
            <w:shd w:val="clear" w:color="auto" w:fill="auto"/>
            <w:vAlign w:val="center"/>
          </w:tcPr>
          <w:p>
            <w:pPr>
              <w:jc w:val="center"/>
              <w:rPr>
                <w:rFonts w:ascii="Trebuchet MS" w:hAnsi="Trebuchet MS" w:cs="Arial"/>
                <w:bCs/>
                <w:sz w:val="20"/>
                <w:szCs w:val="20"/>
              </w:rPr>
            </w:pPr>
            <w:r>
              <w:rPr>
                <w:rFonts w:ascii="Trebuchet MS" w:hAnsi="Trebuchet MS" w:cs="Arial"/>
                <w:sz w:val="20"/>
                <w:szCs w:val="20"/>
              </w:rPr>
              <w:t>%</w:t>
            </w:r>
          </w:p>
        </w:tc>
        <w:tc>
          <w:tcPr>
            <w:tcW w:w="1024"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100</w:t>
            </w:r>
          </w:p>
        </w:tc>
        <w:tc>
          <w:tcPr>
            <w:tcW w:w="892"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76</w:t>
            </w:r>
          </w:p>
        </w:tc>
        <w:tc>
          <w:tcPr>
            <w:tcW w:w="1092"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1</w:t>
            </w:r>
          </w:p>
        </w:tc>
        <w:tc>
          <w:tcPr>
            <w:tcW w:w="1261"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23</w:t>
            </w:r>
          </w:p>
        </w:tc>
        <w:tc>
          <w:tcPr>
            <w:tcW w:w="1427"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0</w:t>
            </w:r>
          </w:p>
        </w:tc>
        <w:tc>
          <w:tcPr>
            <w:tcW w:w="1094" w:type="dxa"/>
            <w:vAlign w:val="center"/>
          </w:tcPr>
          <w:p>
            <w:pPr>
              <w:jc w:val="center"/>
              <w:rPr>
                <w:rFonts w:ascii="Trebuchet MS" w:hAnsi="Trebuchet MS" w:cs="Arial"/>
                <w:sz w:val="20"/>
                <w:szCs w:val="20"/>
              </w:rPr>
            </w:pPr>
            <w:r>
              <w:rPr>
                <w:rFonts w:ascii="Trebuchet MS" w:hAnsi="Trebuchet MS" w:cs="Arial"/>
                <w:sz w:val="20"/>
                <w:szCs w:val="20"/>
              </w:rPr>
              <w:t>-</w:t>
            </w:r>
          </w:p>
        </w:tc>
      </w:tr>
      <w:tr>
        <w:trPr>
          <w:jc w:val="center"/>
        </w:trPr>
        <w:tc>
          <w:tcPr>
            <w:tcW w:w="9039" w:type="dxa"/>
            <w:gridSpan w:val="8"/>
            <w:shd w:val="clear" w:color="auto" w:fill="auto"/>
            <w:vAlign w:val="center"/>
          </w:tcPr>
          <w:p>
            <w:pPr>
              <w:jc w:val="center"/>
              <w:rPr>
                <w:rFonts w:ascii="Trebuchet MS" w:hAnsi="Trebuchet MS" w:cs="Arial"/>
                <w:sz w:val="20"/>
                <w:szCs w:val="20"/>
              </w:rPr>
            </w:pPr>
            <w:r>
              <w:rPr>
                <w:rFonts w:ascii="Trebuchet MS" w:hAnsi="Trebuchet MS" w:cs="Arial"/>
                <w:sz w:val="20"/>
                <w:szCs w:val="20"/>
              </w:rPr>
              <w:t>в том числе:</w:t>
            </w:r>
          </w:p>
        </w:tc>
      </w:tr>
      <w:tr>
        <w:trPr>
          <w:jc w:val="center"/>
        </w:trPr>
        <w:tc>
          <w:tcPr>
            <w:tcW w:w="1383" w:type="dxa"/>
            <w:vMerge w:val="restart"/>
            <w:shd w:val="clear" w:color="auto" w:fill="auto"/>
            <w:vAlign w:val="center"/>
          </w:tcPr>
          <w:p>
            <w:pPr>
              <w:rPr>
                <w:rFonts w:ascii="Trebuchet MS" w:hAnsi="Trebuchet MS" w:cs="Arial"/>
                <w:sz w:val="20"/>
                <w:szCs w:val="20"/>
              </w:rPr>
            </w:pPr>
            <w:r>
              <w:rPr>
                <w:rFonts w:ascii="Trebuchet MS" w:hAnsi="Trebuchet MS" w:cs="Arial"/>
                <w:sz w:val="20"/>
                <w:szCs w:val="20"/>
              </w:rPr>
              <w:t>С/х организации</w:t>
            </w:r>
          </w:p>
        </w:tc>
        <w:tc>
          <w:tcPr>
            <w:tcW w:w="866" w:type="dxa"/>
            <w:shd w:val="clear" w:color="auto" w:fill="auto"/>
            <w:vAlign w:val="center"/>
          </w:tcPr>
          <w:p>
            <w:pPr>
              <w:jc w:val="center"/>
              <w:rPr>
                <w:rFonts w:ascii="Trebuchet MS" w:hAnsi="Trebuchet MS" w:cs="Arial"/>
                <w:bCs/>
                <w:sz w:val="20"/>
                <w:szCs w:val="20"/>
              </w:rPr>
            </w:pPr>
            <w:r>
              <w:rPr>
                <w:rFonts w:ascii="Trebuchet MS" w:hAnsi="Trebuchet MS" w:cs="Arial"/>
                <w:sz w:val="20"/>
                <w:szCs w:val="20"/>
              </w:rPr>
              <w:t>тыс. га</w:t>
            </w:r>
          </w:p>
        </w:tc>
        <w:tc>
          <w:tcPr>
            <w:tcW w:w="1024"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133,4</w:t>
            </w:r>
          </w:p>
        </w:tc>
        <w:tc>
          <w:tcPr>
            <w:tcW w:w="892"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103,7</w:t>
            </w:r>
          </w:p>
        </w:tc>
        <w:tc>
          <w:tcPr>
            <w:tcW w:w="1092"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0,7</w:t>
            </w:r>
          </w:p>
        </w:tc>
        <w:tc>
          <w:tcPr>
            <w:tcW w:w="1261"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28,9</w:t>
            </w:r>
          </w:p>
        </w:tc>
        <w:tc>
          <w:tcPr>
            <w:tcW w:w="1427"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1,3</w:t>
            </w:r>
          </w:p>
        </w:tc>
        <w:tc>
          <w:tcPr>
            <w:tcW w:w="1094" w:type="dxa"/>
            <w:vAlign w:val="center"/>
          </w:tcPr>
          <w:p>
            <w:pPr>
              <w:shd w:val="clear" w:color="auto" w:fill="FFFFFF"/>
              <w:jc w:val="center"/>
              <w:rPr>
                <w:rFonts w:ascii="Trebuchet MS" w:hAnsi="Trebuchet MS"/>
                <w:sz w:val="20"/>
                <w:szCs w:val="20"/>
              </w:rPr>
            </w:pPr>
            <w:r>
              <w:rPr>
                <w:rFonts w:ascii="Trebuchet MS" w:hAnsi="Trebuchet MS"/>
                <w:sz w:val="20"/>
                <w:szCs w:val="20"/>
              </w:rPr>
              <w:t>-</w:t>
            </w:r>
          </w:p>
        </w:tc>
      </w:tr>
      <w:tr>
        <w:trPr>
          <w:jc w:val="center"/>
        </w:trPr>
        <w:tc>
          <w:tcPr>
            <w:tcW w:w="1383" w:type="dxa"/>
            <w:vMerge/>
            <w:shd w:val="clear" w:color="auto" w:fill="auto"/>
            <w:vAlign w:val="center"/>
          </w:tcPr>
          <w:p>
            <w:pPr>
              <w:rPr>
                <w:rFonts w:ascii="Trebuchet MS" w:hAnsi="Trebuchet MS" w:cs="Arial"/>
                <w:sz w:val="20"/>
                <w:szCs w:val="20"/>
              </w:rPr>
            </w:pPr>
          </w:p>
        </w:tc>
        <w:tc>
          <w:tcPr>
            <w:tcW w:w="866" w:type="dxa"/>
            <w:shd w:val="clear" w:color="auto" w:fill="auto"/>
            <w:vAlign w:val="center"/>
          </w:tcPr>
          <w:p>
            <w:pPr>
              <w:jc w:val="center"/>
              <w:rPr>
                <w:rFonts w:ascii="Trebuchet MS" w:hAnsi="Trebuchet MS" w:cs="Arial"/>
                <w:bCs/>
                <w:sz w:val="20"/>
                <w:szCs w:val="20"/>
              </w:rPr>
            </w:pPr>
            <w:r>
              <w:rPr>
                <w:rFonts w:ascii="Trebuchet MS" w:hAnsi="Trebuchet MS" w:cs="Arial"/>
                <w:sz w:val="20"/>
                <w:szCs w:val="20"/>
              </w:rPr>
              <w:t>%</w:t>
            </w:r>
          </w:p>
        </w:tc>
        <w:tc>
          <w:tcPr>
            <w:tcW w:w="1024"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100</w:t>
            </w:r>
          </w:p>
        </w:tc>
        <w:tc>
          <w:tcPr>
            <w:tcW w:w="892"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77</w:t>
            </w:r>
          </w:p>
        </w:tc>
        <w:tc>
          <w:tcPr>
            <w:tcW w:w="1092"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1</w:t>
            </w:r>
          </w:p>
        </w:tc>
        <w:tc>
          <w:tcPr>
            <w:tcW w:w="1261"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22</w:t>
            </w:r>
          </w:p>
        </w:tc>
        <w:tc>
          <w:tcPr>
            <w:tcW w:w="1427"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0</w:t>
            </w:r>
          </w:p>
        </w:tc>
        <w:tc>
          <w:tcPr>
            <w:tcW w:w="1094" w:type="dxa"/>
            <w:vAlign w:val="center"/>
          </w:tcPr>
          <w:p>
            <w:pPr>
              <w:jc w:val="center"/>
              <w:rPr>
                <w:rFonts w:ascii="Trebuchet MS" w:hAnsi="Trebuchet MS" w:cs="Arial"/>
                <w:sz w:val="20"/>
                <w:szCs w:val="20"/>
              </w:rPr>
            </w:pPr>
            <w:r>
              <w:rPr>
                <w:rFonts w:ascii="Trebuchet MS" w:hAnsi="Trebuchet MS" w:cs="Arial"/>
                <w:sz w:val="20"/>
                <w:szCs w:val="20"/>
              </w:rPr>
              <w:t>-</w:t>
            </w:r>
          </w:p>
        </w:tc>
      </w:tr>
      <w:tr>
        <w:trPr>
          <w:jc w:val="center"/>
        </w:trPr>
        <w:tc>
          <w:tcPr>
            <w:tcW w:w="1383" w:type="dxa"/>
            <w:vMerge w:val="restart"/>
            <w:shd w:val="clear" w:color="auto" w:fill="auto"/>
            <w:vAlign w:val="center"/>
          </w:tcPr>
          <w:p>
            <w:pPr>
              <w:rPr>
                <w:rFonts w:ascii="Trebuchet MS" w:hAnsi="Trebuchet MS" w:cs="Arial"/>
                <w:sz w:val="20"/>
                <w:szCs w:val="20"/>
              </w:rPr>
            </w:pPr>
            <w:r>
              <w:rPr>
                <w:rFonts w:ascii="Trebuchet MS" w:hAnsi="Trebuchet MS" w:cs="Arial"/>
                <w:sz w:val="20"/>
                <w:szCs w:val="20"/>
              </w:rPr>
              <w:t>КФХ</w:t>
            </w:r>
          </w:p>
        </w:tc>
        <w:tc>
          <w:tcPr>
            <w:tcW w:w="866" w:type="dxa"/>
            <w:shd w:val="clear" w:color="auto" w:fill="auto"/>
            <w:vAlign w:val="center"/>
          </w:tcPr>
          <w:p>
            <w:pPr>
              <w:jc w:val="center"/>
              <w:rPr>
                <w:rFonts w:ascii="Trebuchet MS" w:hAnsi="Trebuchet MS" w:cs="Arial"/>
                <w:bCs/>
                <w:sz w:val="20"/>
                <w:szCs w:val="20"/>
              </w:rPr>
            </w:pPr>
            <w:r>
              <w:rPr>
                <w:rFonts w:ascii="Trebuchet MS" w:hAnsi="Trebuchet MS" w:cs="Arial"/>
                <w:sz w:val="20"/>
                <w:szCs w:val="20"/>
              </w:rPr>
              <w:t>тыс. га</w:t>
            </w:r>
          </w:p>
        </w:tc>
        <w:tc>
          <w:tcPr>
            <w:tcW w:w="1024"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114,7</w:t>
            </w:r>
          </w:p>
        </w:tc>
        <w:tc>
          <w:tcPr>
            <w:tcW w:w="892"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99,8</w:t>
            </w:r>
          </w:p>
        </w:tc>
        <w:tc>
          <w:tcPr>
            <w:tcW w:w="1092"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0,2</w:t>
            </w:r>
          </w:p>
        </w:tc>
        <w:tc>
          <w:tcPr>
            <w:tcW w:w="1261"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14,6</w:t>
            </w:r>
          </w:p>
        </w:tc>
        <w:tc>
          <w:tcPr>
            <w:tcW w:w="1427"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0,9</w:t>
            </w:r>
          </w:p>
        </w:tc>
        <w:tc>
          <w:tcPr>
            <w:tcW w:w="1094" w:type="dxa"/>
            <w:vAlign w:val="center"/>
          </w:tcPr>
          <w:p>
            <w:pPr>
              <w:shd w:val="clear" w:color="auto" w:fill="FFFFFF"/>
              <w:jc w:val="center"/>
              <w:rPr>
                <w:rFonts w:ascii="Trebuchet MS" w:hAnsi="Trebuchet MS"/>
                <w:sz w:val="20"/>
                <w:szCs w:val="20"/>
              </w:rPr>
            </w:pPr>
            <w:r>
              <w:rPr>
                <w:rFonts w:ascii="Trebuchet MS" w:hAnsi="Trebuchet MS"/>
                <w:sz w:val="20"/>
                <w:szCs w:val="20"/>
              </w:rPr>
              <w:t>-</w:t>
            </w:r>
          </w:p>
        </w:tc>
      </w:tr>
      <w:tr>
        <w:trPr>
          <w:jc w:val="center"/>
        </w:trPr>
        <w:tc>
          <w:tcPr>
            <w:tcW w:w="1383" w:type="dxa"/>
            <w:vMerge/>
            <w:shd w:val="clear" w:color="auto" w:fill="auto"/>
            <w:vAlign w:val="center"/>
          </w:tcPr>
          <w:p>
            <w:pPr>
              <w:rPr>
                <w:rFonts w:ascii="Trebuchet MS" w:hAnsi="Trebuchet MS" w:cs="Arial"/>
                <w:sz w:val="20"/>
                <w:szCs w:val="20"/>
              </w:rPr>
            </w:pPr>
          </w:p>
        </w:tc>
        <w:tc>
          <w:tcPr>
            <w:tcW w:w="866" w:type="dxa"/>
            <w:shd w:val="clear" w:color="auto" w:fill="auto"/>
            <w:vAlign w:val="center"/>
          </w:tcPr>
          <w:p>
            <w:pPr>
              <w:jc w:val="center"/>
              <w:rPr>
                <w:rFonts w:ascii="Trebuchet MS" w:hAnsi="Trebuchet MS" w:cs="Arial"/>
                <w:bCs/>
                <w:sz w:val="20"/>
                <w:szCs w:val="20"/>
              </w:rPr>
            </w:pPr>
            <w:r>
              <w:rPr>
                <w:rFonts w:ascii="Trebuchet MS" w:hAnsi="Trebuchet MS" w:cs="Arial"/>
                <w:sz w:val="20"/>
                <w:szCs w:val="20"/>
              </w:rPr>
              <w:t>%</w:t>
            </w:r>
          </w:p>
        </w:tc>
        <w:tc>
          <w:tcPr>
            <w:tcW w:w="1024"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100</w:t>
            </w:r>
          </w:p>
        </w:tc>
        <w:tc>
          <w:tcPr>
            <w:tcW w:w="892"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87</w:t>
            </w:r>
          </w:p>
        </w:tc>
        <w:tc>
          <w:tcPr>
            <w:tcW w:w="1092"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1</w:t>
            </w:r>
          </w:p>
        </w:tc>
        <w:tc>
          <w:tcPr>
            <w:tcW w:w="1261"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12</w:t>
            </w:r>
          </w:p>
        </w:tc>
        <w:tc>
          <w:tcPr>
            <w:tcW w:w="1427"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0</w:t>
            </w:r>
          </w:p>
        </w:tc>
        <w:tc>
          <w:tcPr>
            <w:tcW w:w="1094" w:type="dxa"/>
            <w:vAlign w:val="center"/>
          </w:tcPr>
          <w:p>
            <w:pPr>
              <w:jc w:val="center"/>
              <w:rPr>
                <w:rFonts w:ascii="Trebuchet MS" w:hAnsi="Trebuchet MS" w:cs="Arial"/>
                <w:sz w:val="20"/>
                <w:szCs w:val="20"/>
              </w:rPr>
            </w:pPr>
            <w:r>
              <w:rPr>
                <w:rFonts w:ascii="Trebuchet MS" w:hAnsi="Trebuchet MS" w:cs="Arial"/>
                <w:sz w:val="20"/>
                <w:szCs w:val="20"/>
              </w:rPr>
              <w:t>-</w:t>
            </w:r>
          </w:p>
        </w:tc>
      </w:tr>
      <w:tr>
        <w:trPr>
          <w:jc w:val="center"/>
        </w:trPr>
        <w:tc>
          <w:tcPr>
            <w:tcW w:w="1383" w:type="dxa"/>
            <w:vMerge w:val="restart"/>
            <w:shd w:val="clear" w:color="auto" w:fill="auto"/>
            <w:vAlign w:val="center"/>
          </w:tcPr>
          <w:p>
            <w:pPr>
              <w:rPr>
                <w:rFonts w:ascii="Trebuchet MS" w:hAnsi="Trebuchet MS" w:cs="Arial"/>
                <w:sz w:val="20"/>
                <w:szCs w:val="20"/>
              </w:rPr>
            </w:pPr>
            <w:r>
              <w:rPr>
                <w:rFonts w:ascii="Trebuchet MS" w:hAnsi="Trebuchet MS" w:cs="Arial"/>
                <w:sz w:val="20"/>
                <w:szCs w:val="20"/>
              </w:rPr>
              <w:t>ЛПХ</w:t>
            </w:r>
          </w:p>
        </w:tc>
        <w:tc>
          <w:tcPr>
            <w:tcW w:w="866" w:type="dxa"/>
            <w:shd w:val="clear" w:color="auto" w:fill="auto"/>
            <w:vAlign w:val="center"/>
          </w:tcPr>
          <w:p>
            <w:pPr>
              <w:jc w:val="center"/>
              <w:rPr>
                <w:rFonts w:ascii="Trebuchet MS" w:hAnsi="Trebuchet MS" w:cs="Arial"/>
                <w:bCs/>
                <w:sz w:val="20"/>
                <w:szCs w:val="20"/>
              </w:rPr>
            </w:pPr>
            <w:r>
              <w:rPr>
                <w:rFonts w:ascii="Trebuchet MS" w:hAnsi="Trebuchet MS" w:cs="Arial"/>
                <w:sz w:val="20"/>
                <w:szCs w:val="20"/>
              </w:rPr>
              <w:t>тыс. га</w:t>
            </w:r>
          </w:p>
        </w:tc>
        <w:tc>
          <w:tcPr>
            <w:tcW w:w="1024"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31,2</w:t>
            </w:r>
          </w:p>
        </w:tc>
        <w:tc>
          <w:tcPr>
            <w:tcW w:w="892"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8,8</w:t>
            </w:r>
          </w:p>
        </w:tc>
        <w:tc>
          <w:tcPr>
            <w:tcW w:w="1092"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0,3</w:t>
            </w:r>
          </w:p>
        </w:tc>
        <w:tc>
          <w:tcPr>
            <w:tcW w:w="1261"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21,8</w:t>
            </w:r>
          </w:p>
        </w:tc>
        <w:tc>
          <w:tcPr>
            <w:tcW w:w="1427" w:type="dxa"/>
            <w:shd w:val="clear" w:color="auto" w:fill="auto"/>
            <w:vAlign w:val="center"/>
          </w:tcPr>
          <w:p>
            <w:pPr>
              <w:shd w:val="clear" w:color="auto" w:fill="FFFFFF"/>
              <w:jc w:val="center"/>
              <w:rPr>
                <w:rFonts w:ascii="Trebuchet MS" w:hAnsi="Trebuchet MS"/>
                <w:sz w:val="20"/>
                <w:szCs w:val="20"/>
              </w:rPr>
            </w:pPr>
            <w:r>
              <w:rPr>
                <w:rFonts w:ascii="Trebuchet MS" w:hAnsi="Trebuchet MS"/>
                <w:sz w:val="20"/>
                <w:szCs w:val="20"/>
              </w:rPr>
              <w:t>-</w:t>
            </w:r>
          </w:p>
        </w:tc>
        <w:tc>
          <w:tcPr>
            <w:tcW w:w="1094" w:type="dxa"/>
            <w:vAlign w:val="center"/>
          </w:tcPr>
          <w:p>
            <w:pPr>
              <w:shd w:val="clear" w:color="auto" w:fill="FFFFFF"/>
              <w:jc w:val="center"/>
              <w:rPr>
                <w:rFonts w:ascii="Trebuchet MS" w:hAnsi="Trebuchet MS"/>
                <w:sz w:val="20"/>
                <w:szCs w:val="20"/>
              </w:rPr>
            </w:pPr>
            <w:r>
              <w:rPr>
                <w:rFonts w:ascii="Trebuchet MS" w:hAnsi="Trebuchet MS"/>
                <w:sz w:val="20"/>
                <w:szCs w:val="20"/>
              </w:rPr>
              <w:t>-</w:t>
            </w:r>
          </w:p>
        </w:tc>
      </w:tr>
      <w:tr>
        <w:trPr>
          <w:jc w:val="center"/>
        </w:trPr>
        <w:tc>
          <w:tcPr>
            <w:tcW w:w="1383" w:type="dxa"/>
            <w:vMerge/>
            <w:shd w:val="clear" w:color="auto" w:fill="auto"/>
            <w:vAlign w:val="center"/>
          </w:tcPr>
          <w:p>
            <w:pPr>
              <w:jc w:val="center"/>
              <w:rPr>
                <w:rFonts w:ascii="Trebuchet MS" w:hAnsi="Trebuchet MS" w:cs="Arial"/>
                <w:sz w:val="20"/>
                <w:szCs w:val="20"/>
              </w:rPr>
            </w:pPr>
          </w:p>
        </w:tc>
        <w:tc>
          <w:tcPr>
            <w:tcW w:w="866" w:type="dxa"/>
            <w:shd w:val="clear" w:color="auto" w:fill="auto"/>
            <w:vAlign w:val="center"/>
          </w:tcPr>
          <w:p>
            <w:pPr>
              <w:jc w:val="center"/>
              <w:rPr>
                <w:rFonts w:ascii="Trebuchet MS" w:hAnsi="Trebuchet MS" w:cs="Arial"/>
                <w:bCs/>
                <w:sz w:val="20"/>
                <w:szCs w:val="20"/>
              </w:rPr>
            </w:pPr>
            <w:r>
              <w:rPr>
                <w:rFonts w:ascii="Trebuchet MS" w:hAnsi="Trebuchet MS" w:cs="Arial"/>
                <w:sz w:val="20"/>
                <w:szCs w:val="20"/>
              </w:rPr>
              <w:t>%</w:t>
            </w:r>
          </w:p>
        </w:tc>
        <w:tc>
          <w:tcPr>
            <w:tcW w:w="1024"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100</w:t>
            </w:r>
          </w:p>
        </w:tc>
        <w:tc>
          <w:tcPr>
            <w:tcW w:w="892"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28</w:t>
            </w:r>
          </w:p>
        </w:tc>
        <w:tc>
          <w:tcPr>
            <w:tcW w:w="1092"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1</w:t>
            </w:r>
          </w:p>
        </w:tc>
        <w:tc>
          <w:tcPr>
            <w:tcW w:w="1261"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71</w:t>
            </w:r>
          </w:p>
        </w:tc>
        <w:tc>
          <w:tcPr>
            <w:tcW w:w="1427" w:type="dxa"/>
            <w:shd w:val="clear" w:color="auto" w:fill="auto"/>
            <w:vAlign w:val="center"/>
          </w:tcPr>
          <w:p>
            <w:pPr>
              <w:jc w:val="center"/>
              <w:rPr>
                <w:rFonts w:ascii="Trebuchet MS" w:hAnsi="Trebuchet MS" w:cs="Arial"/>
                <w:sz w:val="20"/>
                <w:szCs w:val="20"/>
              </w:rPr>
            </w:pPr>
            <w:r>
              <w:rPr>
                <w:rFonts w:ascii="Trebuchet MS" w:hAnsi="Trebuchet MS" w:cs="Arial"/>
                <w:sz w:val="20"/>
                <w:szCs w:val="20"/>
              </w:rPr>
              <w:t>-</w:t>
            </w:r>
          </w:p>
        </w:tc>
        <w:tc>
          <w:tcPr>
            <w:tcW w:w="1094" w:type="dxa"/>
            <w:vAlign w:val="center"/>
          </w:tcPr>
          <w:p>
            <w:pPr>
              <w:jc w:val="center"/>
              <w:rPr>
                <w:rFonts w:ascii="Trebuchet MS" w:hAnsi="Trebuchet MS" w:cs="Arial"/>
                <w:sz w:val="20"/>
                <w:szCs w:val="20"/>
              </w:rPr>
            </w:pPr>
            <w:r>
              <w:rPr>
                <w:rFonts w:ascii="Trebuchet MS" w:hAnsi="Trebuchet MS" w:cs="Arial"/>
                <w:sz w:val="20"/>
                <w:szCs w:val="20"/>
              </w:rPr>
              <w:t>-</w:t>
            </w:r>
          </w:p>
        </w:tc>
      </w:tr>
    </w:tbl>
    <w:p>
      <w:pPr>
        <w:spacing w:before="60" w:line="288" w:lineRule="auto"/>
        <w:ind w:firstLine="567"/>
        <w:jc w:val="both"/>
        <w:rPr>
          <w:rFonts w:ascii="Trebuchet MS" w:hAnsi="Trebuchet MS"/>
        </w:rPr>
      </w:pPr>
      <w:r>
        <w:rPr>
          <w:rFonts w:ascii="Trebuchet MS" w:hAnsi="Trebuchet MS"/>
        </w:rPr>
        <w:t xml:space="preserve">Так, в крестьянских (фермерских) хозяйствах 87% сельхозугодий приходится на пашню и 13% — на естественные кормовые угодья и многолетние насаждения. В личных подсобных хозяйствах высока доля пастбищ (71%) и пашни (28%). </w:t>
      </w:r>
    </w:p>
    <w:p>
      <w:pPr>
        <w:spacing w:line="288" w:lineRule="auto"/>
        <w:ind w:firstLine="567"/>
        <w:jc w:val="both"/>
        <w:rPr>
          <w:rFonts w:ascii="Trebuchet MS" w:hAnsi="Trebuchet MS"/>
        </w:rPr>
      </w:pPr>
      <w:r>
        <w:rPr>
          <w:rFonts w:ascii="Trebuchet MS" w:hAnsi="Trebuchet MS"/>
        </w:rPr>
        <w:t>Несмотря на низкий удельный вес хозяйств населения в земельной пл</w:t>
      </w:r>
      <w:r>
        <w:rPr>
          <w:rFonts w:ascii="Trebuchet MS" w:hAnsi="Trebuchet MS"/>
        </w:rPr>
        <w:t>о</w:t>
      </w:r>
      <w:r>
        <w:rPr>
          <w:rFonts w:ascii="Trebuchet MS" w:hAnsi="Trebuchet MS"/>
        </w:rPr>
        <w:t>щади и сельскохозяйственных угодьях они дают значительную часть всей продукции сельского хозяйства в стоимост</w:t>
      </w:r>
      <w:r>
        <w:rPr>
          <w:rFonts w:ascii="Trebuchet MS" w:hAnsi="Trebuchet MS"/>
        </w:rPr>
        <w:t>ном выражении (см. таблицу 4.3.2</w:t>
      </w:r>
      <w:r>
        <w:rPr>
          <w:rFonts w:ascii="Trebuchet MS" w:hAnsi="Trebuchet MS"/>
        </w:rPr>
        <w:t>.).</w:t>
      </w:r>
    </w:p>
    <w:p>
      <w:pPr>
        <w:pStyle w:val="Heading3"/>
      </w:pPr>
      <w:r>
        <w:t>Таблица 4.3.</w:t>
      </w:r>
      <w:r>
        <w:t>2</w:t>
      </w:r>
      <w:r>
        <w:t>.</w:t>
      </w:r>
    </w:p>
    <w:p>
      <w:pPr>
        <w:pStyle w:val="Heading4"/>
      </w:pPr>
      <w:r>
        <w:t>Динамика производства продукции сельского хозяйства по формам собс</w:t>
      </w:r>
      <w:r>
        <w:t>т</w:t>
      </w:r>
      <w:r>
        <w:t xml:space="preserve">венности </w:t>
      </w:r>
      <w:r>
        <w:t>Екатериновского</w:t>
      </w:r>
      <w:r>
        <w:t xml:space="preserve"> муниципального района</w:t>
      </w:r>
    </w:p>
    <w:tbl>
      <w:tblPr>
        <w:tblW w:w="881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3701"/>
        <w:gridCol w:w="1279"/>
        <w:gridCol w:w="1280"/>
        <w:gridCol w:w="1279"/>
        <w:gridCol w:w="1280"/>
      </w:tblGrid>
      <w:tr>
        <w:trPr>
          <w:trHeight w:val="290"/>
          <w:jc w:val="center"/>
        </w:trPr>
        <w:tc>
          <w:tcPr>
            <w:tcW w:w="3701" w:type="dxa"/>
            <w:vMerge w:val="restart"/>
            <w:shd w:val="clear" w:color="auto" w:fill="auto"/>
            <w:tcMar>
              <w:left w:w="28" w:type="dxa"/>
              <w:right w:w="28" w:type="dxa"/>
            </w:tcMar>
            <w:vAlign w:val="center"/>
          </w:tcPr>
          <w:p>
            <w:pPr>
              <w:rPr>
                <w:rFonts w:ascii="Trebuchet MS" w:hAnsi="Trebuchet MS" w:cs="Arial"/>
                <w:sz w:val="20"/>
                <w:szCs w:val="20"/>
              </w:rPr>
            </w:pPr>
          </w:p>
        </w:tc>
        <w:tc>
          <w:tcPr>
            <w:tcW w:w="2559" w:type="dxa"/>
            <w:gridSpan w:val="2"/>
            <w:shd w:val="clear" w:color="auto" w:fill="auto"/>
            <w:tcMar>
              <w:left w:w="28" w:type="dxa"/>
              <w:right w:w="28" w:type="dxa"/>
            </w:tcMar>
            <w:vAlign w:val="center"/>
          </w:tcPr>
          <w:p>
            <w:pPr>
              <w:jc w:val="center"/>
              <w:rPr>
                <w:rFonts w:ascii="Trebuchet MS" w:hAnsi="Trebuchet MS" w:cs="Arial"/>
                <w:sz w:val="20"/>
                <w:szCs w:val="20"/>
              </w:rPr>
            </w:pPr>
            <w:smartTag w:uri="urn:schemas-microsoft-com:office:smarttags" w:element="metricconverter">
              <w:smartTagPr>
                <w:attr w:name="ProductID" w:val="2008 г"/>
              </w:smartTagPr>
              <w:r>
                <w:rPr>
                  <w:rFonts w:ascii="Trebuchet MS" w:hAnsi="Trebuchet MS" w:cs="Arial"/>
                  <w:sz w:val="20"/>
                  <w:szCs w:val="20"/>
                </w:rPr>
                <w:t>2008 г</w:t>
              </w:r>
            </w:smartTag>
            <w:r>
              <w:rPr>
                <w:rFonts w:ascii="Trebuchet MS" w:hAnsi="Trebuchet MS" w:cs="Arial"/>
                <w:sz w:val="20"/>
                <w:szCs w:val="20"/>
              </w:rPr>
              <w:t>.</w:t>
            </w:r>
          </w:p>
        </w:tc>
        <w:tc>
          <w:tcPr>
            <w:tcW w:w="2559" w:type="dxa"/>
            <w:gridSpan w:val="2"/>
            <w:tcMar>
              <w:left w:w="28" w:type="dxa"/>
              <w:right w:w="28" w:type="dxa"/>
            </w:tcMar>
            <w:vAlign w:val="center"/>
          </w:tcPr>
          <w:p>
            <w:pPr>
              <w:jc w:val="center"/>
              <w:rPr>
                <w:rFonts w:ascii="Trebuchet MS" w:hAnsi="Trebuchet MS" w:cs="Arial"/>
                <w:sz w:val="20"/>
                <w:szCs w:val="20"/>
              </w:rPr>
            </w:pPr>
            <w:smartTag w:uri="urn:schemas-microsoft-com:office:smarttags" w:element="metricconverter">
              <w:smartTagPr>
                <w:attr w:name="ProductID" w:val="2010 г"/>
              </w:smartTagPr>
              <w:r>
                <w:rPr>
                  <w:rFonts w:ascii="Trebuchet MS" w:hAnsi="Trebuchet MS" w:cs="Arial"/>
                  <w:sz w:val="20"/>
                  <w:szCs w:val="20"/>
                </w:rPr>
                <w:t>2010 г</w:t>
              </w:r>
            </w:smartTag>
            <w:r>
              <w:rPr>
                <w:rFonts w:ascii="Trebuchet MS" w:hAnsi="Trebuchet MS" w:cs="Arial"/>
                <w:sz w:val="20"/>
                <w:szCs w:val="20"/>
              </w:rPr>
              <w:t>.</w:t>
            </w:r>
          </w:p>
        </w:tc>
      </w:tr>
      <w:tr>
        <w:trPr>
          <w:trHeight w:val="186"/>
          <w:jc w:val="center"/>
        </w:trPr>
        <w:tc>
          <w:tcPr>
            <w:tcW w:w="3701" w:type="dxa"/>
            <w:vMerge/>
            <w:shd w:val="clear" w:color="auto" w:fill="auto"/>
            <w:tcMar>
              <w:left w:w="28" w:type="dxa"/>
              <w:right w:w="28" w:type="dxa"/>
            </w:tcMar>
            <w:vAlign w:val="center"/>
          </w:tcPr>
          <w:p>
            <w:pPr>
              <w:rPr>
                <w:rFonts w:ascii="Trebuchet MS" w:hAnsi="Trebuchet MS" w:cs="Arial"/>
                <w:sz w:val="20"/>
                <w:szCs w:val="20"/>
              </w:rPr>
            </w:pPr>
          </w:p>
        </w:tc>
        <w:tc>
          <w:tcPr>
            <w:tcW w:w="1279" w:type="dxa"/>
            <w:shd w:val="clear" w:color="auto" w:fill="auto"/>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млн. руб.</w:t>
            </w:r>
          </w:p>
        </w:tc>
        <w:tc>
          <w:tcPr>
            <w:tcW w:w="1280" w:type="dxa"/>
            <w:shd w:val="clear" w:color="auto" w:fill="auto"/>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w:t>
            </w:r>
          </w:p>
        </w:tc>
        <w:tc>
          <w:tcPr>
            <w:tcW w:w="1279" w:type="dxa"/>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млн. руб.</w:t>
            </w:r>
          </w:p>
        </w:tc>
        <w:tc>
          <w:tcPr>
            <w:tcW w:w="1280" w:type="dxa"/>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w:t>
            </w:r>
          </w:p>
        </w:tc>
      </w:tr>
      <w:tr>
        <w:trPr>
          <w:trHeight w:val="83"/>
          <w:jc w:val="center"/>
        </w:trPr>
        <w:tc>
          <w:tcPr>
            <w:tcW w:w="3701" w:type="dxa"/>
            <w:shd w:val="clear" w:color="auto" w:fill="auto"/>
            <w:tcMar>
              <w:left w:w="28" w:type="dxa"/>
              <w:right w:w="28" w:type="dxa"/>
            </w:tcMar>
            <w:vAlign w:val="center"/>
          </w:tcPr>
          <w:p>
            <w:pPr>
              <w:rPr>
                <w:rFonts w:ascii="Trebuchet MS" w:hAnsi="Trebuchet MS" w:cs="Arial"/>
                <w:sz w:val="20"/>
                <w:szCs w:val="20"/>
              </w:rPr>
            </w:pPr>
            <w:r>
              <w:rPr>
                <w:rFonts w:ascii="Trebuchet MS" w:hAnsi="Trebuchet MS" w:cs="Arial"/>
                <w:sz w:val="20"/>
                <w:szCs w:val="20"/>
              </w:rPr>
              <w:t>С/х организации</w:t>
            </w:r>
          </w:p>
        </w:tc>
        <w:tc>
          <w:tcPr>
            <w:tcW w:w="1279" w:type="dxa"/>
            <w:shd w:val="clear" w:color="auto" w:fill="auto"/>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701</w:t>
            </w:r>
          </w:p>
        </w:tc>
        <w:tc>
          <w:tcPr>
            <w:tcW w:w="1280" w:type="dxa"/>
            <w:shd w:val="clear" w:color="auto" w:fill="auto"/>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35</w:t>
            </w:r>
          </w:p>
        </w:tc>
        <w:tc>
          <w:tcPr>
            <w:tcW w:w="1279" w:type="dxa"/>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673</w:t>
            </w:r>
          </w:p>
        </w:tc>
        <w:tc>
          <w:tcPr>
            <w:tcW w:w="1280" w:type="dxa"/>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34</w:t>
            </w:r>
          </w:p>
        </w:tc>
      </w:tr>
      <w:tr>
        <w:trPr>
          <w:trHeight w:val="310"/>
          <w:jc w:val="center"/>
        </w:trPr>
        <w:tc>
          <w:tcPr>
            <w:tcW w:w="3701" w:type="dxa"/>
            <w:shd w:val="clear" w:color="auto" w:fill="auto"/>
            <w:tcMar>
              <w:left w:w="28" w:type="dxa"/>
              <w:right w:w="28" w:type="dxa"/>
            </w:tcMar>
            <w:vAlign w:val="center"/>
          </w:tcPr>
          <w:p>
            <w:pPr>
              <w:rPr>
                <w:rFonts w:ascii="Trebuchet MS" w:hAnsi="Trebuchet MS" w:cs="Arial"/>
                <w:sz w:val="20"/>
                <w:szCs w:val="20"/>
              </w:rPr>
            </w:pPr>
            <w:r>
              <w:rPr>
                <w:rFonts w:ascii="Trebuchet MS" w:hAnsi="Trebuchet MS" w:cs="Arial"/>
                <w:sz w:val="20"/>
                <w:szCs w:val="20"/>
              </w:rPr>
              <w:t>КФХ</w:t>
            </w:r>
          </w:p>
        </w:tc>
        <w:tc>
          <w:tcPr>
            <w:tcW w:w="1279" w:type="dxa"/>
            <w:shd w:val="clear" w:color="auto" w:fill="auto"/>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547</w:t>
            </w:r>
          </w:p>
        </w:tc>
        <w:tc>
          <w:tcPr>
            <w:tcW w:w="1280" w:type="dxa"/>
            <w:shd w:val="clear" w:color="auto" w:fill="auto"/>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27</w:t>
            </w:r>
          </w:p>
        </w:tc>
        <w:tc>
          <w:tcPr>
            <w:tcW w:w="1279" w:type="dxa"/>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534</w:t>
            </w:r>
          </w:p>
        </w:tc>
        <w:tc>
          <w:tcPr>
            <w:tcW w:w="1280" w:type="dxa"/>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27</w:t>
            </w:r>
          </w:p>
        </w:tc>
      </w:tr>
      <w:tr>
        <w:trPr>
          <w:trHeight w:val="290"/>
          <w:jc w:val="center"/>
        </w:trPr>
        <w:tc>
          <w:tcPr>
            <w:tcW w:w="3701" w:type="dxa"/>
            <w:shd w:val="clear" w:color="auto" w:fill="auto"/>
            <w:tcMar>
              <w:left w:w="28" w:type="dxa"/>
              <w:right w:w="28" w:type="dxa"/>
            </w:tcMar>
            <w:vAlign w:val="center"/>
          </w:tcPr>
          <w:p>
            <w:pPr>
              <w:rPr>
                <w:rFonts w:ascii="Trebuchet MS" w:hAnsi="Trebuchet MS" w:cs="Arial"/>
                <w:sz w:val="20"/>
                <w:szCs w:val="20"/>
              </w:rPr>
            </w:pPr>
            <w:r>
              <w:rPr>
                <w:rFonts w:ascii="Trebuchet MS" w:hAnsi="Trebuchet MS" w:cs="Arial"/>
                <w:sz w:val="20"/>
                <w:szCs w:val="20"/>
              </w:rPr>
              <w:t>ЛПХ</w:t>
            </w:r>
          </w:p>
        </w:tc>
        <w:tc>
          <w:tcPr>
            <w:tcW w:w="1279" w:type="dxa"/>
            <w:shd w:val="clear" w:color="auto" w:fill="auto"/>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769</w:t>
            </w:r>
          </w:p>
        </w:tc>
        <w:tc>
          <w:tcPr>
            <w:tcW w:w="1280" w:type="dxa"/>
            <w:shd w:val="clear" w:color="auto" w:fill="auto"/>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38</w:t>
            </w:r>
          </w:p>
        </w:tc>
        <w:tc>
          <w:tcPr>
            <w:tcW w:w="1279" w:type="dxa"/>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772</w:t>
            </w:r>
          </w:p>
        </w:tc>
        <w:tc>
          <w:tcPr>
            <w:tcW w:w="1280" w:type="dxa"/>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39</w:t>
            </w:r>
          </w:p>
        </w:tc>
      </w:tr>
      <w:tr>
        <w:trPr>
          <w:trHeight w:val="290"/>
          <w:jc w:val="center"/>
        </w:trPr>
        <w:tc>
          <w:tcPr>
            <w:tcW w:w="3701" w:type="dxa"/>
            <w:shd w:val="clear" w:color="auto" w:fill="auto"/>
            <w:tcMar>
              <w:left w:w="28" w:type="dxa"/>
              <w:right w:w="28" w:type="dxa"/>
            </w:tcMar>
            <w:vAlign w:val="center"/>
          </w:tcPr>
          <w:p>
            <w:pPr>
              <w:jc w:val="right"/>
              <w:rPr>
                <w:rFonts w:ascii="Trebuchet MS" w:hAnsi="Trebuchet MS" w:cs="Arial"/>
                <w:sz w:val="20"/>
                <w:szCs w:val="20"/>
              </w:rPr>
            </w:pPr>
            <w:r>
              <w:rPr>
                <w:rFonts w:ascii="Trebuchet MS" w:hAnsi="Trebuchet MS" w:cs="Arial"/>
                <w:sz w:val="20"/>
                <w:szCs w:val="20"/>
              </w:rPr>
              <w:t>Всего по району:</w:t>
            </w:r>
          </w:p>
        </w:tc>
        <w:tc>
          <w:tcPr>
            <w:tcW w:w="1279" w:type="dxa"/>
            <w:shd w:val="clear" w:color="auto" w:fill="auto"/>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2017</w:t>
            </w:r>
          </w:p>
        </w:tc>
        <w:tc>
          <w:tcPr>
            <w:tcW w:w="1280" w:type="dxa"/>
            <w:shd w:val="clear" w:color="auto" w:fill="auto"/>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100</w:t>
            </w:r>
          </w:p>
        </w:tc>
        <w:tc>
          <w:tcPr>
            <w:tcW w:w="1279" w:type="dxa"/>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1979</w:t>
            </w:r>
          </w:p>
        </w:tc>
        <w:tc>
          <w:tcPr>
            <w:tcW w:w="1280" w:type="dxa"/>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100</w:t>
            </w:r>
          </w:p>
        </w:tc>
      </w:tr>
    </w:tbl>
    <w:p>
      <w:pPr>
        <w:spacing w:before="60" w:line="288" w:lineRule="auto"/>
        <w:ind w:firstLine="567"/>
        <w:jc w:val="both"/>
        <w:rPr>
          <w:rFonts w:ascii="Trebuchet MS" w:hAnsi="Trebuchet MS"/>
        </w:rPr>
      </w:pPr>
      <w:r>
        <w:rPr>
          <w:rFonts w:ascii="Trebuchet MS" w:hAnsi="Trebuchet MS"/>
        </w:rPr>
        <w:t>Около 4</w:t>
      </w:r>
      <w:r>
        <w:rPr>
          <w:rFonts w:ascii="Trebuchet MS" w:hAnsi="Trebuchet MS"/>
        </w:rPr>
        <w:t>0% объема производства продукции сельского хозяйства приходи</w:t>
      </w:r>
      <w:r>
        <w:rPr>
          <w:rFonts w:ascii="Trebuchet MS" w:hAnsi="Trebuchet MS"/>
        </w:rPr>
        <w:t>т</w:t>
      </w:r>
      <w:r>
        <w:rPr>
          <w:rFonts w:ascii="Trebuchet MS" w:hAnsi="Trebuchet MS"/>
        </w:rPr>
        <w:t xml:space="preserve">ся на долю хозяйств населения. </w:t>
      </w:r>
    </w:p>
    <w:p>
      <w:pPr>
        <w:spacing w:line="288" w:lineRule="auto"/>
        <w:ind w:firstLine="567"/>
        <w:jc w:val="both"/>
        <w:rPr>
          <w:rFonts w:ascii="Trebuchet MS" w:hAnsi="Trebuchet MS"/>
        </w:rPr>
      </w:pPr>
      <w:r>
        <w:rPr>
          <w:rFonts w:ascii="Trebuchet MS" w:hAnsi="Trebuchet MS"/>
        </w:rPr>
        <w:t>Происходящие в последние годы сдвиги и в структуре сельскохозяйственного производства района по категориям хозяйств не имеют четко выраженной тенденции. Повышенным удельным весом животн</w:t>
      </w:r>
      <w:r>
        <w:rPr>
          <w:rFonts w:ascii="Trebuchet MS" w:hAnsi="Trebuchet MS"/>
        </w:rPr>
        <w:t>о</w:t>
      </w:r>
      <w:r>
        <w:rPr>
          <w:rFonts w:ascii="Trebuchet MS" w:hAnsi="Trebuchet MS"/>
        </w:rPr>
        <w:t>водства по сравнению с другими категориями хозяйств выделяются хозяйства на</w:t>
      </w:r>
      <w:r>
        <w:rPr>
          <w:rFonts w:ascii="Trebuchet MS" w:hAnsi="Trebuchet MS"/>
        </w:rPr>
        <w:t>селения — 95</w:t>
      </w:r>
      <w:r>
        <w:rPr>
          <w:rFonts w:ascii="Trebuchet MS" w:hAnsi="Trebuchet MS"/>
        </w:rPr>
        <w:t>%</w:t>
      </w:r>
      <w:r>
        <w:rPr>
          <w:rFonts w:ascii="Trebuchet MS" w:hAnsi="Trebuchet MS"/>
        </w:rPr>
        <w:t>. (см. таблицу 4.3.3</w:t>
      </w:r>
      <w:r>
        <w:rPr>
          <w:rFonts w:ascii="Trebuchet MS" w:hAnsi="Trebuchet MS"/>
        </w:rPr>
        <w:t>.).</w:t>
      </w:r>
    </w:p>
    <w:p>
      <w:pPr>
        <w:pStyle w:val="Heading3"/>
      </w:pPr>
      <w:r>
        <w:t>Таблица 4.3.</w:t>
      </w:r>
      <w:r>
        <w:t>3</w:t>
      </w:r>
      <w:r>
        <w:t>.</w:t>
      </w:r>
    </w:p>
    <w:p>
      <w:pPr>
        <w:pStyle w:val="Heading4"/>
      </w:pPr>
      <w:r>
        <w:t>Динамика структуры сельского хозяйства</w:t>
      </w:r>
      <w:r>
        <w:br/>
      </w:r>
      <w:r>
        <w:t>Екатериновского</w:t>
      </w:r>
      <w:r>
        <w:t xml:space="preserve"> муниципального района по категориям хозяйств, %</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3588"/>
        <w:gridCol w:w="1828"/>
        <w:gridCol w:w="1828"/>
        <w:gridCol w:w="1828"/>
      </w:tblGrid>
      <w:tr>
        <w:trPr>
          <w:trHeight w:val="20"/>
          <w:jc w:val="center"/>
        </w:trPr>
        <w:tc>
          <w:tcPr>
            <w:tcW w:w="3588" w:type="dxa"/>
            <w:vAlign w:val="center"/>
          </w:tcPr>
          <w:p>
            <w:pPr>
              <w:jc w:val="center"/>
              <w:rPr>
                <w:rFonts w:ascii="Trebuchet MS" w:hAnsi="Trebuchet MS" w:cs="Arial"/>
                <w:sz w:val="20"/>
                <w:szCs w:val="20"/>
              </w:rPr>
            </w:pPr>
          </w:p>
        </w:tc>
        <w:tc>
          <w:tcPr>
            <w:tcW w:w="1828" w:type="dxa"/>
            <w:vAlign w:val="center"/>
          </w:tcPr>
          <w:p>
            <w:pPr>
              <w:jc w:val="center"/>
              <w:rPr>
                <w:rFonts w:ascii="Trebuchet MS" w:hAnsi="Trebuchet MS" w:cs="Arial"/>
                <w:sz w:val="20"/>
                <w:szCs w:val="20"/>
              </w:rPr>
            </w:pPr>
            <w:smartTag w:uri="urn:schemas-microsoft-com:office:smarttags" w:element="metricconverter">
              <w:smartTagPr>
                <w:attr w:name="ProductID" w:val="2008 г"/>
              </w:smartTagPr>
              <w:r>
                <w:rPr>
                  <w:rFonts w:ascii="Trebuchet MS" w:hAnsi="Trebuchet MS" w:cs="Arial"/>
                  <w:sz w:val="20"/>
                  <w:szCs w:val="20"/>
                </w:rPr>
                <w:t>2008</w:t>
              </w:r>
              <w:r>
                <w:rPr>
                  <w:rFonts w:ascii="Trebuchet MS" w:hAnsi="Trebuchet MS" w:cs="Arial"/>
                  <w:sz w:val="20"/>
                  <w:szCs w:val="20"/>
                </w:rPr>
                <w:t> г</w:t>
              </w:r>
            </w:smartTag>
            <w:r>
              <w:rPr>
                <w:rFonts w:ascii="Trebuchet MS" w:hAnsi="Trebuchet MS" w:cs="Arial"/>
                <w:sz w:val="20"/>
                <w:szCs w:val="20"/>
              </w:rPr>
              <w:t>.</w:t>
            </w:r>
          </w:p>
        </w:tc>
        <w:tc>
          <w:tcPr>
            <w:tcW w:w="1828" w:type="dxa"/>
            <w:vAlign w:val="center"/>
          </w:tcPr>
          <w:p>
            <w:pPr>
              <w:jc w:val="center"/>
              <w:rPr>
                <w:rFonts w:ascii="Trebuchet MS" w:hAnsi="Trebuchet MS" w:cs="Arial"/>
                <w:sz w:val="20"/>
                <w:szCs w:val="20"/>
              </w:rPr>
            </w:pPr>
            <w:smartTag w:uri="urn:schemas-microsoft-com:office:smarttags" w:element="metricconverter">
              <w:smartTagPr>
                <w:attr w:name="ProductID" w:val="2009 г"/>
              </w:smartTagPr>
              <w:r>
                <w:rPr>
                  <w:rFonts w:ascii="Trebuchet MS" w:hAnsi="Trebuchet MS" w:cs="Arial"/>
                  <w:sz w:val="20"/>
                  <w:szCs w:val="20"/>
                </w:rPr>
                <w:t>200</w:t>
              </w:r>
              <w:r>
                <w:rPr>
                  <w:rFonts w:ascii="Trebuchet MS" w:hAnsi="Trebuchet MS" w:cs="Arial"/>
                  <w:sz w:val="20"/>
                  <w:szCs w:val="20"/>
                </w:rPr>
                <w:t>9</w:t>
              </w:r>
              <w:r>
                <w:rPr>
                  <w:rFonts w:ascii="Trebuchet MS" w:hAnsi="Trebuchet MS" w:cs="Arial"/>
                  <w:sz w:val="20"/>
                  <w:szCs w:val="20"/>
                </w:rPr>
                <w:t> г</w:t>
              </w:r>
            </w:smartTag>
            <w:r>
              <w:rPr>
                <w:rFonts w:ascii="Trebuchet MS" w:hAnsi="Trebuchet MS" w:cs="Arial"/>
                <w:sz w:val="20"/>
                <w:szCs w:val="20"/>
              </w:rPr>
              <w:t>.</w:t>
            </w:r>
          </w:p>
        </w:tc>
        <w:tc>
          <w:tcPr>
            <w:tcW w:w="1828" w:type="dxa"/>
            <w:vAlign w:val="center"/>
          </w:tcPr>
          <w:p>
            <w:pPr>
              <w:jc w:val="center"/>
              <w:rPr>
                <w:rFonts w:ascii="Trebuchet MS" w:hAnsi="Trebuchet MS" w:cs="Arial"/>
                <w:sz w:val="20"/>
                <w:szCs w:val="20"/>
              </w:rPr>
            </w:pPr>
            <w:smartTag w:uri="urn:schemas-microsoft-com:office:smarttags" w:element="metricconverter">
              <w:smartTagPr>
                <w:attr w:name="ProductID" w:val="2010 г"/>
              </w:smartTagPr>
              <w:r>
                <w:rPr>
                  <w:rFonts w:ascii="Trebuchet MS" w:hAnsi="Trebuchet MS" w:cs="Arial"/>
                  <w:sz w:val="20"/>
                  <w:szCs w:val="20"/>
                </w:rPr>
                <w:t>2010</w:t>
              </w:r>
              <w:r>
                <w:rPr>
                  <w:rFonts w:ascii="Trebuchet MS" w:hAnsi="Trebuchet MS" w:cs="Arial"/>
                  <w:sz w:val="20"/>
                  <w:szCs w:val="20"/>
                </w:rPr>
                <w:t> г</w:t>
              </w:r>
            </w:smartTag>
            <w:r>
              <w:rPr>
                <w:rFonts w:ascii="Trebuchet MS" w:hAnsi="Trebuchet MS" w:cs="Arial"/>
                <w:sz w:val="20"/>
                <w:szCs w:val="20"/>
              </w:rPr>
              <w:t>.</w:t>
            </w:r>
          </w:p>
        </w:tc>
      </w:tr>
      <w:tr>
        <w:trPr>
          <w:trHeight w:val="20"/>
          <w:jc w:val="center"/>
        </w:trPr>
        <w:tc>
          <w:tcPr>
            <w:tcW w:w="3588" w:type="dxa"/>
            <w:vAlign w:val="center"/>
          </w:tcPr>
          <w:p>
            <w:pPr>
              <w:jc w:val="center"/>
              <w:rPr>
                <w:rFonts w:ascii="Trebuchet MS" w:hAnsi="Trebuchet MS" w:cs="Arial"/>
                <w:sz w:val="20"/>
                <w:szCs w:val="20"/>
              </w:rPr>
            </w:pPr>
            <w:r>
              <w:rPr>
                <w:rFonts w:ascii="Trebuchet MS" w:hAnsi="Trebuchet MS" w:cs="Arial"/>
                <w:sz w:val="20"/>
                <w:szCs w:val="20"/>
              </w:rPr>
              <w:t>1</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2</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3</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4</w:t>
            </w:r>
          </w:p>
        </w:tc>
      </w:tr>
      <w:tr>
        <w:trPr>
          <w:trHeight w:val="20"/>
          <w:jc w:val="center"/>
        </w:trPr>
        <w:tc>
          <w:tcPr>
            <w:tcW w:w="9072" w:type="dxa"/>
            <w:gridSpan w:val="4"/>
            <w:vAlign w:val="center"/>
          </w:tcPr>
          <w:p>
            <w:pPr>
              <w:jc w:val="center"/>
              <w:rPr>
                <w:rFonts w:ascii="Trebuchet MS" w:hAnsi="Trebuchet MS" w:cs="Arial"/>
                <w:sz w:val="20"/>
                <w:szCs w:val="20"/>
              </w:rPr>
            </w:pPr>
            <w:r>
              <w:rPr>
                <w:rFonts w:ascii="Trebuchet MS" w:hAnsi="Trebuchet MS" w:cs="Arial"/>
                <w:sz w:val="20"/>
                <w:szCs w:val="20"/>
              </w:rPr>
              <w:t>Сельскохозяйственные организации</w:t>
            </w:r>
          </w:p>
        </w:tc>
      </w:tr>
      <w:tr>
        <w:trPr>
          <w:trHeight w:val="20"/>
          <w:jc w:val="center"/>
        </w:trPr>
        <w:tc>
          <w:tcPr>
            <w:tcW w:w="3588" w:type="dxa"/>
            <w:vAlign w:val="center"/>
          </w:tcPr>
          <w:p>
            <w:pPr>
              <w:rPr>
                <w:rFonts w:ascii="Trebuchet MS" w:hAnsi="Trebuchet MS" w:cs="Arial"/>
                <w:sz w:val="20"/>
                <w:szCs w:val="20"/>
              </w:rPr>
            </w:pPr>
            <w:r>
              <w:rPr>
                <w:rFonts w:ascii="Trebuchet MS" w:hAnsi="Trebuchet MS" w:cs="Arial"/>
                <w:sz w:val="20"/>
                <w:szCs w:val="20"/>
              </w:rPr>
              <w:t>- растениеводство</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80</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80</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80</w:t>
            </w:r>
          </w:p>
        </w:tc>
      </w:tr>
      <w:tr>
        <w:trPr>
          <w:trHeight w:val="20"/>
          <w:jc w:val="center"/>
        </w:trPr>
        <w:tc>
          <w:tcPr>
            <w:tcW w:w="3588" w:type="dxa"/>
            <w:vAlign w:val="center"/>
          </w:tcPr>
          <w:p>
            <w:pPr>
              <w:rPr>
                <w:rFonts w:ascii="Trebuchet MS" w:hAnsi="Trebuchet MS" w:cs="Arial"/>
                <w:sz w:val="20"/>
                <w:szCs w:val="20"/>
              </w:rPr>
            </w:pPr>
            <w:r>
              <w:rPr>
                <w:rFonts w:ascii="Trebuchet MS" w:hAnsi="Trebuchet MS" w:cs="Arial"/>
                <w:sz w:val="20"/>
                <w:szCs w:val="20"/>
              </w:rPr>
              <w:t>- животноводство</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20</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20</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20</w:t>
            </w:r>
          </w:p>
        </w:tc>
      </w:tr>
    </w:tbl>
    <w:p>
      <w:pPr>
        <w:pStyle w:val="Heading3"/>
      </w:pPr>
      <w:r>
        <w:t>окончание таблицы 4.3.3.</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3588"/>
        <w:gridCol w:w="1828"/>
        <w:gridCol w:w="1828"/>
        <w:gridCol w:w="1828"/>
      </w:tblGrid>
      <w:tr>
        <w:trPr>
          <w:trHeight w:val="20"/>
          <w:jc w:val="center"/>
        </w:trPr>
        <w:tc>
          <w:tcPr>
            <w:tcW w:w="3588" w:type="dxa"/>
            <w:vAlign w:val="center"/>
          </w:tcPr>
          <w:p>
            <w:pPr>
              <w:jc w:val="center"/>
              <w:rPr>
                <w:rFonts w:ascii="Trebuchet MS" w:hAnsi="Trebuchet MS" w:cs="Arial"/>
                <w:sz w:val="20"/>
                <w:szCs w:val="20"/>
              </w:rPr>
            </w:pPr>
            <w:r>
              <w:rPr>
                <w:rFonts w:ascii="Trebuchet MS" w:hAnsi="Trebuchet MS" w:cs="Arial"/>
                <w:sz w:val="20"/>
                <w:szCs w:val="20"/>
              </w:rPr>
              <w:t>1</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2</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3</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4</w:t>
            </w:r>
          </w:p>
        </w:tc>
      </w:tr>
      <w:tr>
        <w:trPr>
          <w:trHeight w:val="20"/>
          <w:jc w:val="center"/>
        </w:trPr>
        <w:tc>
          <w:tcPr>
            <w:tcW w:w="9072" w:type="dxa"/>
            <w:gridSpan w:val="4"/>
            <w:vAlign w:val="center"/>
          </w:tcPr>
          <w:p>
            <w:pPr>
              <w:jc w:val="center"/>
              <w:rPr>
                <w:rFonts w:ascii="Trebuchet MS" w:hAnsi="Trebuchet MS" w:cs="Arial"/>
                <w:sz w:val="20"/>
                <w:szCs w:val="20"/>
              </w:rPr>
            </w:pPr>
            <w:r>
              <w:rPr>
                <w:rFonts w:ascii="Trebuchet MS" w:hAnsi="Trebuchet MS" w:cs="Arial"/>
                <w:sz w:val="20"/>
                <w:szCs w:val="20"/>
              </w:rPr>
              <w:t>Хозяйства населения</w:t>
            </w:r>
          </w:p>
        </w:tc>
      </w:tr>
      <w:tr>
        <w:trPr>
          <w:trHeight w:val="20"/>
          <w:jc w:val="center"/>
        </w:trPr>
        <w:tc>
          <w:tcPr>
            <w:tcW w:w="3588" w:type="dxa"/>
            <w:vAlign w:val="center"/>
          </w:tcPr>
          <w:p>
            <w:pPr>
              <w:rPr>
                <w:rFonts w:ascii="Trebuchet MS" w:hAnsi="Trebuchet MS" w:cs="Arial"/>
                <w:sz w:val="20"/>
                <w:szCs w:val="20"/>
              </w:rPr>
            </w:pPr>
            <w:r>
              <w:rPr>
                <w:rFonts w:ascii="Trebuchet MS" w:hAnsi="Trebuchet MS" w:cs="Arial"/>
                <w:sz w:val="20"/>
                <w:szCs w:val="20"/>
              </w:rPr>
              <w:t>- растениеводство</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5</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5</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5</w:t>
            </w:r>
          </w:p>
        </w:tc>
      </w:tr>
      <w:tr>
        <w:trPr>
          <w:trHeight w:val="20"/>
          <w:jc w:val="center"/>
        </w:trPr>
        <w:tc>
          <w:tcPr>
            <w:tcW w:w="3588" w:type="dxa"/>
            <w:vAlign w:val="center"/>
          </w:tcPr>
          <w:p>
            <w:pPr>
              <w:rPr>
                <w:rFonts w:ascii="Trebuchet MS" w:hAnsi="Trebuchet MS" w:cs="Arial"/>
                <w:sz w:val="20"/>
                <w:szCs w:val="20"/>
              </w:rPr>
            </w:pPr>
            <w:r>
              <w:rPr>
                <w:rFonts w:ascii="Trebuchet MS" w:hAnsi="Trebuchet MS" w:cs="Arial"/>
                <w:sz w:val="20"/>
                <w:szCs w:val="20"/>
              </w:rPr>
              <w:t>- животноводство</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95</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95</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95</w:t>
            </w:r>
          </w:p>
        </w:tc>
      </w:tr>
      <w:tr>
        <w:trPr>
          <w:trHeight w:val="20"/>
          <w:jc w:val="center"/>
        </w:trPr>
        <w:tc>
          <w:tcPr>
            <w:tcW w:w="9072" w:type="dxa"/>
            <w:gridSpan w:val="4"/>
            <w:vAlign w:val="center"/>
          </w:tcPr>
          <w:p>
            <w:pPr>
              <w:jc w:val="center"/>
              <w:rPr>
                <w:rFonts w:ascii="Trebuchet MS" w:hAnsi="Trebuchet MS" w:cs="Arial"/>
                <w:sz w:val="20"/>
                <w:szCs w:val="20"/>
              </w:rPr>
            </w:pPr>
            <w:r>
              <w:rPr>
                <w:rFonts w:ascii="Trebuchet MS" w:hAnsi="Trebuchet MS" w:cs="Arial"/>
                <w:sz w:val="20"/>
                <w:szCs w:val="20"/>
              </w:rPr>
              <w:t>Крестьянские (фермерские) хозяйства</w:t>
            </w:r>
          </w:p>
        </w:tc>
      </w:tr>
      <w:tr>
        <w:trPr>
          <w:trHeight w:val="20"/>
          <w:jc w:val="center"/>
        </w:trPr>
        <w:tc>
          <w:tcPr>
            <w:tcW w:w="3588" w:type="dxa"/>
            <w:vAlign w:val="center"/>
          </w:tcPr>
          <w:p>
            <w:pPr>
              <w:rPr>
                <w:rFonts w:ascii="Trebuchet MS" w:hAnsi="Trebuchet MS" w:cs="Arial"/>
                <w:sz w:val="20"/>
                <w:szCs w:val="20"/>
              </w:rPr>
            </w:pPr>
            <w:r>
              <w:rPr>
                <w:rFonts w:ascii="Trebuchet MS" w:hAnsi="Trebuchet MS" w:cs="Arial"/>
                <w:sz w:val="20"/>
                <w:szCs w:val="20"/>
              </w:rPr>
              <w:t>- растениеводство</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90</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90</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90</w:t>
            </w:r>
          </w:p>
        </w:tc>
      </w:tr>
      <w:tr>
        <w:trPr>
          <w:trHeight w:val="20"/>
          <w:jc w:val="center"/>
        </w:trPr>
        <w:tc>
          <w:tcPr>
            <w:tcW w:w="3588" w:type="dxa"/>
            <w:vAlign w:val="center"/>
          </w:tcPr>
          <w:p>
            <w:pPr>
              <w:rPr>
                <w:rFonts w:ascii="Trebuchet MS" w:hAnsi="Trebuchet MS" w:cs="Arial"/>
                <w:sz w:val="20"/>
                <w:szCs w:val="20"/>
              </w:rPr>
            </w:pPr>
            <w:r>
              <w:rPr>
                <w:rFonts w:ascii="Trebuchet MS" w:hAnsi="Trebuchet MS" w:cs="Arial"/>
                <w:sz w:val="20"/>
                <w:szCs w:val="20"/>
              </w:rPr>
              <w:t>- животноводство</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10</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10</w:t>
            </w:r>
          </w:p>
        </w:tc>
        <w:tc>
          <w:tcPr>
            <w:tcW w:w="1828" w:type="dxa"/>
            <w:vAlign w:val="center"/>
          </w:tcPr>
          <w:p>
            <w:pPr>
              <w:jc w:val="center"/>
              <w:rPr>
                <w:rFonts w:ascii="Trebuchet MS" w:hAnsi="Trebuchet MS" w:cs="Arial"/>
                <w:sz w:val="20"/>
                <w:szCs w:val="20"/>
              </w:rPr>
            </w:pPr>
            <w:r>
              <w:rPr>
                <w:rFonts w:ascii="Trebuchet MS" w:hAnsi="Trebuchet MS" w:cs="Arial"/>
                <w:sz w:val="20"/>
                <w:szCs w:val="20"/>
              </w:rPr>
              <w:t>10</w:t>
            </w:r>
          </w:p>
        </w:tc>
      </w:tr>
    </w:tbl>
    <w:p>
      <w:pPr>
        <w:spacing w:before="60" w:line="288" w:lineRule="auto"/>
        <w:ind w:firstLine="567"/>
        <w:jc w:val="both"/>
        <w:rPr>
          <w:rFonts w:ascii="Trebuchet MS" w:hAnsi="Trebuchet MS"/>
        </w:rPr>
      </w:pPr>
      <w:r>
        <w:rPr>
          <w:rFonts w:ascii="Trebuchet MS" w:hAnsi="Trebuchet MS"/>
        </w:rPr>
        <w:t xml:space="preserve">Подавляющее большинство </w:t>
      </w:r>
      <w:r>
        <w:rPr>
          <w:rFonts w:ascii="Trebuchet MS" w:hAnsi="Trebuchet MS"/>
        </w:rPr>
        <w:t xml:space="preserve">крестьянских (фермерских) хозяйств, </w:t>
      </w:r>
      <w:r>
        <w:rPr>
          <w:rFonts w:ascii="Trebuchet MS" w:hAnsi="Trebuchet MS"/>
        </w:rPr>
        <w:t>ведущих производстве</w:t>
      </w:r>
      <w:r>
        <w:rPr>
          <w:rFonts w:ascii="Trebuchet MS" w:hAnsi="Trebuchet MS"/>
        </w:rPr>
        <w:t xml:space="preserve">нную деятельность, на начало </w:t>
      </w:r>
      <w:smartTag w:uri="urn:schemas-microsoft-com:office:smarttags" w:element="metricconverter">
        <w:smartTagPr>
          <w:attr w:name="ProductID" w:val="2010 г"/>
        </w:smartTagPr>
        <w:r>
          <w:rPr>
            <w:rFonts w:ascii="Trebuchet MS" w:hAnsi="Trebuchet MS"/>
          </w:rPr>
          <w:t>2010</w:t>
        </w:r>
        <w:r>
          <w:rPr>
            <w:rFonts w:ascii="Trebuchet MS" w:hAnsi="Trebuchet MS"/>
          </w:rPr>
          <w:t> г</w:t>
        </w:r>
      </w:smartTag>
      <w:r>
        <w:rPr>
          <w:rFonts w:ascii="Trebuchet MS" w:hAnsi="Trebuchet MS"/>
        </w:rPr>
        <w:t>. специализировались на возделывании земледельческих культур.</w:t>
      </w:r>
    </w:p>
    <w:p>
      <w:pPr>
        <w:spacing w:line="288" w:lineRule="auto"/>
        <w:ind w:firstLine="567"/>
        <w:jc w:val="both"/>
        <w:rPr>
          <w:rFonts w:ascii="Trebuchet MS" w:hAnsi="Trebuchet MS"/>
        </w:rPr>
      </w:pPr>
      <w:r>
        <w:rPr>
          <w:rFonts w:ascii="Trebuchet MS" w:hAnsi="Trebuchet MS"/>
        </w:rPr>
        <w:t>Сложившаяся структура сельского хозяйства свидетельствует о его недо</w:t>
      </w:r>
      <w:r>
        <w:rPr>
          <w:rFonts w:ascii="Trebuchet MS" w:hAnsi="Trebuchet MS"/>
        </w:rPr>
        <w:t>с</w:t>
      </w:r>
      <w:r>
        <w:rPr>
          <w:rFonts w:ascii="Trebuchet MS" w:hAnsi="Trebuchet MS"/>
        </w:rPr>
        <w:t>таточной эффективности и нуждается в оптимизации.</w:t>
      </w:r>
    </w:p>
    <w:p>
      <w:pPr>
        <w:pStyle w:val="Heading1"/>
      </w:pPr>
      <w:r>
        <w:t>4.3.1. Растениеводство</w:t>
      </w:r>
    </w:p>
    <w:p>
      <w:pPr>
        <w:spacing w:line="288" w:lineRule="auto"/>
        <w:ind w:firstLine="567"/>
        <w:jc w:val="both"/>
        <w:rPr>
          <w:rFonts w:ascii="Trebuchet MS" w:hAnsi="Trebuchet MS"/>
        </w:rPr>
      </w:pPr>
      <w:r>
        <w:rPr>
          <w:rFonts w:ascii="Trebuchet MS" w:hAnsi="Trebuchet MS"/>
        </w:rPr>
        <w:t xml:space="preserve">Природные условия </w:t>
      </w:r>
      <w:r>
        <w:rPr>
          <w:rFonts w:ascii="Trebuchet MS" w:hAnsi="Trebuchet MS"/>
        </w:rPr>
        <w:t>Екатериновского</w:t>
      </w:r>
      <w:r>
        <w:rPr>
          <w:rFonts w:ascii="Trebuchet MS" w:hAnsi="Trebuchet MS"/>
        </w:rPr>
        <w:t xml:space="preserve"> муниципального района благоприятны для возделывания большинства сельскохозяйственных культур ум</w:t>
      </w:r>
      <w:r>
        <w:rPr>
          <w:rFonts w:ascii="Trebuchet MS" w:hAnsi="Trebuchet MS"/>
        </w:rPr>
        <w:t>е</w:t>
      </w:r>
      <w:r>
        <w:rPr>
          <w:rFonts w:ascii="Trebuchet MS" w:hAnsi="Trebuchet MS"/>
        </w:rPr>
        <w:t>ренного климатического пояса. Тем не менее, это один из наиболее не сбалансированных в Саратовской области районов по сочетанию зерновых, технических, овощебахчевых и кормовых культур (см. таблицу 4.3.1.1., рисунок 4.3.1.1.).</w:t>
      </w:r>
    </w:p>
    <w:p>
      <w:pPr>
        <w:pStyle w:val="Heading3"/>
      </w:pPr>
      <w:r>
        <w:t>Таблица 4.3.1.1.</w:t>
      </w:r>
    </w:p>
    <w:p>
      <w:pPr>
        <w:pStyle w:val="Heading4"/>
      </w:pPr>
      <w:r>
        <w:t>Структура посевных площадей</w:t>
      </w:r>
      <w:r>
        <w:br/>
      </w:r>
      <w:r>
        <w:t>Екатериновского</w:t>
      </w:r>
      <w:r>
        <w:t xml:space="preserve"> муниципального района, все категории хозяйств</w:t>
      </w:r>
    </w:p>
    <w:tbl>
      <w:tblPr>
        <w:tblW w:w="9288"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3127"/>
        <w:gridCol w:w="870"/>
        <w:gridCol w:w="882"/>
        <w:gridCol w:w="882"/>
        <w:gridCol w:w="882"/>
        <w:gridCol w:w="882"/>
        <w:gridCol w:w="882"/>
        <w:gridCol w:w="881"/>
      </w:tblGrid>
      <w:tr>
        <w:trPr>
          <w:trHeight w:val="240"/>
          <w:jc w:val="center"/>
        </w:trPr>
        <w:tc>
          <w:tcPr>
            <w:tcW w:w="2151" w:type="pct"/>
            <w:gridSpan w:val="2"/>
            <w:vAlign w:val="center"/>
          </w:tcPr>
          <w:p>
            <w:pPr>
              <w:jc w:val="center"/>
              <w:rPr>
                <w:rFonts w:ascii="Trebuchet MS" w:hAnsi="Trebuchet MS" w:cs="Arial"/>
                <w:bCs/>
                <w:sz w:val="20"/>
                <w:szCs w:val="20"/>
              </w:rPr>
            </w:pPr>
          </w:p>
        </w:tc>
        <w:tc>
          <w:tcPr>
            <w:tcW w:w="475" w:type="pct"/>
            <w:vAlign w:val="center"/>
          </w:tcPr>
          <w:p>
            <w:pPr>
              <w:jc w:val="center"/>
              <w:rPr>
                <w:rFonts w:ascii="Trebuchet MS" w:hAnsi="Trebuchet MS" w:cs="Arial"/>
                <w:sz w:val="20"/>
                <w:szCs w:val="20"/>
              </w:rPr>
            </w:pPr>
            <w:smartTag w:uri="urn:schemas-microsoft-com:office:smarttags" w:element="metricconverter">
              <w:smartTagPr>
                <w:attr w:name="ProductID" w:val="2000 г"/>
              </w:smartTagPr>
              <w:r>
                <w:rPr>
                  <w:rFonts w:ascii="Trebuchet MS" w:hAnsi="Trebuchet MS" w:cs="Arial"/>
                  <w:sz w:val="20"/>
                  <w:szCs w:val="20"/>
                </w:rPr>
                <w:t>200</w:t>
              </w:r>
              <w:r>
                <w:rPr>
                  <w:rFonts w:ascii="Trebuchet MS" w:hAnsi="Trebuchet MS" w:cs="Arial"/>
                  <w:sz w:val="20"/>
                  <w:szCs w:val="20"/>
                </w:rPr>
                <w:t>0</w:t>
              </w:r>
              <w:r>
                <w:rPr>
                  <w:rFonts w:ascii="Trebuchet MS" w:hAnsi="Trebuchet MS" w:cs="Arial"/>
                  <w:sz w:val="20"/>
                  <w:szCs w:val="20"/>
                </w:rPr>
                <w:t> г</w:t>
              </w:r>
            </w:smartTag>
            <w:r>
              <w:rPr>
                <w:rFonts w:ascii="Trebuchet MS" w:hAnsi="Trebuchet MS" w:cs="Arial"/>
                <w:sz w:val="20"/>
                <w:szCs w:val="20"/>
              </w:rPr>
              <w:t>.</w:t>
            </w:r>
          </w:p>
        </w:tc>
        <w:tc>
          <w:tcPr>
            <w:tcW w:w="475" w:type="pct"/>
            <w:vAlign w:val="center"/>
          </w:tcPr>
          <w:p>
            <w:pPr>
              <w:jc w:val="center"/>
              <w:rPr>
                <w:rFonts w:ascii="Trebuchet MS" w:hAnsi="Trebuchet MS" w:cs="Arial"/>
                <w:sz w:val="20"/>
                <w:szCs w:val="20"/>
              </w:rPr>
            </w:pPr>
            <w:smartTag w:uri="urn:schemas-microsoft-com:office:smarttags" w:element="metricconverter">
              <w:smartTagPr>
                <w:attr w:name="ProductID" w:val="2005 г"/>
              </w:smartTagPr>
              <w:r>
                <w:rPr>
                  <w:rFonts w:ascii="Trebuchet MS" w:hAnsi="Trebuchet MS" w:cs="Arial"/>
                  <w:sz w:val="20"/>
                  <w:szCs w:val="20"/>
                </w:rPr>
                <w:t>200</w:t>
              </w:r>
              <w:r>
                <w:rPr>
                  <w:rFonts w:ascii="Trebuchet MS" w:hAnsi="Trebuchet MS" w:cs="Arial"/>
                  <w:sz w:val="20"/>
                  <w:szCs w:val="20"/>
                </w:rPr>
                <w:t>5</w:t>
              </w:r>
              <w:r>
                <w:rPr>
                  <w:rFonts w:ascii="Trebuchet MS" w:hAnsi="Trebuchet MS" w:cs="Arial"/>
                  <w:sz w:val="20"/>
                  <w:szCs w:val="20"/>
                </w:rPr>
                <w:t> г</w:t>
              </w:r>
            </w:smartTag>
            <w:r>
              <w:rPr>
                <w:rFonts w:ascii="Trebuchet MS" w:hAnsi="Trebuchet MS" w:cs="Arial"/>
                <w:sz w:val="20"/>
                <w:szCs w:val="20"/>
              </w:rPr>
              <w:t>.</w:t>
            </w:r>
          </w:p>
        </w:tc>
        <w:tc>
          <w:tcPr>
            <w:tcW w:w="475" w:type="pct"/>
            <w:vAlign w:val="center"/>
          </w:tcPr>
          <w:p>
            <w:pPr>
              <w:jc w:val="center"/>
              <w:rPr>
                <w:rFonts w:ascii="Trebuchet MS" w:hAnsi="Trebuchet MS" w:cs="Arial"/>
                <w:sz w:val="20"/>
                <w:szCs w:val="20"/>
              </w:rPr>
            </w:pPr>
            <w:smartTag w:uri="urn:schemas-microsoft-com:office:smarttags" w:element="metricconverter">
              <w:smartTagPr>
                <w:attr w:name="ProductID" w:val="2006 г"/>
              </w:smartTagPr>
              <w:r>
                <w:rPr>
                  <w:rFonts w:ascii="Trebuchet MS" w:hAnsi="Trebuchet MS" w:cs="Arial"/>
                  <w:sz w:val="20"/>
                  <w:szCs w:val="20"/>
                </w:rPr>
                <w:t>2</w:t>
              </w:r>
              <w:r>
                <w:rPr>
                  <w:rFonts w:ascii="Trebuchet MS" w:hAnsi="Trebuchet MS" w:cs="Arial"/>
                  <w:sz w:val="20"/>
                  <w:szCs w:val="20"/>
                </w:rPr>
                <w:t>006</w:t>
              </w:r>
              <w:r>
                <w:rPr>
                  <w:rFonts w:ascii="Trebuchet MS" w:hAnsi="Trebuchet MS" w:cs="Arial"/>
                  <w:sz w:val="20"/>
                  <w:szCs w:val="20"/>
                </w:rPr>
                <w:t> г</w:t>
              </w:r>
            </w:smartTag>
            <w:r>
              <w:rPr>
                <w:rFonts w:ascii="Trebuchet MS" w:hAnsi="Trebuchet MS" w:cs="Arial"/>
                <w:sz w:val="20"/>
                <w:szCs w:val="20"/>
              </w:rPr>
              <w:t>.</w:t>
            </w:r>
          </w:p>
        </w:tc>
        <w:tc>
          <w:tcPr>
            <w:tcW w:w="475" w:type="pct"/>
            <w:vAlign w:val="center"/>
          </w:tcPr>
          <w:p>
            <w:pPr>
              <w:jc w:val="center"/>
              <w:rPr>
                <w:rFonts w:ascii="Trebuchet MS" w:hAnsi="Trebuchet MS" w:cs="Arial"/>
                <w:sz w:val="20"/>
                <w:szCs w:val="20"/>
              </w:rPr>
            </w:pPr>
            <w:smartTag w:uri="urn:schemas-microsoft-com:office:smarttags" w:element="metricconverter">
              <w:smartTagPr>
                <w:attr w:name="ProductID" w:val="2008 г"/>
              </w:smartTagPr>
              <w:r>
                <w:rPr>
                  <w:rFonts w:ascii="Trebuchet MS" w:hAnsi="Trebuchet MS" w:cs="Arial"/>
                  <w:sz w:val="20"/>
                  <w:szCs w:val="20"/>
                </w:rPr>
                <w:t>200</w:t>
              </w:r>
              <w:r>
                <w:rPr>
                  <w:rFonts w:ascii="Trebuchet MS" w:hAnsi="Trebuchet MS" w:cs="Arial"/>
                  <w:sz w:val="20"/>
                  <w:szCs w:val="20"/>
                </w:rPr>
                <w:t>8</w:t>
              </w:r>
              <w:r>
                <w:rPr>
                  <w:rFonts w:ascii="Trebuchet MS" w:hAnsi="Trebuchet MS" w:cs="Arial"/>
                  <w:sz w:val="20"/>
                  <w:szCs w:val="20"/>
                </w:rPr>
                <w:t> г</w:t>
              </w:r>
            </w:smartTag>
            <w:r>
              <w:rPr>
                <w:rFonts w:ascii="Trebuchet MS" w:hAnsi="Trebuchet MS" w:cs="Arial"/>
                <w:sz w:val="20"/>
                <w:szCs w:val="20"/>
              </w:rPr>
              <w:t>.</w:t>
            </w:r>
          </w:p>
        </w:tc>
        <w:tc>
          <w:tcPr>
            <w:tcW w:w="475" w:type="pct"/>
            <w:vAlign w:val="center"/>
          </w:tcPr>
          <w:p>
            <w:pPr>
              <w:jc w:val="center"/>
              <w:rPr>
                <w:rFonts w:ascii="Trebuchet MS" w:hAnsi="Trebuchet MS" w:cs="Arial"/>
                <w:sz w:val="20"/>
                <w:szCs w:val="20"/>
              </w:rPr>
            </w:pPr>
            <w:smartTag w:uri="urn:schemas-microsoft-com:office:smarttags" w:element="metricconverter">
              <w:smartTagPr>
                <w:attr w:name="ProductID" w:val="2009 г"/>
              </w:smartTagPr>
              <w:r>
                <w:rPr>
                  <w:rFonts w:ascii="Trebuchet MS" w:hAnsi="Trebuchet MS" w:cs="Arial"/>
                  <w:sz w:val="20"/>
                  <w:szCs w:val="20"/>
                </w:rPr>
                <w:t>200</w:t>
              </w:r>
              <w:r>
                <w:rPr>
                  <w:rFonts w:ascii="Trebuchet MS" w:hAnsi="Trebuchet MS" w:cs="Arial"/>
                  <w:sz w:val="20"/>
                  <w:szCs w:val="20"/>
                </w:rPr>
                <w:t>9</w:t>
              </w:r>
              <w:r>
                <w:rPr>
                  <w:rFonts w:ascii="Trebuchet MS" w:hAnsi="Trebuchet MS" w:cs="Arial"/>
                  <w:sz w:val="20"/>
                  <w:szCs w:val="20"/>
                </w:rPr>
                <w:t> г</w:t>
              </w:r>
            </w:smartTag>
            <w:r>
              <w:rPr>
                <w:rFonts w:ascii="Trebuchet MS" w:hAnsi="Trebuchet MS" w:cs="Arial"/>
                <w:sz w:val="20"/>
                <w:szCs w:val="20"/>
              </w:rPr>
              <w:t>.</w:t>
            </w:r>
          </w:p>
        </w:tc>
        <w:tc>
          <w:tcPr>
            <w:tcW w:w="475" w:type="pct"/>
            <w:vAlign w:val="center"/>
          </w:tcPr>
          <w:p>
            <w:pPr>
              <w:jc w:val="center"/>
              <w:rPr>
                <w:rFonts w:ascii="Trebuchet MS" w:hAnsi="Trebuchet MS" w:cs="Arial"/>
                <w:sz w:val="20"/>
                <w:szCs w:val="20"/>
              </w:rPr>
            </w:pPr>
            <w:smartTag w:uri="urn:schemas-microsoft-com:office:smarttags" w:element="metricconverter">
              <w:smartTagPr>
                <w:attr w:name="ProductID" w:val="2010 г"/>
              </w:smartTagPr>
              <w:r>
                <w:rPr>
                  <w:rFonts w:ascii="Trebuchet MS" w:hAnsi="Trebuchet MS" w:cs="Arial"/>
                  <w:sz w:val="20"/>
                  <w:szCs w:val="20"/>
                </w:rPr>
                <w:t>2010</w:t>
              </w:r>
              <w:r>
                <w:rPr>
                  <w:rFonts w:ascii="Trebuchet MS" w:hAnsi="Trebuchet MS" w:cs="Arial"/>
                  <w:sz w:val="20"/>
                  <w:szCs w:val="20"/>
                </w:rPr>
                <w:t> г</w:t>
              </w:r>
            </w:smartTag>
            <w:r>
              <w:rPr>
                <w:rFonts w:ascii="Trebuchet MS" w:hAnsi="Trebuchet MS" w:cs="Arial"/>
                <w:sz w:val="20"/>
                <w:szCs w:val="20"/>
              </w:rPr>
              <w:t>.</w:t>
            </w:r>
          </w:p>
        </w:tc>
      </w:tr>
      <w:tr>
        <w:trPr>
          <w:cantSplit/>
          <w:trHeight w:val="240"/>
          <w:jc w:val="center"/>
        </w:trPr>
        <w:tc>
          <w:tcPr>
            <w:tcW w:w="1683" w:type="pct"/>
            <w:vMerge w:val="restart"/>
            <w:vAlign w:val="center"/>
          </w:tcPr>
          <w:p>
            <w:pPr>
              <w:rPr>
                <w:rFonts w:ascii="Trebuchet MS" w:hAnsi="Trebuchet MS" w:cs="Arial"/>
                <w:sz w:val="20"/>
                <w:szCs w:val="20"/>
              </w:rPr>
            </w:pPr>
            <w:r>
              <w:rPr>
                <w:rFonts w:ascii="Trebuchet MS" w:hAnsi="Trebuchet MS" w:cs="Arial"/>
                <w:sz w:val="20"/>
                <w:szCs w:val="20"/>
              </w:rPr>
              <w:t xml:space="preserve">Вся посевная </w:t>
            </w:r>
            <w:r>
              <w:rPr>
                <w:rFonts w:ascii="Trebuchet MS" w:hAnsi="Trebuchet MS" w:cs="Arial"/>
                <w:sz w:val="20"/>
                <w:szCs w:val="20"/>
              </w:rPr>
              <w:t>п</w:t>
            </w:r>
            <w:r>
              <w:rPr>
                <w:rFonts w:ascii="Trebuchet MS" w:hAnsi="Trebuchet MS" w:cs="Arial"/>
                <w:sz w:val="20"/>
                <w:szCs w:val="20"/>
              </w:rPr>
              <w:t>лощадь</w:t>
            </w:r>
          </w:p>
        </w:tc>
        <w:tc>
          <w:tcPr>
            <w:tcW w:w="468" w:type="pct"/>
            <w:vAlign w:val="center"/>
          </w:tcPr>
          <w:p>
            <w:pPr>
              <w:jc w:val="center"/>
              <w:rPr>
                <w:rFonts w:ascii="Trebuchet MS" w:hAnsi="Trebuchet MS" w:cs="Arial"/>
                <w:bCs/>
                <w:sz w:val="20"/>
                <w:szCs w:val="20"/>
              </w:rPr>
            </w:pPr>
            <w:r>
              <w:rPr>
                <w:rFonts w:ascii="Trebuchet MS" w:hAnsi="Trebuchet MS" w:cs="Arial"/>
                <w:sz w:val="20"/>
                <w:szCs w:val="20"/>
              </w:rPr>
              <w:t>тыс. га</w:t>
            </w:r>
          </w:p>
        </w:tc>
        <w:tc>
          <w:tcPr>
            <w:tcW w:w="475" w:type="pct"/>
            <w:vAlign w:val="center"/>
          </w:tcPr>
          <w:p>
            <w:pPr>
              <w:jc w:val="center"/>
              <w:rPr>
                <w:rFonts w:ascii="Trebuchet MS" w:hAnsi="Trebuchet MS" w:cs="Arial"/>
                <w:sz w:val="20"/>
                <w:szCs w:val="20"/>
              </w:rPr>
            </w:pPr>
            <w:r>
              <w:rPr>
                <w:rFonts w:ascii="Trebuchet MS" w:hAnsi="Trebuchet MS" w:cs="Arial"/>
                <w:sz w:val="20"/>
                <w:szCs w:val="20"/>
              </w:rPr>
              <w:t>151,8</w:t>
            </w:r>
          </w:p>
        </w:tc>
        <w:tc>
          <w:tcPr>
            <w:tcW w:w="475" w:type="pct"/>
            <w:vAlign w:val="center"/>
          </w:tcPr>
          <w:p>
            <w:pPr>
              <w:jc w:val="center"/>
              <w:rPr>
                <w:rFonts w:ascii="Trebuchet MS" w:hAnsi="Trebuchet MS" w:cs="Arial"/>
                <w:sz w:val="20"/>
                <w:szCs w:val="20"/>
              </w:rPr>
            </w:pPr>
            <w:r>
              <w:rPr>
                <w:rFonts w:ascii="Trebuchet MS" w:hAnsi="Trebuchet MS" w:cs="Arial"/>
                <w:sz w:val="20"/>
                <w:szCs w:val="20"/>
              </w:rPr>
              <w:t>138,4</w:t>
            </w:r>
          </w:p>
        </w:tc>
        <w:tc>
          <w:tcPr>
            <w:tcW w:w="475" w:type="pct"/>
            <w:vAlign w:val="center"/>
          </w:tcPr>
          <w:p>
            <w:pPr>
              <w:jc w:val="center"/>
              <w:rPr>
                <w:rFonts w:ascii="Trebuchet MS" w:hAnsi="Trebuchet MS" w:cs="Arial"/>
                <w:sz w:val="20"/>
                <w:szCs w:val="20"/>
              </w:rPr>
            </w:pPr>
            <w:r>
              <w:rPr>
                <w:rFonts w:ascii="Trebuchet MS" w:hAnsi="Trebuchet MS" w:cs="Arial"/>
                <w:sz w:val="20"/>
                <w:szCs w:val="20"/>
              </w:rPr>
              <w:t>131,5</w:t>
            </w:r>
          </w:p>
        </w:tc>
        <w:tc>
          <w:tcPr>
            <w:tcW w:w="475" w:type="pct"/>
            <w:vAlign w:val="center"/>
          </w:tcPr>
          <w:p>
            <w:pPr>
              <w:jc w:val="center"/>
              <w:rPr>
                <w:rFonts w:ascii="Trebuchet MS" w:hAnsi="Trebuchet MS" w:cs="Arial"/>
                <w:sz w:val="20"/>
                <w:szCs w:val="20"/>
              </w:rPr>
            </w:pPr>
            <w:r>
              <w:rPr>
                <w:rFonts w:ascii="Trebuchet MS" w:hAnsi="Trebuchet MS" w:cs="Arial"/>
                <w:sz w:val="20"/>
                <w:szCs w:val="20"/>
              </w:rPr>
              <w:t>138,8</w:t>
            </w:r>
          </w:p>
        </w:tc>
        <w:tc>
          <w:tcPr>
            <w:tcW w:w="475" w:type="pct"/>
            <w:vAlign w:val="center"/>
          </w:tcPr>
          <w:p>
            <w:pPr>
              <w:jc w:val="center"/>
              <w:rPr>
                <w:rFonts w:ascii="Trebuchet MS" w:hAnsi="Trebuchet MS" w:cs="Arial"/>
                <w:sz w:val="20"/>
                <w:szCs w:val="20"/>
              </w:rPr>
            </w:pPr>
            <w:r>
              <w:rPr>
                <w:rFonts w:ascii="Trebuchet MS" w:hAnsi="Trebuchet MS" w:cs="Arial"/>
                <w:sz w:val="20"/>
                <w:szCs w:val="20"/>
              </w:rPr>
              <w:t>139,5</w:t>
            </w:r>
          </w:p>
        </w:tc>
        <w:tc>
          <w:tcPr>
            <w:tcW w:w="475" w:type="pct"/>
            <w:vAlign w:val="center"/>
          </w:tcPr>
          <w:p>
            <w:pPr>
              <w:jc w:val="center"/>
              <w:rPr>
                <w:rFonts w:ascii="Trebuchet MS" w:hAnsi="Trebuchet MS" w:cs="Arial"/>
                <w:sz w:val="20"/>
                <w:szCs w:val="20"/>
              </w:rPr>
            </w:pPr>
            <w:r>
              <w:rPr>
                <w:rFonts w:ascii="Trebuchet MS" w:hAnsi="Trebuchet MS" w:cs="Arial"/>
                <w:sz w:val="20"/>
                <w:szCs w:val="20"/>
              </w:rPr>
              <w:t>136,0</w:t>
            </w:r>
          </w:p>
        </w:tc>
      </w:tr>
      <w:tr>
        <w:trPr>
          <w:cantSplit/>
          <w:trHeight w:val="240"/>
          <w:jc w:val="center"/>
        </w:trPr>
        <w:tc>
          <w:tcPr>
            <w:tcW w:w="1683" w:type="pct"/>
            <w:vMerge/>
            <w:vAlign w:val="center"/>
          </w:tcPr>
          <w:p>
            <w:pPr>
              <w:rPr>
                <w:rFonts w:ascii="Trebuchet MS" w:hAnsi="Trebuchet MS" w:cs="Arial"/>
                <w:sz w:val="20"/>
                <w:szCs w:val="20"/>
              </w:rPr>
            </w:pPr>
          </w:p>
        </w:tc>
        <w:tc>
          <w:tcPr>
            <w:tcW w:w="468" w:type="pct"/>
            <w:vAlign w:val="center"/>
          </w:tcPr>
          <w:p>
            <w:pPr>
              <w:jc w:val="center"/>
              <w:rPr>
                <w:rFonts w:ascii="Trebuchet MS" w:hAnsi="Trebuchet MS" w:cs="Arial"/>
                <w:bCs/>
                <w:sz w:val="20"/>
                <w:szCs w:val="20"/>
              </w:rPr>
            </w:pPr>
            <w:r>
              <w:rPr>
                <w:rFonts w:ascii="Trebuchet MS" w:hAnsi="Trebuchet MS" w:cs="Arial"/>
                <w:sz w:val="20"/>
                <w:szCs w:val="20"/>
              </w:rPr>
              <w:t>%</w:t>
            </w:r>
          </w:p>
        </w:tc>
        <w:tc>
          <w:tcPr>
            <w:tcW w:w="475" w:type="pct"/>
            <w:vAlign w:val="center"/>
          </w:tcPr>
          <w:p>
            <w:pPr>
              <w:jc w:val="center"/>
              <w:rPr>
                <w:rFonts w:ascii="Trebuchet MS" w:hAnsi="Trebuchet MS" w:cs="Arial"/>
                <w:sz w:val="20"/>
                <w:szCs w:val="20"/>
              </w:rPr>
            </w:pPr>
            <w:r>
              <w:rPr>
                <w:rFonts w:ascii="Trebuchet MS" w:hAnsi="Trebuchet MS" w:cs="Arial"/>
                <w:sz w:val="20"/>
                <w:szCs w:val="20"/>
              </w:rPr>
              <w:t>100</w:t>
            </w:r>
          </w:p>
        </w:tc>
        <w:tc>
          <w:tcPr>
            <w:tcW w:w="475" w:type="pct"/>
            <w:vAlign w:val="center"/>
          </w:tcPr>
          <w:p>
            <w:pPr>
              <w:jc w:val="center"/>
              <w:rPr>
                <w:rFonts w:ascii="Trebuchet MS" w:hAnsi="Trebuchet MS" w:cs="Arial"/>
                <w:sz w:val="20"/>
                <w:szCs w:val="20"/>
              </w:rPr>
            </w:pPr>
            <w:r>
              <w:rPr>
                <w:rFonts w:ascii="Trebuchet MS" w:hAnsi="Trebuchet MS" w:cs="Arial"/>
                <w:sz w:val="20"/>
                <w:szCs w:val="20"/>
              </w:rPr>
              <w:t>100</w:t>
            </w:r>
          </w:p>
        </w:tc>
        <w:tc>
          <w:tcPr>
            <w:tcW w:w="475" w:type="pct"/>
            <w:vAlign w:val="center"/>
          </w:tcPr>
          <w:p>
            <w:pPr>
              <w:jc w:val="center"/>
              <w:rPr>
                <w:rFonts w:ascii="Trebuchet MS" w:hAnsi="Trebuchet MS" w:cs="Arial"/>
                <w:sz w:val="20"/>
                <w:szCs w:val="20"/>
              </w:rPr>
            </w:pPr>
            <w:r>
              <w:rPr>
                <w:rFonts w:ascii="Trebuchet MS" w:hAnsi="Trebuchet MS" w:cs="Arial"/>
                <w:sz w:val="20"/>
                <w:szCs w:val="20"/>
              </w:rPr>
              <w:t>100</w:t>
            </w:r>
          </w:p>
        </w:tc>
        <w:tc>
          <w:tcPr>
            <w:tcW w:w="475" w:type="pct"/>
            <w:vAlign w:val="center"/>
          </w:tcPr>
          <w:p>
            <w:pPr>
              <w:jc w:val="center"/>
              <w:rPr>
                <w:rFonts w:ascii="Trebuchet MS" w:hAnsi="Trebuchet MS" w:cs="Arial"/>
                <w:sz w:val="20"/>
                <w:szCs w:val="20"/>
              </w:rPr>
            </w:pPr>
            <w:r>
              <w:rPr>
                <w:rFonts w:ascii="Trebuchet MS" w:hAnsi="Trebuchet MS" w:cs="Arial"/>
                <w:sz w:val="20"/>
                <w:szCs w:val="20"/>
              </w:rPr>
              <w:t>100</w:t>
            </w:r>
          </w:p>
        </w:tc>
        <w:tc>
          <w:tcPr>
            <w:tcW w:w="475" w:type="pct"/>
            <w:vAlign w:val="center"/>
          </w:tcPr>
          <w:p>
            <w:pPr>
              <w:jc w:val="center"/>
              <w:rPr>
                <w:rFonts w:ascii="Trebuchet MS" w:hAnsi="Trebuchet MS" w:cs="Arial"/>
                <w:sz w:val="20"/>
                <w:szCs w:val="20"/>
              </w:rPr>
            </w:pPr>
            <w:r>
              <w:rPr>
                <w:rFonts w:ascii="Trebuchet MS" w:hAnsi="Trebuchet MS" w:cs="Arial"/>
                <w:sz w:val="20"/>
                <w:szCs w:val="20"/>
              </w:rPr>
              <w:t>100</w:t>
            </w:r>
          </w:p>
        </w:tc>
        <w:tc>
          <w:tcPr>
            <w:tcW w:w="475" w:type="pct"/>
            <w:vAlign w:val="center"/>
          </w:tcPr>
          <w:p>
            <w:pPr>
              <w:jc w:val="center"/>
              <w:rPr>
                <w:rFonts w:ascii="Trebuchet MS" w:hAnsi="Trebuchet MS" w:cs="Arial"/>
                <w:sz w:val="20"/>
                <w:szCs w:val="20"/>
              </w:rPr>
            </w:pPr>
            <w:r>
              <w:rPr>
                <w:rFonts w:ascii="Trebuchet MS" w:hAnsi="Trebuchet MS" w:cs="Arial"/>
                <w:sz w:val="20"/>
                <w:szCs w:val="20"/>
              </w:rPr>
              <w:t>100</w:t>
            </w:r>
          </w:p>
        </w:tc>
      </w:tr>
      <w:tr>
        <w:trPr>
          <w:trHeight w:val="240"/>
          <w:jc w:val="center"/>
        </w:trPr>
        <w:tc>
          <w:tcPr>
            <w:tcW w:w="5000" w:type="pct"/>
            <w:gridSpan w:val="8"/>
          </w:tcPr>
          <w:p>
            <w:pPr>
              <w:jc w:val="center"/>
              <w:rPr>
                <w:rFonts w:ascii="Trebuchet MS" w:hAnsi="Trebuchet MS" w:cs="Arial"/>
                <w:sz w:val="20"/>
                <w:szCs w:val="20"/>
              </w:rPr>
            </w:pPr>
            <w:r>
              <w:rPr>
                <w:rFonts w:ascii="Trebuchet MS" w:hAnsi="Trebuchet MS" w:cs="Arial"/>
                <w:sz w:val="20"/>
                <w:szCs w:val="20"/>
              </w:rPr>
              <w:t>в том числе:</w:t>
            </w:r>
          </w:p>
        </w:tc>
      </w:tr>
      <w:tr>
        <w:trPr>
          <w:cantSplit/>
          <w:trHeight w:val="240"/>
          <w:jc w:val="center"/>
        </w:trPr>
        <w:tc>
          <w:tcPr>
            <w:tcW w:w="1683" w:type="pct"/>
            <w:vMerge w:val="restart"/>
            <w:vAlign w:val="center"/>
          </w:tcPr>
          <w:p>
            <w:pPr>
              <w:rPr>
                <w:rFonts w:ascii="Trebuchet MS" w:hAnsi="Trebuchet MS" w:cs="Arial"/>
                <w:sz w:val="20"/>
                <w:szCs w:val="20"/>
                <w:lang w:val="en-US"/>
              </w:rPr>
            </w:pPr>
            <w:r>
              <w:rPr>
                <w:rFonts w:ascii="Trebuchet MS" w:hAnsi="Trebuchet MS" w:cs="Arial"/>
                <w:sz w:val="20"/>
                <w:szCs w:val="20"/>
              </w:rPr>
              <w:t>Зерновые</w:t>
            </w:r>
          </w:p>
        </w:tc>
        <w:tc>
          <w:tcPr>
            <w:tcW w:w="468" w:type="pct"/>
            <w:vAlign w:val="center"/>
          </w:tcPr>
          <w:p>
            <w:pPr>
              <w:jc w:val="center"/>
              <w:rPr>
                <w:rFonts w:ascii="Trebuchet MS" w:hAnsi="Trebuchet MS" w:cs="Arial"/>
                <w:bCs/>
                <w:sz w:val="20"/>
                <w:szCs w:val="20"/>
              </w:rPr>
            </w:pPr>
            <w:r>
              <w:rPr>
                <w:rFonts w:ascii="Trebuchet MS" w:hAnsi="Trebuchet MS" w:cs="Arial"/>
                <w:sz w:val="20"/>
                <w:szCs w:val="20"/>
              </w:rPr>
              <w:t>тыс. га</w:t>
            </w:r>
          </w:p>
        </w:tc>
        <w:tc>
          <w:tcPr>
            <w:tcW w:w="475" w:type="pct"/>
            <w:vAlign w:val="center"/>
          </w:tcPr>
          <w:p>
            <w:pPr>
              <w:jc w:val="center"/>
              <w:rPr>
                <w:rFonts w:ascii="Trebuchet MS" w:hAnsi="Trebuchet MS" w:cs="Arial"/>
                <w:sz w:val="20"/>
                <w:szCs w:val="20"/>
              </w:rPr>
            </w:pPr>
            <w:r>
              <w:rPr>
                <w:rFonts w:ascii="Trebuchet MS" w:hAnsi="Trebuchet MS" w:cs="Arial"/>
                <w:sz w:val="20"/>
                <w:szCs w:val="20"/>
              </w:rPr>
              <w:t>100,0</w:t>
            </w:r>
          </w:p>
        </w:tc>
        <w:tc>
          <w:tcPr>
            <w:tcW w:w="475" w:type="pct"/>
            <w:vAlign w:val="center"/>
          </w:tcPr>
          <w:p>
            <w:pPr>
              <w:jc w:val="center"/>
              <w:rPr>
                <w:rFonts w:ascii="Trebuchet MS" w:hAnsi="Trebuchet MS" w:cs="Arial"/>
                <w:sz w:val="20"/>
                <w:szCs w:val="20"/>
              </w:rPr>
            </w:pPr>
            <w:r>
              <w:rPr>
                <w:rFonts w:ascii="Trebuchet MS" w:hAnsi="Trebuchet MS" w:cs="Arial"/>
                <w:sz w:val="20"/>
                <w:szCs w:val="20"/>
              </w:rPr>
              <w:t>87,5</w:t>
            </w:r>
          </w:p>
        </w:tc>
        <w:tc>
          <w:tcPr>
            <w:tcW w:w="475" w:type="pct"/>
            <w:vAlign w:val="center"/>
          </w:tcPr>
          <w:p>
            <w:pPr>
              <w:jc w:val="center"/>
              <w:rPr>
                <w:rFonts w:ascii="Trebuchet MS" w:hAnsi="Trebuchet MS" w:cs="Arial"/>
                <w:sz w:val="20"/>
                <w:szCs w:val="20"/>
              </w:rPr>
            </w:pPr>
            <w:r>
              <w:rPr>
                <w:rFonts w:ascii="Trebuchet MS" w:hAnsi="Trebuchet MS" w:cs="Arial"/>
                <w:sz w:val="20"/>
                <w:szCs w:val="20"/>
              </w:rPr>
              <w:t>100,1</w:t>
            </w:r>
          </w:p>
        </w:tc>
        <w:tc>
          <w:tcPr>
            <w:tcW w:w="475" w:type="pct"/>
            <w:vAlign w:val="center"/>
          </w:tcPr>
          <w:p>
            <w:pPr>
              <w:jc w:val="center"/>
              <w:rPr>
                <w:rFonts w:ascii="Trebuchet MS" w:hAnsi="Trebuchet MS" w:cs="Arial"/>
                <w:sz w:val="20"/>
                <w:szCs w:val="20"/>
              </w:rPr>
            </w:pPr>
            <w:r>
              <w:rPr>
                <w:rFonts w:ascii="Trebuchet MS" w:hAnsi="Trebuchet MS" w:cs="Arial"/>
                <w:sz w:val="20"/>
                <w:szCs w:val="20"/>
              </w:rPr>
              <w:t>93,1</w:t>
            </w:r>
          </w:p>
        </w:tc>
        <w:tc>
          <w:tcPr>
            <w:tcW w:w="475" w:type="pct"/>
            <w:vAlign w:val="center"/>
          </w:tcPr>
          <w:p>
            <w:pPr>
              <w:jc w:val="center"/>
              <w:rPr>
                <w:rFonts w:ascii="Trebuchet MS" w:hAnsi="Trebuchet MS" w:cs="Arial"/>
                <w:sz w:val="20"/>
                <w:szCs w:val="20"/>
              </w:rPr>
            </w:pPr>
            <w:r>
              <w:rPr>
                <w:rFonts w:ascii="Trebuchet MS" w:hAnsi="Trebuchet MS" w:cs="Arial"/>
                <w:sz w:val="20"/>
                <w:szCs w:val="20"/>
              </w:rPr>
              <w:t>96,3</w:t>
            </w:r>
          </w:p>
        </w:tc>
        <w:tc>
          <w:tcPr>
            <w:tcW w:w="475" w:type="pct"/>
            <w:vAlign w:val="center"/>
          </w:tcPr>
          <w:p>
            <w:pPr>
              <w:jc w:val="center"/>
              <w:rPr>
                <w:rFonts w:ascii="Trebuchet MS" w:hAnsi="Trebuchet MS" w:cs="Arial"/>
                <w:sz w:val="20"/>
                <w:szCs w:val="20"/>
              </w:rPr>
            </w:pPr>
            <w:r>
              <w:rPr>
                <w:rFonts w:ascii="Trebuchet MS" w:hAnsi="Trebuchet MS" w:cs="Arial"/>
                <w:sz w:val="20"/>
                <w:szCs w:val="20"/>
              </w:rPr>
              <w:t>84,6</w:t>
            </w:r>
          </w:p>
        </w:tc>
      </w:tr>
      <w:tr>
        <w:trPr>
          <w:cantSplit/>
          <w:trHeight w:val="240"/>
          <w:jc w:val="center"/>
        </w:trPr>
        <w:tc>
          <w:tcPr>
            <w:tcW w:w="1683" w:type="pct"/>
            <w:vMerge/>
            <w:vAlign w:val="center"/>
          </w:tcPr>
          <w:p>
            <w:pPr>
              <w:rPr>
                <w:rFonts w:ascii="Trebuchet MS" w:hAnsi="Trebuchet MS" w:cs="Arial"/>
                <w:sz w:val="20"/>
                <w:szCs w:val="20"/>
              </w:rPr>
            </w:pPr>
          </w:p>
        </w:tc>
        <w:tc>
          <w:tcPr>
            <w:tcW w:w="468" w:type="pct"/>
            <w:vAlign w:val="center"/>
          </w:tcPr>
          <w:p>
            <w:pPr>
              <w:jc w:val="center"/>
              <w:rPr>
                <w:rFonts w:ascii="Trebuchet MS" w:hAnsi="Trebuchet MS" w:cs="Arial"/>
                <w:bCs/>
                <w:sz w:val="20"/>
                <w:szCs w:val="20"/>
              </w:rPr>
            </w:pPr>
            <w:r>
              <w:rPr>
                <w:rFonts w:ascii="Trebuchet MS" w:hAnsi="Trebuchet MS" w:cs="Arial"/>
                <w:sz w:val="20"/>
                <w:szCs w:val="20"/>
              </w:rPr>
              <w:t>%</w:t>
            </w:r>
          </w:p>
        </w:tc>
        <w:tc>
          <w:tcPr>
            <w:tcW w:w="475" w:type="pct"/>
            <w:vAlign w:val="center"/>
          </w:tcPr>
          <w:p>
            <w:pPr>
              <w:jc w:val="center"/>
              <w:rPr>
                <w:rFonts w:ascii="Trebuchet MS" w:hAnsi="Trebuchet MS" w:cs="Arial"/>
                <w:sz w:val="20"/>
                <w:szCs w:val="20"/>
              </w:rPr>
            </w:pPr>
            <w:r>
              <w:rPr>
                <w:rFonts w:ascii="Trebuchet MS" w:hAnsi="Trebuchet MS" w:cs="Arial"/>
                <w:sz w:val="20"/>
                <w:szCs w:val="20"/>
              </w:rPr>
              <w:t>65,9</w:t>
            </w:r>
          </w:p>
        </w:tc>
        <w:tc>
          <w:tcPr>
            <w:tcW w:w="475" w:type="pct"/>
            <w:vAlign w:val="center"/>
          </w:tcPr>
          <w:p>
            <w:pPr>
              <w:jc w:val="center"/>
              <w:rPr>
                <w:rFonts w:ascii="Trebuchet MS" w:hAnsi="Trebuchet MS" w:cs="Arial"/>
                <w:sz w:val="20"/>
                <w:szCs w:val="20"/>
              </w:rPr>
            </w:pPr>
            <w:r>
              <w:rPr>
                <w:rFonts w:ascii="Trebuchet MS" w:hAnsi="Trebuchet MS" w:cs="Arial"/>
                <w:sz w:val="20"/>
                <w:szCs w:val="20"/>
              </w:rPr>
              <w:t>63,2</w:t>
            </w:r>
          </w:p>
        </w:tc>
        <w:tc>
          <w:tcPr>
            <w:tcW w:w="475" w:type="pct"/>
            <w:vAlign w:val="center"/>
          </w:tcPr>
          <w:p>
            <w:pPr>
              <w:jc w:val="center"/>
              <w:rPr>
                <w:rFonts w:ascii="Trebuchet MS" w:hAnsi="Trebuchet MS" w:cs="Arial"/>
                <w:sz w:val="20"/>
                <w:szCs w:val="20"/>
              </w:rPr>
            </w:pPr>
            <w:r>
              <w:rPr>
                <w:rFonts w:ascii="Trebuchet MS" w:hAnsi="Trebuchet MS" w:cs="Arial"/>
                <w:sz w:val="20"/>
                <w:szCs w:val="20"/>
              </w:rPr>
              <w:t>76,1</w:t>
            </w:r>
          </w:p>
        </w:tc>
        <w:tc>
          <w:tcPr>
            <w:tcW w:w="475" w:type="pct"/>
            <w:vAlign w:val="center"/>
          </w:tcPr>
          <w:p>
            <w:pPr>
              <w:jc w:val="center"/>
              <w:rPr>
                <w:rFonts w:ascii="Trebuchet MS" w:hAnsi="Trebuchet MS" w:cs="Arial"/>
                <w:sz w:val="20"/>
                <w:szCs w:val="20"/>
              </w:rPr>
            </w:pPr>
            <w:r>
              <w:rPr>
                <w:rFonts w:ascii="Trebuchet MS" w:hAnsi="Trebuchet MS" w:cs="Arial"/>
                <w:sz w:val="20"/>
                <w:szCs w:val="20"/>
              </w:rPr>
              <w:t>67,0</w:t>
            </w:r>
          </w:p>
        </w:tc>
        <w:tc>
          <w:tcPr>
            <w:tcW w:w="475" w:type="pct"/>
            <w:vAlign w:val="center"/>
          </w:tcPr>
          <w:p>
            <w:pPr>
              <w:jc w:val="center"/>
              <w:rPr>
                <w:rFonts w:ascii="Trebuchet MS" w:hAnsi="Trebuchet MS" w:cs="Arial"/>
                <w:sz w:val="20"/>
                <w:szCs w:val="20"/>
              </w:rPr>
            </w:pPr>
            <w:r>
              <w:rPr>
                <w:rFonts w:ascii="Trebuchet MS" w:hAnsi="Trebuchet MS" w:cs="Arial"/>
                <w:sz w:val="20"/>
                <w:szCs w:val="20"/>
              </w:rPr>
              <w:t>69,0</w:t>
            </w:r>
          </w:p>
        </w:tc>
        <w:tc>
          <w:tcPr>
            <w:tcW w:w="475" w:type="pct"/>
            <w:vAlign w:val="center"/>
          </w:tcPr>
          <w:p>
            <w:pPr>
              <w:jc w:val="center"/>
              <w:rPr>
                <w:rFonts w:ascii="Trebuchet MS" w:hAnsi="Trebuchet MS" w:cs="Arial"/>
                <w:sz w:val="20"/>
                <w:szCs w:val="20"/>
              </w:rPr>
            </w:pPr>
            <w:r>
              <w:rPr>
                <w:rFonts w:ascii="Trebuchet MS" w:hAnsi="Trebuchet MS" w:cs="Arial"/>
                <w:sz w:val="20"/>
                <w:szCs w:val="20"/>
              </w:rPr>
              <w:t>62,2</w:t>
            </w:r>
          </w:p>
        </w:tc>
      </w:tr>
      <w:tr>
        <w:trPr>
          <w:cantSplit/>
          <w:trHeight w:val="240"/>
          <w:jc w:val="center"/>
        </w:trPr>
        <w:tc>
          <w:tcPr>
            <w:tcW w:w="1683" w:type="pct"/>
            <w:vMerge w:val="restart"/>
            <w:vAlign w:val="center"/>
          </w:tcPr>
          <w:p>
            <w:pPr>
              <w:rPr>
                <w:rFonts w:ascii="Trebuchet MS" w:hAnsi="Trebuchet MS" w:cs="Arial"/>
                <w:sz w:val="20"/>
                <w:szCs w:val="20"/>
                <w:lang w:val="en-US"/>
              </w:rPr>
            </w:pPr>
            <w:r>
              <w:rPr>
                <w:rFonts w:ascii="Trebuchet MS" w:hAnsi="Trebuchet MS" w:cs="Arial"/>
                <w:sz w:val="20"/>
                <w:szCs w:val="20"/>
              </w:rPr>
              <w:t>Технические</w:t>
            </w:r>
          </w:p>
        </w:tc>
        <w:tc>
          <w:tcPr>
            <w:tcW w:w="468" w:type="pct"/>
            <w:vAlign w:val="center"/>
          </w:tcPr>
          <w:p>
            <w:pPr>
              <w:jc w:val="center"/>
              <w:rPr>
                <w:rFonts w:ascii="Trebuchet MS" w:hAnsi="Trebuchet MS" w:cs="Arial"/>
                <w:bCs/>
                <w:sz w:val="20"/>
                <w:szCs w:val="20"/>
              </w:rPr>
            </w:pPr>
            <w:r>
              <w:rPr>
                <w:rFonts w:ascii="Trebuchet MS" w:hAnsi="Trebuchet MS" w:cs="Arial"/>
                <w:sz w:val="20"/>
                <w:szCs w:val="20"/>
              </w:rPr>
              <w:t>тыс. га</w:t>
            </w:r>
          </w:p>
        </w:tc>
        <w:tc>
          <w:tcPr>
            <w:tcW w:w="475" w:type="pct"/>
            <w:vAlign w:val="center"/>
          </w:tcPr>
          <w:p>
            <w:pPr>
              <w:jc w:val="center"/>
              <w:rPr>
                <w:rFonts w:ascii="Trebuchet MS" w:hAnsi="Trebuchet MS" w:cs="Arial"/>
                <w:sz w:val="20"/>
                <w:szCs w:val="20"/>
              </w:rPr>
            </w:pPr>
            <w:r>
              <w:rPr>
                <w:rFonts w:ascii="Trebuchet MS" w:hAnsi="Trebuchet MS" w:cs="Arial"/>
                <w:sz w:val="20"/>
                <w:szCs w:val="20"/>
              </w:rPr>
              <w:t>20,2</w:t>
            </w:r>
          </w:p>
        </w:tc>
        <w:tc>
          <w:tcPr>
            <w:tcW w:w="475" w:type="pct"/>
            <w:vAlign w:val="center"/>
          </w:tcPr>
          <w:p>
            <w:pPr>
              <w:jc w:val="center"/>
              <w:rPr>
                <w:rFonts w:ascii="Trebuchet MS" w:hAnsi="Trebuchet MS" w:cs="Arial"/>
                <w:sz w:val="20"/>
                <w:szCs w:val="20"/>
              </w:rPr>
            </w:pPr>
            <w:r>
              <w:rPr>
                <w:rFonts w:ascii="Trebuchet MS" w:hAnsi="Trebuchet MS" w:cs="Arial"/>
                <w:sz w:val="20"/>
                <w:szCs w:val="20"/>
              </w:rPr>
              <w:t>33,6</w:t>
            </w:r>
          </w:p>
        </w:tc>
        <w:tc>
          <w:tcPr>
            <w:tcW w:w="475" w:type="pct"/>
            <w:vAlign w:val="center"/>
          </w:tcPr>
          <w:p>
            <w:pPr>
              <w:jc w:val="center"/>
              <w:rPr>
                <w:rFonts w:ascii="Trebuchet MS" w:hAnsi="Trebuchet MS" w:cs="Arial"/>
                <w:sz w:val="20"/>
                <w:szCs w:val="20"/>
              </w:rPr>
            </w:pPr>
            <w:r>
              <w:rPr>
                <w:rFonts w:ascii="Trebuchet MS" w:hAnsi="Trebuchet MS" w:cs="Arial"/>
                <w:sz w:val="20"/>
                <w:szCs w:val="20"/>
              </w:rPr>
              <w:t>29,2</w:t>
            </w:r>
          </w:p>
        </w:tc>
        <w:tc>
          <w:tcPr>
            <w:tcW w:w="475" w:type="pct"/>
            <w:vAlign w:val="center"/>
          </w:tcPr>
          <w:p>
            <w:pPr>
              <w:jc w:val="center"/>
              <w:rPr>
                <w:rFonts w:ascii="Trebuchet MS" w:hAnsi="Trebuchet MS" w:cs="Arial"/>
                <w:sz w:val="20"/>
                <w:szCs w:val="20"/>
              </w:rPr>
            </w:pPr>
            <w:r>
              <w:rPr>
                <w:rFonts w:ascii="Trebuchet MS" w:hAnsi="Trebuchet MS" w:cs="Arial"/>
                <w:sz w:val="20"/>
                <w:szCs w:val="20"/>
              </w:rPr>
              <w:t>35,1</w:t>
            </w:r>
          </w:p>
        </w:tc>
        <w:tc>
          <w:tcPr>
            <w:tcW w:w="475" w:type="pct"/>
            <w:vAlign w:val="center"/>
          </w:tcPr>
          <w:p>
            <w:pPr>
              <w:jc w:val="center"/>
              <w:rPr>
                <w:rFonts w:ascii="Trebuchet MS" w:hAnsi="Trebuchet MS" w:cs="Arial"/>
                <w:sz w:val="20"/>
                <w:szCs w:val="20"/>
              </w:rPr>
            </w:pPr>
            <w:r>
              <w:rPr>
                <w:rFonts w:ascii="Trebuchet MS" w:hAnsi="Trebuchet MS" w:cs="Arial"/>
                <w:sz w:val="20"/>
                <w:szCs w:val="20"/>
              </w:rPr>
              <w:t>32,0</w:t>
            </w:r>
          </w:p>
        </w:tc>
        <w:tc>
          <w:tcPr>
            <w:tcW w:w="475" w:type="pct"/>
            <w:vAlign w:val="center"/>
          </w:tcPr>
          <w:p>
            <w:pPr>
              <w:jc w:val="center"/>
              <w:rPr>
                <w:rFonts w:ascii="Trebuchet MS" w:hAnsi="Trebuchet MS" w:cs="Arial"/>
                <w:sz w:val="20"/>
                <w:szCs w:val="20"/>
              </w:rPr>
            </w:pPr>
            <w:r>
              <w:rPr>
                <w:rFonts w:ascii="Trebuchet MS" w:hAnsi="Trebuchet MS" w:cs="Arial"/>
                <w:sz w:val="20"/>
                <w:szCs w:val="20"/>
              </w:rPr>
              <w:t>44,3</w:t>
            </w:r>
          </w:p>
        </w:tc>
      </w:tr>
      <w:tr>
        <w:trPr>
          <w:cantSplit/>
          <w:trHeight w:val="240"/>
          <w:jc w:val="center"/>
        </w:trPr>
        <w:tc>
          <w:tcPr>
            <w:tcW w:w="1683" w:type="pct"/>
            <w:vMerge/>
            <w:vAlign w:val="center"/>
          </w:tcPr>
          <w:p>
            <w:pPr>
              <w:rPr>
                <w:rFonts w:ascii="Trebuchet MS" w:hAnsi="Trebuchet MS" w:cs="Arial"/>
                <w:sz w:val="20"/>
                <w:szCs w:val="20"/>
              </w:rPr>
            </w:pPr>
          </w:p>
        </w:tc>
        <w:tc>
          <w:tcPr>
            <w:tcW w:w="468" w:type="pct"/>
            <w:vAlign w:val="center"/>
          </w:tcPr>
          <w:p>
            <w:pPr>
              <w:jc w:val="center"/>
              <w:rPr>
                <w:rFonts w:ascii="Trebuchet MS" w:hAnsi="Trebuchet MS" w:cs="Arial"/>
                <w:bCs/>
                <w:sz w:val="20"/>
                <w:szCs w:val="20"/>
              </w:rPr>
            </w:pPr>
            <w:r>
              <w:rPr>
                <w:rFonts w:ascii="Trebuchet MS" w:hAnsi="Trebuchet MS" w:cs="Arial"/>
                <w:sz w:val="20"/>
                <w:szCs w:val="20"/>
              </w:rPr>
              <w:t>%</w:t>
            </w:r>
          </w:p>
        </w:tc>
        <w:tc>
          <w:tcPr>
            <w:tcW w:w="475" w:type="pct"/>
            <w:vAlign w:val="center"/>
          </w:tcPr>
          <w:p>
            <w:pPr>
              <w:jc w:val="center"/>
              <w:rPr>
                <w:rFonts w:ascii="Trebuchet MS" w:hAnsi="Trebuchet MS" w:cs="Arial"/>
                <w:sz w:val="20"/>
                <w:szCs w:val="20"/>
              </w:rPr>
            </w:pPr>
            <w:r>
              <w:rPr>
                <w:rFonts w:ascii="Trebuchet MS" w:hAnsi="Trebuchet MS" w:cs="Arial"/>
                <w:sz w:val="20"/>
                <w:szCs w:val="20"/>
              </w:rPr>
              <w:t>13,3</w:t>
            </w:r>
          </w:p>
        </w:tc>
        <w:tc>
          <w:tcPr>
            <w:tcW w:w="475" w:type="pct"/>
            <w:vAlign w:val="center"/>
          </w:tcPr>
          <w:p>
            <w:pPr>
              <w:jc w:val="center"/>
              <w:rPr>
                <w:rFonts w:ascii="Trebuchet MS" w:hAnsi="Trebuchet MS" w:cs="Arial"/>
                <w:sz w:val="20"/>
                <w:szCs w:val="20"/>
              </w:rPr>
            </w:pPr>
            <w:r>
              <w:rPr>
                <w:rFonts w:ascii="Trebuchet MS" w:hAnsi="Trebuchet MS" w:cs="Arial"/>
                <w:sz w:val="20"/>
                <w:szCs w:val="20"/>
              </w:rPr>
              <w:t>24,3</w:t>
            </w:r>
          </w:p>
        </w:tc>
        <w:tc>
          <w:tcPr>
            <w:tcW w:w="475" w:type="pct"/>
            <w:vAlign w:val="center"/>
          </w:tcPr>
          <w:p>
            <w:pPr>
              <w:jc w:val="center"/>
              <w:rPr>
                <w:rFonts w:ascii="Trebuchet MS" w:hAnsi="Trebuchet MS" w:cs="Arial"/>
                <w:sz w:val="20"/>
                <w:szCs w:val="20"/>
              </w:rPr>
            </w:pPr>
            <w:r>
              <w:rPr>
                <w:rFonts w:ascii="Trebuchet MS" w:hAnsi="Trebuchet MS" w:cs="Arial"/>
                <w:sz w:val="20"/>
                <w:szCs w:val="20"/>
              </w:rPr>
              <w:t>22,2</w:t>
            </w:r>
          </w:p>
        </w:tc>
        <w:tc>
          <w:tcPr>
            <w:tcW w:w="475" w:type="pct"/>
            <w:vAlign w:val="center"/>
          </w:tcPr>
          <w:p>
            <w:pPr>
              <w:jc w:val="center"/>
              <w:rPr>
                <w:rFonts w:ascii="Trebuchet MS" w:hAnsi="Trebuchet MS" w:cs="Arial"/>
                <w:sz w:val="20"/>
                <w:szCs w:val="20"/>
              </w:rPr>
            </w:pPr>
            <w:r>
              <w:rPr>
                <w:rFonts w:ascii="Trebuchet MS" w:hAnsi="Trebuchet MS" w:cs="Arial"/>
                <w:sz w:val="20"/>
                <w:szCs w:val="20"/>
              </w:rPr>
              <w:t>25,2</w:t>
            </w:r>
          </w:p>
        </w:tc>
        <w:tc>
          <w:tcPr>
            <w:tcW w:w="475" w:type="pct"/>
            <w:vAlign w:val="center"/>
          </w:tcPr>
          <w:p>
            <w:pPr>
              <w:jc w:val="center"/>
              <w:rPr>
                <w:rFonts w:ascii="Trebuchet MS" w:hAnsi="Trebuchet MS" w:cs="Arial"/>
                <w:sz w:val="20"/>
                <w:szCs w:val="20"/>
              </w:rPr>
            </w:pPr>
            <w:r>
              <w:rPr>
                <w:rFonts w:ascii="Trebuchet MS" w:hAnsi="Trebuchet MS" w:cs="Arial"/>
                <w:sz w:val="20"/>
                <w:szCs w:val="20"/>
              </w:rPr>
              <w:t>22,9</w:t>
            </w:r>
          </w:p>
        </w:tc>
        <w:tc>
          <w:tcPr>
            <w:tcW w:w="475" w:type="pct"/>
            <w:vAlign w:val="center"/>
          </w:tcPr>
          <w:p>
            <w:pPr>
              <w:jc w:val="center"/>
              <w:rPr>
                <w:rFonts w:ascii="Trebuchet MS" w:hAnsi="Trebuchet MS" w:cs="Arial"/>
                <w:sz w:val="20"/>
                <w:szCs w:val="20"/>
              </w:rPr>
            </w:pPr>
            <w:r>
              <w:rPr>
                <w:rFonts w:ascii="Trebuchet MS" w:hAnsi="Trebuchet MS" w:cs="Arial"/>
                <w:sz w:val="20"/>
                <w:szCs w:val="20"/>
              </w:rPr>
              <w:t>32,6</w:t>
            </w:r>
          </w:p>
        </w:tc>
      </w:tr>
      <w:tr>
        <w:trPr>
          <w:cantSplit/>
          <w:trHeight w:val="240"/>
          <w:jc w:val="center"/>
        </w:trPr>
        <w:tc>
          <w:tcPr>
            <w:tcW w:w="1683" w:type="pct"/>
            <w:vMerge w:val="restart"/>
            <w:vAlign w:val="center"/>
          </w:tcPr>
          <w:p>
            <w:pPr>
              <w:rPr>
                <w:rFonts w:ascii="Trebuchet MS" w:hAnsi="Trebuchet MS" w:cs="Arial"/>
                <w:sz w:val="20"/>
                <w:szCs w:val="20"/>
                <w:lang w:val="en-US"/>
              </w:rPr>
            </w:pPr>
            <w:r>
              <w:rPr>
                <w:rFonts w:ascii="Trebuchet MS" w:hAnsi="Trebuchet MS" w:cs="Arial"/>
                <w:sz w:val="20"/>
                <w:szCs w:val="20"/>
              </w:rPr>
              <w:t>Картофель, овощи и бахчевые</w:t>
            </w:r>
          </w:p>
        </w:tc>
        <w:tc>
          <w:tcPr>
            <w:tcW w:w="468" w:type="pct"/>
            <w:vAlign w:val="center"/>
          </w:tcPr>
          <w:p>
            <w:pPr>
              <w:jc w:val="center"/>
              <w:rPr>
                <w:rFonts w:ascii="Trebuchet MS" w:hAnsi="Trebuchet MS" w:cs="Arial"/>
                <w:bCs/>
                <w:sz w:val="20"/>
                <w:szCs w:val="20"/>
              </w:rPr>
            </w:pPr>
            <w:r>
              <w:rPr>
                <w:rFonts w:ascii="Trebuchet MS" w:hAnsi="Trebuchet MS" w:cs="Arial"/>
                <w:sz w:val="20"/>
                <w:szCs w:val="20"/>
              </w:rPr>
              <w:t>тыс. га</w:t>
            </w:r>
          </w:p>
        </w:tc>
        <w:tc>
          <w:tcPr>
            <w:tcW w:w="475" w:type="pct"/>
            <w:vAlign w:val="center"/>
          </w:tcPr>
          <w:p>
            <w:pPr>
              <w:jc w:val="center"/>
              <w:rPr>
                <w:rFonts w:ascii="Trebuchet MS" w:hAnsi="Trebuchet MS" w:cs="Arial"/>
                <w:sz w:val="20"/>
                <w:szCs w:val="20"/>
              </w:rPr>
            </w:pPr>
            <w:r>
              <w:rPr>
                <w:rFonts w:ascii="Trebuchet MS" w:hAnsi="Trebuchet MS" w:cs="Arial"/>
                <w:sz w:val="20"/>
                <w:szCs w:val="20"/>
              </w:rPr>
              <w:t>0,8</w:t>
            </w:r>
          </w:p>
        </w:tc>
        <w:tc>
          <w:tcPr>
            <w:tcW w:w="475" w:type="pct"/>
            <w:vAlign w:val="center"/>
          </w:tcPr>
          <w:p>
            <w:pPr>
              <w:jc w:val="center"/>
              <w:rPr>
                <w:rFonts w:ascii="Trebuchet MS" w:hAnsi="Trebuchet MS" w:cs="Arial"/>
                <w:sz w:val="20"/>
                <w:szCs w:val="20"/>
              </w:rPr>
            </w:pPr>
            <w:r>
              <w:rPr>
                <w:rFonts w:ascii="Trebuchet MS" w:hAnsi="Trebuchet MS" w:cs="Arial"/>
                <w:sz w:val="20"/>
                <w:szCs w:val="20"/>
              </w:rPr>
              <w:t>0,8</w:t>
            </w:r>
          </w:p>
        </w:tc>
        <w:tc>
          <w:tcPr>
            <w:tcW w:w="475" w:type="pct"/>
            <w:vAlign w:val="center"/>
          </w:tcPr>
          <w:p>
            <w:pPr>
              <w:jc w:val="center"/>
              <w:rPr>
                <w:rFonts w:ascii="Trebuchet MS" w:hAnsi="Trebuchet MS" w:cs="Arial"/>
                <w:sz w:val="20"/>
                <w:szCs w:val="20"/>
              </w:rPr>
            </w:pPr>
            <w:r>
              <w:rPr>
                <w:rFonts w:ascii="Trebuchet MS" w:hAnsi="Trebuchet MS" w:cs="Arial"/>
                <w:sz w:val="20"/>
                <w:szCs w:val="20"/>
              </w:rPr>
              <w:t>0,8</w:t>
            </w:r>
          </w:p>
        </w:tc>
        <w:tc>
          <w:tcPr>
            <w:tcW w:w="475" w:type="pct"/>
            <w:vAlign w:val="center"/>
          </w:tcPr>
          <w:p>
            <w:pPr>
              <w:jc w:val="center"/>
              <w:rPr>
                <w:rFonts w:ascii="Trebuchet MS" w:hAnsi="Trebuchet MS" w:cs="Arial"/>
                <w:sz w:val="20"/>
                <w:szCs w:val="20"/>
              </w:rPr>
            </w:pPr>
            <w:r>
              <w:rPr>
                <w:rFonts w:ascii="Trebuchet MS" w:hAnsi="Trebuchet MS" w:cs="Arial"/>
                <w:sz w:val="20"/>
                <w:szCs w:val="20"/>
              </w:rPr>
              <w:t>0,8</w:t>
            </w:r>
          </w:p>
        </w:tc>
        <w:tc>
          <w:tcPr>
            <w:tcW w:w="475" w:type="pct"/>
            <w:vAlign w:val="center"/>
          </w:tcPr>
          <w:p>
            <w:pPr>
              <w:jc w:val="center"/>
              <w:rPr>
                <w:rFonts w:ascii="Trebuchet MS" w:hAnsi="Trebuchet MS" w:cs="Arial"/>
                <w:sz w:val="20"/>
                <w:szCs w:val="20"/>
              </w:rPr>
            </w:pPr>
            <w:r>
              <w:rPr>
                <w:rFonts w:ascii="Trebuchet MS" w:hAnsi="Trebuchet MS" w:cs="Arial"/>
                <w:sz w:val="20"/>
                <w:szCs w:val="20"/>
              </w:rPr>
              <w:t>0,8</w:t>
            </w:r>
          </w:p>
        </w:tc>
        <w:tc>
          <w:tcPr>
            <w:tcW w:w="475" w:type="pct"/>
            <w:vAlign w:val="center"/>
          </w:tcPr>
          <w:p>
            <w:pPr>
              <w:jc w:val="center"/>
              <w:rPr>
                <w:rFonts w:ascii="Trebuchet MS" w:hAnsi="Trebuchet MS" w:cs="Arial"/>
                <w:sz w:val="20"/>
                <w:szCs w:val="20"/>
              </w:rPr>
            </w:pPr>
            <w:r>
              <w:rPr>
                <w:rFonts w:ascii="Trebuchet MS" w:hAnsi="Trebuchet MS" w:cs="Arial"/>
                <w:sz w:val="20"/>
                <w:szCs w:val="20"/>
              </w:rPr>
              <w:t>0,8</w:t>
            </w:r>
          </w:p>
        </w:tc>
      </w:tr>
      <w:tr>
        <w:trPr>
          <w:cantSplit/>
          <w:trHeight w:val="240"/>
          <w:jc w:val="center"/>
        </w:trPr>
        <w:tc>
          <w:tcPr>
            <w:tcW w:w="1683" w:type="pct"/>
            <w:vMerge/>
            <w:vAlign w:val="center"/>
          </w:tcPr>
          <w:p>
            <w:pPr>
              <w:rPr>
                <w:rFonts w:ascii="Trebuchet MS" w:hAnsi="Trebuchet MS" w:cs="Arial"/>
                <w:sz w:val="20"/>
                <w:szCs w:val="20"/>
              </w:rPr>
            </w:pPr>
          </w:p>
        </w:tc>
        <w:tc>
          <w:tcPr>
            <w:tcW w:w="468" w:type="pct"/>
            <w:vAlign w:val="center"/>
          </w:tcPr>
          <w:p>
            <w:pPr>
              <w:jc w:val="center"/>
              <w:rPr>
                <w:rFonts w:ascii="Trebuchet MS" w:hAnsi="Trebuchet MS" w:cs="Arial"/>
                <w:bCs/>
                <w:sz w:val="20"/>
                <w:szCs w:val="20"/>
              </w:rPr>
            </w:pPr>
            <w:r>
              <w:rPr>
                <w:rFonts w:ascii="Trebuchet MS" w:hAnsi="Trebuchet MS" w:cs="Arial"/>
                <w:sz w:val="20"/>
                <w:szCs w:val="20"/>
              </w:rPr>
              <w:t>%</w:t>
            </w:r>
          </w:p>
        </w:tc>
        <w:tc>
          <w:tcPr>
            <w:tcW w:w="475" w:type="pct"/>
            <w:vAlign w:val="center"/>
          </w:tcPr>
          <w:p>
            <w:pPr>
              <w:jc w:val="center"/>
              <w:rPr>
                <w:rFonts w:ascii="Trebuchet MS" w:hAnsi="Trebuchet MS" w:cs="Arial"/>
                <w:sz w:val="20"/>
                <w:szCs w:val="20"/>
              </w:rPr>
            </w:pPr>
            <w:r>
              <w:rPr>
                <w:rFonts w:ascii="Trebuchet MS" w:hAnsi="Trebuchet MS" w:cs="Arial"/>
                <w:sz w:val="20"/>
                <w:szCs w:val="20"/>
              </w:rPr>
              <w:t>0,5</w:t>
            </w:r>
          </w:p>
        </w:tc>
        <w:tc>
          <w:tcPr>
            <w:tcW w:w="475" w:type="pct"/>
            <w:vAlign w:val="center"/>
          </w:tcPr>
          <w:p>
            <w:pPr>
              <w:jc w:val="center"/>
              <w:rPr>
                <w:rFonts w:ascii="Trebuchet MS" w:hAnsi="Trebuchet MS" w:cs="Arial"/>
                <w:sz w:val="20"/>
                <w:szCs w:val="20"/>
              </w:rPr>
            </w:pPr>
            <w:r>
              <w:rPr>
                <w:rFonts w:ascii="Trebuchet MS" w:hAnsi="Trebuchet MS" w:cs="Arial"/>
                <w:sz w:val="20"/>
                <w:szCs w:val="20"/>
              </w:rPr>
              <w:t>0,6</w:t>
            </w:r>
          </w:p>
        </w:tc>
        <w:tc>
          <w:tcPr>
            <w:tcW w:w="475" w:type="pct"/>
            <w:vAlign w:val="center"/>
          </w:tcPr>
          <w:p>
            <w:pPr>
              <w:jc w:val="center"/>
              <w:rPr>
                <w:rFonts w:ascii="Trebuchet MS" w:hAnsi="Trebuchet MS" w:cs="Arial"/>
                <w:sz w:val="20"/>
                <w:szCs w:val="20"/>
              </w:rPr>
            </w:pPr>
            <w:r>
              <w:rPr>
                <w:rFonts w:ascii="Trebuchet MS" w:hAnsi="Trebuchet MS" w:cs="Arial"/>
                <w:sz w:val="20"/>
                <w:szCs w:val="20"/>
              </w:rPr>
              <w:t>0,6</w:t>
            </w:r>
          </w:p>
        </w:tc>
        <w:tc>
          <w:tcPr>
            <w:tcW w:w="475" w:type="pct"/>
            <w:vAlign w:val="center"/>
          </w:tcPr>
          <w:p>
            <w:pPr>
              <w:jc w:val="center"/>
              <w:rPr>
                <w:rFonts w:ascii="Trebuchet MS" w:hAnsi="Trebuchet MS" w:cs="Arial"/>
                <w:sz w:val="20"/>
                <w:szCs w:val="20"/>
              </w:rPr>
            </w:pPr>
            <w:r>
              <w:rPr>
                <w:rFonts w:ascii="Trebuchet MS" w:hAnsi="Trebuchet MS" w:cs="Arial"/>
                <w:sz w:val="20"/>
                <w:szCs w:val="20"/>
              </w:rPr>
              <w:t>0,6</w:t>
            </w:r>
          </w:p>
        </w:tc>
        <w:tc>
          <w:tcPr>
            <w:tcW w:w="475" w:type="pct"/>
            <w:vAlign w:val="center"/>
          </w:tcPr>
          <w:p>
            <w:pPr>
              <w:jc w:val="center"/>
              <w:rPr>
                <w:rFonts w:ascii="Trebuchet MS" w:hAnsi="Trebuchet MS" w:cs="Arial"/>
                <w:sz w:val="20"/>
                <w:szCs w:val="20"/>
              </w:rPr>
            </w:pPr>
            <w:r>
              <w:rPr>
                <w:rFonts w:ascii="Trebuchet MS" w:hAnsi="Trebuchet MS" w:cs="Arial"/>
                <w:sz w:val="20"/>
                <w:szCs w:val="20"/>
              </w:rPr>
              <w:t>0,6</w:t>
            </w:r>
          </w:p>
        </w:tc>
        <w:tc>
          <w:tcPr>
            <w:tcW w:w="475" w:type="pct"/>
            <w:vAlign w:val="center"/>
          </w:tcPr>
          <w:p>
            <w:pPr>
              <w:jc w:val="center"/>
              <w:rPr>
                <w:rFonts w:ascii="Trebuchet MS" w:hAnsi="Trebuchet MS" w:cs="Arial"/>
                <w:sz w:val="20"/>
                <w:szCs w:val="20"/>
              </w:rPr>
            </w:pPr>
            <w:r>
              <w:rPr>
                <w:rFonts w:ascii="Trebuchet MS" w:hAnsi="Trebuchet MS" w:cs="Arial"/>
                <w:sz w:val="20"/>
                <w:szCs w:val="20"/>
              </w:rPr>
              <w:t>0,6</w:t>
            </w:r>
          </w:p>
        </w:tc>
      </w:tr>
      <w:tr>
        <w:trPr>
          <w:cantSplit/>
          <w:trHeight w:val="240"/>
          <w:jc w:val="center"/>
        </w:trPr>
        <w:tc>
          <w:tcPr>
            <w:tcW w:w="1683" w:type="pct"/>
            <w:vMerge w:val="restart"/>
            <w:vAlign w:val="center"/>
          </w:tcPr>
          <w:p>
            <w:pPr>
              <w:rPr>
                <w:rFonts w:ascii="Trebuchet MS" w:hAnsi="Trebuchet MS" w:cs="Arial"/>
                <w:sz w:val="20"/>
                <w:szCs w:val="20"/>
                <w:lang w:val="en-US"/>
              </w:rPr>
            </w:pPr>
            <w:r>
              <w:rPr>
                <w:rFonts w:ascii="Trebuchet MS" w:hAnsi="Trebuchet MS" w:cs="Arial"/>
                <w:sz w:val="20"/>
                <w:szCs w:val="20"/>
              </w:rPr>
              <w:t>Кормовые</w:t>
            </w:r>
          </w:p>
        </w:tc>
        <w:tc>
          <w:tcPr>
            <w:tcW w:w="468" w:type="pct"/>
            <w:vAlign w:val="center"/>
          </w:tcPr>
          <w:p>
            <w:pPr>
              <w:jc w:val="center"/>
              <w:rPr>
                <w:rFonts w:ascii="Trebuchet MS" w:hAnsi="Trebuchet MS" w:cs="Arial"/>
                <w:bCs/>
                <w:sz w:val="20"/>
                <w:szCs w:val="20"/>
              </w:rPr>
            </w:pPr>
            <w:r>
              <w:rPr>
                <w:rFonts w:ascii="Trebuchet MS" w:hAnsi="Trebuchet MS" w:cs="Arial"/>
                <w:sz w:val="20"/>
                <w:szCs w:val="20"/>
              </w:rPr>
              <w:t>тыс. га</w:t>
            </w:r>
          </w:p>
        </w:tc>
        <w:tc>
          <w:tcPr>
            <w:tcW w:w="475" w:type="pct"/>
            <w:vAlign w:val="center"/>
          </w:tcPr>
          <w:p>
            <w:pPr>
              <w:jc w:val="center"/>
              <w:rPr>
                <w:rFonts w:ascii="Trebuchet MS" w:hAnsi="Trebuchet MS" w:cs="Arial"/>
                <w:sz w:val="20"/>
                <w:szCs w:val="20"/>
              </w:rPr>
            </w:pPr>
            <w:r>
              <w:rPr>
                <w:rFonts w:ascii="Trebuchet MS" w:hAnsi="Trebuchet MS" w:cs="Arial"/>
                <w:sz w:val="20"/>
                <w:szCs w:val="20"/>
              </w:rPr>
              <w:t>6,3</w:t>
            </w:r>
          </w:p>
        </w:tc>
        <w:tc>
          <w:tcPr>
            <w:tcW w:w="475" w:type="pct"/>
            <w:vAlign w:val="center"/>
          </w:tcPr>
          <w:p>
            <w:pPr>
              <w:jc w:val="center"/>
              <w:rPr>
                <w:rFonts w:ascii="Trebuchet MS" w:hAnsi="Trebuchet MS" w:cs="Arial"/>
                <w:sz w:val="20"/>
                <w:szCs w:val="20"/>
              </w:rPr>
            </w:pPr>
            <w:r>
              <w:rPr>
                <w:rFonts w:ascii="Trebuchet MS" w:hAnsi="Trebuchet MS" w:cs="Arial"/>
                <w:sz w:val="20"/>
                <w:szCs w:val="20"/>
              </w:rPr>
              <w:t>6,3</w:t>
            </w:r>
          </w:p>
        </w:tc>
        <w:tc>
          <w:tcPr>
            <w:tcW w:w="475" w:type="pct"/>
            <w:vAlign w:val="center"/>
          </w:tcPr>
          <w:p>
            <w:pPr>
              <w:jc w:val="center"/>
              <w:rPr>
                <w:rFonts w:ascii="Trebuchet MS" w:hAnsi="Trebuchet MS" w:cs="Arial"/>
                <w:sz w:val="20"/>
                <w:szCs w:val="20"/>
              </w:rPr>
            </w:pPr>
            <w:r>
              <w:rPr>
                <w:rFonts w:ascii="Trebuchet MS" w:hAnsi="Trebuchet MS" w:cs="Arial"/>
                <w:sz w:val="20"/>
                <w:szCs w:val="20"/>
              </w:rPr>
              <w:t>6,3</w:t>
            </w:r>
          </w:p>
        </w:tc>
        <w:tc>
          <w:tcPr>
            <w:tcW w:w="475" w:type="pct"/>
            <w:vAlign w:val="center"/>
          </w:tcPr>
          <w:p>
            <w:pPr>
              <w:jc w:val="center"/>
              <w:rPr>
                <w:rFonts w:ascii="Trebuchet MS" w:hAnsi="Trebuchet MS" w:cs="Arial"/>
                <w:sz w:val="20"/>
                <w:szCs w:val="20"/>
              </w:rPr>
            </w:pPr>
            <w:r>
              <w:rPr>
                <w:rFonts w:ascii="Trebuchet MS" w:hAnsi="Trebuchet MS" w:cs="Arial"/>
                <w:sz w:val="20"/>
                <w:szCs w:val="20"/>
              </w:rPr>
              <w:t>6,3</w:t>
            </w:r>
          </w:p>
        </w:tc>
        <w:tc>
          <w:tcPr>
            <w:tcW w:w="475" w:type="pct"/>
            <w:vAlign w:val="center"/>
          </w:tcPr>
          <w:p>
            <w:pPr>
              <w:jc w:val="center"/>
              <w:rPr>
                <w:rFonts w:ascii="Trebuchet MS" w:hAnsi="Trebuchet MS" w:cs="Arial"/>
                <w:sz w:val="20"/>
                <w:szCs w:val="20"/>
              </w:rPr>
            </w:pPr>
            <w:r>
              <w:rPr>
                <w:rFonts w:ascii="Trebuchet MS" w:hAnsi="Trebuchet MS" w:cs="Arial"/>
                <w:sz w:val="20"/>
                <w:szCs w:val="20"/>
              </w:rPr>
              <w:t>6,3</w:t>
            </w:r>
          </w:p>
        </w:tc>
        <w:tc>
          <w:tcPr>
            <w:tcW w:w="475" w:type="pct"/>
            <w:vAlign w:val="center"/>
          </w:tcPr>
          <w:p>
            <w:pPr>
              <w:jc w:val="center"/>
              <w:rPr>
                <w:rFonts w:ascii="Trebuchet MS" w:hAnsi="Trebuchet MS" w:cs="Arial"/>
                <w:sz w:val="20"/>
                <w:szCs w:val="20"/>
              </w:rPr>
            </w:pPr>
            <w:r>
              <w:rPr>
                <w:rFonts w:ascii="Trebuchet MS" w:hAnsi="Trebuchet MS" w:cs="Arial"/>
                <w:sz w:val="20"/>
                <w:szCs w:val="20"/>
              </w:rPr>
              <w:t>6,3</w:t>
            </w:r>
          </w:p>
        </w:tc>
      </w:tr>
      <w:tr>
        <w:trPr>
          <w:cantSplit/>
          <w:trHeight w:val="240"/>
          <w:jc w:val="center"/>
        </w:trPr>
        <w:tc>
          <w:tcPr>
            <w:tcW w:w="1683" w:type="pct"/>
            <w:vMerge/>
            <w:vAlign w:val="center"/>
          </w:tcPr>
          <w:p>
            <w:pPr>
              <w:spacing w:line="288" w:lineRule="auto"/>
              <w:ind w:firstLine="567"/>
              <w:jc w:val="both"/>
              <w:rPr>
                <w:rFonts w:ascii="Trebuchet MS" w:hAnsi="Trebuchet MS"/>
              </w:rPr>
            </w:pPr>
          </w:p>
        </w:tc>
        <w:tc>
          <w:tcPr>
            <w:tcW w:w="468" w:type="pct"/>
            <w:vAlign w:val="center"/>
          </w:tcPr>
          <w:p>
            <w:pPr>
              <w:jc w:val="center"/>
              <w:rPr>
                <w:rFonts w:ascii="Trebuchet MS" w:hAnsi="Trebuchet MS" w:cs="Arial"/>
                <w:sz w:val="20"/>
                <w:szCs w:val="20"/>
              </w:rPr>
            </w:pPr>
            <w:r>
              <w:rPr>
                <w:rFonts w:ascii="Trebuchet MS" w:hAnsi="Trebuchet MS" w:cs="Arial"/>
                <w:sz w:val="20"/>
                <w:szCs w:val="20"/>
              </w:rPr>
              <w:t>%</w:t>
            </w:r>
          </w:p>
        </w:tc>
        <w:tc>
          <w:tcPr>
            <w:tcW w:w="475" w:type="pct"/>
            <w:vAlign w:val="center"/>
          </w:tcPr>
          <w:p>
            <w:pPr>
              <w:jc w:val="center"/>
              <w:rPr>
                <w:rFonts w:ascii="Trebuchet MS" w:hAnsi="Trebuchet MS" w:cs="Arial"/>
                <w:sz w:val="20"/>
                <w:szCs w:val="20"/>
              </w:rPr>
            </w:pPr>
            <w:r>
              <w:rPr>
                <w:rFonts w:ascii="Trebuchet MS" w:hAnsi="Trebuchet MS" w:cs="Arial"/>
                <w:sz w:val="20"/>
                <w:szCs w:val="20"/>
              </w:rPr>
              <w:t>4,1</w:t>
            </w:r>
          </w:p>
        </w:tc>
        <w:tc>
          <w:tcPr>
            <w:tcW w:w="475" w:type="pct"/>
            <w:vAlign w:val="center"/>
          </w:tcPr>
          <w:p>
            <w:pPr>
              <w:jc w:val="center"/>
              <w:rPr>
                <w:rFonts w:ascii="Trebuchet MS" w:hAnsi="Trebuchet MS" w:cs="Arial"/>
                <w:sz w:val="20"/>
                <w:szCs w:val="20"/>
              </w:rPr>
            </w:pPr>
            <w:r>
              <w:rPr>
                <w:rFonts w:ascii="Trebuchet MS" w:hAnsi="Trebuchet MS" w:cs="Arial"/>
                <w:sz w:val="20"/>
                <w:szCs w:val="20"/>
              </w:rPr>
              <w:t>4,5</w:t>
            </w:r>
          </w:p>
        </w:tc>
        <w:tc>
          <w:tcPr>
            <w:tcW w:w="475" w:type="pct"/>
            <w:vAlign w:val="center"/>
          </w:tcPr>
          <w:p>
            <w:pPr>
              <w:jc w:val="center"/>
              <w:rPr>
                <w:rFonts w:ascii="Trebuchet MS" w:hAnsi="Trebuchet MS" w:cs="Arial"/>
                <w:sz w:val="20"/>
                <w:szCs w:val="20"/>
              </w:rPr>
            </w:pPr>
            <w:r>
              <w:rPr>
                <w:rFonts w:ascii="Trebuchet MS" w:hAnsi="Trebuchet MS" w:cs="Arial"/>
                <w:sz w:val="20"/>
                <w:szCs w:val="20"/>
              </w:rPr>
              <w:t>4,8</w:t>
            </w:r>
          </w:p>
        </w:tc>
        <w:tc>
          <w:tcPr>
            <w:tcW w:w="475" w:type="pct"/>
            <w:vAlign w:val="center"/>
          </w:tcPr>
          <w:p>
            <w:pPr>
              <w:jc w:val="center"/>
              <w:rPr>
                <w:rFonts w:ascii="Trebuchet MS" w:hAnsi="Trebuchet MS" w:cs="Arial"/>
                <w:sz w:val="20"/>
                <w:szCs w:val="20"/>
              </w:rPr>
            </w:pPr>
            <w:r>
              <w:rPr>
                <w:rFonts w:ascii="Trebuchet MS" w:hAnsi="Trebuchet MS" w:cs="Arial"/>
                <w:sz w:val="20"/>
                <w:szCs w:val="20"/>
              </w:rPr>
              <w:t>4,5</w:t>
            </w:r>
          </w:p>
        </w:tc>
        <w:tc>
          <w:tcPr>
            <w:tcW w:w="475" w:type="pct"/>
            <w:vAlign w:val="center"/>
          </w:tcPr>
          <w:p>
            <w:pPr>
              <w:jc w:val="center"/>
              <w:rPr>
                <w:rFonts w:ascii="Trebuchet MS" w:hAnsi="Trebuchet MS" w:cs="Arial"/>
                <w:sz w:val="20"/>
                <w:szCs w:val="20"/>
              </w:rPr>
            </w:pPr>
            <w:r>
              <w:rPr>
                <w:rFonts w:ascii="Trebuchet MS" w:hAnsi="Trebuchet MS" w:cs="Arial"/>
                <w:sz w:val="20"/>
                <w:szCs w:val="20"/>
              </w:rPr>
              <w:t>4,5</w:t>
            </w:r>
          </w:p>
        </w:tc>
        <w:tc>
          <w:tcPr>
            <w:tcW w:w="475" w:type="pct"/>
            <w:vAlign w:val="center"/>
          </w:tcPr>
          <w:p>
            <w:pPr>
              <w:jc w:val="center"/>
              <w:rPr>
                <w:rFonts w:ascii="Trebuchet MS" w:hAnsi="Trebuchet MS" w:cs="Arial"/>
                <w:sz w:val="20"/>
                <w:szCs w:val="20"/>
              </w:rPr>
            </w:pPr>
            <w:r>
              <w:rPr>
                <w:rFonts w:ascii="Trebuchet MS" w:hAnsi="Trebuchet MS" w:cs="Arial"/>
                <w:sz w:val="20"/>
                <w:szCs w:val="20"/>
              </w:rPr>
              <w:t>4,6</w:t>
            </w:r>
          </w:p>
        </w:tc>
      </w:tr>
    </w:tbl>
    <w:p>
      <w:pPr>
        <w:pStyle w:val="Heading5"/>
        <w:rPr>
          <w:color w:val="FF0000"/>
        </w:rPr>
      </w:pPr>
      <w:r>
        <w:object w:dxaOrig="8959" w:dyaOrig="3063">
          <v:shape id="_x0000_i1033" type="#_x0000_t75" style="width:447.75pt;height:153pt" o:ole="" o:preferrelative="f">
            <v:imagedata r:id="rId26" o:title="" cropbottom="6784f" cropright="175f"/>
            <o:lock v:ext="edit" aspectratio="f"/>
          </v:shape>
          <o:OLEObject Type="Embed" ProgID="MSGraph.Chart.8" ShapeID="_x0000_i1033" DrawAspect="Content" ObjectID="_1589017427" r:id="rId27">
            <o:FieldCodes>\s</o:FieldCodes>
          </o:OLEObject>
        </w:object>
      </w:r>
      <w:r>
        <w:t xml:space="preserve">Рисунок 4.3.1.1. Структура посевных площадей сельскохозяйственных культур </w:t>
      </w:r>
      <w:r>
        <w:t>Екатериновского</w:t>
      </w:r>
      <w:r>
        <w:t xml:space="preserve"> муниципального района, все категории хозяйств, %</w:t>
      </w:r>
    </w:p>
    <w:p>
      <w:pPr>
        <w:spacing w:before="60" w:line="288" w:lineRule="auto"/>
        <w:ind w:firstLine="567"/>
        <w:jc w:val="both"/>
        <w:rPr>
          <w:rFonts w:ascii="Trebuchet MS" w:hAnsi="Trebuchet MS"/>
        </w:rPr>
      </w:pPr>
      <w:r>
        <w:rPr>
          <w:rFonts w:ascii="Trebuchet MS" w:hAnsi="Trebuchet MS"/>
        </w:rPr>
        <w:t>Под влиянием различий в степени товарности земледельческой продукции, механизации, трудоемкости и капиталоемкости производственных процессов, потребительском спросе населения и других факторов сложилась резко различающаяся специализация отдельных категорий землевладений. Так, в посевных площадях сельскохозяйственных предприятий и крестьянских (фермерских) хозяйствах доминирующее положение занимают высокотоварные зерновые культуры (</w:t>
      </w:r>
      <w:r>
        <w:rPr>
          <w:rFonts w:ascii="Trebuchet MS" w:hAnsi="Trebuchet MS"/>
        </w:rPr>
        <w:t>56</w:t>
      </w:r>
      <w:r>
        <w:rPr>
          <w:rFonts w:ascii="Trebuchet MS" w:hAnsi="Trebuchet MS"/>
        </w:rPr>
        <w:t>%-</w:t>
      </w:r>
      <w:r>
        <w:rPr>
          <w:rFonts w:ascii="Trebuchet MS" w:hAnsi="Trebuchet MS"/>
        </w:rPr>
        <w:t>44</w:t>
      </w:r>
      <w:r>
        <w:rPr>
          <w:rFonts w:ascii="Trebuchet MS" w:hAnsi="Trebuchet MS"/>
        </w:rPr>
        <w:t xml:space="preserve">% в </w:t>
      </w:r>
      <w:smartTag w:uri="urn:schemas-microsoft-com:office:smarttags" w:element="metricconverter">
        <w:smartTagPr>
          <w:attr w:name="ProductID" w:val="2010 г"/>
        </w:smartTagPr>
        <w:r>
          <w:rPr>
            <w:rFonts w:ascii="Trebuchet MS" w:hAnsi="Trebuchet MS"/>
          </w:rPr>
          <w:t>20</w:t>
        </w:r>
        <w:r>
          <w:rPr>
            <w:rFonts w:ascii="Trebuchet MS" w:hAnsi="Trebuchet MS"/>
          </w:rPr>
          <w:t>10</w:t>
        </w:r>
        <w:r>
          <w:rPr>
            <w:rFonts w:ascii="Trebuchet MS" w:hAnsi="Trebuchet MS"/>
          </w:rPr>
          <w:t> г</w:t>
        </w:r>
      </w:smartTag>
      <w:r>
        <w:rPr>
          <w:rFonts w:ascii="Trebuchet MS" w:hAnsi="Trebuchet MS"/>
        </w:rPr>
        <w:t>.) (см. таблицу 4.3.1.2., рисунок 4.3.1.2.).</w:t>
      </w:r>
    </w:p>
    <w:p>
      <w:pPr>
        <w:pStyle w:val="Heading3"/>
        <w:keepNext w:val="0"/>
        <w:widowControl w:val="0"/>
      </w:pPr>
      <w:r>
        <w:t>Таблица 4.3.1.2.</w:t>
      </w:r>
    </w:p>
    <w:p>
      <w:pPr>
        <w:pStyle w:val="Heading4"/>
      </w:pPr>
      <w:r>
        <w:t>Структура посевных площадей</w:t>
      </w:r>
      <w:r>
        <w:br/>
      </w:r>
      <w:r>
        <w:t>Екатериновского</w:t>
      </w:r>
      <w:r>
        <w:t xml:space="preserve"> муниципального района по категориям хозяйств</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1799"/>
        <w:gridCol w:w="538"/>
        <w:gridCol w:w="1383"/>
        <w:gridCol w:w="1285"/>
        <w:gridCol w:w="742"/>
        <w:gridCol w:w="1383"/>
        <w:gridCol w:w="1194"/>
        <w:gridCol w:w="748"/>
      </w:tblGrid>
      <w:tr>
        <w:trPr>
          <w:cantSplit/>
          <w:trHeight w:val="65"/>
          <w:jc w:val="center"/>
        </w:trPr>
        <w:tc>
          <w:tcPr>
            <w:tcW w:w="1289" w:type="pct"/>
            <w:gridSpan w:val="2"/>
            <w:vMerge w:val="restart"/>
            <w:vAlign w:val="center"/>
          </w:tcPr>
          <w:p>
            <w:pPr>
              <w:jc w:val="center"/>
              <w:rPr>
                <w:rFonts w:ascii="Trebuchet MS" w:hAnsi="Trebuchet MS" w:cs="Arial"/>
                <w:sz w:val="20"/>
                <w:szCs w:val="20"/>
              </w:rPr>
            </w:pPr>
          </w:p>
        </w:tc>
        <w:tc>
          <w:tcPr>
            <w:tcW w:w="1879" w:type="pct"/>
            <w:gridSpan w:val="3"/>
            <w:vAlign w:val="center"/>
          </w:tcPr>
          <w:p>
            <w:pPr>
              <w:jc w:val="center"/>
              <w:rPr>
                <w:rFonts w:ascii="Trebuchet MS" w:hAnsi="Trebuchet MS" w:cs="Arial"/>
                <w:sz w:val="20"/>
                <w:szCs w:val="20"/>
              </w:rPr>
            </w:pPr>
            <w:smartTag w:uri="urn:schemas-microsoft-com:office:smarttags" w:element="metricconverter">
              <w:smartTagPr>
                <w:attr w:name="ProductID" w:val="2000 г"/>
              </w:smartTagPr>
              <w:r>
                <w:rPr>
                  <w:rFonts w:ascii="Trebuchet MS" w:hAnsi="Trebuchet MS" w:cs="Arial"/>
                  <w:sz w:val="20"/>
                  <w:szCs w:val="20"/>
                </w:rPr>
                <w:t>2000</w:t>
              </w:r>
              <w:r>
                <w:rPr>
                  <w:rFonts w:ascii="Trebuchet MS" w:hAnsi="Trebuchet MS" w:cs="Arial"/>
                  <w:sz w:val="20"/>
                  <w:szCs w:val="20"/>
                </w:rPr>
                <w:t> г</w:t>
              </w:r>
            </w:smartTag>
            <w:r>
              <w:rPr>
                <w:rFonts w:ascii="Trebuchet MS" w:hAnsi="Trebuchet MS" w:cs="Arial"/>
                <w:sz w:val="20"/>
                <w:szCs w:val="20"/>
              </w:rPr>
              <w:t>.</w:t>
            </w:r>
          </w:p>
        </w:tc>
        <w:tc>
          <w:tcPr>
            <w:tcW w:w="1831" w:type="pct"/>
            <w:gridSpan w:val="3"/>
            <w:vAlign w:val="center"/>
          </w:tcPr>
          <w:p>
            <w:pPr>
              <w:jc w:val="center"/>
              <w:rPr>
                <w:rFonts w:ascii="Trebuchet MS" w:hAnsi="Trebuchet MS" w:cs="Arial"/>
                <w:sz w:val="20"/>
                <w:szCs w:val="20"/>
              </w:rPr>
            </w:pPr>
            <w:smartTag w:uri="urn:schemas-microsoft-com:office:smarttags" w:element="metricconverter">
              <w:smartTagPr>
                <w:attr w:name="ProductID" w:val="2010 г"/>
              </w:smartTagPr>
              <w:r>
                <w:rPr>
                  <w:rFonts w:ascii="Trebuchet MS" w:hAnsi="Trebuchet MS" w:cs="Arial"/>
                  <w:sz w:val="20"/>
                  <w:szCs w:val="20"/>
                </w:rPr>
                <w:t>2010</w:t>
              </w:r>
              <w:r>
                <w:rPr>
                  <w:rFonts w:ascii="Trebuchet MS" w:hAnsi="Trebuchet MS" w:cs="Arial"/>
                  <w:sz w:val="20"/>
                  <w:szCs w:val="20"/>
                </w:rPr>
                <w:t> г</w:t>
              </w:r>
            </w:smartTag>
            <w:r>
              <w:rPr>
                <w:rFonts w:ascii="Trebuchet MS" w:hAnsi="Trebuchet MS" w:cs="Arial"/>
                <w:sz w:val="20"/>
                <w:szCs w:val="20"/>
              </w:rPr>
              <w:t>.</w:t>
            </w:r>
          </w:p>
        </w:tc>
      </w:tr>
      <w:tr>
        <w:trPr>
          <w:cantSplit/>
          <w:jc w:val="center"/>
        </w:trPr>
        <w:tc>
          <w:tcPr>
            <w:tcW w:w="1289" w:type="pct"/>
            <w:gridSpan w:val="2"/>
            <w:vMerge/>
            <w:vAlign w:val="center"/>
          </w:tcPr>
          <w:p>
            <w:pPr>
              <w:jc w:val="center"/>
              <w:rPr>
                <w:rFonts w:ascii="Trebuchet MS" w:hAnsi="Trebuchet MS" w:cs="Arial"/>
                <w:sz w:val="20"/>
                <w:szCs w:val="20"/>
              </w:rPr>
            </w:pPr>
          </w:p>
        </w:tc>
        <w:tc>
          <w:tcPr>
            <w:tcW w:w="762" w:type="pct"/>
            <w:vAlign w:val="center"/>
          </w:tcPr>
          <w:p>
            <w:pPr>
              <w:jc w:val="center"/>
              <w:rPr>
                <w:rFonts w:ascii="Trebuchet MS" w:hAnsi="Trebuchet MS" w:cs="Arial"/>
                <w:sz w:val="20"/>
                <w:szCs w:val="20"/>
              </w:rPr>
            </w:pPr>
            <w:r>
              <w:rPr>
                <w:rFonts w:ascii="Trebuchet MS" w:hAnsi="Trebuchet MS" w:cs="Arial"/>
                <w:sz w:val="20"/>
                <w:szCs w:val="20"/>
              </w:rPr>
              <w:t>с/х орг.</w:t>
            </w:r>
          </w:p>
        </w:tc>
        <w:tc>
          <w:tcPr>
            <w:tcW w:w="708" w:type="pct"/>
            <w:vAlign w:val="center"/>
          </w:tcPr>
          <w:p>
            <w:pPr>
              <w:jc w:val="center"/>
              <w:rPr>
                <w:rFonts w:ascii="Trebuchet MS" w:hAnsi="Trebuchet MS" w:cs="Arial"/>
                <w:sz w:val="20"/>
                <w:szCs w:val="20"/>
              </w:rPr>
            </w:pPr>
            <w:r>
              <w:rPr>
                <w:rFonts w:ascii="Trebuchet MS" w:hAnsi="Trebuchet MS" w:cs="Arial"/>
                <w:sz w:val="20"/>
                <w:szCs w:val="20"/>
              </w:rPr>
              <w:t>ЛПХ</w:t>
            </w:r>
          </w:p>
        </w:tc>
        <w:tc>
          <w:tcPr>
            <w:tcW w:w="409" w:type="pct"/>
            <w:vAlign w:val="center"/>
          </w:tcPr>
          <w:p>
            <w:pPr>
              <w:jc w:val="center"/>
              <w:rPr>
                <w:rFonts w:ascii="Trebuchet MS" w:hAnsi="Trebuchet MS" w:cs="Arial"/>
                <w:sz w:val="20"/>
                <w:szCs w:val="20"/>
              </w:rPr>
            </w:pPr>
            <w:r>
              <w:rPr>
                <w:rFonts w:ascii="Trebuchet MS" w:hAnsi="Trebuchet MS" w:cs="Arial"/>
                <w:sz w:val="20"/>
                <w:szCs w:val="20"/>
              </w:rPr>
              <w:t>КФХ</w:t>
            </w:r>
          </w:p>
        </w:tc>
        <w:tc>
          <w:tcPr>
            <w:tcW w:w="762" w:type="pct"/>
            <w:vAlign w:val="center"/>
          </w:tcPr>
          <w:p>
            <w:pPr>
              <w:jc w:val="center"/>
              <w:rPr>
                <w:rFonts w:ascii="Trebuchet MS" w:hAnsi="Trebuchet MS" w:cs="Arial"/>
                <w:sz w:val="20"/>
                <w:szCs w:val="20"/>
              </w:rPr>
            </w:pPr>
            <w:r>
              <w:rPr>
                <w:rFonts w:ascii="Trebuchet MS" w:hAnsi="Trebuchet MS" w:cs="Arial"/>
                <w:sz w:val="20"/>
                <w:szCs w:val="20"/>
              </w:rPr>
              <w:t>с/х орг.</w:t>
            </w:r>
          </w:p>
        </w:tc>
        <w:tc>
          <w:tcPr>
            <w:tcW w:w="658" w:type="pct"/>
            <w:vAlign w:val="center"/>
          </w:tcPr>
          <w:p>
            <w:pPr>
              <w:jc w:val="center"/>
              <w:rPr>
                <w:rFonts w:ascii="Trebuchet MS" w:hAnsi="Trebuchet MS" w:cs="Arial"/>
                <w:sz w:val="20"/>
                <w:szCs w:val="20"/>
              </w:rPr>
            </w:pPr>
            <w:r>
              <w:rPr>
                <w:rFonts w:ascii="Trebuchet MS" w:hAnsi="Trebuchet MS" w:cs="Arial"/>
                <w:sz w:val="20"/>
                <w:szCs w:val="20"/>
              </w:rPr>
              <w:t>ЛПХ</w:t>
            </w:r>
          </w:p>
        </w:tc>
        <w:tc>
          <w:tcPr>
            <w:tcW w:w="411" w:type="pct"/>
            <w:vAlign w:val="center"/>
          </w:tcPr>
          <w:p>
            <w:pPr>
              <w:jc w:val="center"/>
              <w:rPr>
                <w:rFonts w:ascii="Trebuchet MS" w:hAnsi="Trebuchet MS" w:cs="Arial"/>
                <w:sz w:val="20"/>
                <w:szCs w:val="20"/>
              </w:rPr>
            </w:pPr>
            <w:r>
              <w:rPr>
                <w:rFonts w:ascii="Trebuchet MS" w:hAnsi="Trebuchet MS" w:cs="Arial"/>
                <w:sz w:val="20"/>
                <w:szCs w:val="20"/>
              </w:rPr>
              <w:t>КФХ</w:t>
            </w:r>
          </w:p>
        </w:tc>
      </w:tr>
      <w:tr>
        <w:trPr>
          <w:cantSplit/>
          <w:jc w:val="center"/>
        </w:trPr>
        <w:tc>
          <w:tcPr>
            <w:tcW w:w="992" w:type="pct"/>
            <w:vAlign w:val="center"/>
          </w:tcPr>
          <w:p>
            <w:pPr>
              <w:rPr>
                <w:rFonts w:ascii="Trebuchet MS" w:hAnsi="Trebuchet MS" w:cs="Arial"/>
                <w:sz w:val="20"/>
                <w:szCs w:val="20"/>
              </w:rPr>
            </w:pPr>
            <w:r>
              <w:rPr>
                <w:rFonts w:ascii="Trebuchet MS" w:hAnsi="Trebuchet MS" w:cs="Arial"/>
                <w:sz w:val="20"/>
                <w:szCs w:val="20"/>
              </w:rPr>
              <w:t>Всего</w:t>
            </w:r>
          </w:p>
        </w:tc>
        <w:tc>
          <w:tcPr>
            <w:tcW w:w="297" w:type="pct"/>
            <w:vAlign w:val="center"/>
          </w:tcPr>
          <w:p>
            <w:pPr>
              <w:jc w:val="center"/>
              <w:rPr>
                <w:rFonts w:ascii="Trebuchet MS" w:hAnsi="Trebuchet MS" w:cs="Arial"/>
                <w:sz w:val="20"/>
                <w:szCs w:val="20"/>
              </w:rPr>
            </w:pPr>
            <w:r>
              <w:rPr>
                <w:rFonts w:ascii="Trebuchet MS" w:hAnsi="Trebuchet MS" w:cs="Arial"/>
                <w:sz w:val="20"/>
                <w:szCs w:val="20"/>
              </w:rPr>
              <w:t>%</w:t>
            </w:r>
          </w:p>
        </w:tc>
        <w:tc>
          <w:tcPr>
            <w:tcW w:w="762" w:type="pct"/>
            <w:vAlign w:val="center"/>
          </w:tcPr>
          <w:p>
            <w:pPr>
              <w:jc w:val="center"/>
              <w:rPr>
                <w:rFonts w:ascii="Trebuchet MS" w:hAnsi="Trebuchet MS" w:cs="Arial"/>
                <w:sz w:val="20"/>
                <w:szCs w:val="20"/>
              </w:rPr>
            </w:pPr>
            <w:r>
              <w:rPr>
                <w:rFonts w:ascii="Trebuchet MS" w:hAnsi="Trebuchet MS" w:cs="Arial"/>
                <w:sz w:val="20"/>
                <w:szCs w:val="20"/>
              </w:rPr>
              <w:t>100,0</w:t>
            </w:r>
          </w:p>
        </w:tc>
        <w:tc>
          <w:tcPr>
            <w:tcW w:w="708" w:type="pct"/>
            <w:vAlign w:val="center"/>
          </w:tcPr>
          <w:p>
            <w:pPr>
              <w:jc w:val="center"/>
              <w:rPr>
                <w:rFonts w:ascii="Trebuchet MS" w:hAnsi="Trebuchet MS" w:cs="Arial"/>
                <w:sz w:val="20"/>
                <w:szCs w:val="20"/>
              </w:rPr>
            </w:pPr>
            <w:r>
              <w:rPr>
                <w:rFonts w:ascii="Trebuchet MS" w:hAnsi="Trebuchet MS" w:cs="Arial"/>
                <w:sz w:val="20"/>
                <w:szCs w:val="20"/>
              </w:rPr>
              <w:t>100,0</w:t>
            </w:r>
          </w:p>
        </w:tc>
        <w:tc>
          <w:tcPr>
            <w:tcW w:w="409" w:type="pct"/>
            <w:vAlign w:val="center"/>
          </w:tcPr>
          <w:p>
            <w:pPr>
              <w:jc w:val="center"/>
              <w:rPr>
                <w:rFonts w:ascii="Trebuchet MS" w:hAnsi="Trebuchet MS" w:cs="Arial"/>
                <w:sz w:val="20"/>
                <w:szCs w:val="20"/>
              </w:rPr>
            </w:pPr>
            <w:r>
              <w:rPr>
                <w:rFonts w:ascii="Trebuchet MS" w:hAnsi="Trebuchet MS" w:cs="Arial"/>
                <w:sz w:val="20"/>
                <w:szCs w:val="20"/>
              </w:rPr>
              <w:t>100,0</w:t>
            </w:r>
          </w:p>
        </w:tc>
        <w:tc>
          <w:tcPr>
            <w:tcW w:w="762" w:type="pct"/>
            <w:vAlign w:val="center"/>
          </w:tcPr>
          <w:p>
            <w:pPr>
              <w:jc w:val="center"/>
              <w:rPr>
                <w:rFonts w:ascii="Trebuchet MS" w:hAnsi="Trebuchet MS" w:cs="Arial"/>
                <w:sz w:val="20"/>
                <w:szCs w:val="20"/>
              </w:rPr>
            </w:pPr>
            <w:r>
              <w:rPr>
                <w:rFonts w:ascii="Trebuchet MS" w:hAnsi="Trebuchet MS" w:cs="Arial"/>
                <w:sz w:val="20"/>
                <w:szCs w:val="20"/>
              </w:rPr>
              <w:t>100,0</w:t>
            </w:r>
          </w:p>
        </w:tc>
        <w:tc>
          <w:tcPr>
            <w:tcW w:w="658" w:type="pct"/>
            <w:vAlign w:val="center"/>
          </w:tcPr>
          <w:p>
            <w:pPr>
              <w:jc w:val="center"/>
              <w:rPr>
                <w:rFonts w:ascii="Trebuchet MS" w:hAnsi="Trebuchet MS" w:cs="Arial"/>
                <w:sz w:val="20"/>
                <w:szCs w:val="20"/>
              </w:rPr>
            </w:pPr>
            <w:r>
              <w:rPr>
                <w:rFonts w:ascii="Trebuchet MS" w:hAnsi="Trebuchet MS" w:cs="Arial"/>
                <w:sz w:val="20"/>
                <w:szCs w:val="20"/>
              </w:rPr>
              <w:t>100,0</w:t>
            </w:r>
          </w:p>
        </w:tc>
        <w:tc>
          <w:tcPr>
            <w:tcW w:w="411" w:type="pct"/>
            <w:vAlign w:val="center"/>
          </w:tcPr>
          <w:p>
            <w:pPr>
              <w:jc w:val="center"/>
              <w:rPr>
                <w:rFonts w:ascii="Trebuchet MS" w:hAnsi="Trebuchet MS" w:cs="Arial"/>
                <w:sz w:val="20"/>
                <w:szCs w:val="20"/>
              </w:rPr>
            </w:pPr>
            <w:r>
              <w:rPr>
                <w:rFonts w:ascii="Trebuchet MS" w:hAnsi="Trebuchet MS" w:cs="Arial"/>
                <w:sz w:val="20"/>
                <w:szCs w:val="20"/>
              </w:rPr>
              <w:t>100,0</w:t>
            </w:r>
          </w:p>
        </w:tc>
      </w:tr>
      <w:tr>
        <w:trPr>
          <w:jc w:val="center"/>
        </w:trPr>
        <w:tc>
          <w:tcPr>
            <w:tcW w:w="5000" w:type="pct"/>
            <w:gridSpan w:val="8"/>
            <w:vAlign w:val="center"/>
          </w:tcPr>
          <w:p>
            <w:pPr>
              <w:jc w:val="center"/>
              <w:rPr>
                <w:rFonts w:ascii="Trebuchet MS" w:hAnsi="Trebuchet MS" w:cs="Arial"/>
                <w:sz w:val="20"/>
                <w:szCs w:val="20"/>
              </w:rPr>
            </w:pPr>
            <w:r>
              <w:rPr>
                <w:rFonts w:ascii="Trebuchet MS" w:hAnsi="Trebuchet MS" w:cs="Arial"/>
                <w:sz w:val="20"/>
                <w:szCs w:val="20"/>
              </w:rPr>
              <w:t>в том числе:</w:t>
            </w:r>
          </w:p>
        </w:tc>
      </w:tr>
      <w:tr>
        <w:trPr>
          <w:cantSplit/>
          <w:jc w:val="center"/>
        </w:trPr>
        <w:tc>
          <w:tcPr>
            <w:tcW w:w="992" w:type="pct"/>
            <w:vAlign w:val="center"/>
          </w:tcPr>
          <w:p>
            <w:pPr>
              <w:rPr>
                <w:rFonts w:ascii="Trebuchet MS" w:hAnsi="Trebuchet MS" w:cs="Arial"/>
                <w:sz w:val="20"/>
                <w:szCs w:val="20"/>
              </w:rPr>
            </w:pPr>
            <w:r>
              <w:rPr>
                <w:rFonts w:ascii="Trebuchet MS" w:hAnsi="Trebuchet MS" w:cs="Arial"/>
                <w:sz w:val="20"/>
                <w:szCs w:val="20"/>
              </w:rPr>
              <w:t>Зерновые</w:t>
            </w:r>
          </w:p>
        </w:tc>
        <w:tc>
          <w:tcPr>
            <w:tcW w:w="297" w:type="pct"/>
            <w:vAlign w:val="center"/>
          </w:tcPr>
          <w:p>
            <w:pPr>
              <w:jc w:val="center"/>
              <w:rPr>
                <w:rFonts w:ascii="Trebuchet MS" w:hAnsi="Trebuchet MS" w:cs="Arial"/>
                <w:sz w:val="20"/>
                <w:szCs w:val="20"/>
              </w:rPr>
            </w:pPr>
            <w:r>
              <w:rPr>
                <w:rFonts w:ascii="Trebuchet MS" w:hAnsi="Trebuchet MS" w:cs="Arial"/>
                <w:sz w:val="20"/>
                <w:szCs w:val="20"/>
              </w:rPr>
              <w:t>%</w:t>
            </w:r>
          </w:p>
        </w:tc>
        <w:tc>
          <w:tcPr>
            <w:tcW w:w="762" w:type="pct"/>
            <w:vAlign w:val="center"/>
          </w:tcPr>
          <w:p>
            <w:pPr>
              <w:jc w:val="center"/>
              <w:rPr>
                <w:rFonts w:ascii="Trebuchet MS" w:hAnsi="Trebuchet MS" w:cs="Arial"/>
                <w:sz w:val="20"/>
                <w:szCs w:val="20"/>
              </w:rPr>
            </w:pPr>
            <w:r>
              <w:rPr>
                <w:rFonts w:ascii="Trebuchet MS" w:hAnsi="Trebuchet MS" w:cs="Arial"/>
                <w:sz w:val="20"/>
                <w:szCs w:val="20"/>
              </w:rPr>
              <w:t>84,4</w:t>
            </w:r>
          </w:p>
        </w:tc>
        <w:tc>
          <w:tcPr>
            <w:tcW w:w="708" w:type="pct"/>
            <w:vAlign w:val="center"/>
          </w:tcPr>
          <w:p>
            <w:pPr>
              <w:jc w:val="center"/>
              <w:rPr>
                <w:rFonts w:ascii="Trebuchet MS" w:hAnsi="Trebuchet MS" w:cs="Arial"/>
                <w:sz w:val="20"/>
                <w:szCs w:val="20"/>
              </w:rPr>
            </w:pPr>
            <w:r>
              <w:rPr>
                <w:rFonts w:ascii="Trebuchet MS" w:hAnsi="Trebuchet MS" w:cs="Arial"/>
                <w:sz w:val="20"/>
                <w:szCs w:val="20"/>
              </w:rPr>
              <w:t>-</w:t>
            </w:r>
          </w:p>
        </w:tc>
        <w:tc>
          <w:tcPr>
            <w:tcW w:w="409" w:type="pct"/>
            <w:vAlign w:val="center"/>
          </w:tcPr>
          <w:p>
            <w:pPr>
              <w:jc w:val="center"/>
              <w:rPr>
                <w:rFonts w:ascii="Trebuchet MS" w:hAnsi="Trebuchet MS" w:cs="Arial"/>
                <w:sz w:val="20"/>
                <w:szCs w:val="20"/>
              </w:rPr>
            </w:pPr>
            <w:r>
              <w:rPr>
                <w:rFonts w:ascii="Trebuchet MS" w:hAnsi="Trebuchet MS" w:cs="Arial"/>
                <w:sz w:val="20"/>
                <w:szCs w:val="20"/>
              </w:rPr>
              <w:t>15,6</w:t>
            </w:r>
          </w:p>
        </w:tc>
        <w:tc>
          <w:tcPr>
            <w:tcW w:w="762" w:type="pct"/>
            <w:vAlign w:val="center"/>
          </w:tcPr>
          <w:p>
            <w:pPr>
              <w:jc w:val="center"/>
              <w:rPr>
                <w:rFonts w:ascii="Trebuchet MS" w:hAnsi="Trebuchet MS" w:cs="Arial"/>
                <w:sz w:val="20"/>
                <w:szCs w:val="20"/>
              </w:rPr>
            </w:pPr>
            <w:r>
              <w:rPr>
                <w:rFonts w:ascii="Trebuchet MS" w:hAnsi="Trebuchet MS" w:cs="Arial"/>
                <w:sz w:val="20"/>
                <w:szCs w:val="20"/>
              </w:rPr>
              <w:t>56,0</w:t>
            </w:r>
          </w:p>
        </w:tc>
        <w:tc>
          <w:tcPr>
            <w:tcW w:w="658" w:type="pct"/>
            <w:vAlign w:val="center"/>
          </w:tcPr>
          <w:p>
            <w:pPr>
              <w:jc w:val="center"/>
              <w:rPr>
                <w:rFonts w:ascii="Trebuchet MS" w:hAnsi="Trebuchet MS" w:cs="Arial"/>
                <w:sz w:val="20"/>
                <w:szCs w:val="20"/>
              </w:rPr>
            </w:pPr>
            <w:r>
              <w:rPr>
                <w:rFonts w:ascii="Trebuchet MS" w:hAnsi="Trebuchet MS" w:cs="Arial"/>
                <w:sz w:val="20"/>
                <w:szCs w:val="20"/>
              </w:rPr>
              <w:t>-</w:t>
            </w:r>
          </w:p>
        </w:tc>
        <w:tc>
          <w:tcPr>
            <w:tcW w:w="411" w:type="pct"/>
            <w:vAlign w:val="center"/>
          </w:tcPr>
          <w:p>
            <w:pPr>
              <w:jc w:val="center"/>
              <w:rPr>
                <w:rFonts w:ascii="Trebuchet MS" w:hAnsi="Trebuchet MS" w:cs="Arial"/>
                <w:sz w:val="20"/>
                <w:szCs w:val="20"/>
              </w:rPr>
            </w:pPr>
            <w:r>
              <w:rPr>
                <w:rFonts w:ascii="Trebuchet MS" w:hAnsi="Trebuchet MS" w:cs="Arial"/>
                <w:sz w:val="20"/>
                <w:szCs w:val="20"/>
              </w:rPr>
              <w:t>44,0</w:t>
            </w:r>
          </w:p>
        </w:tc>
      </w:tr>
      <w:tr>
        <w:trPr>
          <w:cantSplit/>
          <w:jc w:val="center"/>
        </w:trPr>
        <w:tc>
          <w:tcPr>
            <w:tcW w:w="992" w:type="pct"/>
            <w:vAlign w:val="center"/>
          </w:tcPr>
          <w:p>
            <w:pPr>
              <w:rPr>
                <w:rFonts w:ascii="Trebuchet MS" w:hAnsi="Trebuchet MS" w:cs="Arial"/>
                <w:sz w:val="20"/>
                <w:szCs w:val="20"/>
              </w:rPr>
            </w:pPr>
            <w:r>
              <w:rPr>
                <w:rFonts w:ascii="Trebuchet MS" w:hAnsi="Trebuchet MS" w:cs="Arial"/>
                <w:sz w:val="20"/>
                <w:szCs w:val="20"/>
              </w:rPr>
              <w:t>Технические</w:t>
            </w:r>
          </w:p>
        </w:tc>
        <w:tc>
          <w:tcPr>
            <w:tcW w:w="297" w:type="pct"/>
            <w:vAlign w:val="center"/>
          </w:tcPr>
          <w:p>
            <w:pPr>
              <w:jc w:val="center"/>
              <w:rPr>
                <w:rFonts w:ascii="Trebuchet MS" w:hAnsi="Trebuchet MS" w:cs="Arial"/>
                <w:sz w:val="20"/>
                <w:szCs w:val="20"/>
              </w:rPr>
            </w:pPr>
            <w:r>
              <w:rPr>
                <w:rFonts w:ascii="Trebuchet MS" w:hAnsi="Trebuchet MS" w:cs="Arial"/>
                <w:sz w:val="20"/>
                <w:szCs w:val="20"/>
              </w:rPr>
              <w:t>%</w:t>
            </w:r>
          </w:p>
        </w:tc>
        <w:tc>
          <w:tcPr>
            <w:tcW w:w="762" w:type="pct"/>
            <w:vAlign w:val="center"/>
          </w:tcPr>
          <w:p>
            <w:pPr>
              <w:jc w:val="center"/>
              <w:rPr>
                <w:rFonts w:ascii="Trebuchet MS" w:hAnsi="Trebuchet MS" w:cs="Arial"/>
                <w:sz w:val="20"/>
                <w:szCs w:val="20"/>
              </w:rPr>
            </w:pPr>
            <w:r>
              <w:rPr>
                <w:rFonts w:ascii="Trebuchet MS" w:hAnsi="Trebuchet MS" w:cs="Arial"/>
                <w:sz w:val="20"/>
                <w:szCs w:val="20"/>
              </w:rPr>
              <w:t>45,0</w:t>
            </w:r>
          </w:p>
        </w:tc>
        <w:tc>
          <w:tcPr>
            <w:tcW w:w="708" w:type="pct"/>
            <w:vAlign w:val="center"/>
          </w:tcPr>
          <w:p>
            <w:pPr>
              <w:jc w:val="center"/>
              <w:rPr>
                <w:rFonts w:ascii="Trebuchet MS" w:hAnsi="Trebuchet MS" w:cs="Arial"/>
                <w:sz w:val="20"/>
                <w:szCs w:val="20"/>
              </w:rPr>
            </w:pPr>
            <w:r>
              <w:rPr>
                <w:rFonts w:ascii="Trebuchet MS" w:hAnsi="Trebuchet MS" w:cs="Arial"/>
                <w:sz w:val="20"/>
                <w:szCs w:val="20"/>
              </w:rPr>
              <w:t>-</w:t>
            </w:r>
          </w:p>
        </w:tc>
        <w:tc>
          <w:tcPr>
            <w:tcW w:w="409" w:type="pct"/>
            <w:vAlign w:val="center"/>
          </w:tcPr>
          <w:p>
            <w:pPr>
              <w:jc w:val="center"/>
              <w:rPr>
                <w:rFonts w:ascii="Trebuchet MS" w:hAnsi="Trebuchet MS" w:cs="Arial"/>
                <w:sz w:val="20"/>
                <w:szCs w:val="20"/>
              </w:rPr>
            </w:pPr>
            <w:r>
              <w:rPr>
                <w:rFonts w:ascii="Trebuchet MS" w:hAnsi="Trebuchet MS" w:cs="Arial"/>
                <w:sz w:val="20"/>
                <w:szCs w:val="20"/>
              </w:rPr>
              <w:t>55,0</w:t>
            </w:r>
          </w:p>
        </w:tc>
        <w:tc>
          <w:tcPr>
            <w:tcW w:w="762" w:type="pct"/>
            <w:vAlign w:val="center"/>
          </w:tcPr>
          <w:p>
            <w:pPr>
              <w:jc w:val="center"/>
              <w:rPr>
                <w:rFonts w:ascii="Trebuchet MS" w:hAnsi="Trebuchet MS" w:cs="Arial"/>
                <w:sz w:val="20"/>
                <w:szCs w:val="20"/>
              </w:rPr>
            </w:pPr>
            <w:r>
              <w:rPr>
                <w:rFonts w:ascii="Trebuchet MS" w:hAnsi="Trebuchet MS" w:cs="Arial"/>
                <w:sz w:val="20"/>
                <w:szCs w:val="20"/>
              </w:rPr>
              <w:t>40,6</w:t>
            </w:r>
          </w:p>
        </w:tc>
        <w:tc>
          <w:tcPr>
            <w:tcW w:w="658" w:type="pct"/>
            <w:vAlign w:val="center"/>
          </w:tcPr>
          <w:p>
            <w:pPr>
              <w:jc w:val="center"/>
              <w:rPr>
                <w:rFonts w:ascii="Trebuchet MS" w:hAnsi="Trebuchet MS" w:cs="Arial"/>
                <w:sz w:val="20"/>
                <w:szCs w:val="20"/>
              </w:rPr>
            </w:pPr>
            <w:r>
              <w:rPr>
                <w:rFonts w:ascii="Trebuchet MS" w:hAnsi="Trebuchet MS" w:cs="Arial"/>
                <w:sz w:val="20"/>
                <w:szCs w:val="20"/>
              </w:rPr>
              <w:t>-</w:t>
            </w:r>
          </w:p>
        </w:tc>
        <w:tc>
          <w:tcPr>
            <w:tcW w:w="411" w:type="pct"/>
            <w:vAlign w:val="center"/>
          </w:tcPr>
          <w:p>
            <w:pPr>
              <w:jc w:val="center"/>
              <w:rPr>
                <w:rFonts w:ascii="Trebuchet MS" w:hAnsi="Trebuchet MS" w:cs="Arial"/>
                <w:sz w:val="20"/>
                <w:szCs w:val="20"/>
              </w:rPr>
            </w:pPr>
            <w:r>
              <w:rPr>
                <w:rFonts w:ascii="Trebuchet MS" w:hAnsi="Trebuchet MS" w:cs="Arial"/>
                <w:sz w:val="20"/>
                <w:szCs w:val="20"/>
              </w:rPr>
              <w:t>59,4</w:t>
            </w:r>
          </w:p>
        </w:tc>
      </w:tr>
      <w:tr>
        <w:trPr>
          <w:cantSplit/>
          <w:jc w:val="center"/>
        </w:trPr>
        <w:tc>
          <w:tcPr>
            <w:tcW w:w="992" w:type="pct"/>
            <w:vAlign w:val="center"/>
          </w:tcPr>
          <w:p>
            <w:pPr>
              <w:rPr>
                <w:rFonts w:ascii="Trebuchet MS" w:hAnsi="Trebuchet MS" w:cs="Arial"/>
                <w:sz w:val="20"/>
                <w:szCs w:val="20"/>
              </w:rPr>
            </w:pPr>
            <w:r>
              <w:rPr>
                <w:rFonts w:ascii="Trebuchet MS" w:hAnsi="Trebuchet MS" w:cs="Arial"/>
                <w:sz w:val="20"/>
                <w:szCs w:val="20"/>
              </w:rPr>
              <w:t>Картофель</w:t>
            </w:r>
          </w:p>
        </w:tc>
        <w:tc>
          <w:tcPr>
            <w:tcW w:w="297" w:type="pct"/>
            <w:vAlign w:val="center"/>
          </w:tcPr>
          <w:p>
            <w:pPr>
              <w:jc w:val="center"/>
              <w:rPr>
                <w:rFonts w:ascii="Trebuchet MS" w:hAnsi="Trebuchet MS" w:cs="Arial"/>
                <w:sz w:val="20"/>
                <w:szCs w:val="20"/>
              </w:rPr>
            </w:pPr>
            <w:r>
              <w:rPr>
                <w:rFonts w:ascii="Trebuchet MS" w:hAnsi="Trebuchet MS" w:cs="Arial"/>
                <w:sz w:val="20"/>
                <w:szCs w:val="20"/>
              </w:rPr>
              <w:t>%</w:t>
            </w:r>
          </w:p>
        </w:tc>
        <w:tc>
          <w:tcPr>
            <w:tcW w:w="762" w:type="pct"/>
            <w:vAlign w:val="center"/>
          </w:tcPr>
          <w:p>
            <w:pPr>
              <w:jc w:val="center"/>
              <w:rPr>
                <w:rFonts w:ascii="Trebuchet MS" w:hAnsi="Trebuchet MS" w:cs="Arial"/>
                <w:sz w:val="20"/>
                <w:szCs w:val="20"/>
              </w:rPr>
            </w:pPr>
            <w:r>
              <w:rPr>
                <w:rFonts w:ascii="Trebuchet MS" w:hAnsi="Trebuchet MS" w:cs="Arial"/>
                <w:sz w:val="20"/>
                <w:szCs w:val="20"/>
              </w:rPr>
              <w:t>7,1</w:t>
            </w:r>
          </w:p>
        </w:tc>
        <w:tc>
          <w:tcPr>
            <w:tcW w:w="708" w:type="pct"/>
            <w:vAlign w:val="center"/>
          </w:tcPr>
          <w:p>
            <w:pPr>
              <w:jc w:val="center"/>
              <w:rPr>
                <w:rFonts w:ascii="Trebuchet MS" w:hAnsi="Trebuchet MS" w:cs="Arial"/>
                <w:sz w:val="20"/>
                <w:szCs w:val="20"/>
              </w:rPr>
            </w:pPr>
            <w:r>
              <w:rPr>
                <w:rFonts w:ascii="Trebuchet MS" w:hAnsi="Trebuchet MS" w:cs="Arial"/>
                <w:sz w:val="20"/>
                <w:szCs w:val="20"/>
              </w:rPr>
              <w:t>92,9</w:t>
            </w:r>
          </w:p>
        </w:tc>
        <w:tc>
          <w:tcPr>
            <w:tcW w:w="409" w:type="pct"/>
            <w:vAlign w:val="center"/>
          </w:tcPr>
          <w:p>
            <w:pPr>
              <w:jc w:val="center"/>
              <w:rPr>
                <w:rFonts w:ascii="Trebuchet MS" w:hAnsi="Trebuchet MS" w:cs="Arial"/>
                <w:sz w:val="20"/>
                <w:szCs w:val="20"/>
              </w:rPr>
            </w:pPr>
            <w:r>
              <w:rPr>
                <w:rFonts w:ascii="Trebuchet MS" w:hAnsi="Trebuchet MS" w:cs="Arial"/>
                <w:sz w:val="20"/>
                <w:szCs w:val="20"/>
              </w:rPr>
              <w:t>-</w:t>
            </w:r>
          </w:p>
        </w:tc>
        <w:tc>
          <w:tcPr>
            <w:tcW w:w="762" w:type="pct"/>
            <w:vAlign w:val="center"/>
          </w:tcPr>
          <w:p>
            <w:pPr>
              <w:jc w:val="center"/>
              <w:rPr>
                <w:rFonts w:ascii="Trebuchet MS" w:hAnsi="Trebuchet MS" w:cs="Arial"/>
                <w:sz w:val="20"/>
                <w:szCs w:val="20"/>
              </w:rPr>
            </w:pPr>
            <w:r>
              <w:rPr>
                <w:rFonts w:ascii="Trebuchet MS" w:hAnsi="Trebuchet MS" w:cs="Arial"/>
                <w:sz w:val="20"/>
                <w:szCs w:val="20"/>
              </w:rPr>
              <w:t>-</w:t>
            </w:r>
          </w:p>
        </w:tc>
        <w:tc>
          <w:tcPr>
            <w:tcW w:w="658" w:type="pct"/>
            <w:vAlign w:val="center"/>
          </w:tcPr>
          <w:p>
            <w:pPr>
              <w:jc w:val="center"/>
              <w:rPr>
                <w:rFonts w:ascii="Trebuchet MS" w:hAnsi="Trebuchet MS" w:cs="Arial"/>
                <w:sz w:val="20"/>
                <w:szCs w:val="20"/>
              </w:rPr>
            </w:pPr>
            <w:r>
              <w:rPr>
                <w:rFonts w:ascii="Trebuchet MS" w:hAnsi="Trebuchet MS" w:cs="Arial"/>
                <w:sz w:val="20"/>
                <w:szCs w:val="20"/>
              </w:rPr>
              <w:t>99,9</w:t>
            </w:r>
          </w:p>
        </w:tc>
        <w:tc>
          <w:tcPr>
            <w:tcW w:w="411" w:type="pct"/>
            <w:vAlign w:val="center"/>
          </w:tcPr>
          <w:p>
            <w:pPr>
              <w:jc w:val="center"/>
              <w:rPr>
                <w:rFonts w:ascii="Trebuchet MS" w:hAnsi="Trebuchet MS" w:cs="Arial"/>
                <w:sz w:val="20"/>
                <w:szCs w:val="20"/>
              </w:rPr>
            </w:pPr>
            <w:r>
              <w:rPr>
                <w:rFonts w:ascii="Trebuchet MS" w:hAnsi="Trebuchet MS" w:cs="Arial"/>
                <w:sz w:val="20"/>
                <w:szCs w:val="20"/>
              </w:rPr>
              <w:t>0,1</w:t>
            </w:r>
          </w:p>
        </w:tc>
      </w:tr>
      <w:tr>
        <w:trPr>
          <w:cantSplit/>
          <w:jc w:val="center"/>
        </w:trPr>
        <w:tc>
          <w:tcPr>
            <w:tcW w:w="992" w:type="pct"/>
            <w:vAlign w:val="center"/>
          </w:tcPr>
          <w:p>
            <w:pPr>
              <w:rPr>
                <w:rFonts w:ascii="Trebuchet MS" w:hAnsi="Trebuchet MS" w:cs="Arial"/>
                <w:sz w:val="20"/>
                <w:szCs w:val="20"/>
              </w:rPr>
            </w:pPr>
            <w:r>
              <w:rPr>
                <w:rFonts w:ascii="Trebuchet MS" w:hAnsi="Trebuchet MS" w:cs="Arial"/>
                <w:sz w:val="20"/>
                <w:szCs w:val="20"/>
              </w:rPr>
              <w:t>Овощи и бахчи</w:t>
            </w:r>
          </w:p>
        </w:tc>
        <w:tc>
          <w:tcPr>
            <w:tcW w:w="297" w:type="pct"/>
            <w:vAlign w:val="center"/>
          </w:tcPr>
          <w:p>
            <w:pPr>
              <w:jc w:val="center"/>
              <w:rPr>
                <w:rFonts w:ascii="Trebuchet MS" w:hAnsi="Trebuchet MS" w:cs="Arial"/>
                <w:sz w:val="20"/>
                <w:szCs w:val="20"/>
              </w:rPr>
            </w:pPr>
            <w:r>
              <w:rPr>
                <w:rFonts w:ascii="Trebuchet MS" w:hAnsi="Trebuchet MS" w:cs="Arial"/>
                <w:sz w:val="20"/>
                <w:szCs w:val="20"/>
              </w:rPr>
              <w:t>%</w:t>
            </w:r>
          </w:p>
        </w:tc>
        <w:tc>
          <w:tcPr>
            <w:tcW w:w="762" w:type="pct"/>
            <w:vAlign w:val="center"/>
          </w:tcPr>
          <w:p>
            <w:pPr>
              <w:jc w:val="center"/>
              <w:rPr>
                <w:rFonts w:ascii="Trebuchet MS" w:hAnsi="Trebuchet MS" w:cs="Arial"/>
                <w:sz w:val="20"/>
                <w:szCs w:val="20"/>
              </w:rPr>
            </w:pPr>
            <w:r>
              <w:rPr>
                <w:rFonts w:ascii="Trebuchet MS" w:hAnsi="Trebuchet MS" w:cs="Arial"/>
                <w:sz w:val="20"/>
                <w:szCs w:val="20"/>
              </w:rPr>
              <w:t>12,7</w:t>
            </w:r>
          </w:p>
        </w:tc>
        <w:tc>
          <w:tcPr>
            <w:tcW w:w="708" w:type="pct"/>
            <w:vAlign w:val="center"/>
          </w:tcPr>
          <w:p>
            <w:pPr>
              <w:jc w:val="center"/>
              <w:rPr>
                <w:rFonts w:ascii="Trebuchet MS" w:hAnsi="Trebuchet MS" w:cs="Arial"/>
                <w:sz w:val="20"/>
                <w:szCs w:val="20"/>
              </w:rPr>
            </w:pPr>
            <w:r>
              <w:rPr>
                <w:rFonts w:ascii="Trebuchet MS" w:hAnsi="Trebuchet MS" w:cs="Arial"/>
                <w:sz w:val="20"/>
                <w:szCs w:val="20"/>
              </w:rPr>
              <w:t>87,3</w:t>
            </w:r>
          </w:p>
        </w:tc>
        <w:tc>
          <w:tcPr>
            <w:tcW w:w="409" w:type="pct"/>
            <w:vAlign w:val="center"/>
          </w:tcPr>
          <w:p>
            <w:pPr>
              <w:jc w:val="center"/>
              <w:rPr>
                <w:rFonts w:ascii="Trebuchet MS" w:hAnsi="Trebuchet MS" w:cs="Arial"/>
                <w:sz w:val="20"/>
                <w:szCs w:val="20"/>
              </w:rPr>
            </w:pPr>
            <w:r>
              <w:rPr>
                <w:rFonts w:ascii="Trebuchet MS" w:hAnsi="Trebuchet MS" w:cs="Arial"/>
                <w:sz w:val="20"/>
                <w:szCs w:val="20"/>
              </w:rPr>
              <w:t>-</w:t>
            </w:r>
          </w:p>
        </w:tc>
        <w:tc>
          <w:tcPr>
            <w:tcW w:w="762" w:type="pct"/>
            <w:vAlign w:val="center"/>
          </w:tcPr>
          <w:p>
            <w:pPr>
              <w:jc w:val="center"/>
              <w:rPr>
                <w:rFonts w:ascii="Trebuchet MS" w:hAnsi="Trebuchet MS" w:cs="Arial"/>
                <w:sz w:val="20"/>
                <w:szCs w:val="20"/>
              </w:rPr>
            </w:pPr>
            <w:r>
              <w:rPr>
                <w:rFonts w:ascii="Trebuchet MS" w:hAnsi="Trebuchet MS" w:cs="Arial"/>
                <w:sz w:val="20"/>
                <w:szCs w:val="20"/>
              </w:rPr>
              <w:t>-</w:t>
            </w:r>
          </w:p>
        </w:tc>
        <w:tc>
          <w:tcPr>
            <w:tcW w:w="658" w:type="pct"/>
            <w:vAlign w:val="center"/>
          </w:tcPr>
          <w:p>
            <w:pPr>
              <w:jc w:val="center"/>
              <w:rPr>
                <w:rFonts w:ascii="Trebuchet MS" w:hAnsi="Trebuchet MS" w:cs="Arial"/>
                <w:sz w:val="20"/>
                <w:szCs w:val="20"/>
              </w:rPr>
            </w:pPr>
            <w:r>
              <w:rPr>
                <w:rFonts w:ascii="Trebuchet MS" w:hAnsi="Trebuchet MS" w:cs="Arial"/>
                <w:sz w:val="20"/>
                <w:szCs w:val="20"/>
              </w:rPr>
              <w:t>100</w:t>
            </w:r>
          </w:p>
        </w:tc>
        <w:tc>
          <w:tcPr>
            <w:tcW w:w="411" w:type="pct"/>
            <w:vAlign w:val="center"/>
          </w:tcPr>
          <w:p>
            <w:pPr>
              <w:jc w:val="center"/>
              <w:rPr>
                <w:rFonts w:ascii="Trebuchet MS" w:hAnsi="Trebuchet MS" w:cs="Arial"/>
                <w:sz w:val="20"/>
                <w:szCs w:val="20"/>
              </w:rPr>
            </w:pPr>
            <w:r>
              <w:rPr>
                <w:rFonts w:ascii="Trebuchet MS" w:hAnsi="Trebuchet MS" w:cs="Arial"/>
                <w:sz w:val="20"/>
                <w:szCs w:val="20"/>
              </w:rPr>
              <w:t>-</w:t>
            </w:r>
          </w:p>
        </w:tc>
      </w:tr>
      <w:tr>
        <w:trPr>
          <w:cantSplit/>
          <w:jc w:val="center"/>
        </w:trPr>
        <w:tc>
          <w:tcPr>
            <w:tcW w:w="992" w:type="pct"/>
            <w:vAlign w:val="center"/>
          </w:tcPr>
          <w:p>
            <w:pPr>
              <w:rPr>
                <w:rFonts w:ascii="Trebuchet MS" w:hAnsi="Trebuchet MS" w:cs="Arial"/>
                <w:sz w:val="20"/>
                <w:szCs w:val="20"/>
              </w:rPr>
            </w:pPr>
            <w:r>
              <w:rPr>
                <w:rFonts w:ascii="Trebuchet MS" w:hAnsi="Trebuchet MS" w:cs="Arial"/>
                <w:sz w:val="20"/>
                <w:szCs w:val="20"/>
              </w:rPr>
              <w:t>Кормовые</w:t>
            </w:r>
          </w:p>
        </w:tc>
        <w:tc>
          <w:tcPr>
            <w:tcW w:w="297" w:type="pct"/>
            <w:vAlign w:val="center"/>
          </w:tcPr>
          <w:p>
            <w:pPr>
              <w:jc w:val="center"/>
              <w:rPr>
                <w:rFonts w:ascii="Trebuchet MS" w:hAnsi="Trebuchet MS" w:cs="Arial"/>
                <w:sz w:val="20"/>
                <w:szCs w:val="20"/>
              </w:rPr>
            </w:pPr>
            <w:r>
              <w:rPr>
                <w:rFonts w:ascii="Trebuchet MS" w:hAnsi="Trebuchet MS" w:cs="Arial"/>
                <w:sz w:val="20"/>
                <w:szCs w:val="20"/>
              </w:rPr>
              <w:t>%</w:t>
            </w:r>
          </w:p>
        </w:tc>
        <w:tc>
          <w:tcPr>
            <w:tcW w:w="762" w:type="pct"/>
            <w:vAlign w:val="center"/>
          </w:tcPr>
          <w:p>
            <w:pPr>
              <w:jc w:val="center"/>
              <w:rPr>
                <w:rFonts w:ascii="Trebuchet MS" w:hAnsi="Trebuchet MS" w:cs="Arial"/>
                <w:sz w:val="20"/>
                <w:szCs w:val="20"/>
              </w:rPr>
            </w:pPr>
            <w:r>
              <w:rPr>
                <w:rFonts w:ascii="Trebuchet MS" w:hAnsi="Trebuchet MS" w:cs="Arial"/>
                <w:sz w:val="20"/>
                <w:szCs w:val="20"/>
              </w:rPr>
              <w:t>54,0</w:t>
            </w:r>
          </w:p>
        </w:tc>
        <w:tc>
          <w:tcPr>
            <w:tcW w:w="708" w:type="pct"/>
            <w:vAlign w:val="center"/>
          </w:tcPr>
          <w:p>
            <w:pPr>
              <w:jc w:val="center"/>
              <w:rPr>
                <w:rFonts w:ascii="Trebuchet MS" w:hAnsi="Trebuchet MS" w:cs="Arial"/>
                <w:sz w:val="20"/>
                <w:szCs w:val="20"/>
              </w:rPr>
            </w:pPr>
            <w:r>
              <w:rPr>
                <w:rFonts w:ascii="Trebuchet MS" w:hAnsi="Trebuchet MS" w:cs="Arial"/>
                <w:sz w:val="20"/>
                <w:szCs w:val="20"/>
              </w:rPr>
              <w:t>-</w:t>
            </w:r>
          </w:p>
        </w:tc>
        <w:tc>
          <w:tcPr>
            <w:tcW w:w="409" w:type="pct"/>
            <w:vAlign w:val="center"/>
          </w:tcPr>
          <w:p>
            <w:pPr>
              <w:jc w:val="center"/>
              <w:rPr>
                <w:rFonts w:ascii="Trebuchet MS" w:hAnsi="Trebuchet MS" w:cs="Arial"/>
                <w:sz w:val="20"/>
                <w:szCs w:val="20"/>
              </w:rPr>
            </w:pPr>
            <w:r>
              <w:rPr>
                <w:rFonts w:ascii="Trebuchet MS" w:hAnsi="Trebuchet MS" w:cs="Arial"/>
                <w:sz w:val="20"/>
                <w:szCs w:val="20"/>
              </w:rPr>
              <w:t>46,0</w:t>
            </w:r>
          </w:p>
        </w:tc>
        <w:tc>
          <w:tcPr>
            <w:tcW w:w="762" w:type="pct"/>
            <w:vAlign w:val="center"/>
          </w:tcPr>
          <w:p>
            <w:pPr>
              <w:jc w:val="center"/>
              <w:rPr>
                <w:rFonts w:ascii="Trebuchet MS" w:hAnsi="Trebuchet MS" w:cs="Arial"/>
                <w:sz w:val="20"/>
                <w:szCs w:val="20"/>
              </w:rPr>
            </w:pPr>
            <w:r>
              <w:rPr>
                <w:rFonts w:ascii="Trebuchet MS" w:hAnsi="Trebuchet MS" w:cs="Arial"/>
                <w:sz w:val="20"/>
                <w:szCs w:val="20"/>
              </w:rPr>
              <w:t>44,0</w:t>
            </w:r>
          </w:p>
        </w:tc>
        <w:tc>
          <w:tcPr>
            <w:tcW w:w="658" w:type="pct"/>
            <w:vAlign w:val="center"/>
          </w:tcPr>
          <w:p>
            <w:pPr>
              <w:jc w:val="center"/>
              <w:rPr>
                <w:rFonts w:ascii="Trebuchet MS" w:hAnsi="Trebuchet MS" w:cs="Arial"/>
                <w:sz w:val="20"/>
                <w:szCs w:val="20"/>
              </w:rPr>
            </w:pPr>
            <w:r>
              <w:rPr>
                <w:rFonts w:ascii="Trebuchet MS" w:hAnsi="Trebuchet MS" w:cs="Arial"/>
                <w:sz w:val="20"/>
                <w:szCs w:val="20"/>
              </w:rPr>
              <w:t>-</w:t>
            </w:r>
          </w:p>
        </w:tc>
        <w:tc>
          <w:tcPr>
            <w:tcW w:w="411" w:type="pct"/>
            <w:vAlign w:val="center"/>
          </w:tcPr>
          <w:p>
            <w:pPr>
              <w:jc w:val="center"/>
              <w:rPr>
                <w:rFonts w:ascii="Trebuchet MS" w:hAnsi="Trebuchet MS" w:cs="Arial"/>
                <w:sz w:val="20"/>
                <w:szCs w:val="20"/>
              </w:rPr>
            </w:pPr>
            <w:r>
              <w:rPr>
                <w:rFonts w:ascii="Trebuchet MS" w:hAnsi="Trebuchet MS" w:cs="Arial"/>
                <w:sz w:val="20"/>
                <w:szCs w:val="20"/>
              </w:rPr>
              <w:t>56,0</w:t>
            </w:r>
          </w:p>
        </w:tc>
      </w:tr>
    </w:tbl>
    <w:p>
      <w:pPr>
        <w:rPr>
          <w:lang w:eastAsia="en-US"/>
        </w:rPr>
      </w:pPr>
      <w:r>
        <w:object w:dxaOrig="9020" w:dyaOrig="3176">
          <v:shape id="_x0000_i1034" type="#_x0000_t75" style="width:450.75pt;height:159pt" o:ole="" o:preferrelative="f">
            <v:imagedata r:id="rId28" o:title=""/>
            <o:lock v:ext="edit" aspectratio="f"/>
          </v:shape>
          <o:OLEObject Type="Embed" ProgID="MSGraph.Chart.8" ShapeID="_x0000_i1034" DrawAspect="Content" ObjectID="_1589017428" r:id="rId29">
            <o:FieldCodes>\s</o:FieldCodes>
          </o:OLEObject>
        </w:object>
      </w:r>
    </w:p>
    <w:p>
      <w:pPr>
        <w:pStyle w:val="Heading5"/>
      </w:pPr>
      <w:r>
        <w:t xml:space="preserve">Рисунок 4.3.1.2. Структура посевных площадей </w:t>
      </w:r>
      <w:r>
        <w:t>Екатериновского</w:t>
      </w:r>
      <w:r>
        <w:t xml:space="preserve"> муниципального ра</w:t>
      </w:r>
      <w:r>
        <w:t xml:space="preserve">йона по категориям хозяйств, </w:t>
      </w:r>
      <w:smartTag w:uri="urn:schemas-microsoft-com:office:smarttags" w:element="metricconverter">
        <w:smartTagPr>
          <w:attr w:name="ProductID" w:val="2010 г"/>
        </w:smartTagPr>
        <w:r>
          <w:t>2010</w:t>
        </w:r>
        <w:r>
          <w:t> г</w:t>
        </w:r>
      </w:smartTag>
      <w:r>
        <w:t>.</w:t>
      </w:r>
    </w:p>
    <w:p>
      <w:pPr>
        <w:spacing w:line="288" w:lineRule="auto"/>
        <w:ind w:firstLine="567"/>
        <w:jc w:val="both"/>
        <w:rPr>
          <w:rFonts w:ascii="Trebuchet MS" w:hAnsi="Trebuchet MS"/>
        </w:rPr>
      </w:pPr>
      <w:r>
        <w:rPr>
          <w:rFonts w:ascii="Trebuchet MS" w:hAnsi="Trebuchet MS"/>
        </w:rPr>
        <w:t>В хозяйствах населения господствуют примитивные технологии воздел</w:t>
      </w:r>
      <w:r>
        <w:rPr>
          <w:rFonts w:ascii="Trebuchet MS" w:hAnsi="Trebuchet MS"/>
        </w:rPr>
        <w:t>ы</w:t>
      </w:r>
      <w:r>
        <w:rPr>
          <w:rFonts w:ascii="Trebuchet MS" w:hAnsi="Trebuchet MS"/>
        </w:rPr>
        <w:t>вания относительно трудоемких, преимущественно потребительского назнач</w:t>
      </w:r>
      <w:r>
        <w:rPr>
          <w:rFonts w:ascii="Trebuchet MS" w:hAnsi="Trebuchet MS"/>
        </w:rPr>
        <w:t>е</w:t>
      </w:r>
      <w:r>
        <w:rPr>
          <w:rFonts w:ascii="Trebuchet MS" w:hAnsi="Trebuchet MS"/>
        </w:rPr>
        <w:t>ния, земледельческих культур. Здесь сложилось фактически монокультурное производство ка</w:t>
      </w:r>
      <w:r>
        <w:rPr>
          <w:rFonts w:ascii="Trebuchet MS" w:hAnsi="Trebuchet MS"/>
        </w:rPr>
        <w:t>р</w:t>
      </w:r>
      <w:r>
        <w:rPr>
          <w:rFonts w:ascii="Trebuchet MS" w:hAnsi="Trebuchet MS"/>
        </w:rPr>
        <w:t>тофеля и овощных культур.</w:t>
      </w:r>
    </w:p>
    <w:p>
      <w:pPr>
        <w:pStyle w:val="Heading2"/>
      </w:pPr>
      <w:r>
        <w:t>Зерновые культуры</w:t>
      </w:r>
    </w:p>
    <w:p>
      <w:pPr>
        <w:spacing w:line="288" w:lineRule="auto"/>
        <w:ind w:firstLine="567"/>
        <w:jc w:val="both"/>
        <w:rPr>
          <w:rFonts w:ascii="Trebuchet MS" w:hAnsi="Trebuchet MS"/>
        </w:rPr>
      </w:pPr>
      <w:r>
        <w:rPr>
          <w:rFonts w:ascii="Trebuchet MS" w:hAnsi="Trebuchet MS"/>
        </w:rPr>
        <w:t xml:space="preserve">В структуре растениеводства </w:t>
      </w:r>
      <w:r>
        <w:rPr>
          <w:rFonts w:ascii="Trebuchet MS" w:hAnsi="Trebuchet MS"/>
        </w:rPr>
        <w:t>Екатериновского</w:t>
      </w:r>
      <w:r>
        <w:rPr>
          <w:rFonts w:ascii="Trebuchet MS" w:hAnsi="Trebuchet MS"/>
        </w:rPr>
        <w:t xml:space="preserve"> муниципального района, как и Саратовской области в целом, ведущим является зернопродуктовый подкомплекс. Его основу составляет мощное зерновое производство, традиционно сложившееся в Поволжье. На долю зерновых и зернобобовых в последние годы приходится большая часть всех посевных площадей района. Посевная площадь под зерновыми в последние годы колеблется от </w:t>
      </w:r>
      <w:r>
        <w:rPr>
          <w:rFonts w:ascii="Trebuchet MS" w:hAnsi="Trebuchet MS"/>
        </w:rPr>
        <w:t>86,5</w:t>
      </w:r>
      <w:r>
        <w:rPr>
          <w:rFonts w:ascii="Trebuchet MS" w:hAnsi="Trebuchet MS"/>
        </w:rPr>
        <w:t xml:space="preserve">,8 тыс. га в </w:t>
      </w:r>
      <w:smartTag w:uri="urn:schemas-microsoft-com:office:smarttags" w:element="metricconverter">
        <w:smartTagPr>
          <w:attr w:name="ProductID" w:val="2006 г"/>
        </w:smartTagPr>
        <w:r>
          <w:rPr>
            <w:rFonts w:ascii="Trebuchet MS" w:hAnsi="Trebuchet MS"/>
          </w:rPr>
          <w:t>2006 г</w:t>
        </w:r>
      </w:smartTag>
      <w:r>
        <w:rPr>
          <w:rFonts w:ascii="Trebuchet MS" w:hAnsi="Trebuchet MS"/>
        </w:rPr>
        <w:t>.</w:t>
      </w:r>
      <w:r>
        <w:rPr>
          <w:rFonts w:ascii="Trebuchet MS" w:hAnsi="Trebuchet MS"/>
        </w:rPr>
        <w:t xml:space="preserve"> до 93,1 тыс. га в </w:t>
      </w:r>
      <w:smartTag w:uri="urn:schemas-microsoft-com:office:smarttags" w:element="metricconverter">
        <w:smartTagPr>
          <w:attr w:name="ProductID" w:val="2008 г"/>
        </w:smartTagPr>
        <w:r>
          <w:rPr>
            <w:rFonts w:ascii="Trebuchet MS" w:hAnsi="Trebuchet MS"/>
          </w:rPr>
          <w:t>2008 г</w:t>
        </w:r>
      </w:smartTag>
      <w:r>
        <w:rPr>
          <w:rFonts w:ascii="Trebuchet MS" w:hAnsi="Trebuchet MS"/>
        </w:rPr>
        <w:t xml:space="preserve">. В </w:t>
      </w:r>
      <w:smartTag w:uri="urn:schemas-microsoft-com:office:smarttags" w:element="metricconverter">
        <w:smartTagPr>
          <w:attr w:name="ProductID" w:val="2010 г"/>
        </w:smartTagPr>
        <w:r>
          <w:rPr>
            <w:rFonts w:ascii="Trebuchet MS" w:hAnsi="Trebuchet MS"/>
          </w:rPr>
          <w:t>2010</w:t>
        </w:r>
        <w:r>
          <w:rPr>
            <w:rFonts w:ascii="Trebuchet MS" w:hAnsi="Trebuchet MS"/>
          </w:rPr>
          <w:t> г</w:t>
        </w:r>
      </w:smartTag>
      <w:r>
        <w:rPr>
          <w:rFonts w:ascii="Trebuchet MS" w:hAnsi="Trebuchet MS"/>
        </w:rPr>
        <w:t xml:space="preserve">. она составила </w:t>
      </w:r>
      <w:r>
        <w:rPr>
          <w:rFonts w:ascii="Trebuchet MS" w:hAnsi="Trebuchet MS"/>
        </w:rPr>
        <w:t>84,6</w:t>
      </w:r>
      <w:r>
        <w:rPr>
          <w:rFonts w:ascii="Trebuchet MS" w:hAnsi="Trebuchet MS"/>
        </w:rPr>
        <w:t> тыс. га.</w:t>
      </w:r>
    </w:p>
    <w:p>
      <w:pPr>
        <w:spacing w:line="288" w:lineRule="auto"/>
        <w:ind w:firstLine="567"/>
        <w:jc w:val="both"/>
        <w:outlineLvl w:val="5"/>
        <w:rPr>
          <w:rFonts w:ascii="Trebuchet MS" w:hAnsi="Trebuchet MS"/>
        </w:rPr>
      </w:pPr>
      <w:r>
        <w:rPr>
          <w:rFonts w:ascii="Trebuchet MS" w:hAnsi="Trebuchet MS"/>
        </w:rPr>
        <w:t>Около 40%</w:t>
      </w:r>
      <w:r>
        <w:rPr>
          <w:rFonts w:ascii="Trebuchet MS" w:hAnsi="Trebuchet MS"/>
        </w:rPr>
        <w:t xml:space="preserve"> всех посевных площадей под зерновыми приходится на яровые культуры. При этом площадь под ними резко колеблется по годам. Так, если в </w:t>
      </w:r>
      <w:smartTag w:uri="urn:schemas-microsoft-com:office:smarttags" w:element="metricconverter">
        <w:smartTagPr>
          <w:attr w:name="ProductID" w:val="2006 г"/>
        </w:smartTagPr>
        <w:r>
          <w:rPr>
            <w:rFonts w:ascii="Trebuchet MS" w:hAnsi="Trebuchet MS"/>
          </w:rPr>
          <w:t>200</w:t>
        </w:r>
        <w:r>
          <w:rPr>
            <w:rFonts w:ascii="Trebuchet MS" w:hAnsi="Trebuchet MS"/>
          </w:rPr>
          <w:t>6</w:t>
        </w:r>
        <w:r>
          <w:rPr>
            <w:rFonts w:ascii="Trebuchet MS" w:hAnsi="Trebuchet MS"/>
          </w:rPr>
          <w:t> г</w:t>
        </w:r>
      </w:smartTag>
      <w:r>
        <w:rPr>
          <w:rFonts w:ascii="Trebuchet MS" w:hAnsi="Trebuchet MS"/>
        </w:rPr>
        <w:t>. они занимали 62</w:t>
      </w:r>
      <w:r>
        <w:rPr>
          <w:rFonts w:ascii="Trebuchet MS" w:hAnsi="Trebuchet MS"/>
        </w:rPr>
        <w:t xml:space="preserve">% всех посевов зерновых, то в </w:t>
      </w:r>
      <w:smartTag w:uri="urn:schemas-microsoft-com:office:smarttags" w:element="metricconverter">
        <w:smartTagPr>
          <w:attr w:name="ProductID" w:val="2008 г"/>
        </w:smartTagPr>
        <w:r>
          <w:rPr>
            <w:rFonts w:ascii="Trebuchet MS" w:hAnsi="Trebuchet MS"/>
          </w:rPr>
          <w:t>200</w:t>
        </w:r>
        <w:r>
          <w:rPr>
            <w:rFonts w:ascii="Trebuchet MS" w:hAnsi="Trebuchet MS"/>
          </w:rPr>
          <w:t>8</w:t>
        </w:r>
        <w:r>
          <w:rPr>
            <w:rFonts w:ascii="Trebuchet MS" w:hAnsi="Trebuchet MS"/>
          </w:rPr>
          <w:t> г</w:t>
        </w:r>
      </w:smartTag>
      <w:r>
        <w:rPr>
          <w:rFonts w:ascii="Trebuchet MS" w:hAnsi="Trebuchet MS"/>
        </w:rPr>
        <w:t xml:space="preserve">. уже 41,7%, а в </w:t>
      </w:r>
      <w:smartTag w:uri="urn:schemas-microsoft-com:office:smarttags" w:element="metricconverter">
        <w:smartTagPr>
          <w:attr w:name="ProductID" w:val="2010 г"/>
        </w:smartTagPr>
        <w:r>
          <w:rPr>
            <w:rFonts w:ascii="Trebuchet MS" w:hAnsi="Trebuchet MS"/>
          </w:rPr>
          <w:t>2010</w:t>
        </w:r>
        <w:r>
          <w:rPr>
            <w:rFonts w:ascii="Trebuchet MS" w:hAnsi="Trebuchet MS"/>
          </w:rPr>
          <w:t> г</w:t>
        </w:r>
      </w:smartTag>
      <w:r>
        <w:rPr>
          <w:rFonts w:ascii="Trebuchet MS" w:hAnsi="Trebuchet MS"/>
        </w:rPr>
        <w:t>. — 32,5</w:t>
      </w:r>
      <w:r>
        <w:rPr>
          <w:rFonts w:ascii="Trebuchet MS" w:hAnsi="Trebuchet MS"/>
        </w:rPr>
        <w:t>% (см. таблицу 4.3.1.3.). Столь резкие перепады объясняются климатической неустойчивостью и гибелью озимых в отдельные годы.</w:t>
      </w:r>
    </w:p>
    <w:p>
      <w:pPr>
        <w:pStyle w:val="Heading3"/>
      </w:pPr>
      <w:r>
        <w:t>Таблица 4.3.1.3.</w:t>
      </w:r>
    </w:p>
    <w:p>
      <w:pPr>
        <w:pStyle w:val="Tabn"/>
      </w:pPr>
      <w:r>
        <w:t>Структура посевных площадей зерновых культур</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1728"/>
        <w:gridCol w:w="903"/>
        <w:gridCol w:w="1295"/>
        <w:gridCol w:w="1295"/>
        <w:gridCol w:w="1295"/>
        <w:gridCol w:w="1295"/>
        <w:gridCol w:w="1261"/>
      </w:tblGrid>
      <w:tr>
        <w:trPr>
          <w:cantSplit/>
          <w:jc w:val="center"/>
        </w:trPr>
        <w:tc>
          <w:tcPr>
            <w:tcW w:w="1449" w:type="pct"/>
            <w:gridSpan w:val="2"/>
            <w:vAlign w:val="center"/>
          </w:tcPr>
          <w:p>
            <w:pPr>
              <w:jc w:val="center"/>
              <w:rPr>
                <w:rFonts w:ascii="Trebuchet MS" w:hAnsi="Trebuchet MS" w:cs="Arial"/>
                <w:sz w:val="20"/>
                <w:szCs w:val="20"/>
              </w:rPr>
            </w:pPr>
          </w:p>
        </w:tc>
        <w:tc>
          <w:tcPr>
            <w:tcW w:w="714" w:type="pct"/>
            <w:vAlign w:val="center"/>
          </w:tcPr>
          <w:p>
            <w:pPr>
              <w:jc w:val="center"/>
              <w:rPr>
                <w:rFonts w:ascii="Trebuchet MS" w:hAnsi="Trebuchet MS" w:cs="Arial"/>
                <w:sz w:val="20"/>
                <w:szCs w:val="20"/>
              </w:rPr>
            </w:pPr>
            <w:smartTag w:uri="urn:schemas-microsoft-com:office:smarttags" w:element="metricconverter">
              <w:smartTagPr>
                <w:attr w:name="ProductID" w:val="2006 г"/>
              </w:smartTagPr>
              <w:r>
                <w:rPr>
                  <w:rFonts w:ascii="Trebuchet MS" w:hAnsi="Trebuchet MS" w:cs="Arial"/>
                  <w:sz w:val="20"/>
                  <w:szCs w:val="20"/>
                </w:rPr>
                <w:t>2006 г</w:t>
              </w:r>
            </w:smartTag>
            <w:r>
              <w:rPr>
                <w:rFonts w:ascii="Trebuchet MS" w:hAnsi="Trebuchet MS" w:cs="Arial"/>
                <w:sz w:val="20"/>
                <w:szCs w:val="20"/>
              </w:rPr>
              <w:t>.</w:t>
            </w:r>
          </w:p>
        </w:tc>
        <w:tc>
          <w:tcPr>
            <w:tcW w:w="714" w:type="pct"/>
            <w:vAlign w:val="center"/>
          </w:tcPr>
          <w:p>
            <w:pPr>
              <w:jc w:val="center"/>
              <w:rPr>
                <w:rFonts w:ascii="Trebuchet MS" w:hAnsi="Trebuchet MS" w:cs="Arial"/>
                <w:sz w:val="20"/>
                <w:szCs w:val="20"/>
              </w:rPr>
            </w:pPr>
            <w:smartTag w:uri="urn:schemas-microsoft-com:office:smarttags" w:element="metricconverter">
              <w:smartTagPr>
                <w:attr w:name="ProductID" w:val="2007 г"/>
              </w:smartTagPr>
              <w:r>
                <w:rPr>
                  <w:rFonts w:ascii="Trebuchet MS" w:hAnsi="Trebuchet MS" w:cs="Arial"/>
                  <w:sz w:val="20"/>
                  <w:szCs w:val="20"/>
                </w:rPr>
                <w:t>2007 г</w:t>
              </w:r>
            </w:smartTag>
            <w:r>
              <w:rPr>
                <w:rFonts w:ascii="Trebuchet MS" w:hAnsi="Trebuchet MS" w:cs="Arial"/>
                <w:sz w:val="20"/>
                <w:szCs w:val="20"/>
              </w:rPr>
              <w:t>.</w:t>
            </w:r>
          </w:p>
        </w:tc>
        <w:tc>
          <w:tcPr>
            <w:tcW w:w="714" w:type="pct"/>
            <w:vAlign w:val="center"/>
          </w:tcPr>
          <w:p>
            <w:pPr>
              <w:jc w:val="center"/>
              <w:rPr>
                <w:rFonts w:ascii="Trebuchet MS" w:hAnsi="Trebuchet MS" w:cs="Arial"/>
                <w:sz w:val="20"/>
                <w:szCs w:val="20"/>
              </w:rPr>
            </w:pPr>
            <w:smartTag w:uri="urn:schemas-microsoft-com:office:smarttags" w:element="metricconverter">
              <w:smartTagPr>
                <w:attr w:name="ProductID" w:val="2008 г"/>
              </w:smartTagPr>
              <w:r>
                <w:rPr>
                  <w:rFonts w:ascii="Trebuchet MS" w:hAnsi="Trebuchet MS" w:cs="Arial"/>
                  <w:sz w:val="20"/>
                  <w:szCs w:val="20"/>
                </w:rPr>
                <w:t>2008 г</w:t>
              </w:r>
            </w:smartTag>
            <w:r>
              <w:rPr>
                <w:rFonts w:ascii="Trebuchet MS" w:hAnsi="Trebuchet MS" w:cs="Arial"/>
                <w:sz w:val="20"/>
                <w:szCs w:val="20"/>
              </w:rPr>
              <w:t>.</w:t>
            </w:r>
          </w:p>
        </w:tc>
        <w:tc>
          <w:tcPr>
            <w:tcW w:w="714" w:type="pct"/>
            <w:vAlign w:val="center"/>
          </w:tcPr>
          <w:p>
            <w:pPr>
              <w:jc w:val="center"/>
              <w:rPr>
                <w:rFonts w:ascii="Trebuchet MS" w:hAnsi="Trebuchet MS" w:cs="Arial"/>
                <w:sz w:val="20"/>
                <w:szCs w:val="20"/>
              </w:rPr>
            </w:pPr>
            <w:smartTag w:uri="urn:schemas-microsoft-com:office:smarttags" w:element="metricconverter">
              <w:smartTagPr>
                <w:attr w:name="ProductID" w:val="2009 г"/>
              </w:smartTagPr>
              <w:r>
                <w:rPr>
                  <w:rFonts w:ascii="Trebuchet MS" w:hAnsi="Trebuchet MS" w:cs="Arial"/>
                  <w:sz w:val="20"/>
                  <w:szCs w:val="20"/>
                </w:rPr>
                <w:t>2009 г</w:t>
              </w:r>
            </w:smartTag>
            <w:r>
              <w:rPr>
                <w:rFonts w:ascii="Trebuchet MS" w:hAnsi="Trebuchet MS" w:cs="Arial"/>
                <w:sz w:val="20"/>
                <w:szCs w:val="20"/>
              </w:rPr>
              <w:t>.</w:t>
            </w:r>
          </w:p>
        </w:tc>
        <w:tc>
          <w:tcPr>
            <w:tcW w:w="696" w:type="pct"/>
            <w:vAlign w:val="center"/>
          </w:tcPr>
          <w:p>
            <w:pPr>
              <w:jc w:val="center"/>
              <w:rPr>
                <w:rFonts w:ascii="Trebuchet MS" w:hAnsi="Trebuchet MS" w:cs="Arial"/>
                <w:sz w:val="20"/>
                <w:szCs w:val="20"/>
              </w:rPr>
            </w:pPr>
            <w:smartTag w:uri="urn:schemas-microsoft-com:office:smarttags" w:element="metricconverter">
              <w:smartTagPr>
                <w:attr w:name="ProductID" w:val="2010 г"/>
              </w:smartTagPr>
              <w:r>
                <w:rPr>
                  <w:rFonts w:ascii="Trebuchet MS" w:hAnsi="Trebuchet MS" w:cs="Arial"/>
                  <w:sz w:val="20"/>
                  <w:szCs w:val="20"/>
                </w:rPr>
                <w:t>2010 г</w:t>
              </w:r>
            </w:smartTag>
            <w:r>
              <w:rPr>
                <w:rFonts w:ascii="Trebuchet MS" w:hAnsi="Trebuchet MS" w:cs="Arial"/>
                <w:sz w:val="20"/>
                <w:szCs w:val="20"/>
              </w:rPr>
              <w:t>.</w:t>
            </w:r>
          </w:p>
        </w:tc>
      </w:tr>
      <w:tr>
        <w:trPr>
          <w:cantSplit/>
          <w:jc w:val="center"/>
        </w:trPr>
        <w:tc>
          <w:tcPr>
            <w:tcW w:w="952" w:type="pct"/>
            <w:vAlign w:val="center"/>
          </w:tcPr>
          <w:p>
            <w:pPr>
              <w:jc w:val="center"/>
              <w:rPr>
                <w:rFonts w:ascii="Trebuchet MS" w:hAnsi="Trebuchet MS" w:cs="Arial"/>
                <w:sz w:val="20"/>
                <w:szCs w:val="20"/>
              </w:rPr>
            </w:pPr>
            <w:r>
              <w:rPr>
                <w:rFonts w:ascii="Trebuchet MS" w:hAnsi="Trebuchet MS" w:cs="Arial"/>
                <w:sz w:val="20"/>
                <w:szCs w:val="20"/>
              </w:rPr>
              <w:t>1</w:t>
            </w:r>
          </w:p>
        </w:tc>
        <w:tc>
          <w:tcPr>
            <w:tcW w:w="497" w:type="pct"/>
            <w:vAlign w:val="center"/>
          </w:tcPr>
          <w:p>
            <w:pPr>
              <w:jc w:val="center"/>
              <w:rPr>
                <w:rFonts w:ascii="Trebuchet MS" w:hAnsi="Trebuchet MS" w:cs="Arial"/>
                <w:sz w:val="20"/>
                <w:szCs w:val="20"/>
              </w:rPr>
            </w:pPr>
            <w:r>
              <w:rPr>
                <w:rFonts w:ascii="Trebuchet MS" w:hAnsi="Trebuchet MS" w:cs="Arial"/>
                <w:sz w:val="20"/>
                <w:szCs w:val="20"/>
              </w:rPr>
              <w:t>2</w:t>
            </w:r>
          </w:p>
        </w:tc>
        <w:tc>
          <w:tcPr>
            <w:tcW w:w="714" w:type="pct"/>
            <w:vAlign w:val="center"/>
          </w:tcPr>
          <w:p>
            <w:pPr>
              <w:jc w:val="center"/>
              <w:rPr>
                <w:rFonts w:ascii="Trebuchet MS" w:hAnsi="Trebuchet MS" w:cs="Arial"/>
                <w:sz w:val="20"/>
                <w:szCs w:val="20"/>
              </w:rPr>
            </w:pPr>
            <w:r>
              <w:rPr>
                <w:rFonts w:ascii="Trebuchet MS" w:hAnsi="Trebuchet MS" w:cs="Arial"/>
                <w:sz w:val="20"/>
                <w:szCs w:val="20"/>
              </w:rPr>
              <w:t>3</w:t>
            </w:r>
          </w:p>
        </w:tc>
        <w:tc>
          <w:tcPr>
            <w:tcW w:w="714" w:type="pct"/>
            <w:vAlign w:val="center"/>
          </w:tcPr>
          <w:p>
            <w:pPr>
              <w:jc w:val="center"/>
              <w:rPr>
                <w:rFonts w:ascii="Trebuchet MS" w:hAnsi="Trebuchet MS" w:cs="Arial"/>
                <w:sz w:val="20"/>
                <w:szCs w:val="20"/>
              </w:rPr>
            </w:pPr>
            <w:r>
              <w:rPr>
                <w:rFonts w:ascii="Trebuchet MS" w:hAnsi="Trebuchet MS" w:cs="Arial"/>
                <w:sz w:val="20"/>
                <w:szCs w:val="20"/>
              </w:rPr>
              <w:t>4</w:t>
            </w:r>
          </w:p>
        </w:tc>
        <w:tc>
          <w:tcPr>
            <w:tcW w:w="714" w:type="pct"/>
            <w:vAlign w:val="center"/>
          </w:tcPr>
          <w:p>
            <w:pPr>
              <w:jc w:val="center"/>
              <w:rPr>
                <w:rFonts w:ascii="Trebuchet MS" w:hAnsi="Trebuchet MS" w:cs="Arial"/>
                <w:sz w:val="20"/>
                <w:szCs w:val="20"/>
              </w:rPr>
            </w:pPr>
            <w:r>
              <w:rPr>
                <w:rFonts w:ascii="Trebuchet MS" w:hAnsi="Trebuchet MS" w:cs="Arial"/>
                <w:sz w:val="20"/>
                <w:szCs w:val="20"/>
              </w:rPr>
              <w:t>5</w:t>
            </w:r>
          </w:p>
        </w:tc>
        <w:tc>
          <w:tcPr>
            <w:tcW w:w="714" w:type="pct"/>
            <w:vAlign w:val="center"/>
          </w:tcPr>
          <w:p>
            <w:pPr>
              <w:jc w:val="center"/>
              <w:rPr>
                <w:rFonts w:ascii="Trebuchet MS" w:hAnsi="Trebuchet MS" w:cs="Arial"/>
                <w:sz w:val="20"/>
                <w:szCs w:val="20"/>
              </w:rPr>
            </w:pPr>
            <w:r>
              <w:rPr>
                <w:rFonts w:ascii="Trebuchet MS" w:hAnsi="Trebuchet MS" w:cs="Arial"/>
                <w:sz w:val="20"/>
                <w:szCs w:val="20"/>
              </w:rPr>
              <w:t>6</w:t>
            </w:r>
          </w:p>
        </w:tc>
        <w:tc>
          <w:tcPr>
            <w:tcW w:w="696" w:type="pct"/>
            <w:vAlign w:val="center"/>
          </w:tcPr>
          <w:p>
            <w:pPr>
              <w:jc w:val="center"/>
              <w:rPr>
                <w:rFonts w:ascii="Trebuchet MS" w:hAnsi="Trebuchet MS" w:cs="Arial"/>
                <w:sz w:val="20"/>
                <w:szCs w:val="20"/>
              </w:rPr>
            </w:pPr>
            <w:r>
              <w:rPr>
                <w:rFonts w:ascii="Trebuchet MS" w:hAnsi="Trebuchet MS" w:cs="Arial"/>
                <w:sz w:val="20"/>
                <w:szCs w:val="20"/>
              </w:rPr>
              <w:t>7</w:t>
            </w:r>
          </w:p>
        </w:tc>
      </w:tr>
      <w:tr>
        <w:trPr>
          <w:cantSplit/>
          <w:jc w:val="center"/>
        </w:trPr>
        <w:tc>
          <w:tcPr>
            <w:tcW w:w="952" w:type="pct"/>
            <w:vMerge w:val="restart"/>
            <w:vAlign w:val="center"/>
          </w:tcPr>
          <w:p>
            <w:pPr>
              <w:rPr>
                <w:rFonts w:ascii="Trebuchet MS" w:hAnsi="Trebuchet MS" w:cs="Arial"/>
                <w:sz w:val="20"/>
                <w:szCs w:val="20"/>
              </w:rPr>
            </w:pPr>
            <w:r>
              <w:rPr>
                <w:rFonts w:ascii="Trebuchet MS" w:hAnsi="Trebuchet MS" w:cs="Arial"/>
                <w:sz w:val="20"/>
                <w:szCs w:val="20"/>
              </w:rPr>
              <w:t>Зерновые</w:t>
            </w:r>
          </w:p>
        </w:tc>
        <w:tc>
          <w:tcPr>
            <w:tcW w:w="497" w:type="pct"/>
            <w:vAlign w:val="center"/>
          </w:tcPr>
          <w:p>
            <w:pPr>
              <w:jc w:val="center"/>
              <w:rPr>
                <w:rFonts w:ascii="Trebuchet MS" w:hAnsi="Trebuchet MS" w:cs="Arial"/>
                <w:sz w:val="20"/>
                <w:szCs w:val="20"/>
              </w:rPr>
            </w:pPr>
            <w:r>
              <w:rPr>
                <w:rFonts w:ascii="Trebuchet MS" w:hAnsi="Trebuchet MS" w:cs="Arial"/>
                <w:sz w:val="20"/>
                <w:szCs w:val="20"/>
              </w:rPr>
              <w:t>тыс. га</w:t>
            </w:r>
          </w:p>
        </w:tc>
        <w:tc>
          <w:tcPr>
            <w:tcW w:w="714" w:type="pct"/>
            <w:vAlign w:val="center"/>
          </w:tcPr>
          <w:p>
            <w:pPr>
              <w:jc w:val="center"/>
              <w:rPr>
                <w:rFonts w:ascii="Trebuchet MS" w:hAnsi="Trebuchet MS" w:cs="Arial"/>
                <w:sz w:val="20"/>
                <w:szCs w:val="20"/>
              </w:rPr>
            </w:pPr>
            <w:r>
              <w:rPr>
                <w:rFonts w:ascii="Trebuchet MS" w:hAnsi="Trebuchet MS" w:cs="Arial"/>
                <w:sz w:val="20"/>
                <w:szCs w:val="20"/>
              </w:rPr>
              <w:t>86,5</w:t>
            </w:r>
          </w:p>
        </w:tc>
        <w:tc>
          <w:tcPr>
            <w:tcW w:w="714" w:type="pct"/>
            <w:vAlign w:val="center"/>
          </w:tcPr>
          <w:p>
            <w:pPr>
              <w:jc w:val="center"/>
              <w:rPr>
                <w:rFonts w:ascii="Trebuchet MS" w:hAnsi="Trebuchet MS" w:cs="Arial"/>
                <w:sz w:val="20"/>
                <w:szCs w:val="20"/>
              </w:rPr>
            </w:pPr>
            <w:r>
              <w:rPr>
                <w:rFonts w:ascii="Trebuchet MS" w:hAnsi="Trebuchet MS" w:cs="Arial"/>
                <w:sz w:val="20"/>
                <w:szCs w:val="20"/>
              </w:rPr>
              <w:t>100,1</w:t>
            </w:r>
          </w:p>
        </w:tc>
        <w:tc>
          <w:tcPr>
            <w:tcW w:w="714" w:type="pct"/>
            <w:vAlign w:val="center"/>
          </w:tcPr>
          <w:p>
            <w:pPr>
              <w:jc w:val="center"/>
              <w:rPr>
                <w:rFonts w:ascii="Trebuchet MS" w:hAnsi="Trebuchet MS" w:cs="Arial"/>
                <w:sz w:val="20"/>
                <w:szCs w:val="20"/>
              </w:rPr>
            </w:pPr>
            <w:r>
              <w:rPr>
                <w:rFonts w:ascii="Trebuchet MS" w:hAnsi="Trebuchet MS" w:cs="Arial"/>
                <w:sz w:val="20"/>
                <w:szCs w:val="20"/>
              </w:rPr>
              <w:t>93,1</w:t>
            </w:r>
          </w:p>
        </w:tc>
        <w:tc>
          <w:tcPr>
            <w:tcW w:w="714" w:type="pct"/>
            <w:vAlign w:val="center"/>
          </w:tcPr>
          <w:p>
            <w:pPr>
              <w:jc w:val="center"/>
              <w:rPr>
                <w:rFonts w:ascii="Trebuchet MS" w:hAnsi="Trebuchet MS" w:cs="Arial"/>
                <w:sz w:val="20"/>
                <w:szCs w:val="20"/>
              </w:rPr>
            </w:pPr>
            <w:r>
              <w:rPr>
                <w:rFonts w:ascii="Trebuchet MS" w:hAnsi="Trebuchet MS" w:cs="Arial"/>
                <w:sz w:val="20"/>
                <w:szCs w:val="20"/>
              </w:rPr>
              <w:t>96,3</w:t>
            </w:r>
          </w:p>
        </w:tc>
        <w:tc>
          <w:tcPr>
            <w:tcW w:w="696" w:type="pct"/>
            <w:vAlign w:val="center"/>
          </w:tcPr>
          <w:p>
            <w:pPr>
              <w:jc w:val="center"/>
              <w:rPr>
                <w:rFonts w:ascii="Trebuchet MS" w:hAnsi="Trebuchet MS" w:cs="Arial"/>
                <w:sz w:val="20"/>
                <w:szCs w:val="20"/>
              </w:rPr>
            </w:pPr>
            <w:r>
              <w:rPr>
                <w:rFonts w:ascii="Trebuchet MS" w:hAnsi="Trebuchet MS" w:cs="Arial"/>
                <w:sz w:val="20"/>
                <w:szCs w:val="20"/>
              </w:rPr>
              <w:t>84,6</w:t>
            </w:r>
          </w:p>
        </w:tc>
      </w:tr>
      <w:tr>
        <w:trPr>
          <w:cantSplit/>
          <w:jc w:val="center"/>
        </w:trPr>
        <w:tc>
          <w:tcPr>
            <w:tcW w:w="952" w:type="pct"/>
            <w:vMerge/>
            <w:vAlign w:val="center"/>
          </w:tcPr>
          <w:p>
            <w:pPr>
              <w:rPr>
                <w:rFonts w:ascii="Trebuchet MS" w:hAnsi="Trebuchet MS" w:cs="Arial"/>
                <w:sz w:val="20"/>
                <w:szCs w:val="20"/>
              </w:rPr>
            </w:pPr>
          </w:p>
        </w:tc>
        <w:tc>
          <w:tcPr>
            <w:tcW w:w="497" w:type="pct"/>
            <w:vAlign w:val="center"/>
          </w:tcPr>
          <w:p>
            <w:pPr>
              <w:jc w:val="center"/>
              <w:rPr>
                <w:rFonts w:ascii="Trebuchet MS" w:hAnsi="Trebuchet MS" w:cs="Arial"/>
                <w:sz w:val="20"/>
                <w:szCs w:val="20"/>
              </w:rPr>
            </w:pPr>
            <w:r>
              <w:rPr>
                <w:rFonts w:ascii="Trebuchet MS" w:hAnsi="Trebuchet MS" w:cs="Arial"/>
                <w:sz w:val="20"/>
                <w:szCs w:val="20"/>
              </w:rPr>
              <w:t>%</w:t>
            </w:r>
          </w:p>
        </w:tc>
        <w:tc>
          <w:tcPr>
            <w:tcW w:w="714" w:type="pct"/>
            <w:vAlign w:val="center"/>
          </w:tcPr>
          <w:p>
            <w:pPr>
              <w:jc w:val="center"/>
              <w:rPr>
                <w:rFonts w:ascii="Trebuchet MS" w:hAnsi="Trebuchet MS" w:cs="Arial"/>
                <w:sz w:val="20"/>
                <w:szCs w:val="20"/>
              </w:rPr>
            </w:pPr>
            <w:r>
              <w:rPr>
                <w:rFonts w:ascii="Trebuchet MS" w:hAnsi="Trebuchet MS" w:cs="Arial"/>
                <w:sz w:val="20"/>
                <w:szCs w:val="20"/>
              </w:rPr>
              <w:t>100,0</w:t>
            </w:r>
          </w:p>
        </w:tc>
        <w:tc>
          <w:tcPr>
            <w:tcW w:w="714" w:type="pct"/>
            <w:vAlign w:val="center"/>
          </w:tcPr>
          <w:p>
            <w:pPr>
              <w:jc w:val="center"/>
              <w:rPr>
                <w:rFonts w:ascii="Trebuchet MS" w:hAnsi="Trebuchet MS" w:cs="Arial"/>
                <w:sz w:val="20"/>
                <w:szCs w:val="20"/>
              </w:rPr>
            </w:pPr>
            <w:r>
              <w:rPr>
                <w:rFonts w:ascii="Trebuchet MS" w:hAnsi="Trebuchet MS" w:cs="Arial"/>
                <w:sz w:val="20"/>
                <w:szCs w:val="20"/>
              </w:rPr>
              <w:t>100,0</w:t>
            </w:r>
          </w:p>
        </w:tc>
        <w:tc>
          <w:tcPr>
            <w:tcW w:w="714" w:type="pct"/>
            <w:vAlign w:val="center"/>
          </w:tcPr>
          <w:p>
            <w:pPr>
              <w:jc w:val="center"/>
              <w:rPr>
                <w:rFonts w:ascii="Trebuchet MS" w:hAnsi="Trebuchet MS" w:cs="Arial"/>
                <w:sz w:val="20"/>
                <w:szCs w:val="20"/>
              </w:rPr>
            </w:pPr>
            <w:r>
              <w:rPr>
                <w:rFonts w:ascii="Trebuchet MS" w:hAnsi="Trebuchet MS" w:cs="Arial"/>
                <w:sz w:val="20"/>
                <w:szCs w:val="20"/>
              </w:rPr>
              <w:t>100,0</w:t>
            </w:r>
          </w:p>
        </w:tc>
        <w:tc>
          <w:tcPr>
            <w:tcW w:w="714" w:type="pct"/>
            <w:vAlign w:val="center"/>
          </w:tcPr>
          <w:p>
            <w:pPr>
              <w:jc w:val="center"/>
              <w:rPr>
                <w:rFonts w:ascii="Trebuchet MS" w:hAnsi="Trebuchet MS" w:cs="Arial"/>
                <w:sz w:val="20"/>
                <w:szCs w:val="20"/>
              </w:rPr>
            </w:pPr>
            <w:r>
              <w:rPr>
                <w:rFonts w:ascii="Trebuchet MS" w:hAnsi="Trebuchet MS" w:cs="Arial"/>
                <w:sz w:val="20"/>
                <w:szCs w:val="20"/>
              </w:rPr>
              <w:t>100,0</w:t>
            </w:r>
          </w:p>
        </w:tc>
        <w:tc>
          <w:tcPr>
            <w:tcW w:w="696" w:type="pct"/>
            <w:vAlign w:val="center"/>
          </w:tcPr>
          <w:p>
            <w:pPr>
              <w:jc w:val="center"/>
              <w:rPr>
                <w:rFonts w:ascii="Trebuchet MS" w:hAnsi="Trebuchet MS" w:cs="Arial"/>
                <w:sz w:val="20"/>
                <w:szCs w:val="20"/>
              </w:rPr>
            </w:pPr>
            <w:r>
              <w:rPr>
                <w:rFonts w:ascii="Trebuchet MS" w:hAnsi="Trebuchet MS" w:cs="Arial"/>
                <w:sz w:val="20"/>
                <w:szCs w:val="20"/>
              </w:rPr>
              <w:t>100,0</w:t>
            </w:r>
          </w:p>
        </w:tc>
      </w:tr>
      <w:tr>
        <w:trPr>
          <w:cantSplit/>
          <w:jc w:val="center"/>
        </w:trPr>
        <w:tc>
          <w:tcPr>
            <w:tcW w:w="952" w:type="pct"/>
            <w:vAlign w:val="center"/>
          </w:tcPr>
          <w:p>
            <w:pPr>
              <w:rPr>
                <w:rFonts w:ascii="Trebuchet MS" w:hAnsi="Trebuchet MS" w:cs="Arial"/>
                <w:sz w:val="20"/>
                <w:szCs w:val="20"/>
              </w:rPr>
            </w:pPr>
            <w:r>
              <w:rPr>
                <w:rFonts w:ascii="Trebuchet MS" w:hAnsi="Trebuchet MS" w:cs="Arial"/>
                <w:sz w:val="20"/>
                <w:szCs w:val="20"/>
              </w:rPr>
              <w:t>в том числе</w:t>
            </w:r>
          </w:p>
        </w:tc>
        <w:tc>
          <w:tcPr>
            <w:tcW w:w="497" w:type="pct"/>
            <w:vAlign w:val="center"/>
          </w:tcPr>
          <w:p>
            <w:pPr>
              <w:jc w:val="center"/>
              <w:rPr>
                <w:rFonts w:ascii="Trebuchet MS" w:hAnsi="Trebuchet MS" w:cs="Arial"/>
                <w:sz w:val="20"/>
                <w:szCs w:val="20"/>
              </w:rPr>
            </w:pPr>
          </w:p>
        </w:tc>
        <w:tc>
          <w:tcPr>
            <w:tcW w:w="714" w:type="pct"/>
            <w:vAlign w:val="center"/>
          </w:tcPr>
          <w:p>
            <w:pPr>
              <w:jc w:val="center"/>
              <w:rPr>
                <w:rFonts w:ascii="Trebuchet MS" w:hAnsi="Trebuchet MS" w:cs="Arial"/>
                <w:sz w:val="20"/>
                <w:szCs w:val="20"/>
              </w:rPr>
            </w:pPr>
          </w:p>
        </w:tc>
        <w:tc>
          <w:tcPr>
            <w:tcW w:w="714" w:type="pct"/>
            <w:vAlign w:val="center"/>
          </w:tcPr>
          <w:p>
            <w:pPr>
              <w:jc w:val="center"/>
              <w:rPr>
                <w:rFonts w:ascii="Trebuchet MS" w:hAnsi="Trebuchet MS" w:cs="Arial"/>
                <w:sz w:val="20"/>
                <w:szCs w:val="20"/>
              </w:rPr>
            </w:pPr>
          </w:p>
        </w:tc>
        <w:tc>
          <w:tcPr>
            <w:tcW w:w="714" w:type="pct"/>
            <w:vAlign w:val="center"/>
          </w:tcPr>
          <w:p>
            <w:pPr>
              <w:jc w:val="center"/>
              <w:rPr>
                <w:rFonts w:ascii="Trebuchet MS" w:hAnsi="Trebuchet MS" w:cs="Arial"/>
                <w:sz w:val="20"/>
                <w:szCs w:val="20"/>
              </w:rPr>
            </w:pPr>
          </w:p>
        </w:tc>
        <w:tc>
          <w:tcPr>
            <w:tcW w:w="714" w:type="pct"/>
            <w:vAlign w:val="center"/>
          </w:tcPr>
          <w:p>
            <w:pPr>
              <w:jc w:val="center"/>
              <w:rPr>
                <w:rFonts w:ascii="Trebuchet MS" w:hAnsi="Trebuchet MS" w:cs="Arial"/>
                <w:sz w:val="20"/>
                <w:szCs w:val="20"/>
              </w:rPr>
            </w:pPr>
          </w:p>
        </w:tc>
        <w:tc>
          <w:tcPr>
            <w:tcW w:w="696" w:type="pct"/>
            <w:vAlign w:val="center"/>
          </w:tcPr>
          <w:p>
            <w:pPr>
              <w:jc w:val="center"/>
              <w:rPr>
                <w:rFonts w:ascii="Trebuchet MS" w:hAnsi="Trebuchet MS" w:cs="Arial"/>
                <w:sz w:val="20"/>
                <w:szCs w:val="20"/>
              </w:rPr>
            </w:pPr>
          </w:p>
        </w:tc>
      </w:tr>
      <w:tr>
        <w:trPr>
          <w:cantSplit/>
          <w:jc w:val="center"/>
        </w:trPr>
        <w:tc>
          <w:tcPr>
            <w:tcW w:w="952" w:type="pct"/>
            <w:vMerge w:val="restart"/>
            <w:vAlign w:val="center"/>
          </w:tcPr>
          <w:p>
            <w:pPr>
              <w:rPr>
                <w:rFonts w:ascii="Trebuchet MS" w:hAnsi="Trebuchet MS" w:cs="Arial"/>
                <w:sz w:val="20"/>
                <w:szCs w:val="20"/>
              </w:rPr>
            </w:pPr>
            <w:r>
              <w:rPr>
                <w:rFonts w:ascii="Trebuchet MS" w:hAnsi="Trebuchet MS" w:cs="Arial"/>
                <w:sz w:val="20"/>
                <w:szCs w:val="20"/>
              </w:rPr>
              <w:t>Озимые</w:t>
            </w:r>
          </w:p>
        </w:tc>
        <w:tc>
          <w:tcPr>
            <w:tcW w:w="497" w:type="pct"/>
            <w:vAlign w:val="center"/>
          </w:tcPr>
          <w:p>
            <w:pPr>
              <w:jc w:val="center"/>
              <w:rPr>
                <w:rFonts w:ascii="Trebuchet MS" w:hAnsi="Trebuchet MS" w:cs="Arial"/>
                <w:sz w:val="20"/>
                <w:szCs w:val="20"/>
              </w:rPr>
            </w:pPr>
            <w:r>
              <w:rPr>
                <w:rFonts w:ascii="Trebuchet MS" w:hAnsi="Trebuchet MS" w:cs="Arial"/>
                <w:sz w:val="20"/>
                <w:szCs w:val="20"/>
              </w:rPr>
              <w:t>тыс. га</w:t>
            </w:r>
          </w:p>
        </w:tc>
        <w:tc>
          <w:tcPr>
            <w:tcW w:w="714" w:type="pct"/>
            <w:vAlign w:val="center"/>
          </w:tcPr>
          <w:p>
            <w:pPr>
              <w:jc w:val="center"/>
              <w:rPr>
                <w:rFonts w:ascii="Trebuchet MS" w:hAnsi="Trebuchet MS" w:cs="Arial"/>
                <w:sz w:val="20"/>
                <w:szCs w:val="20"/>
              </w:rPr>
            </w:pPr>
            <w:r>
              <w:rPr>
                <w:rFonts w:ascii="Trebuchet MS" w:hAnsi="Trebuchet MS" w:cs="Arial"/>
                <w:sz w:val="20"/>
                <w:szCs w:val="20"/>
              </w:rPr>
              <w:t>32,9</w:t>
            </w:r>
          </w:p>
        </w:tc>
        <w:tc>
          <w:tcPr>
            <w:tcW w:w="714" w:type="pct"/>
            <w:vAlign w:val="center"/>
          </w:tcPr>
          <w:p>
            <w:pPr>
              <w:jc w:val="center"/>
              <w:rPr>
                <w:rFonts w:ascii="Trebuchet MS" w:hAnsi="Trebuchet MS" w:cs="Arial"/>
                <w:sz w:val="20"/>
                <w:szCs w:val="20"/>
              </w:rPr>
            </w:pPr>
            <w:r>
              <w:rPr>
                <w:rFonts w:ascii="Trebuchet MS" w:hAnsi="Trebuchet MS" w:cs="Arial"/>
                <w:sz w:val="20"/>
                <w:szCs w:val="20"/>
              </w:rPr>
              <w:t>45,6</w:t>
            </w:r>
          </w:p>
        </w:tc>
        <w:tc>
          <w:tcPr>
            <w:tcW w:w="714" w:type="pct"/>
            <w:vAlign w:val="center"/>
          </w:tcPr>
          <w:p>
            <w:pPr>
              <w:jc w:val="center"/>
              <w:rPr>
                <w:rFonts w:ascii="Trebuchet MS" w:hAnsi="Trebuchet MS" w:cs="Arial"/>
                <w:sz w:val="20"/>
                <w:szCs w:val="20"/>
              </w:rPr>
            </w:pPr>
            <w:r>
              <w:rPr>
                <w:rFonts w:ascii="Trebuchet MS" w:hAnsi="Trebuchet MS" w:cs="Arial"/>
                <w:sz w:val="20"/>
                <w:szCs w:val="20"/>
              </w:rPr>
              <w:t>51,4</w:t>
            </w:r>
          </w:p>
        </w:tc>
        <w:tc>
          <w:tcPr>
            <w:tcW w:w="714" w:type="pct"/>
            <w:vAlign w:val="center"/>
          </w:tcPr>
          <w:p>
            <w:pPr>
              <w:jc w:val="center"/>
              <w:rPr>
                <w:rFonts w:ascii="Trebuchet MS" w:hAnsi="Trebuchet MS" w:cs="Arial"/>
                <w:sz w:val="20"/>
                <w:szCs w:val="20"/>
              </w:rPr>
            </w:pPr>
            <w:r>
              <w:rPr>
                <w:rFonts w:ascii="Trebuchet MS" w:hAnsi="Trebuchet MS" w:cs="Arial"/>
                <w:sz w:val="20"/>
                <w:szCs w:val="20"/>
              </w:rPr>
              <w:t>57,0</w:t>
            </w:r>
          </w:p>
        </w:tc>
        <w:tc>
          <w:tcPr>
            <w:tcW w:w="696" w:type="pct"/>
            <w:vAlign w:val="center"/>
          </w:tcPr>
          <w:p>
            <w:pPr>
              <w:jc w:val="center"/>
              <w:rPr>
                <w:rFonts w:ascii="Trebuchet MS" w:hAnsi="Trebuchet MS" w:cs="Arial"/>
                <w:sz w:val="20"/>
                <w:szCs w:val="20"/>
              </w:rPr>
            </w:pPr>
            <w:r>
              <w:rPr>
                <w:rFonts w:ascii="Trebuchet MS" w:hAnsi="Trebuchet MS" w:cs="Arial"/>
                <w:sz w:val="20"/>
                <w:szCs w:val="20"/>
              </w:rPr>
              <w:t>57,1</w:t>
            </w:r>
          </w:p>
        </w:tc>
      </w:tr>
      <w:tr>
        <w:trPr>
          <w:cantSplit/>
          <w:jc w:val="center"/>
        </w:trPr>
        <w:tc>
          <w:tcPr>
            <w:tcW w:w="952" w:type="pct"/>
            <w:vMerge/>
            <w:vAlign w:val="center"/>
          </w:tcPr>
          <w:p>
            <w:pPr>
              <w:rPr>
                <w:rFonts w:ascii="Trebuchet MS" w:hAnsi="Trebuchet MS" w:cs="Arial"/>
                <w:sz w:val="20"/>
                <w:szCs w:val="20"/>
              </w:rPr>
            </w:pPr>
          </w:p>
        </w:tc>
        <w:tc>
          <w:tcPr>
            <w:tcW w:w="497" w:type="pct"/>
            <w:vAlign w:val="center"/>
          </w:tcPr>
          <w:p>
            <w:pPr>
              <w:jc w:val="center"/>
              <w:rPr>
                <w:rFonts w:ascii="Trebuchet MS" w:hAnsi="Trebuchet MS" w:cs="Arial"/>
                <w:sz w:val="20"/>
                <w:szCs w:val="20"/>
              </w:rPr>
            </w:pPr>
            <w:r>
              <w:rPr>
                <w:rFonts w:ascii="Trebuchet MS" w:hAnsi="Trebuchet MS" w:cs="Arial"/>
                <w:sz w:val="20"/>
                <w:szCs w:val="20"/>
              </w:rPr>
              <w:t>%</w:t>
            </w:r>
          </w:p>
        </w:tc>
        <w:tc>
          <w:tcPr>
            <w:tcW w:w="714" w:type="pct"/>
            <w:vAlign w:val="center"/>
          </w:tcPr>
          <w:p>
            <w:pPr>
              <w:jc w:val="center"/>
              <w:rPr>
                <w:rFonts w:ascii="Trebuchet MS" w:hAnsi="Trebuchet MS" w:cs="Arial"/>
                <w:sz w:val="20"/>
                <w:szCs w:val="20"/>
              </w:rPr>
            </w:pPr>
            <w:r>
              <w:rPr>
                <w:rFonts w:ascii="Trebuchet MS" w:hAnsi="Trebuchet MS" w:cs="Arial"/>
                <w:sz w:val="20"/>
                <w:szCs w:val="20"/>
              </w:rPr>
              <w:t>38</w:t>
            </w:r>
          </w:p>
        </w:tc>
        <w:tc>
          <w:tcPr>
            <w:tcW w:w="714" w:type="pct"/>
            <w:vAlign w:val="center"/>
          </w:tcPr>
          <w:p>
            <w:pPr>
              <w:jc w:val="center"/>
              <w:rPr>
                <w:rFonts w:ascii="Trebuchet MS" w:hAnsi="Trebuchet MS" w:cs="Arial"/>
                <w:sz w:val="20"/>
                <w:szCs w:val="20"/>
              </w:rPr>
            </w:pPr>
            <w:r>
              <w:rPr>
                <w:rFonts w:ascii="Trebuchet MS" w:hAnsi="Trebuchet MS" w:cs="Arial"/>
                <w:sz w:val="20"/>
                <w:szCs w:val="20"/>
              </w:rPr>
              <w:t>45,5</w:t>
            </w:r>
          </w:p>
        </w:tc>
        <w:tc>
          <w:tcPr>
            <w:tcW w:w="714" w:type="pct"/>
            <w:vAlign w:val="center"/>
          </w:tcPr>
          <w:p>
            <w:pPr>
              <w:jc w:val="center"/>
              <w:rPr>
                <w:rFonts w:ascii="Trebuchet MS" w:hAnsi="Trebuchet MS" w:cs="Arial"/>
                <w:sz w:val="20"/>
                <w:szCs w:val="20"/>
              </w:rPr>
            </w:pPr>
            <w:r>
              <w:rPr>
                <w:rFonts w:ascii="Trebuchet MS" w:hAnsi="Trebuchet MS" w:cs="Arial"/>
                <w:sz w:val="20"/>
                <w:szCs w:val="20"/>
              </w:rPr>
              <w:t>55,2</w:t>
            </w:r>
          </w:p>
        </w:tc>
        <w:tc>
          <w:tcPr>
            <w:tcW w:w="714" w:type="pct"/>
            <w:vAlign w:val="center"/>
          </w:tcPr>
          <w:p>
            <w:pPr>
              <w:jc w:val="center"/>
              <w:rPr>
                <w:rFonts w:ascii="Trebuchet MS" w:hAnsi="Trebuchet MS" w:cs="Arial"/>
                <w:sz w:val="20"/>
                <w:szCs w:val="20"/>
              </w:rPr>
            </w:pPr>
            <w:r>
              <w:rPr>
                <w:rFonts w:ascii="Trebuchet MS" w:hAnsi="Trebuchet MS" w:cs="Arial"/>
                <w:sz w:val="20"/>
                <w:szCs w:val="20"/>
              </w:rPr>
              <w:t>59,2</w:t>
            </w:r>
          </w:p>
        </w:tc>
        <w:tc>
          <w:tcPr>
            <w:tcW w:w="696" w:type="pct"/>
            <w:vAlign w:val="center"/>
          </w:tcPr>
          <w:p>
            <w:pPr>
              <w:jc w:val="center"/>
              <w:rPr>
                <w:rFonts w:ascii="Trebuchet MS" w:hAnsi="Trebuchet MS" w:cs="Arial"/>
                <w:sz w:val="20"/>
                <w:szCs w:val="20"/>
              </w:rPr>
            </w:pPr>
            <w:r>
              <w:rPr>
                <w:rFonts w:ascii="Trebuchet MS" w:hAnsi="Trebuchet MS" w:cs="Arial"/>
                <w:sz w:val="20"/>
                <w:szCs w:val="20"/>
              </w:rPr>
              <w:t>67,5</w:t>
            </w:r>
          </w:p>
        </w:tc>
      </w:tr>
      <w:tr>
        <w:trPr>
          <w:cantSplit/>
          <w:jc w:val="center"/>
        </w:trPr>
        <w:tc>
          <w:tcPr>
            <w:tcW w:w="952" w:type="pct"/>
            <w:vAlign w:val="center"/>
          </w:tcPr>
          <w:p>
            <w:pPr>
              <w:rPr>
                <w:rFonts w:ascii="Trebuchet MS" w:hAnsi="Trebuchet MS" w:cs="Arial"/>
                <w:sz w:val="20"/>
                <w:szCs w:val="20"/>
              </w:rPr>
            </w:pPr>
            <w:r>
              <w:rPr>
                <w:rFonts w:ascii="Trebuchet MS" w:hAnsi="Trebuchet MS" w:cs="Arial"/>
                <w:sz w:val="20"/>
                <w:szCs w:val="20"/>
              </w:rPr>
              <w:t>из них:</w:t>
            </w:r>
          </w:p>
        </w:tc>
        <w:tc>
          <w:tcPr>
            <w:tcW w:w="497" w:type="pct"/>
            <w:vAlign w:val="center"/>
          </w:tcPr>
          <w:p>
            <w:pPr>
              <w:jc w:val="center"/>
              <w:rPr>
                <w:rFonts w:ascii="Trebuchet MS" w:hAnsi="Trebuchet MS" w:cs="Arial"/>
                <w:sz w:val="20"/>
                <w:szCs w:val="20"/>
              </w:rPr>
            </w:pPr>
          </w:p>
        </w:tc>
        <w:tc>
          <w:tcPr>
            <w:tcW w:w="714" w:type="pct"/>
            <w:vAlign w:val="center"/>
          </w:tcPr>
          <w:p>
            <w:pPr>
              <w:jc w:val="center"/>
              <w:rPr>
                <w:rFonts w:ascii="Trebuchet MS" w:hAnsi="Trebuchet MS" w:cs="Arial"/>
                <w:sz w:val="20"/>
                <w:szCs w:val="20"/>
              </w:rPr>
            </w:pPr>
          </w:p>
        </w:tc>
        <w:tc>
          <w:tcPr>
            <w:tcW w:w="714" w:type="pct"/>
            <w:vAlign w:val="center"/>
          </w:tcPr>
          <w:p>
            <w:pPr>
              <w:jc w:val="center"/>
              <w:rPr>
                <w:rFonts w:ascii="Trebuchet MS" w:hAnsi="Trebuchet MS" w:cs="Arial"/>
                <w:sz w:val="20"/>
                <w:szCs w:val="20"/>
              </w:rPr>
            </w:pPr>
          </w:p>
        </w:tc>
        <w:tc>
          <w:tcPr>
            <w:tcW w:w="714" w:type="pct"/>
            <w:vAlign w:val="center"/>
          </w:tcPr>
          <w:p>
            <w:pPr>
              <w:jc w:val="center"/>
              <w:rPr>
                <w:rFonts w:ascii="Trebuchet MS" w:hAnsi="Trebuchet MS" w:cs="Arial"/>
                <w:sz w:val="20"/>
                <w:szCs w:val="20"/>
              </w:rPr>
            </w:pPr>
          </w:p>
        </w:tc>
        <w:tc>
          <w:tcPr>
            <w:tcW w:w="714" w:type="pct"/>
            <w:vAlign w:val="center"/>
          </w:tcPr>
          <w:p>
            <w:pPr>
              <w:jc w:val="center"/>
              <w:rPr>
                <w:rFonts w:ascii="Trebuchet MS" w:hAnsi="Trebuchet MS" w:cs="Arial"/>
                <w:sz w:val="20"/>
                <w:szCs w:val="20"/>
              </w:rPr>
            </w:pPr>
          </w:p>
        </w:tc>
        <w:tc>
          <w:tcPr>
            <w:tcW w:w="696" w:type="pct"/>
            <w:vAlign w:val="center"/>
          </w:tcPr>
          <w:p>
            <w:pPr>
              <w:jc w:val="center"/>
              <w:rPr>
                <w:rFonts w:ascii="Trebuchet MS" w:hAnsi="Trebuchet MS" w:cs="Arial"/>
                <w:sz w:val="20"/>
                <w:szCs w:val="20"/>
              </w:rPr>
            </w:pPr>
          </w:p>
        </w:tc>
      </w:tr>
      <w:tr>
        <w:trPr>
          <w:cantSplit/>
          <w:jc w:val="center"/>
        </w:trPr>
        <w:tc>
          <w:tcPr>
            <w:tcW w:w="952" w:type="pct"/>
            <w:vMerge w:val="restart"/>
            <w:vAlign w:val="center"/>
          </w:tcPr>
          <w:p>
            <w:pPr>
              <w:rPr>
                <w:rFonts w:ascii="Trebuchet MS" w:hAnsi="Trebuchet MS" w:cs="Arial"/>
                <w:sz w:val="20"/>
                <w:szCs w:val="20"/>
              </w:rPr>
            </w:pPr>
            <w:r>
              <w:rPr>
                <w:rFonts w:ascii="Trebuchet MS" w:hAnsi="Trebuchet MS" w:cs="Arial"/>
                <w:sz w:val="20"/>
                <w:szCs w:val="20"/>
              </w:rPr>
              <w:t>- пшеница</w:t>
            </w:r>
          </w:p>
        </w:tc>
        <w:tc>
          <w:tcPr>
            <w:tcW w:w="497" w:type="pct"/>
            <w:vAlign w:val="center"/>
          </w:tcPr>
          <w:p>
            <w:pPr>
              <w:jc w:val="center"/>
              <w:rPr>
                <w:rFonts w:ascii="Trebuchet MS" w:hAnsi="Trebuchet MS" w:cs="Arial"/>
                <w:sz w:val="20"/>
                <w:szCs w:val="20"/>
              </w:rPr>
            </w:pPr>
            <w:r>
              <w:rPr>
                <w:rFonts w:ascii="Trebuchet MS" w:hAnsi="Trebuchet MS" w:cs="Arial"/>
                <w:sz w:val="20"/>
                <w:szCs w:val="20"/>
              </w:rPr>
              <w:t>тыс. га</w:t>
            </w:r>
          </w:p>
        </w:tc>
        <w:tc>
          <w:tcPr>
            <w:tcW w:w="714" w:type="pct"/>
            <w:vAlign w:val="center"/>
          </w:tcPr>
          <w:p>
            <w:pPr>
              <w:jc w:val="center"/>
              <w:rPr>
                <w:rFonts w:ascii="Trebuchet MS" w:hAnsi="Trebuchet MS" w:cs="Arial"/>
                <w:sz w:val="20"/>
                <w:szCs w:val="20"/>
              </w:rPr>
            </w:pPr>
            <w:r>
              <w:rPr>
                <w:rFonts w:ascii="Trebuchet MS" w:hAnsi="Trebuchet MS" w:cs="Arial"/>
                <w:sz w:val="20"/>
                <w:szCs w:val="20"/>
              </w:rPr>
              <w:t>30,4</w:t>
            </w:r>
          </w:p>
        </w:tc>
        <w:tc>
          <w:tcPr>
            <w:tcW w:w="714" w:type="pct"/>
            <w:vAlign w:val="center"/>
          </w:tcPr>
          <w:p>
            <w:pPr>
              <w:jc w:val="center"/>
              <w:rPr>
                <w:rFonts w:ascii="Trebuchet MS" w:hAnsi="Trebuchet MS" w:cs="Arial"/>
                <w:sz w:val="20"/>
                <w:szCs w:val="20"/>
              </w:rPr>
            </w:pPr>
            <w:r>
              <w:rPr>
                <w:rFonts w:ascii="Trebuchet MS" w:hAnsi="Trebuchet MS" w:cs="Arial"/>
                <w:sz w:val="20"/>
                <w:szCs w:val="20"/>
              </w:rPr>
              <w:t>40,7</w:t>
            </w:r>
          </w:p>
        </w:tc>
        <w:tc>
          <w:tcPr>
            <w:tcW w:w="714" w:type="pct"/>
            <w:vAlign w:val="center"/>
          </w:tcPr>
          <w:p>
            <w:pPr>
              <w:jc w:val="center"/>
              <w:rPr>
                <w:rFonts w:ascii="Trebuchet MS" w:hAnsi="Trebuchet MS" w:cs="Arial"/>
                <w:sz w:val="20"/>
                <w:szCs w:val="20"/>
              </w:rPr>
            </w:pPr>
            <w:r>
              <w:rPr>
                <w:rFonts w:ascii="Trebuchet MS" w:hAnsi="Trebuchet MS" w:cs="Arial"/>
                <w:sz w:val="20"/>
                <w:szCs w:val="20"/>
              </w:rPr>
              <w:t>46,9</w:t>
            </w:r>
          </w:p>
        </w:tc>
        <w:tc>
          <w:tcPr>
            <w:tcW w:w="714" w:type="pct"/>
            <w:vAlign w:val="center"/>
          </w:tcPr>
          <w:p>
            <w:pPr>
              <w:jc w:val="center"/>
              <w:rPr>
                <w:rFonts w:ascii="Trebuchet MS" w:hAnsi="Trebuchet MS" w:cs="Arial"/>
                <w:sz w:val="20"/>
                <w:szCs w:val="20"/>
              </w:rPr>
            </w:pPr>
            <w:r>
              <w:rPr>
                <w:rFonts w:ascii="Trebuchet MS" w:hAnsi="Trebuchet MS" w:cs="Arial"/>
                <w:sz w:val="20"/>
                <w:szCs w:val="20"/>
              </w:rPr>
              <w:t>51,7</w:t>
            </w:r>
          </w:p>
        </w:tc>
        <w:tc>
          <w:tcPr>
            <w:tcW w:w="696" w:type="pct"/>
            <w:vAlign w:val="center"/>
          </w:tcPr>
          <w:p>
            <w:pPr>
              <w:jc w:val="center"/>
              <w:rPr>
                <w:rFonts w:ascii="Trebuchet MS" w:hAnsi="Trebuchet MS" w:cs="Arial"/>
                <w:sz w:val="20"/>
                <w:szCs w:val="20"/>
              </w:rPr>
            </w:pPr>
            <w:r>
              <w:rPr>
                <w:rFonts w:ascii="Trebuchet MS" w:hAnsi="Trebuchet MS" w:cs="Arial"/>
                <w:sz w:val="20"/>
                <w:szCs w:val="20"/>
              </w:rPr>
              <w:t>54,8</w:t>
            </w:r>
          </w:p>
        </w:tc>
      </w:tr>
      <w:tr>
        <w:trPr>
          <w:cantSplit/>
          <w:jc w:val="center"/>
        </w:trPr>
        <w:tc>
          <w:tcPr>
            <w:tcW w:w="952" w:type="pct"/>
            <w:vMerge/>
            <w:vAlign w:val="center"/>
          </w:tcPr>
          <w:p>
            <w:pPr>
              <w:rPr>
                <w:rFonts w:ascii="Trebuchet MS" w:hAnsi="Trebuchet MS" w:cs="Arial"/>
                <w:sz w:val="20"/>
                <w:szCs w:val="20"/>
              </w:rPr>
            </w:pPr>
          </w:p>
        </w:tc>
        <w:tc>
          <w:tcPr>
            <w:tcW w:w="497" w:type="pct"/>
            <w:vAlign w:val="center"/>
          </w:tcPr>
          <w:p>
            <w:pPr>
              <w:jc w:val="center"/>
              <w:rPr>
                <w:rFonts w:ascii="Trebuchet MS" w:hAnsi="Trebuchet MS" w:cs="Arial"/>
                <w:sz w:val="20"/>
                <w:szCs w:val="20"/>
              </w:rPr>
            </w:pPr>
            <w:r>
              <w:rPr>
                <w:rFonts w:ascii="Trebuchet MS" w:hAnsi="Trebuchet MS" w:cs="Arial"/>
                <w:sz w:val="20"/>
                <w:szCs w:val="20"/>
              </w:rPr>
              <w:t>%</w:t>
            </w:r>
          </w:p>
        </w:tc>
        <w:tc>
          <w:tcPr>
            <w:tcW w:w="714" w:type="pct"/>
            <w:vAlign w:val="center"/>
          </w:tcPr>
          <w:p>
            <w:pPr>
              <w:jc w:val="center"/>
              <w:rPr>
                <w:rFonts w:ascii="Trebuchet MS" w:hAnsi="Trebuchet MS" w:cs="Arial"/>
                <w:sz w:val="20"/>
                <w:szCs w:val="20"/>
              </w:rPr>
            </w:pPr>
            <w:r>
              <w:rPr>
                <w:rFonts w:ascii="Trebuchet MS" w:hAnsi="Trebuchet MS" w:cs="Arial"/>
                <w:sz w:val="20"/>
                <w:szCs w:val="20"/>
              </w:rPr>
              <w:t>35,1</w:t>
            </w:r>
          </w:p>
        </w:tc>
        <w:tc>
          <w:tcPr>
            <w:tcW w:w="714" w:type="pct"/>
            <w:vAlign w:val="center"/>
          </w:tcPr>
          <w:p>
            <w:pPr>
              <w:jc w:val="center"/>
              <w:rPr>
                <w:rFonts w:ascii="Trebuchet MS" w:hAnsi="Trebuchet MS" w:cs="Arial"/>
                <w:sz w:val="20"/>
                <w:szCs w:val="20"/>
              </w:rPr>
            </w:pPr>
            <w:r>
              <w:rPr>
                <w:rFonts w:ascii="Trebuchet MS" w:hAnsi="Trebuchet MS" w:cs="Arial"/>
                <w:sz w:val="20"/>
                <w:szCs w:val="20"/>
              </w:rPr>
              <w:t>40,6</w:t>
            </w:r>
          </w:p>
        </w:tc>
        <w:tc>
          <w:tcPr>
            <w:tcW w:w="714" w:type="pct"/>
            <w:vAlign w:val="center"/>
          </w:tcPr>
          <w:p>
            <w:pPr>
              <w:jc w:val="center"/>
              <w:rPr>
                <w:rFonts w:ascii="Trebuchet MS" w:hAnsi="Trebuchet MS" w:cs="Arial"/>
                <w:sz w:val="20"/>
                <w:szCs w:val="20"/>
              </w:rPr>
            </w:pPr>
            <w:r>
              <w:rPr>
                <w:rFonts w:ascii="Trebuchet MS" w:hAnsi="Trebuchet MS" w:cs="Arial"/>
                <w:sz w:val="20"/>
                <w:szCs w:val="20"/>
              </w:rPr>
              <w:t>50,4</w:t>
            </w:r>
          </w:p>
        </w:tc>
        <w:tc>
          <w:tcPr>
            <w:tcW w:w="714" w:type="pct"/>
            <w:vAlign w:val="center"/>
          </w:tcPr>
          <w:p>
            <w:pPr>
              <w:jc w:val="center"/>
              <w:rPr>
                <w:rFonts w:ascii="Trebuchet MS" w:hAnsi="Trebuchet MS" w:cs="Arial"/>
                <w:sz w:val="20"/>
                <w:szCs w:val="20"/>
              </w:rPr>
            </w:pPr>
            <w:r>
              <w:rPr>
                <w:rFonts w:ascii="Trebuchet MS" w:hAnsi="Trebuchet MS" w:cs="Arial"/>
                <w:sz w:val="20"/>
                <w:szCs w:val="20"/>
              </w:rPr>
              <w:t>53,7</w:t>
            </w:r>
          </w:p>
        </w:tc>
        <w:tc>
          <w:tcPr>
            <w:tcW w:w="696" w:type="pct"/>
            <w:vAlign w:val="center"/>
          </w:tcPr>
          <w:p>
            <w:pPr>
              <w:jc w:val="center"/>
              <w:rPr>
                <w:rFonts w:ascii="Trebuchet MS" w:hAnsi="Trebuchet MS" w:cs="Arial"/>
                <w:sz w:val="20"/>
                <w:szCs w:val="20"/>
              </w:rPr>
            </w:pPr>
            <w:r>
              <w:rPr>
                <w:rFonts w:ascii="Trebuchet MS" w:hAnsi="Trebuchet MS" w:cs="Arial"/>
                <w:sz w:val="20"/>
                <w:szCs w:val="20"/>
              </w:rPr>
              <w:t>64,8</w:t>
            </w:r>
          </w:p>
        </w:tc>
      </w:tr>
    </w:tbl>
    <w:p>
      <w:pPr>
        <w:pStyle w:val="Heading3"/>
      </w:pPr>
      <w:r>
        <w:t>окончание таблицы 4.3.1.3.</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1728"/>
        <w:gridCol w:w="903"/>
        <w:gridCol w:w="1295"/>
        <w:gridCol w:w="1295"/>
        <w:gridCol w:w="1295"/>
        <w:gridCol w:w="1295"/>
        <w:gridCol w:w="1261"/>
      </w:tblGrid>
      <w:tr>
        <w:trPr>
          <w:cantSplit/>
          <w:jc w:val="center"/>
        </w:trPr>
        <w:tc>
          <w:tcPr>
            <w:tcW w:w="952" w:type="pct"/>
            <w:vAlign w:val="center"/>
          </w:tcPr>
          <w:p>
            <w:pPr>
              <w:jc w:val="center"/>
              <w:rPr>
                <w:rFonts w:ascii="Trebuchet MS" w:hAnsi="Trebuchet MS" w:cs="Arial"/>
                <w:sz w:val="20"/>
                <w:szCs w:val="20"/>
              </w:rPr>
            </w:pPr>
            <w:r>
              <w:rPr>
                <w:rFonts w:ascii="Trebuchet MS" w:hAnsi="Trebuchet MS" w:cs="Arial"/>
                <w:sz w:val="20"/>
                <w:szCs w:val="20"/>
              </w:rPr>
              <w:t>1</w:t>
            </w:r>
          </w:p>
        </w:tc>
        <w:tc>
          <w:tcPr>
            <w:tcW w:w="497" w:type="pct"/>
            <w:vAlign w:val="center"/>
          </w:tcPr>
          <w:p>
            <w:pPr>
              <w:jc w:val="center"/>
              <w:rPr>
                <w:rFonts w:ascii="Trebuchet MS" w:hAnsi="Trebuchet MS" w:cs="Arial"/>
                <w:sz w:val="20"/>
                <w:szCs w:val="20"/>
              </w:rPr>
            </w:pPr>
            <w:r>
              <w:rPr>
                <w:rFonts w:ascii="Trebuchet MS" w:hAnsi="Trebuchet MS" w:cs="Arial"/>
                <w:sz w:val="20"/>
                <w:szCs w:val="20"/>
              </w:rPr>
              <w:t>2</w:t>
            </w:r>
          </w:p>
        </w:tc>
        <w:tc>
          <w:tcPr>
            <w:tcW w:w="714" w:type="pct"/>
            <w:vAlign w:val="center"/>
          </w:tcPr>
          <w:p>
            <w:pPr>
              <w:jc w:val="center"/>
              <w:rPr>
                <w:rFonts w:ascii="Trebuchet MS" w:hAnsi="Trebuchet MS" w:cs="Arial"/>
                <w:sz w:val="20"/>
                <w:szCs w:val="20"/>
              </w:rPr>
            </w:pPr>
            <w:r>
              <w:rPr>
                <w:rFonts w:ascii="Trebuchet MS" w:hAnsi="Trebuchet MS" w:cs="Arial"/>
                <w:sz w:val="20"/>
                <w:szCs w:val="20"/>
              </w:rPr>
              <w:t>3</w:t>
            </w:r>
          </w:p>
        </w:tc>
        <w:tc>
          <w:tcPr>
            <w:tcW w:w="714" w:type="pct"/>
            <w:vAlign w:val="center"/>
          </w:tcPr>
          <w:p>
            <w:pPr>
              <w:jc w:val="center"/>
              <w:rPr>
                <w:rFonts w:ascii="Trebuchet MS" w:hAnsi="Trebuchet MS" w:cs="Arial"/>
                <w:sz w:val="20"/>
                <w:szCs w:val="20"/>
              </w:rPr>
            </w:pPr>
            <w:r>
              <w:rPr>
                <w:rFonts w:ascii="Trebuchet MS" w:hAnsi="Trebuchet MS" w:cs="Arial"/>
                <w:sz w:val="20"/>
                <w:szCs w:val="20"/>
              </w:rPr>
              <w:t>4</w:t>
            </w:r>
          </w:p>
        </w:tc>
        <w:tc>
          <w:tcPr>
            <w:tcW w:w="714" w:type="pct"/>
            <w:vAlign w:val="center"/>
          </w:tcPr>
          <w:p>
            <w:pPr>
              <w:jc w:val="center"/>
              <w:rPr>
                <w:rFonts w:ascii="Trebuchet MS" w:hAnsi="Trebuchet MS" w:cs="Arial"/>
                <w:sz w:val="20"/>
                <w:szCs w:val="20"/>
              </w:rPr>
            </w:pPr>
            <w:r>
              <w:rPr>
                <w:rFonts w:ascii="Trebuchet MS" w:hAnsi="Trebuchet MS" w:cs="Arial"/>
                <w:sz w:val="20"/>
                <w:szCs w:val="20"/>
              </w:rPr>
              <w:t>5</w:t>
            </w:r>
          </w:p>
        </w:tc>
        <w:tc>
          <w:tcPr>
            <w:tcW w:w="714" w:type="pct"/>
            <w:vAlign w:val="center"/>
          </w:tcPr>
          <w:p>
            <w:pPr>
              <w:jc w:val="center"/>
              <w:rPr>
                <w:rFonts w:ascii="Trebuchet MS" w:hAnsi="Trebuchet MS" w:cs="Arial"/>
                <w:sz w:val="20"/>
                <w:szCs w:val="20"/>
              </w:rPr>
            </w:pPr>
            <w:r>
              <w:rPr>
                <w:rFonts w:ascii="Trebuchet MS" w:hAnsi="Trebuchet MS" w:cs="Arial"/>
                <w:sz w:val="20"/>
                <w:szCs w:val="20"/>
              </w:rPr>
              <w:t>6</w:t>
            </w:r>
          </w:p>
        </w:tc>
        <w:tc>
          <w:tcPr>
            <w:tcW w:w="696" w:type="pct"/>
            <w:vAlign w:val="center"/>
          </w:tcPr>
          <w:p>
            <w:pPr>
              <w:jc w:val="center"/>
              <w:rPr>
                <w:rFonts w:ascii="Trebuchet MS" w:hAnsi="Trebuchet MS" w:cs="Arial"/>
                <w:sz w:val="20"/>
                <w:szCs w:val="20"/>
              </w:rPr>
            </w:pPr>
            <w:r>
              <w:rPr>
                <w:rFonts w:ascii="Trebuchet MS" w:hAnsi="Trebuchet MS" w:cs="Arial"/>
                <w:sz w:val="20"/>
                <w:szCs w:val="20"/>
              </w:rPr>
              <w:t>7</w:t>
            </w:r>
          </w:p>
        </w:tc>
      </w:tr>
      <w:tr>
        <w:trPr>
          <w:cantSplit/>
          <w:jc w:val="center"/>
        </w:trPr>
        <w:tc>
          <w:tcPr>
            <w:tcW w:w="952" w:type="pct"/>
            <w:vMerge w:val="restart"/>
            <w:vAlign w:val="center"/>
          </w:tcPr>
          <w:p>
            <w:pPr>
              <w:rPr>
                <w:rFonts w:ascii="Trebuchet MS" w:hAnsi="Trebuchet MS" w:cs="Arial"/>
                <w:sz w:val="20"/>
                <w:szCs w:val="20"/>
              </w:rPr>
            </w:pPr>
            <w:r>
              <w:rPr>
                <w:rFonts w:ascii="Trebuchet MS" w:hAnsi="Trebuchet MS" w:cs="Arial"/>
                <w:sz w:val="20"/>
                <w:szCs w:val="20"/>
              </w:rPr>
              <w:t>- рожь</w:t>
            </w:r>
          </w:p>
        </w:tc>
        <w:tc>
          <w:tcPr>
            <w:tcW w:w="497" w:type="pct"/>
            <w:vAlign w:val="center"/>
          </w:tcPr>
          <w:p>
            <w:pPr>
              <w:jc w:val="center"/>
              <w:rPr>
                <w:rFonts w:ascii="Trebuchet MS" w:hAnsi="Trebuchet MS" w:cs="Arial"/>
                <w:sz w:val="20"/>
                <w:szCs w:val="20"/>
              </w:rPr>
            </w:pPr>
            <w:r>
              <w:rPr>
                <w:rFonts w:ascii="Trebuchet MS" w:hAnsi="Trebuchet MS" w:cs="Arial"/>
                <w:sz w:val="20"/>
                <w:szCs w:val="20"/>
              </w:rPr>
              <w:t>тыс. га</w:t>
            </w:r>
          </w:p>
        </w:tc>
        <w:tc>
          <w:tcPr>
            <w:tcW w:w="714" w:type="pct"/>
            <w:vAlign w:val="center"/>
          </w:tcPr>
          <w:p>
            <w:pPr>
              <w:jc w:val="center"/>
              <w:rPr>
                <w:rFonts w:ascii="Trebuchet MS" w:hAnsi="Trebuchet MS" w:cs="Arial"/>
                <w:sz w:val="20"/>
                <w:szCs w:val="20"/>
              </w:rPr>
            </w:pPr>
            <w:r>
              <w:rPr>
                <w:rFonts w:ascii="Trebuchet MS" w:hAnsi="Trebuchet MS" w:cs="Arial"/>
                <w:sz w:val="20"/>
                <w:szCs w:val="20"/>
              </w:rPr>
              <w:t>2,5</w:t>
            </w:r>
          </w:p>
        </w:tc>
        <w:tc>
          <w:tcPr>
            <w:tcW w:w="714" w:type="pct"/>
            <w:vAlign w:val="center"/>
          </w:tcPr>
          <w:p>
            <w:pPr>
              <w:jc w:val="center"/>
              <w:rPr>
                <w:rFonts w:ascii="Trebuchet MS" w:hAnsi="Trebuchet MS" w:cs="Arial"/>
                <w:sz w:val="20"/>
                <w:szCs w:val="20"/>
              </w:rPr>
            </w:pPr>
            <w:r>
              <w:rPr>
                <w:rFonts w:ascii="Trebuchet MS" w:hAnsi="Trebuchet MS" w:cs="Arial"/>
                <w:sz w:val="20"/>
                <w:szCs w:val="20"/>
              </w:rPr>
              <w:t>4,9</w:t>
            </w:r>
          </w:p>
        </w:tc>
        <w:tc>
          <w:tcPr>
            <w:tcW w:w="714" w:type="pct"/>
            <w:vAlign w:val="center"/>
          </w:tcPr>
          <w:p>
            <w:pPr>
              <w:jc w:val="center"/>
              <w:rPr>
                <w:rFonts w:ascii="Trebuchet MS" w:hAnsi="Trebuchet MS" w:cs="Arial"/>
                <w:sz w:val="20"/>
                <w:szCs w:val="20"/>
              </w:rPr>
            </w:pPr>
            <w:r>
              <w:rPr>
                <w:rFonts w:ascii="Trebuchet MS" w:hAnsi="Trebuchet MS" w:cs="Arial"/>
                <w:sz w:val="20"/>
                <w:szCs w:val="20"/>
              </w:rPr>
              <w:t>4,5</w:t>
            </w:r>
          </w:p>
        </w:tc>
        <w:tc>
          <w:tcPr>
            <w:tcW w:w="714" w:type="pct"/>
            <w:vAlign w:val="center"/>
          </w:tcPr>
          <w:p>
            <w:pPr>
              <w:jc w:val="center"/>
              <w:rPr>
                <w:rFonts w:ascii="Trebuchet MS" w:hAnsi="Trebuchet MS" w:cs="Arial"/>
                <w:sz w:val="20"/>
                <w:szCs w:val="20"/>
              </w:rPr>
            </w:pPr>
            <w:r>
              <w:rPr>
                <w:rFonts w:ascii="Trebuchet MS" w:hAnsi="Trebuchet MS" w:cs="Arial"/>
                <w:sz w:val="20"/>
                <w:szCs w:val="20"/>
              </w:rPr>
              <w:t>5,3</w:t>
            </w:r>
          </w:p>
        </w:tc>
        <w:tc>
          <w:tcPr>
            <w:tcW w:w="696" w:type="pct"/>
            <w:vAlign w:val="center"/>
          </w:tcPr>
          <w:p>
            <w:pPr>
              <w:jc w:val="center"/>
              <w:rPr>
                <w:rFonts w:ascii="Trebuchet MS" w:hAnsi="Trebuchet MS" w:cs="Arial"/>
                <w:sz w:val="20"/>
                <w:szCs w:val="20"/>
              </w:rPr>
            </w:pPr>
            <w:r>
              <w:rPr>
                <w:rFonts w:ascii="Trebuchet MS" w:hAnsi="Trebuchet MS" w:cs="Arial"/>
                <w:sz w:val="20"/>
                <w:szCs w:val="20"/>
              </w:rPr>
              <w:t>2,3</w:t>
            </w:r>
          </w:p>
        </w:tc>
      </w:tr>
      <w:tr>
        <w:trPr>
          <w:cantSplit/>
          <w:jc w:val="center"/>
        </w:trPr>
        <w:tc>
          <w:tcPr>
            <w:tcW w:w="952" w:type="pct"/>
            <w:vMerge/>
            <w:vAlign w:val="center"/>
          </w:tcPr>
          <w:p>
            <w:pPr>
              <w:rPr>
                <w:rFonts w:ascii="Trebuchet MS" w:hAnsi="Trebuchet MS" w:cs="Arial"/>
                <w:sz w:val="20"/>
                <w:szCs w:val="20"/>
              </w:rPr>
            </w:pPr>
          </w:p>
        </w:tc>
        <w:tc>
          <w:tcPr>
            <w:tcW w:w="497" w:type="pct"/>
            <w:vAlign w:val="center"/>
          </w:tcPr>
          <w:p>
            <w:pPr>
              <w:jc w:val="center"/>
              <w:rPr>
                <w:rFonts w:ascii="Trebuchet MS" w:hAnsi="Trebuchet MS" w:cs="Arial"/>
                <w:sz w:val="20"/>
                <w:szCs w:val="20"/>
              </w:rPr>
            </w:pPr>
            <w:r>
              <w:rPr>
                <w:rFonts w:ascii="Trebuchet MS" w:hAnsi="Trebuchet MS" w:cs="Arial"/>
                <w:sz w:val="20"/>
                <w:szCs w:val="20"/>
              </w:rPr>
              <w:t>%</w:t>
            </w:r>
          </w:p>
        </w:tc>
        <w:tc>
          <w:tcPr>
            <w:tcW w:w="714" w:type="pct"/>
            <w:vAlign w:val="center"/>
          </w:tcPr>
          <w:p>
            <w:pPr>
              <w:jc w:val="center"/>
              <w:rPr>
                <w:rFonts w:ascii="Trebuchet MS" w:hAnsi="Trebuchet MS" w:cs="Arial"/>
                <w:sz w:val="20"/>
                <w:szCs w:val="20"/>
              </w:rPr>
            </w:pPr>
            <w:r>
              <w:rPr>
                <w:rFonts w:ascii="Trebuchet MS" w:hAnsi="Trebuchet MS" w:cs="Arial"/>
                <w:sz w:val="20"/>
                <w:szCs w:val="20"/>
              </w:rPr>
              <w:t>2,9</w:t>
            </w:r>
          </w:p>
        </w:tc>
        <w:tc>
          <w:tcPr>
            <w:tcW w:w="714" w:type="pct"/>
            <w:vAlign w:val="center"/>
          </w:tcPr>
          <w:p>
            <w:pPr>
              <w:jc w:val="center"/>
              <w:rPr>
                <w:rFonts w:ascii="Trebuchet MS" w:hAnsi="Trebuchet MS" w:cs="Arial"/>
                <w:sz w:val="20"/>
                <w:szCs w:val="20"/>
              </w:rPr>
            </w:pPr>
            <w:r>
              <w:rPr>
                <w:rFonts w:ascii="Trebuchet MS" w:hAnsi="Trebuchet MS" w:cs="Arial"/>
                <w:sz w:val="20"/>
                <w:szCs w:val="20"/>
              </w:rPr>
              <w:t>4,9</w:t>
            </w:r>
          </w:p>
        </w:tc>
        <w:tc>
          <w:tcPr>
            <w:tcW w:w="714" w:type="pct"/>
            <w:vAlign w:val="center"/>
          </w:tcPr>
          <w:p>
            <w:pPr>
              <w:jc w:val="center"/>
              <w:rPr>
                <w:rFonts w:ascii="Trebuchet MS" w:hAnsi="Trebuchet MS" w:cs="Arial"/>
                <w:sz w:val="20"/>
                <w:szCs w:val="20"/>
              </w:rPr>
            </w:pPr>
            <w:r>
              <w:rPr>
                <w:rFonts w:ascii="Trebuchet MS" w:hAnsi="Trebuchet MS" w:cs="Arial"/>
                <w:sz w:val="20"/>
                <w:szCs w:val="20"/>
              </w:rPr>
              <w:t>4,8</w:t>
            </w:r>
          </w:p>
        </w:tc>
        <w:tc>
          <w:tcPr>
            <w:tcW w:w="714" w:type="pct"/>
            <w:vAlign w:val="center"/>
          </w:tcPr>
          <w:p>
            <w:pPr>
              <w:jc w:val="center"/>
              <w:rPr>
                <w:rFonts w:ascii="Trebuchet MS" w:hAnsi="Trebuchet MS" w:cs="Arial"/>
                <w:sz w:val="20"/>
                <w:szCs w:val="20"/>
              </w:rPr>
            </w:pPr>
            <w:r>
              <w:rPr>
                <w:rFonts w:ascii="Trebuchet MS" w:hAnsi="Trebuchet MS" w:cs="Arial"/>
                <w:sz w:val="20"/>
                <w:szCs w:val="20"/>
              </w:rPr>
              <w:t>5,5</w:t>
            </w:r>
          </w:p>
        </w:tc>
        <w:tc>
          <w:tcPr>
            <w:tcW w:w="696" w:type="pct"/>
            <w:vAlign w:val="center"/>
          </w:tcPr>
          <w:p>
            <w:pPr>
              <w:jc w:val="center"/>
              <w:rPr>
                <w:rFonts w:ascii="Trebuchet MS" w:hAnsi="Trebuchet MS" w:cs="Arial"/>
                <w:sz w:val="20"/>
                <w:szCs w:val="20"/>
              </w:rPr>
            </w:pPr>
            <w:r>
              <w:rPr>
                <w:rFonts w:ascii="Trebuchet MS" w:hAnsi="Trebuchet MS" w:cs="Arial"/>
                <w:sz w:val="20"/>
                <w:szCs w:val="20"/>
              </w:rPr>
              <w:t>2,7</w:t>
            </w:r>
          </w:p>
        </w:tc>
      </w:tr>
      <w:tr>
        <w:trPr>
          <w:cantSplit/>
          <w:jc w:val="center"/>
        </w:trPr>
        <w:tc>
          <w:tcPr>
            <w:tcW w:w="952" w:type="pct"/>
            <w:vMerge w:val="restart"/>
            <w:vAlign w:val="center"/>
          </w:tcPr>
          <w:p>
            <w:pPr>
              <w:rPr>
                <w:rFonts w:ascii="Trebuchet MS" w:hAnsi="Trebuchet MS" w:cs="Arial"/>
                <w:sz w:val="20"/>
                <w:szCs w:val="20"/>
              </w:rPr>
            </w:pPr>
            <w:r>
              <w:rPr>
                <w:rFonts w:ascii="Trebuchet MS" w:hAnsi="Trebuchet MS" w:cs="Arial"/>
                <w:sz w:val="20"/>
                <w:szCs w:val="20"/>
              </w:rPr>
              <w:t>Яровые</w:t>
            </w:r>
          </w:p>
        </w:tc>
        <w:tc>
          <w:tcPr>
            <w:tcW w:w="497" w:type="pct"/>
            <w:vAlign w:val="center"/>
          </w:tcPr>
          <w:p>
            <w:pPr>
              <w:jc w:val="center"/>
              <w:rPr>
                <w:rFonts w:ascii="Trebuchet MS" w:hAnsi="Trebuchet MS" w:cs="Arial"/>
                <w:sz w:val="20"/>
                <w:szCs w:val="20"/>
              </w:rPr>
            </w:pPr>
            <w:r>
              <w:rPr>
                <w:rFonts w:ascii="Trebuchet MS" w:hAnsi="Trebuchet MS" w:cs="Arial"/>
                <w:sz w:val="20"/>
                <w:szCs w:val="20"/>
              </w:rPr>
              <w:t>тыс. га</w:t>
            </w:r>
          </w:p>
        </w:tc>
        <w:tc>
          <w:tcPr>
            <w:tcW w:w="714" w:type="pct"/>
            <w:vAlign w:val="center"/>
          </w:tcPr>
          <w:p>
            <w:pPr>
              <w:jc w:val="center"/>
              <w:rPr>
                <w:rFonts w:ascii="Trebuchet MS" w:hAnsi="Trebuchet MS" w:cs="Arial"/>
                <w:sz w:val="20"/>
                <w:szCs w:val="20"/>
              </w:rPr>
            </w:pPr>
            <w:r>
              <w:rPr>
                <w:rFonts w:ascii="Trebuchet MS" w:hAnsi="Trebuchet MS" w:cs="Arial"/>
                <w:sz w:val="20"/>
                <w:szCs w:val="20"/>
              </w:rPr>
              <w:t>54,6</w:t>
            </w:r>
          </w:p>
        </w:tc>
        <w:tc>
          <w:tcPr>
            <w:tcW w:w="714" w:type="pct"/>
            <w:vAlign w:val="center"/>
          </w:tcPr>
          <w:p>
            <w:pPr>
              <w:jc w:val="center"/>
              <w:rPr>
                <w:rFonts w:ascii="Trebuchet MS" w:hAnsi="Trebuchet MS" w:cs="Arial"/>
                <w:sz w:val="20"/>
                <w:szCs w:val="20"/>
              </w:rPr>
            </w:pPr>
            <w:r>
              <w:rPr>
                <w:rFonts w:ascii="Trebuchet MS" w:hAnsi="Trebuchet MS" w:cs="Arial"/>
                <w:sz w:val="20"/>
                <w:szCs w:val="20"/>
              </w:rPr>
              <w:t>54,4</w:t>
            </w:r>
          </w:p>
        </w:tc>
        <w:tc>
          <w:tcPr>
            <w:tcW w:w="714" w:type="pct"/>
            <w:vAlign w:val="center"/>
          </w:tcPr>
          <w:p>
            <w:pPr>
              <w:jc w:val="center"/>
              <w:rPr>
                <w:rFonts w:ascii="Trebuchet MS" w:hAnsi="Trebuchet MS" w:cs="Arial"/>
                <w:sz w:val="20"/>
                <w:szCs w:val="20"/>
              </w:rPr>
            </w:pPr>
            <w:r>
              <w:rPr>
                <w:rFonts w:ascii="Trebuchet MS" w:hAnsi="Trebuchet MS" w:cs="Arial"/>
                <w:sz w:val="20"/>
                <w:szCs w:val="20"/>
              </w:rPr>
              <w:t>41,7</w:t>
            </w:r>
          </w:p>
        </w:tc>
        <w:tc>
          <w:tcPr>
            <w:tcW w:w="714" w:type="pct"/>
            <w:vAlign w:val="center"/>
          </w:tcPr>
          <w:p>
            <w:pPr>
              <w:jc w:val="center"/>
              <w:rPr>
                <w:rFonts w:ascii="Trebuchet MS" w:hAnsi="Trebuchet MS" w:cs="Arial"/>
                <w:sz w:val="20"/>
                <w:szCs w:val="20"/>
              </w:rPr>
            </w:pPr>
            <w:r>
              <w:rPr>
                <w:rFonts w:ascii="Trebuchet MS" w:hAnsi="Trebuchet MS" w:cs="Arial"/>
                <w:sz w:val="20"/>
                <w:szCs w:val="20"/>
              </w:rPr>
              <w:t>39,3</w:t>
            </w:r>
          </w:p>
        </w:tc>
        <w:tc>
          <w:tcPr>
            <w:tcW w:w="696" w:type="pct"/>
            <w:vAlign w:val="center"/>
          </w:tcPr>
          <w:p>
            <w:pPr>
              <w:jc w:val="center"/>
              <w:rPr>
                <w:rFonts w:ascii="Trebuchet MS" w:hAnsi="Trebuchet MS" w:cs="Arial"/>
                <w:sz w:val="20"/>
                <w:szCs w:val="20"/>
              </w:rPr>
            </w:pPr>
            <w:r>
              <w:rPr>
                <w:rFonts w:ascii="Trebuchet MS" w:hAnsi="Trebuchet MS" w:cs="Arial"/>
                <w:sz w:val="20"/>
                <w:szCs w:val="20"/>
              </w:rPr>
              <w:t>27,5</w:t>
            </w:r>
          </w:p>
        </w:tc>
      </w:tr>
      <w:tr>
        <w:trPr>
          <w:cantSplit/>
          <w:jc w:val="center"/>
        </w:trPr>
        <w:tc>
          <w:tcPr>
            <w:tcW w:w="952" w:type="pct"/>
            <w:vMerge/>
            <w:vAlign w:val="center"/>
          </w:tcPr>
          <w:p>
            <w:pPr>
              <w:rPr>
                <w:rFonts w:ascii="Trebuchet MS" w:hAnsi="Trebuchet MS" w:cs="Arial"/>
                <w:sz w:val="20"/>
                <w:szCs w:val="20"/>
              </w:rPr>
            </w:pPr>
          </w:p>
        </w:tc>
        <w:tc>
          <w:tcPr>
            <w:tcW w:w="497" w:type="pct"/>
            <w:vAlign w:val="center"/>
          </w:tcPr>
          <w:p>
            <w:pPr>
              <w:jc w:val="center"/>
              <w:rPr>
                <w:rFonts w:ascii="Trebuchet MS" w:hAnsi="Trebuchet MS" w:cs="Arial"/>
                <w:sz w:val="20"/>
                <w:szCs w:val="20"/>
              </w:rPr>
            </w:pPr>
            <w:r>
              <w:rPr>
                <w:rFonts w:ascii="Trebuchet MS" w:hAnsi="Trebuchet MS" w:cs="Arial"/>
                <w:sz w:val="20"/>
                <w:szCs w:val="20"/>
              </w:rPr>
              <w:t>%</w:t>
            </w:r>
          </w:p>
        </w:tc>
        <w:tc>
          <w:tcPr>
            <w:tcW w:w="714" w:type="pct"/>
            <w:vAlign w:val="center"/>
          </w:tcPr>
          <w:p>
            <w:pPr>
              <w:jc w:val="center"/>
              <w:rPr>
                <w:rFonts w:ascii="Trebuchet MS" w:hAnsi="Trebuchet MS" w:cs="Arial"/>
                <w:sz w:val="20"/>
                <w:szCs w:val="20"/>
              </w:rPr>
            </w:pPr>
            <w:r>
              <w:rPr>
                <w:rFonts w:ascii="Trebuchet MS" w:hAnsi="Trebuchet MS" w:cs="Arial"/>
                <w:sz w:val="20"/>
                <w:szCs w:val="20"/>
              </w:rPr>
              <w:t>62</w:t>
            </w:r>
          </w:p>
        </w:tc>
        <w:tc>
          <w:tcPr>
            <w:tcW w:w="714" w:type="pct"/>
            <w:vAlign w:val="center"/>
          </w:tcPr>
          <w:p>
            <w:pPr>
              <w:jc w:val="center"/>
              <w:rPr>
                <w:rFonts w:ascii="Trebuchet MS" w:hAnsi="Trebuchet MS" w:cs="Arial"/>
                <w:sz w:val="20"/>
                <w:szCs w:val="20"/>
              </w:rPr>
            </w:pPr>
            <w:r>
              <w:rPr>
                <w:rFonts w:ascii="Trebuchet MS" w:hAnsi="Trebuchet MS" w:cs="Arial"/>
                <w:sz w:val="20"/>
                <w:szCs w:val="20"/>
              </w:rPr>
              <w:t>54,5</w:t>
            </w:r>
          </w:p>
        </w:tc>
        <w:tc>
          <w:tcPr>
            <w:tcW w:w="714" w:type="pct"/>
            <w:vAlign w:val="center"/>
          </w:tcPr>
          <w:p>
            <w:pPr>
              <w:jc w:val="center"/>
              <w:rPr>
                <w:rFonts w:ascii="Trebuchet MS" w:hAnsi="Trebuchet MS" w:cs="Arial"/>
                <w:sz w:val="20"/>
                <w:szCs w:val="20"/>
              </w:rPr>
            </w:pPr>
            <w:r>
              <w:rPr>
                <w:rFonts w:ascii="Trebuchet MS" w:hAnsi="Trebuchet MS" w:cs="Arial"/>
                <w:sz w:val="20"/>
                <w:szCs w:val="20"/>
              </w:rPr>
              <w:t>44,8</w:t>
            </w:r>
          </w:p>
        </w:tc>
        <w:tc>
          <w:tcPr>
            <w:tcW w:w="714" w:type="pct"/>
            <w:vAlign w:val="center"/>
          </w:tcPr>
          <w:p>
            <w:pPr>
              <w:jc w:val="center"/>
              <w:rPr>
                <w:rFonts w:ascii="Trebuchet MS" w:hAnsi="Trebuchet MS" w:cs="Arial"/>
                <w:sz w:val="20"/>
                <w:szCs w:val="20"/>
              </w:rPr>
            </w:pPr>
            <w:r>
              <w:rPr>
                <w:rFonts w:ascii="Trebuchet MS" w:hAnsi="Trebuchet MS" w:cs="Arial"/>
                <w:sz w:val="20"/>
                <w:szCs w:val="20"/>
              </w:rPr>
              <w:t>40,8</w:t>
            </w:r>
          </w:p>
        </w:tc>
        <w:tc>
          <w:tcPr>
            <w:tcW w:w="696" w:type="pct"/>
            <w:vAlign w:val="center"/>
          </w:tcPr>
          <w:p>
            <w:pPr>
              <w:jc w:val="center"/>
              <w:rPr>
                <w:rFonts w:ascii="Trebuchet MS" w:hAnsi="Trebuchet MS" w:cs="Arial"/>
                <w:sz w:val="20"/>
                <w:szCs w:val="20"/>
              </w:rPr>
            </w:pPr>
            <w:r>
              <w:rPr>
                <w:rFonts w:ascii="Trebuchet MS" w:hAnsi="Trebuchet MS" w:cs="Arial"/>
                <w:sz w:val="20"/>
                <w:szCs w:val="20"/>
              </w:rPr>
              <w:t>32,5</w:t>
            </w:r>
          </w:p>
        </w:tc>
      </w:tr>
      <w:tr>
        <w:trPr>
          <w:cantSplit/>
          <w:jc w:val="center"/>
        </w:trPr>
        <w:tc>
          <w:tcPr>
            <w:tcW w:w="952" w:type="pct"/>
            <w:vAlign w:val="center"/>
          </w:tcPr>
          <w:p>
            <w:pPr>
              <w:rPr>
                <w:rFonts w:ascii="Trebuchet MS" w:hAnsi="Trebuchet MS" w:cs="Arial"/>
                <w:sz w:val="20"/>
                <w:szCs w:val="20"/>
              </w:rPr>
            </w:pPr>
            <w:r>
              <w:rPr>
                <w:rFonts w:ascii="Trebuchet MS" w:hAnsi="Trebuchet MS" w:cs="Arial"/>
                <w:sz w:val="20"/>
                <w:szCs w:val="20"/>
              </w:rPr>
              <w:t>из них:</w:t>
            </w:r>
          </w:p>
        </w:tc>
        <w:tc>
          <w:tcPr>
            <w:tcW w:w="497" w:type="pct"/>
            <w:vAlign w:val="center"/>
          </w:tcPr>
          <w:p>
            <w:pPr>
              <w:jc w:val="center"/>
              <w:rPr>
                <w:rFonts w:ascii="Trebuchet MS" w:hAnsi="Trebuchet MS" w:cs="Arial"/>
                <w:sz w:val="20"/>
                <w:szCs w:val="20"/>
              </w:rPr>
            </w:pPr>
          </w:p>
        </w:tc>
        <w:tc>
          <w:tcPr>
            <w:tcW w:w="714" w:type="pct"/>
            <w:vAlign w:val="center"/>
          </w:tcPr>
          <w:p>
            <w:pPr>
              <w:jc w:val="center"/>
              <w:rPr>
                <w:rFonts w:ascii="Trebuchet MS" w:hAnsi="Trebuchet MS" w:cs="Arial"/>
                <w:sz w:val="20"/>
                <w:szCs w:val="20"/>
              </w:rPr>
            </w:pPr>
          </w:p>
        </w:tc>
        <w:tc>
          <w:tcPr>
            <w:tcW w:w="714" w:type="pct"/>
            <w:vAlign w:val="center"/>
          </w:tcPr>
          <w:p>
            <w:pPr>
              <w:jc w:val="center"/>
              <w:rPr>
                <w:rFonts w:ascii="Trebuchet MS" w:hAnsi="Trebuchet MS" w:cs="Arial"/>
                <w:sz w:val="20"/>
                <w:szCs w:val="20"/>
              </w:rPr>
            </w:pPr>
          </w:p>
        </w:tc>
        <w:tc>
          <w:tcPr>
            <w:tcW w:w="714" w:type="pct"/>
            <w:vAlign w:val="center"/>
          </w:tcPr>
          <w:p>
            <w:pPr>
              <w:jc w:val="center"/>
              <w:rPr>
                <w:rFonts w:ascii="Trebuchet MS" w:hAnsi="Trebuchet MS" w:cs="Arial"/>
                <w:sz w:val="20"/>
                <w:szCs w:val="20"/>
              </w:rPr>
            </w:pPr>
          </w:p>
        </w:tc>
        <w:tc>
          <w:tcPr>
            <w:tcW w:w="714" w:type="pct"/>
            <w:vAlign w:val="center"/>
          </w:tcPr>
          <w:p>
            <w:pPr>
              <w:jc w:val="center"/>
              <w:rPr>
                <w:rFonts w:ascii="Trebuchet MS" w:hAnsi="Trebuchet MS" w:cs="Arial"/>
                <w:sz w:val="20"/>
                <w:szCs w:val="20"/>
              </w:rPr>
            </w:pPr>
          </w:p>
        </w:tc>
        <w:tc>
          <w:tcPr>
            <w:tcW w:w="696" w:type="pct"/>
            <w:vAlign w:val="center"/>
          </w:tcPr>
          <w:p>
            <w:pPr>
              <w:jc w:val="center"/>
              <w:rPr>
                <w:rFonts w:ascii="Trebuchet MS" w:hAnsi="Trebuchet MS" w:cs="Arial"/>
                <w:sz w:val="20"/>
                <w:szCs w:val="20"/>
              </w:rPr>
            </w:pPr>
          </w:p>
        </w:tc>
      </w:tr>
      <w:tr>
        <w:trPr>
          <w:cantSplit/>
          <w:jc w:val="center"/>
        </w:trPr>
        <w:tc>
          <w:tcPr>
            <w:tcW w:w="952" w:type="pct"/>
            <w:vMerge w:val="restart"/>
            <w:vAlign w:val="center"/>
          </w:tcPr>
          <w:p>
            <w:pPr>
              <w:rPr>
                <w:rFonts w:ascii="Trebuchet MS" w:hAnsi="Trebuchet MS" w:cs="Arial"/>
                <w:sz w:val="20"/>
                <w:szCs w:val="20"/>
              </w:rPr>
            </w:pPr>
            <w:r>
              <w:rPr>
                <w:rFonts w:ascii="Trebuchet MS" w:hAnsi="Trebuchet MS" w:cs="Arial"/>
                <w:sz w:val="20"/>
                <w:szCs w:val="20"/>
              </w:rPr>
              <w:t>- пшеница</w:t>
            </w:r>
          </w:p>
        </w:tc>
        <w:tc>
          <w:tcPr>
            <w:tcW w:w="497" w:type="pct"/>
            <w:vAlign w:val="center"/>
          </w:tcPr>
          <w:p>
            <w:pPr>
              <w:jc w:val="center"/>
              <w:rPr>
                <w:rFonts w:ascii="Trebuchet MS" w:hAnsi="Trebuchet MS" w:cs="Arial"/>
                <w:sz w:val="20"/>
                <w:szCs w:val="20"/>
              </w:rPr>
            </w:pPr>
            <w:r>
              <w:rPr>
                <w:rFonts w:ascii="Trebuchet MS" w:hAnsi="Trebuchet MS" w:cs="Arial"/>
                <w:sz w:val="20"/>
                <w:szCs w:val="20"/>
              </w:rPr>
              <w:t>тыс. га</w:t>
            </w:r>
          </w:p>
        </w:tc>
        <w:tc>
          <w:tcPr>
            <w:tcW w:w="714" w:type="pct"/>
            <w:vAlign w:val="center"/>
          </w:tcPr>
          <w:p>
            <w:pPr>
              <w:jc w:val="center"/>
              <w:rPr>
                <w:rFonts w:ascii="Trebuchet MS" w:hAnsi="Trebuchet MS" w:cs="Arial"/>
                <w:sz w:val="20"/>
                <w:szCs w:val="20"/>
              </w:rPr>
            </w:pPr>
            <w:r>
              <w:rPr>
                <w:rFonts w:ascii="Trebuchet MS" w:hAnsi="Trebuchet MS" w:cs="Arial"/>
                <w:sz w:val="20"/>
                <w:szCs w:val="20"/>
              </w:rPr>
              <w:t>33,1</w:t>
            </w:r>
          </w:p>
        </w:tc>
        <w:tc>
          <w:tcPr>
            <w:tcW w:w="714" w:type="pct"/>
            <w:vAlign w:val="center"/>
          </w:tcPr>
          <w:p>
            <w:pPr>
              <w:jc w:val="center"/>
              <w:rPr>
                <w:rFonts w:ascii="Trebuchet MS" w:hAnsi="Trebuchet MS" w:cs="Arial"/>
                <w:sz w:val="20"/>
                <w:szCs w:val="20"/>
              </w:rPr>
            </w:pPr>
            <w:r>
              <w:rPr>
                <w:rFonts w:ascii="Trebuchet MS" w:hAnsi="Trebuchet MS" w:cs="Arial"/>
                <w:sz w:val="20"/>
                <w:szCs w:val="20"/>
              </w:rPr>
              <w:t>35,1</w:t>
            </w:r>
          </w:p>
        </w:tc>
        <w:tc>
          <w:tcPr>
            <w:tcW w:w="714" w:type="pct"/>
            <w:vAlign w:val="center"/>
          </w:tcPr>
          <w:p>
            <w:pPr>
              <w:jc w:val="center"/>
              <w:rPr>
                <w:rFonts w:ascii="Trebuchet MS" w:hAnsi="Trebuchet MS" w:cs="Arial"/>
                <w:sz w:val="20"/>
                <w:szCs w:val="20"/>
              </w:rPr>
            </w:pPr>
            <w:r>
              <w:rPr>
                <w:rFonts w:ascii="Trebuchet MS" w:hAnsi="Trebuchet MS" w:cs="Arial"/>
                <w:sz w:val="20"/>
                <w:szCs w:val="20"/>
              </w:rPr>
              <w:t>25,4</w:t>
            </w:r>
          </w:p>
        </w:tc>
        <w:tc>
          <w:tcPr>
            <w:tcW w:w="714" w:type="pct"/>
            <w:vAlign w:val="center"/>
          </w:tcPr>
          <w:p>
            <w:pPr>
              <w:jc w:val="center"/>
              <w:rPr>
                <w:rFonts w:ascii="Trebuchet MS" w:hAnsi="Trebuchet MS" w:cs="Arial"/>
                <w:sz w:val="20"/>
                <w:szCs w:val="20"/>
              </w:rPr>
            </w:pPr>
            <w:r>
              <w:rPr>
                <w:rFonts w:ascii="Trebuchet MS" w:hAnsi="Trebuchet MS" w:cs="Arial"/>
                <w:sz w:val="20"/>
                <w:szCs w:val="20"/>
              </w:rPr>
              <w:t>24,0</w:t>
            </w:r>
          </w:p>
        </w:tc>
        <w:tc>
          <w:tcPr>
            <w:tcW w:w="696" w:type="pct"/>
            <w:vAlign w:val="center"/>
          </w:tcPr>
          <w:p>
            <w:pPr>
              <w:jc w:val="center"/>
              <w:rPr>
                <w:rFonts w:ascii="Trebuchet MS" w:hAnsi="Trebuchet MS" w:cs="Arial"/>
                <w:sz w:val="20"/>
                <w:szCs w:val="20"/>
              </w:rPr>
            </w:pPr>
            <w:r>
              <w:rPr>
                <w:rFonts w:ascii="Trebuchet MS" w:hAnsi="Trebuchet MS" w:cs="Arial"/>
                <w:sz w:val="20"/>
                <w:szCs w:val="20"/>
              </w:rPr>
              <w:t>13,0</w:t>
            </w:r>
          </w:p>
        </w:tc>
      </w:tr>
      <w:tr>
        <w:trPr>
          <w:cantSplit/>
          <w:jc w:val="center"/>
        </w:trPr>
        <w:tc>
          <w:tcPr>
            <w:tcW w:w="952" w:type="pct"/>
            <w:vMerge/>
            <w:vAlign w:val="center"/>
          </w:tcPr>
          <w:p>
            <w:pPr>
              <w:rPr>
                <w:rFonts w:ascii="Trebuchet MS" w:hAnsi="Trebuchet MS" w:cs="Arial"/>
                <w:sz w:val="20"/>
                <w:szCs w:val="20"/>
              </w:rPr>
            </w:pPr>
          </w:p>
        </w:tc>
        <w:tc>
          <w:tcPr>
            <w:tcW w:w="497" w:type="pct"/>
            <w:vAlign w:val="center"/>
          </w:tcPr>
          <w:p>
            <w:pPr>
              <w:jc w:val="center"/>
              <w:rPr>
                <w:rFonts w:ascii="Trebuchet MS" w:hAnsi="Trebuchet MS" w:cs="Arial"/>
                <w:sz w:val="20"/>
                <w:szCs w:val="20"/>
              </w:rPr>
            </w:pPr>
            <w:r>
              <w:rPr>
                <w:rFonts w:ascii="Trebuchet MS" w:hAnsi="Trebuchet MS" w:cs="Arial"/>
                <w:sz w:val="20"/>
                <w:szCs w:val="20"/>
              </w:rPr>
              <w:t>%</w:t>
            </w:r>
          </w:p>
        </w:tc>
        <w:tc>
          <w:tcPr>
            <w:tcW w:w="714" w:type="pct"/>
            <w:vAlign w:val="center"/>
          </w:tcPr>
          <w:p>
            <w:pPr>
              <w:jc w:val="center"/>
              <w:rPr>
                <w:rFonts w:ascii="Trebuchet MS" w:hAnsi="Trebuchet MS" w:cs="Arial"/>
                <w:sz w:val="20"/>
                <w:szCs w:val="20"/>
              </w:rPr>
            </w:pPr>
            <w:r>
              <w:rPr>
                <w:rFonts w:ascii="Trebuchet MS" w:hAnsi="Trebuchet MS" w:cs="Arial"/>
                <w:sz w:val="20"/>
                <w:szCs w:val="20"/>
              </w:rPr>
              <w:t>38,2</w:t>
            </w:r>
          </w:p>
        </w:tc>
        <w:tc>
          <w:tcPr>
            <w:tcW w:w="714" w:type="pct"/>
            <w:vAlign w:val="center"/>
          </w:tcPr>
          <w:p>
            <w:pPr>
              <w:jc w:val="center"/>
              <w:rPr>
                <w:rFonts w:ascii="Trebuchet MS" w:hAnsi="Trebuchet MS" w:cs="Arial"/>
                <w:sz w:val="20"/>
                <w:szCs w:val="20"/>
              </w:rPr>
            </w:pPr>
            <w:r>
              <w:rPr>
                <w:rFonts w:ascii="Trebuchet MS" w:hAnsi="Trebuchet MS" w:cs="Arial"/>
                <w:sz w:val="20"/>
                <w:szCs w:val="20"/>
              </w:rPr>
              <w:t>35</w:t>
            </w:r>
          </w:p>
        </w:tc>
        <w:tc>
          <w:tcPr>
            <w:tcW w:w="714" w:type="pct"/>
            <w:vAlign w:val="center"/>
          </w:tcPr>
          <w:p>
            <w:pPr>
              <w:jc w:val="center"/>
              <w:rPr>
                <w:rFonts w:ascii="Trebuchet MS" w:hAnsi="Trebuchet MS" w:cs="Arial"/>
                <w:sz w:val="20"/>
                <w:szCs w:val="20"/>
              </w:rPr>
            </w:pPr>
            <w:r>
              <w:rPr>
                <w:rFonts w:ascii="Trebuchet MS" w:hAnsi="Trebuchet MS" w:cs="Arial"/>
                <w:sz w:val="20"/>
                <w:szCs w:val="20"/>
              </w:rPr>
              <w:t>27,3</w:t>
            </w:r>
          </w:p>
        </w:tc>
        <w:tc>
          <w:tcPr>
            <w:tcW w:w="714" w:type="pct"/>
            <w:vAlign w:val="center"/>
          </w:tcPr>
          <w:p>
            <w:pPr>
              <w:jc w:val="center"/>
              <w:rPr>
                <w:rFonts w:ascii="Trebuchet MS" w:hAnsi="Trebuchet MS" w:cs="Arial"/>
                <w:sz w:val="20"/>
                <w:szCs w:val="20"/>
              </w:rPr>
            </w:pPr>
            <w:r>
              <w:rPr>
                <w:rFonts w:ascii="Trebuchet MS" w:hAnsi="Trebuchet MS" w:cs="Arial"/>
                <w:sz w:val="20"/>
                <w:szCs w:val="20"/>
              </w:rPr>
              <w:t>24,9</w:t>
            </w:r>
          </w:p>
        </w:tc>
        <w:tc>
          <w:tcPr>
            <w:tcW w:w="696" w:type="pct"/>
            <w:vAlign w:val="center"/>
          </w:tcPr>
          <w:p>
            <w:pPr>
              <w:jc w:val="center"/>
              <w:rPr>
                <w:rFonts w:ascii="Trebuchet MS" w:hAnsi="Trebuchet MS" w:cs="Arial"/>
                <w:sz w:val="20"/>
                <w:szCs w:val="20"/>
              </w:rPr>
            </w:pPr>
            <w:r>
              <w:rPr>
                <w:rFonts w:ascii="Trebuchet MS" w:hAnsi="Trebuchet MS" w:cs="Arial"/>
                <w:sz w:val="20"/>
                <w:szCs w:val="20"/>
              </w:rPr>
              <w:t>15,3</w:t>
            </w:r>
          </w:p>
        </w:tc>
      </w:tr>
      <w:tr>
        <w:trPr>
          <w:cantSplit/>
          <w:jc w:val="center"/>
        </w:trPr>
        <w:tc>
          <w:tcPr>
            <w:tcW w:w="952" w:type="pct"/>
            <w:vMerge w:val="restart"/>
            <w:vAlign w:val="center"/>
          </w:tcPr>
          <w:p>
            <w:pPr>
              <w:rPr>
                <w:rFonts w:ascii="Trebuchet MS" w:hAnsi="Trebuchet MS" w:cs="Arial"/>
                <w:sz w:val="20"/>
                <w:szCs w:val="20"/>
              </w:rPr>
            </w:pPr>
            <w:r>
              <w:rPr>
                <w:rFonts w:ascii="Trebuchet MS" w:hAnsi="Trebuchet MS" w:cs="Arial"/>
                <w:sz w:val="20"/>
                <w:szCs w:val="20"/>
              </w:rPr>
              <w:t>-ячмень</w:t>
            </w:r>
          </w:p>
        </w:tc>
        <w:tc>
          <w:tcPr>
            <w:tcW w:w="497" w:type="pct"/>
            <w:vAlign w:val="center"/>
          </w:tcPr>
          <w:p>
            <w:pPr>
              <w:jc w:val="center"/>
              <w:rPr>
                <w:rFonts w:ascii="Trebuchet MS" w:hAnsi="Trebuchet MS" w:cs="Arial"/>
                <w:sz w:val="20"/>
                <w:szCs w:val="20"/>
              </w:rPr>
            </w:pPr>
            <w:r>
              <w:rPr>
                <w:rFonts w:ascii="Trebuchet MS" w:hAnsi="Trebuchet MS" w:cs="Arial"/>
                <w:sz w:val="20"/>
                <w:szCs w:val="20"/>
              </w:rPr>
              <w:t>тыс. га</w:t>
            </w:r>
          </w:p>
        </w:tc>
        <w:tc>
          <w:tcPr>
            <w:tcW w:w="714" w:type="pct"/>
            <w:vAlign w:val="center"/>
          </w:tcPr>
          <w:p>
            <w:pPr>
              <w:jc w:val="center"/>
              <w:rPr>
                <w:rFonts w:ascii="Trebuchet MS" w:hAnsi="Trebuchet MS" w:cs="Arial"/>
                <w:sz w:val="20"/>
                <w:szCs w:val="20"/>
              </w:rPr>
            </w:pPr>
            <w:r>
              <w:rPr>
                <w:rFonts w:ascii="Trebuchet MS" w:hAnsi="Trebuchet MS" w:cs="Arial"/>
                <w:sz w:val="20"/>
                <w:szCs w:val="20"/>
              </w:rPr>
              <w:t>9,4</w:t>
            </w:r>
          </w:p>
        </w:tc>
        <w:tc>
          <w:tcPr>
            <w:tcW w:w="714" w:type="pct"/>
            <w:vAlign w:val="center"/>
          </w:tcPr>
          <w:p>
            <w:pPr>
              <w:jc w:val="center"/>
              <w:rPr>
                <w:rFonts w:ascii="Trebuchet MS" w:hAnsi="Trebuchet MS" w:cs="Arial"/>
                <w:sz w:val="20"/>
                <w:szCs w:val="20"/>
              </w:rPr>
            </w:pPr>
            <w:r>
              <w:rPr>
                <w:rFonts w:ascii="Trebuchet MS" w:hAnsi="Trebuchet MS" w:cs="Arial"/>
                <w:sz w:val="20"/>
                <w:szCs w:val="20"/>
              </w:rPr>
              <w:t>9,0</w:t>
            </w:r>
          </w:p>
        </w:tc>
        <w:tc>
          <w:tcPr>
            <w:tcW w:w="714" w:type="pct"/>
            <w:vAlign w:val="center"/>
          </w:tcPr>
          <w:p>
            <w:pPr>
              <w:jc w:val="center"/>
              <w:rPr>
                <w:rFonts w:ascii="Trebuchet MS" w:hAnsi="Trebuchet MS" w:cs="Arial"/>
                <w:sz w:val="20"/>
                <w:szCs w:val="20"/>
              </w:rPr>
            </w:pPr>
            <w:r>
              <w:rPr>
                <w:rFonts w:ascii="Trebuchet MS" w:hAnsi="Trebuchet MS" w:cs="Arial"/>
                <w:sz w:val="20"/>
                <w:szCs w:val="20"/>
              </w:rPr>
              <w:t>6,5</w:t>
            </w:r>
          </w:p>
        </w:tc>
        <w:tc>
          <w:tcPr>
            <w:tcW w:w="714" w:type="pct"/>
            <w:vAlign w:val="center"/>
          </w:tcPr>
          <w:p>
            <w:pPr>
              <w:jc w:val="center"/>
              <w:rPr>
                <w:rFonts w:ascii="Trebuchet MS" w:hAnsi="Trebuchet MS" w:cs="Arial"/>
                <w:sz w:val="20"/>
                <w:szCs w:val="20"/>
              </w:rPr>
            </w:pPr>
            <w:r>
              <w:rPr>
                <w:rFonts w:ascii="Trebuchet MS" w:hAnsi="Trebuchet MS" w:cs="Arial"/>
                <w:sz w:val="20"/>
                <w:szCs w:val="20"/>
              </w:rPr>
              <w:t>5,0</w:t>
            </w:r>
          </w:p>
        </w:tc>
        <w:tc>
          <w:tcPr>
            <w:tcW w:w="696" w:type="pct"/>
            <w:vAlign w:val="center"/>
          </w:tcPr>
          <w:p>
            <w:pPr>
              <w:jc w:val="center"/>
              <w:rPr>
                <w:rFonts w:ascii="Trebuchet MS" w:hAnsi="Trebuchet MS" w:cs="Arial"/>
                <w:sz w:val="20"/>
                <w:szCs w:val="20"/>
              </w:rPr>
            </w:pPr>
            <w:r>
              <w:rPr>
                <w:rFonts w:ascii="Trebuchet MS" w:hAnsi="Trebuchet MS" w:cs="Arial"/>
                <w:sz w:val="20"/>
                <w:szCs w:val="20"/>
              </w:rPr>
              <w:t>3,1</w:t>
            </w:r>
          </w:p>
        </w:tc>
      </w:tr>
      <w:tr>
        <w:trPr>
          <w:cantSplit/>
          <w:jc w:val="center"/>
        </w:trPr>
        <w:tc>
          <w:tcPr>
            <w:tcW w:w="952" w:type="pct"/>
            <w:vMerge/>
          </w:tcPr>
          <w:p>
            <w:pPr>
              <w:rPr>
                <w:rFonts w:ascii="Trebuchet MS" w:hAnsi="Trebuchet MS" w:cs="Arial"/>
                <w:sz w:val="20"/>
                <w:szCs w:val="20"/>
              </w:rPr>
            </w:pPr>
          </w:p>
        </w:tc>
        <w:tc>
          <w:tcPr>
            <w:tcW w:w="497" w:type="pct"/>
            <w:vAlign w:val="center"/>
          </w:tcPr>
          <w:p>
            <w:pPr>
              <w:jc w:val="center"/>
              <w:rPr>
                <w:rFonts w:ascii="Trebuchet MS" w:hAnsi="Trebuchet MS" w:cs="Arial"/>
                <w:sz w:val="20"/>
                <w:szCs w:val="20"/>
              </w:rPr>
            </w:pPr>
            <w:r>
              <w:rPr>
                <w:rFonts w:ascii="Trebuchet MS" w:hAnsi="Trebuchet MS" w:cs="Arial"/>
                <w:sz w:val="20"/>
                <w:szCs w:val="20"/>
              </w:rPr>
              <w:t>%</w:t>
            </w:r>
          </w:p>
        </w:tc>
        <w:tc>
          <w:tcPr>
            <w:tcW w:w="714" w:type="pct"/>
            <w:vAlign w:val="center"/>
          </w:tcPr>
          <w:p>
            <w:pPr>
              <w:jc w:val="center"/>
              <w:rPr>
                <w:rFonts w:ascii="Trebuchet MS" w:hAnsi="Trebuchet MS" w:cs="Arial"/>
                <w:sz w:val="20"/>
                <w:szCs w:val="20"/>
              </w:rPr>
            </w:pPr>
            <w:r>
              <w:rPr>
                <w:rFonts w:ascii="Trebuchet MS" w:hAnsi="Trebuchet MS" w:cs="Arial"/>
                <w:sz w:val="20"/>
                <w:szCs w:val="20"/>
              </w:rPr>
              <w:t>10,8</w:t>
            </w:r>
          </w:p>
        </w:tc>
        <w:tc>
          <w:tcPr>
            <w:tcW w:w="714" w:type="pct"/>
            <w:vAlign w:val="center"/>
          </w:tcPr>
          <w:p>
            <w:pPr>
              <w:jc w:val="center"/>
              <w:rPr>
                <w:rFonts w:ascii="Trebuchet MS" w:hAnsi="Trebuchet MS" w:cs="Arial"/>
                <w:sz w:val="20"/>
                <w:szCs w:val="20"/>
              </w:rPr>
            </w:pPr>
            <w:r>
              <w:rPr>
                <w:rFonts w:ascii="Trebuchet MS" w:hAnsi="Trebuchet MS" w:cs="Arial"/>
                <w:sz w:val="20"/>
                <w:szCs w:val="20"/>
              </w:rPr>
              <w:t>9</w:t>
            </w:r>
          </w:p>
        </w:tc>
        <w:tc>
          <w:tcPr>
            <w:tcW w:w="714" w:type="pct"/>
            <w:vAlign w:val="center"/>
          </w:tcPr>
          <w:p>
            <w:pPr>
              <w:jc w:val="center"/>
              <w:rPr>
                <w:rFonts w:ascii="Trebuchet MS" w:hAnsi="Trebuchet MS" w:cs="Arial"/>
                <w:sz w:val="20"/>
                <w:szCs w:val="20"/>
              </w:rPr>
            </w:pPr>
            <w:r>
              <w:rPr>
                <w:rFonts w:ascii="Trebuchet MS" w:hAnsi="Trebuchet MS" w:cs="Arial"/>
                <w:sz w:val="20"/>
                <w:szCs w:val="20"/>
              </w:rPr>
              <w:t>7</w:t>
            </w:r>
          </w:p>
        </w:tc>
        <w:tc>
          <w:tcPr>
            <w:tcW w:w="714" w:type="pct"/>
            <w:vAlign w:val="center"/>
          </w:tcPr>
          <w:p>
            <w:pPr>
              <w:jc w:val="center"/>
              <w:rPr>
                <w:rFonts w:ascii="Trebuchet MS" w:hAnsi="Trebuchet MS" w:cs="Arial"/>
                <w:sz w:val="20"/>
                <w:szCs w:val="20"/>
              </w:rPr>
            </w:pPr>
            <w:r>
              <w:rPr>
                <w:rFonts w:ascii="Trebuchet MS" w:hAnsi="Trebuchet MS" w:cs="Arial"/>
                <w:sz w:val="20"/>
                <w:szCs w:val="20"/>
              </w:rPr>
              <w:t>5,2</w:t>
            </w:r>
          </w:p>
        </w:tc>
        <w:tc>
          <w:tcPr>
            <w:tcW w:w="696" w:type="pct"/>
            <w:vAlign w:val="center"/>
          </w:tcPr>
          <w:p>
            <w:pPr>
              <w:jc w:val="center"/>
              <w:rPr>
                <w:rFonts w:ascii="Trebuchet MS" w:hAnsi="Trebuchet MS" w:cs="Arial"/>
                <w:sz w:val="20"/>
                <w:szCs w:val="20"/>
              </w:rPr>
            </w:pPr>
            <w:r>
              <w:rPr>
                <w:rFonts w:ascii="Trebuchet MS" w:hAnsi="Trebuchet MS" w:cs="Arial"/>
                <w:sz w:val="20"/>
                <w:szCs w:val="20"/>
              </w:rPr>
              <w:t>3,7</w:t>
            </w:r>
          </w:p>
        </w:tc>
      </w:tr>
    </w:tbl>
    <w:p>
      <w:pPr>
        <w:spacing w:before="60" w:line="288" w:lineRule="auto"/>
        <w:ind w:firstLine="567"/>
        <w:jc w:val="both"/>
        <w:rPr>
          <w:rFonts w:ascii="Trebuchet MS" w:hAnsi="Trebuchet MS"/>
        </w:rPr>
      </w:pPr>
      <w:r>
        <w:rPr>
          <w:rFonts w:ascii="Trebuchet MS" w:hAnsi="Trebuchet MS"/>
        </w:rPr>
        <w:t>Озимые культура в районе представлены пшеницей и рожью. Помимо пшеницы, ячменя и ржи в районе возделываются и другие зерн</w:t>
      </w:r>
      <w:r>
        <w:rPr>
          <w:rFonts w:ascii="Trebuchet MS" w:hAnsi="Trebuchet MS"/>
        </w:rPr>
        <w:t>о</w:t>
      </w:r>
      <w:r>
        <w:rPr>
          <w:rFonts w:ascii="Trebuchet MS" w:hAnsi="Trebuchet MS"/>
        </w:rPr>
        <w:t>вые культуры. Доминирующее положение в структуре возделывания зерновых культур района занимают пшеница и ячмень. На них приходится основная часть посевов зерновых и в</w:t>
      </w:r>
      <w:r>
        <w:rPr>
          <w:rFonts w:ascii="Trebuchet MS" w:hAnsi="Trebuchet MS"/>
        </w:rPr>
        <w:t>а</w:t>
      </w:r>
      <w:r>
        <w:rPr>
          <w:rFonts w:ascii="Trebuchet MS" w:hAnsi="Trebuchet MS"/>
        </w:rPr>
        <w:t>лового их сбора (см. таблицу 4.3.1.4., рисунок 4.3.1.3, 4.).</w:t>
      </w:r>
    </w:p>
    <w:p>
      <w:pPr>
        <w:pStyle w:val="Heading3"/>
        <w:spacing w:before="0"/>
      </w:pPr>
      <w:r>
        <w:t>Таблица 4.3.1.4.</w:t>
      </w:r>
    </w:p>
    <w:p>
      <w:pPr>
        <w:pStyle w:val="Heading4"/>
      </w:pPr>
      <w:r>
        <w:t xml:space="preserve">Посевные площади, валовой сбор и урожайность зерновых культур в </w:t>
      </w:r>
      <w:r>
        <w:t>Екатериновском</w:t>
      </w:r>
      <w:r>
        <w:t xml:space="preserve"> муниципальном районе, по всем категориям хозяйств, </w:t>
      </w:r>
      <w:smartTag w:uri="urn:schemas-microsoft-com:office:smarttags" w:element="metricconverter">
        <w:smartTagPr>
          <w:attr w:name="ProductID" w:val="2010 г"/>
        </w:smartTagPr>
        <w:r>
          <w:t>20</w:t>
        </w:r>
        <w:r>
          <w:t>10</w:t>
        </w:r>
        <w:r>
          <w:t> г</w:t>
        </w:r>
      </w:smartTag>
      <w:r>
        <w:t>.</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2127"/>
        <w:gridCol w:w="2315"/>
        <w:gridCol w:w="2315"/>
        <w:gridCol w:w="2315"/>
      </w:tblGrid>
      <w:tr>
        <w:trPr>
          <w:jc w:val="center"/>
        </w:trPr>
        <w:tc>
          <w:tcPr>
            <w:tcW w:w="1172" w:type="pct"/>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Культура</w:t>
            </w:r>
          </w:p>
        </w:tc>
        <w:tc>
          <w:tcPr>
            <w:tcW w:w="1276" w:type="pct"/>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Посевные площади, га</w:t>
            </w:r>
          </w:p>
        </w:tc>
        <w:tc>
          <w:tcPr>
            <w:tcW w:w="1276" w:type="pct"/>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Валовой сбор, тыс. ц.</w:t>
            </w:r>
          </w:p>
        </w:tc>
        <w:tc>
          <w:tcPr>
            <w:tcW w:w="1276" w:type="pct"/>
            <w:tcMar>
              <w:left w:w="28" w:type="dxa"/>
              <w:right w:w="28" w:type="dxa"/>
            </w:tcMar>
            <w:vAlign w:val="center"/>
          </w:tcPr>
          <w:p>
            <w:pPr>
              <w:jc w:val="center"/>
              <w:rPr>
                <w:rFonts w:ascii="Trebuchet MS" w:hAnsi="Trebuchet MS" w:cs="Arial"/>
                <w:sz w:val="20"/>
                <w:szCs w:val="20"/>
              </w:rPr>
            </w:pPr>
            <w:r>
              <w:rPr>
                <w:rFonts w:ascii="Trebuchet MS" w:hAnsi="Trebuchet MS" w:cs="Arial"/>
                <w:sz w:val="20"/>
                <w:szCs w:val="20"/>
              </w:rPr>
              <w:t>Урожайность, ц/га</w:t>
            </w:r>
          </w:p>
        </w:tc>
      </w:tr>
      <w:tr>
        <w:trPr>
          <w:jc w:val="center"/>
        </w:trPr>
        <w:tc>
          <w:tcPr>
            <w:tcW w:w="1172" w:type="pct"/>
            <w:vAlign w:val="center"/>
          </w:tcPr>
          <w:p>
            <w:pPr>
              <w:rPr>
                <w:rFonts w:ascii="Trebuchet MS" w:hAnsi="Trebuchet MS" w:cs="Arial"/>
                <w:sz w:val="20"/>
                <w:szCs w:val="20"/>
              </w:rPr>
            </w:pPr>
            <w:r>
              <w:rPr>
                <w:rFonts w:ascii="Trebuchet MS" w:hAnsi="Trebuchet MS" w:cs="Arial"/>
                <w:sz w:val="20"/>
                <w:szCs w:val="20"/>
              </w:rPr>
              <w:t>Всего озимых:</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57100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731000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12,8</w:t>
            </w:r>
          </w:p>
        </w:tc>
      </w:tr>
      <w:tr>
        <w:trPr>
          <w:jc w:val="center"/>
        </w:trPr>
        <w:tc>
          <w:tcPr>
            <w:tcW w:w="1172" w:type="pct"/>
            <w:vAlign w:val="center"/>
          </w:tcPr>
          <w:p>
            <w:pPr>
              <w:rPr>
                <w:rFonts w:ascii="Trebuchet MS" w:hAnsi="Trebuchet MS" w:cs="Arial"/>
                <w:sz w:val="20"/>
                <w:szCs w:val="20"/>
              </w:rPr>
            </w:pPr>
            <w:r>
              <w:rPr>
                <w:rFonts w:ascii="Trebuchet MS" w:hAnsi="Trebuchet MS" w:cs="Arial"/>
                <w:sz w:val="20"/>
                <w:szCs w:val="20"/>
              </w:rPr>
              <w:t>- озимая пшеница</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54800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706000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12,9</w:t>
            </w:r>
          </w:p>
        </w:tc>
      </w:tr>
      <w:tr>
        <w:trPr>
          <w:jc w:val="center"/>
        </w:trPr>
        <w:tc>
          <w:tcPr>
            <w:tcW w:w="1172" w:type="pct"/>
            <w:vAlign w:val="center"/>
          </w:tcPr>
          <w:p>
            <w:pPr>
              <w:rPr>
                <w:rFonts w:ascii="Trebuchet MS" w:hAnsi="Trebuchet MS" w:cs="Arial"/>
                <w:sz w:val="20"/>
                <w:szCs w:val="20"/>
              </w:rPr>
            </w:pPr>
            <w:r>
              <w:rPr>
                <w:rFonts w:ascii="Trebuchet MS" w:hAnsi="Trebuchet MS" w:cs="Arial"/>
                <w:sz w:val="20"/>
                <w:szCs w:val="20"/>
              </w:rPr>
              <w:t>- озимая рожь</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2300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25000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10,9</w:t>
            </w:r>
          </w:p>
        </w:tc>
      </w:tr>
      <w:tr>
        <w:trPr>
          <w:jc w:val="center"/>
        </w:trPr>
        <w:tc>
          <w:tcPr>
            <w:tcW w:w="1172" w:type="pct"/>
            <w:vAlign w:val="center"/>
          </w:tcPr>
          <w:p>
            <w:pPr>
              <w:rPr>
                <w:rFonts w:ascii="Trebuchet MS" w:hAnsi="Trebuchet MS" w:cs="Arial"/>
                <w:sz w:val="20"/>
                <w:szCs w:val="20"/>
              </w:rPr>
            </w:pPr>
            <w:r>
              <w:rPr>
                <w:rFonts w:ascii="Trebuchet MS" w:hAnsi="Trebuchet MS" w:cs="Arial"/>
                <w:sz w:val="20"/>
                <w:szCs w:val="20"/>
              </w:rPr>
              <w:t>Всего яровых:</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27500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75000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2.7</w:t>
            </w:r>
          </w:p>
        </w:tc>
      </w:tr>
      <w:tr>
        <w:trPr>
          <w:jc w:val="center"/>
        </w:trPr>
        <w:tc>
          <w:tcPr>
            <w:tcW w:w="1172" w:type="pct"/>
            <w:vAlign w:val="center"/>
          </w:tcPr>
          <w:p>
            <w:pPr>
              <w:rPr>
                <w:rFonts w:ascii="Trebuchet MS" w:hAnsi="Trebuchet MS" w:cs="Arial"/>
                <w:sz w:val="20"/>
                <w:szCs w:val="20"/>
              </w:rPr>
            </w:pPr>
            <w:r>
              <w:rPr>
                <w:rFonts w:ascii="Trebuchet MS" w:hAnsi="Trebuchet MS" w:cs="Arial"/>
                <w:sz w:val="20"/>
                <w:szCs w:val="20"/>
              </w:rPr>
              <w:t>- яровая пшеница</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13000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32000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2,5</w:t>
            </w:r>
          </w:p>
        </w:tc>
      </w:tr>
      <w:tr>
        <w:trPr>
          <w:jc w:val="center"/>
        </w:trPr>
        <w:tc>
          <w:tcPr>
            <w:tcW w:w="1172" w:type="pct"/>
            <w:vAlign w:val="center"/>
          </w:tcPr>
          <w:p>
            <w:pPr>
              <w:rPr>
                <w:rFonts w:ascii="Trebuchet MS" w:hAnsi="Trebuchet MS" w:cs="Arial"/>
                <w:sz w:val="20"/>
                <w:szCs w:val="20"/>
              </w:rPr>
            </w:pPr>
            <w:r>
              <w:rPr>
                <w:rFonts w:ascii="Trebuchet MS" w:hAnsi="Trebuchet MS" w:cs="Arial"/>
                <w:sz w:val="20"/>
                <w:szCs w:val="20"/>
              </w:rPr>
              <w:t>- яровой ячмень</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3100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11000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3,5</w:t>
            </w:r>
          </w:p>
        </w:tc>
      </w:tr>
      <w:tr>
        <w:trPr>
          <w:jc w:val="center"/>
        </w:trPr>
        <w:tc>
          <w:tcPr>
            <w:tcW w:w="1172" w:type="pct"/>
            <w:vAlign w:val="center"/>
          </w:tcPr>
          <w:p>
            <w:pPr>
              <w:rPr>
                <w:rFonts w:ascii="Trebuchet MS" w:hAnsi="Trebuchet MS" w:cs="Arial"/>
                <w:sz w:val="20"/>
                <w:szCs w:val="20"/>
              </w:rPr>
            </w:pPr>
            <w:r>
              <w:rPr>
                <w:rFonts w:ascii="Trebuchet MS" w:hAnsi="Trebuchet MS" w:cs="Arial"/>
                <w:sz w:val="20"/>
                <w:szCs w:val="20"/>
              </w:rPr>
              <w:t>- овес</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2100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9000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4,3</w:t>
            </w:r>
          </w:p>
        </w:tc>
      </w:tr>
      <w:tr>
        <w:trPr>
          <w:jc w:val="center"/>
        </w:trPr>
        <w:tc>
          <w:tcPr>
            <w:tcW w:w="1172" w:type="pct"/>
            <w:vAlign w:val="center"/>
          </w:tcPr>
          <w:p>
            <w:pPr>
              <w:rPr>
                <w:rFonts w:ascii="Trebuchet MS" w:hAnsi="Trebuchet MS" w:cs="Arial"/>
                <w:sz w:val="20"/>
                <w:szCs w:val="20"/>
              </w:rPr>
            </w:pPr>
            <w:r>
              <w:rPr>
                <w:rFonts w:ascii="Trebuchet MS" w:hAnsi="Trebuchet MS" w:cs="Arial"/>
                <w:sz w:val="20"/>
                <w:szCs w:val="20"/>
              </w:rPr>
              <w:t>- просо</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57100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731000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12,8</w:t>
            </w:r>
          </w:p>
        </w:tc>
      </w:tr>
      <w:tr>
        <w:trPr>
          <w:jc w:val="center"/>
        </w:trPr>
        <w:tc>
          <w:tcPr>
            <w:tcW w:w="1172" w:type="pct"/>
            <w:vAlign w:val="center"/>
          </w:tcPr>
          <w:p>
            <w:pPr>
              <w:rPr>
                <w:rFonts w:ascii="Trebuchet MS" w:hAnsi="Trebuchet MS" w:cs="Arial"/>
                <w:sz w:val="20"/>
                <w:szCs w:val="20"/>
              </w:rPr>
            </w:pPr>
            <w:r>
              <w:rPr>
                <w:rFonts w:ascii="Trebuchet MS" w:hAnsi="Trebuchet MS" w:cs="Arial"/>
                <w:sz w:val="20"/>
                <w:szCs w:val="20"/>
              </w:rPr>
              <w:t>- гречиха</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54800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706000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12,9</w:t>
            </w:r>
          </w:p>
        </w:tc>
      </w:tr>
      <w:tr>
        <w:trPr>
          <w:jc w:val="center"/>
        </w:trPr>
        <w:tc>
          <w:tcPr>
            <w:tcW w:w="1172" w:type="pct"/>
            <w:vAlign w:val="center"/>
          </w:tcPr>
          <w:p>
            <w:pPr>
              <w:jc w:val="right"/>
              <w:rPr>
                <w:rFonts w:ascii="Trebuchet MS" w:hAnsi="Trebuchet MS" w:cs="Arial"/>
                <w:sz w:val="20"/>
                <w:szCs w:val="20"/>
              </w:rPr>
            </w:pPr>
            <w:r>
              <w:rPr>
                <w:rFonts w:ascii="Trebuchet MS" w:hAnsi="Trebuchet MS" w:cs="Arial"/>
                <w:sz w:val="20"/>
                <w:szCs w:val="20"/>
              </w:rPr>
              <w:t>Всего:</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2300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25000</w:t>
            </w:r>
          </w:p>
        </w:tc>
        <w:tc>
          <w:tcPr>
            <w:tcW w:w="1276" w:type="pct"/>
            <w:vAlign w:val="center"/>
          </w:tcPr>
          <w:p>
            <w:pPr>
              <w:jc w:val="center"/>
              <w:rPr>
                <w:rFonts w:ascii="Trebuchet MS" w:hAnsi="Trebuchet MS" w:cs="Arial"/>
                <w:sz w:val="20"/>
                <w:szCs w:val="20"/>
              </w:rPr>
            </w:pPr>
            <w:r>
              <w:rPr>
                <w:rFonts w:ascii="Trebuchet MS" w:hAnsi="Trebuchet MS" w:cs="Arial"/>
                <w:sz w:val="20"/>
                <w:szCs w:val="20"/>
              </w:rPr>
              <w:t>10,9</w:t>
            </w:r>
          </w:p>
        </w:tc>
      </w:tr>
    </w:tbl>
    <w:p>
      <w:pPr>
        <w:pStyle w:val="Heading5"/>
      </w:pPr>
      <w:r>
        <w:object w:dxaOrig="9082" w:dyaOrig="2263">
          <v:shape id="_x0000_i1035" type="#_x0000_t75" style="width:453.75pt;height:113.25pt" o:ole="" o:preferrelative="f">
            <v:imagedata r:id="rId30" o:title=""/>
            <o:lock v:ext="edit" aspectratio="f"/>
          </v:shape>
          <o:OLEObject Type="Embed" ProgID="MSGraph.Chart.8" ShapeID="_x0000_i1035" DrawAspect="Content" ObjectID="_1589017429" r:id="rId31">
            <o:FieldCodes>\s</o:FieldCodes>
          </o:OLEObject>
        </w:object>
      </w:r>
      <w:r>
        <w:t>Рисунок 4.3.1.3. Структура посевных площадей зерновых культур</w:t>
      </w:r>
      <w:r>
        <w:br/>
      </w:r>
      <w:r>
        <w:t>Екатериновском</w:t>
      </w:r>
      <w:r>
        <w:t xml:space="preserve"> муниципальном районе, </w:t>
      </w:r>
      <w:smartTag w:uri="urn:schemas-microsoft-com:office:smarttags" w:element="metricconverter">
        <w:smartTagPr>
          <w:attr w:name="ProductID" w:val="2010 г"/>
        </w:smartTagPr>
        <w:r>
          <w:t>20</w:t>
        </w:r>
        <w:r>
          <w:t>10</w:t>
        </w:r>
        <w:r>
          <w:t> г</w:t>
        </w:r>
      </w:smartTag>
      <w:r>
        <w:t>., %</w:t>
      </w:r>
    </w:p>
    <w:p>
      <w:pPr>
        <w:pStyle w:val="Heading5"/>
      </w:pPr>
      <w:r>
        <w:object w:dxaOrig="9082" w:dyaOrig="2263">
          <v:shape id="_x0000_i1036" type="#_x0000_t75" style="width:453.75pt;height:113.25pt" o:ole="" o:preferrelative="f">
            <v:imagedata r:id="rId32" o:title=""/>
            <o:lock v:ext="edit" aspectratio="f"/>
          </v:shape>
          <o:OLEObject Type="Embed" ProgID="MSGraph.Chart.8" ShapeID="_x0000_i1036" DrawAspect="Content" ObjectID="_1589017430" r:id="rId33">
            <o:FieldCodes>\s</o:FieldCodes>
          </o:OLEObject>
        </w:object>
      </w:r>
      <w:r>
        <w:t>Рисунок 4.3.1.4. Структура валового сбора зерновых культур</w:t>
      </w:r>
      <w:r>
        <w:br/>
      </w:r>
      <w:r>
        <w:t>Екатериновском</w:t>
      </w:r>
      <w:r>
        <w:t xml:space="preserve"> муниципальном районе, </w:t>
      </w:r>
      <w:smartTag w:uri="urn:schemas-microsoft-com:office:smarttags" w:element="metricconverter">
        <w:smartTagPr>
          <w:attr w:name="ProductID" w:val="2010 г"/>
        </w:smartTagPr>
        <w:r>
          <w:t>20</w:t>
        </w:r>
        <w:r>
          <w:t>10</w:t>
        </w:r>
        <w:r>
          <w:t> г</w:t>
        </w:r>
      </w:smartTag>
      <w:r>
        <w:t>., %</w:t>
      </w:r>
    </w:p>
    <w:p>
      <w:pPr>
        <w:pStyle w:val="Heading6"/>
      </w:pPr>
      <w:r>
        <w:t>Важно отметить и то, что производство зерна почти полностью сконце</w:t>
      </w:r>
      <w:r>
        <w:t>н</w:t>
      </w:r>
      <w:r>
        <w:t>трировано в КФХ и крупных сельскохозяйственных организациях, обладающих возможностями для широкой механизации производственных процессов. Практически не во</w:t>
      </w:r>
      <w:r>
        <w:t>з</w:t>
      </w:r>
      <w:r>
        <w:t>делываются зерновые культуры в хозяйствах населения (см. таблицу 4.3.1.5.).</w:t>
      </w:r>
    </w:p>
    <w:p>
      <w:pPr>
        <w:pStyle w:val="Heading3"/>
      </w:pPr>
      <w:r>
        <w:t>Таблица 4.3.1.5.</w:t>
      </w:r>
    </w:p>
    <w:p>
      <w:pPr>
        <w:pStyle w:val="Heading4"/>
      </w:pPr>
      <w:r>
        <w:t xml:space="preserve">Производство зерновых культур в </w:t>
      </w:r>
      <w:r>
        <w:br/>
      </w:r>
      <w:r>
        <w:t>Екатериновском</w:t>
      </w:r>
      <w:r>
        <w:t xml:space="preserve"> муниципальном районе по категориям хозяйствам, тыс. ц.</w:t>
      </w:r>
    </w:p>
    <w:tbl>
      <w:tblPr>
        <w:tblW w:w="8581"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4957"/>
        <w:gridCol w:w="1807"/>
        <w:gridCol w:w="1817"/>
      </w:tblGrid>
      <w:tr>
        <w:trPr>
          <w:cantSplit/>
          <w:trHeight w:val="240"/>
          <w:tblHeader/>
          <w:jc w:val="center"/>
        </w:trPr>
        <w:tc>
          <w:tcPr>
            <w:tcW w:w="2888" w:type="pct"/>
            <w:vMerge w:val="restart"/>
            <w:vAlign w:val="center"/>
          </w:tcPr>
          <w:p>
            <w:pPr>
              <w:jc w:val="center"/>
              <w:rPr>
                <w:rFonts w:ascii="Trebuchet MS" w:hAnsi="Trebuchet MS" w:cs="Arial"/>
                <w:sz w:val="20"/>
                <w:szCs w:val="20"/>
              </w:rPr>
            </w:pPr>
          </w:p>
        </w:tc>
        <w:tc>
          <w:tcPr>
            <w:tcW w:w="2112" w:type="pct"/>
            <w:gridSpan w:val="2"/>
            <w:vAlign w:val="center"/>
          </w:tcPr>
          <w:p>
            <w:pPr>
              <w:jc w:val="center"/>
              <w:rPr>
                <w:rFonts w:ascii="Trebuchet MS" w:hAnsi="Trebuchet MS" w:cs="Arial"/>
                <w:sz w:val="20"/>
                <w:szCs w:val="20"/>
              </w:rPr>
            </w:pPr>
            <w:r>
              <w:rPr>
                <w:rFonts w:ascii="Trebuchet MS" w:hAnsi="Trebuchet MS" w:cs="Arial"/>
                <w:sz w:val="20"/>
                <w:szCs w:val="20"/>
              </w:rPr>
              <w:t>Все категории хозяйств</w:t>
            </w:r>
          </w:p>
        </w:tc>
      </w:tr>
      <w:tr>
        <w:trPr>
          <w:cantSplit/>
          <w:trHeight w:val="240"/>
          <w:tblHeader/>
          <w:jc w:val="center"/>
        </w:trPr>
        <w:tc>
          <w:tcPr>
            <w:tcW w:w="2888" w:type="pct"/>
            <w:vMerge/>
          </w:tcPr>
          <w:p>
            <w:pPr>
              <w:rPr>
                <w:rFonts w:ascii="Trebuchet MS" w:hAnsi="Trebuchet MS" w:cs="Arial"/>
                <w:sz w:val="20"/>
                <w:szCs w:val="20"/>
              </w:rPr>
            </w:pPr>
          </w:p>
        </w:tc>
        <w:tc>
          <w:tcPr>
            <w:tcW w:w="1053" w:type="pct"/>
            <w:vAlign w:val="center"/>
          </w:tcPr>
          <w:p>
            <w:pPr>
              <w:jc w:val="center"/>
              <w:rPr>
                <w:rFonts w:ascii="Trebuchet MS" w:hAnsi="Trebuchet MS" w:cs="Arial"/>
                <w:sz w:val="20"/>
                <w:szCs w:val="20"/>
              </w:rPr>
            </w:pPr>
            <w:smartTag w:uri="urn:schemas-microsoft-com:office:smarttags" w:element="metricconverter">
              <w:smartTagPr>
                <w:attr w:name="ProductID" w:val="2009 г"/>
              </w:smartTagPr>
              <w:r>
                <w:rPr>
                  <w:rFonts w:ascii="Trebuchet MS" w:hAnsi="Trebuchet MS" w:cs="Arial"/>
                  <w:sz w:val="20"/>
                  <w:szCs w:val="20"/>
                </w:rPr>
                <w:t>2009 г</w:t>
              </w:r>
            </w:smartTag>
            <w:r>
              <w:rPr>
                <w:rFonts w:ascii="Trebuchet MS" w:hAnsi="Trebuchet MS" w:cs="Arial"/>
                <w:sz w:val="20"/>
                <w:szCs w:val="20"/>
              </w:rPr>
              <w:t>.</w:t>
            </w:r>
          </w:p>
        </w:tc>
        <w:tc>
          <w:tcPr>
            <w:tcW w:w="1059" w:type="pct"/>
            <w:vAlign w:val="center"/>
          </w:tcPr>
          <w:p>
            <w:pPr>
              <w:jc w:val="center"/>
              <w:rPr>
                <w:rFonts w:ascii="Trebuchet MS" w:hAnsi="Trebuchet MS" w:cs="Arial"/>
                <w:sz w:val="20"/>
                <w:szCs w:val="20"/>
              </w:rPr>
            </w:pPr>
            <w:smartTag w:uri="urn:schemas-microsoft-com:office:smarttags" w:element="metricconverter">
              <w:smartTagPr>
                <w:attr w:name="ProductID" w:val="2010 г"/>
              </w:smartTagPr>
              <w:r>
                <w:rPr>
                  <w:rFonts w:ascii="Trebuchet MS" w:hAnsi="Trebuchet MS" w:cs="Arial"/>
                  <w:sz w:val="20"/>
                  <w:szCs w:val="20"/>
                </w:rPr>
                <w:t>2010 г</w:t>
              </w:r>
            </w:smartTag>
            <w:r>
              <w:rPr>
                <w:rFonts w:ascii="Trebuchet MS" w:hAnsi="Trebuchet MS" w:cs="Arial"/>
                <w:sz w:val="20"/>
                <w:szCs w:val="20"/>
              </w:rPr>
              <w:t>.</w:t>
            </w:r>
          </w:p>
        </w:tc>
      </w:tr>
      <w:tr>
        <w:trPr>
          <w:trHeight w:val="235"/>
          <w:jc w:val="center"/>
        </w:trPr>
        <w:tc>
          <w:tcPr>
            <w:tcW w:w="2888" w:type="pct"/>
            <w:vAlign w:val="center"/>
          </w:tcPr>
          <w:p>
            <w:pPr>
              <w:rPr>
                <w:rFonts w:ascii="Trebuchet MS" w:hAnsi="Trebuchet MS" w:cs="Arial"/>
                <w:sz w:val="20"/>
                <w:szCs w:val="20"/>
              </w:rPr>
            </w:pPr>
            <w:r>
              <w:rPr>
                <w:rFonts w:ascii="Trebuchet MS" w:hAnsi="Trebuchet MS" w:cs="Arial"/>
                <w:sz w:val="20"/>
                <w:szCs w:val="20"/>
              </w:rPr>
              <w:t>Всего, в т.ч.:</w:t>
            </w:r>
          </w:p>
        </w:tc>
        <w:tc>
          <w:tcPr>
            <w:tcW w:w="1053" w:type="pct"/>
            <w:vAlign w:val="center"/>
          </w:tcPr>
          <w:p>
            <w:pPr>
              <w:jc w:val="center"/>
              <w:rPr>
                <w:rFonts w:ascii="Trebuchet MS" w:hAnsi="Trebuchet MS" w:cs="Arial"/>
                <w:sz w:val="20"/>
                <w:szCs w:val="20"/>
              </w:rPr>
            </w:pPr>
            <w:r>
              <w:rPr>
                <w:rFonts w:ascii="Trebuchet MS" w:hAnsi="Trebuchet MS" w:cs="Arial"/>
                <w:sz w:val="20"/>
                <w:szCs w:val="20"/>
              </w:rPr>
              <w:t>2052</w:t>
            </w:r>
          </w:p>
        </w:tc>
        <w:tc>
          <w:tcPr>
            <w:tcW w:w="1059" w:type="pct"/>
            <w:vAlign w:val="center"/>
          </w:tcPr>
          <w:p>
            <w:pPr>
              <w:jc w:val="center"/>
              <w:rPr>
                <w:rFonts w:ascii="Trebuchet MS" w:hAnsi="Trebuchet MS" w:cs="Arial"/>
                <w:sz w:val="20"/>
                <w:szCs w:val="20"/>
              </w:rPr>
            </w:pPr>
            <w:r>
              <w:rPr>
                <w:rFonts w:ascii="Trebuchet MS" w:hAnsi="Trebuchet MS" w:cs="Arial"/>
                <w:sz w:val="20"/>
                <w:szCs w:val="20"/>
              </w:rPr>
              <w:t>806</w:t>
            </w:r>
          </w:p>
        </w:tc>
      </w:tr>
      <w:tr>
        <w:trPr>
          <w:trHeight w:val="235"/>
          <w:jc w:val="center"/>
        </w:trPr>
        <w:tc>
          <w:tcPr>
            <w:tcW w:w="2888" w:type="pct"/>
            <w:vAlign w:val="center"/>
          </w:tcPr>
          <w:p>
            <w:pPr>
              <w:rPr>
                <w:rFonts w:ascii="Trebuchet MS" w:hAnsi="Trebuchet MS" w:cs="Arial"/>
                <w:sz w:val="20"/>
                <w:szCs w:val="20"/>
              </w:rPr>
            </w:pPr>
            <w:r>
              <w:rPr>
                <w:rFonts w:ascii="Trebuchet MS" w:hAnsi="Trebuchet MS" w:cs="Arial"/>
                <w:sz w:val="20"/>
                <w:szCs w:val="20"/>
              </w:rPr>
              <w:t>Пшеница, в т.ч.:</w:t>
            </w:r>
          </w:p>
        </w:tc>
        <w:tc>
          <w:tcPr>
            <w:tcW w:w="1053" w:type="pct"/>
            <w:vAlign w:val="center"/>
          </w:tcPr>
          <w:p>
            <w:pPr>
              <w:jc w:val="center"/>
              <w:rPr>
                <w:rFonts w:ascii="Trebuchet MS" w:hAnsi="Trebuchet MS" w:cs="Arial"/>
                <w:sz w:val="20"/>
                <w:szCs w:val="20"/>
              </w:rPr>
            </w:pPr>
          </w:p>
        </w:tc>
        <w:tc>
          <w:tcPr>
            <w:tcW w:w="1059" w:type="pct"/>
            <w:vAlign w:val="center"/>
          </w:tcPr>
          <w:p>
            <w:pPr>
              <w:jc w:val="center"/>
              <w:rPr>
                <w:rFonts w:ascii="Trebuchet MS" w:hAnsi="Trebuchet MS" w:cs="Arial"/>
                <w:sz w:val="20"/>
                <w:szCs w:val="20"/>
              </w:rPr>
            </w:pPr>
          </w:p>
        </w:tc>
      </w:tr>
      <w:tr>
        <w:trPr>
          <w:trHeight w:val="235"/>
          <w:jc w:val="center"/>
        </w:trPr>
        <w:tc>
          <w:tcPr>
            <w:tcW w:w="2888" w:type="pct"/>
            <w:vAlign w:val="center"/>
          </w:tcPr>
          <w:p>
            <w:pPr>
              <w:rPr>
                <w:rFonts w:ascii="Trebuchet MS" w:hAnsi="Trebuchet MS" w:cs="Arial"/>
                <w:sz w:val="20"/>
                <w:szCs w:val="20"/>
              </w:rPr>
            </w:pPr>
            <w:r>
              <w:rPr>
                <w:rFonts w:ascii="Trebuchet MS" w:hAnsi="Trebuchet MS" w:cs="Arial"/>
                <w:sz w:val="20"/>
                <w:szCs w:val="20"/>
              </w:rPr>
              <w:t>- озимая</w:t>
            </w:r>
          </w:p>
        </w:tc>
        <w:tc>
          <w:tcPr>
            <w:tcW w:w="1053" w:type="pct"/>
            <w:vAlign w:val="center"/>
          </w:tcPr>
          <w:p>
            <w:pPr>
              <w:jc w:val="center"/>
              <w:rPr>
                <w:rFonts w:ascii="Trebuchet MS" w:hAnsi="Trebuchet MS" w:cs="Arial"/>
                <w:sz w:val="20"/>
                <w:szCs w:val="20"/>
              </w:rPr>
            </w:pPr>
            <w:r>
              <w:rPr>
                <w:rFonts w:ascii="Trebuchet MS" w:hAnsi="Trebuchet MS" w:cs="Arial"/>
                <w:sz w:val="20"/>
                <w:szCs w:val="20"/>
              </w:rPr>
              <w:t>1769</w:t>
            </w:r>
          </w:p>
        </w:tc>
        <w:tc>
          <w:tcPr>
            <w:tcW w:w="1059" w:type="pct"/>
            <w:vAlign w:val="center"/>
          </w:tcPr>
          <w:p>
            <w:pPr>
              <w:jc w:val="center"/>
              <w:rPr>
                <w:rFonts w:ascii="Trebuchet MS" w:hAnsi="Trebuchet MS" w:cs="Arial"/>
                <w:sz w:val="20"/>
                <w:szCs w:val="20"/>
              </w:rPr>
            </w:pPr>
            <w:r>
              <w:rPr>
                <w:rFonts w:ascii="Trebuchet MS" w:hAnsi="Trebuchet MS" w:cs="Arial"/>
                <w:sz w:val="20"/>
                <w:szCs w:val="20"/>
              </w:rPr>
              <w:t>738</w:t>
            </w:r>
          </w:p>
        </w:tc>
      </w:tr>
      <w:tr>
        <w:trPr>
          <w:trHeight w:val="250"/>
          <w:jc w:val="center"/>
        </w:trPr>
        <w:tc>
          <w:tcPr>
            <w:tcW w:w="2888" w:type="pct"/>
            <w:vAlign w:val="center"/>
          </w:tcPr>
          <w:p>
            <w:pPr>
              <w:rPr>
                <w:rFonts w:ascii="Trebuchet MS" w:hAnsi="Trebuchet MS" w:cs="Arial"/>
                <w:sz w:val="20"/>
                <w:szCs w:val="20"/>
              </w:rPr>
            </w:pPr>
            <w:r>
              <w:rPr>
                <w:rFonts w:ascii="Trebuchet MS" w:hAnsi="Trebuchet MS" w:cs="Arial"/>
                <w:sz w:val="20"/>
                <w:szCs w:val="20"/>
              </w:rPr>
              <w:t>- яровая</w:t>
            </w:r>
          </w:p>
        </w:tc>
        <w:tc>
          <w:tcPr>
            <w:tcW w:w="1053" w:type="pct"/>
            <w:vAlign w:val="center"/>
          </w:tcPr>
          <w:p>
            <w:pPr>
              <w:jc w:val="center"/>
              <w:rPr>
                <w:rFonts w:ascii="Trebuchet MS" w:hAnsi="Trebuchet MS" w:cs="Arial"/>
                <w:sz w:val="20"/>
                <w:szCs w:val="20"/>
              </w:rPr>
            </w:pPr>
            <w:r>
              <w:rPr>
                <w:rFonts w:ascii="Trebuchet MS" w:hAnsi="Trebuchet MS" w:cs="Arial"/>
                <w:sz w:val="20"/>
                <w:szCs w:val="20"/>
              </w:rPr>
              <w:t>1509</w:t>
            </w:r>
          </w:p>
        </w:tc>
        <w:tc>
          <w:tcPr>
            <w:tcW w:w="1059" w:type="pct"/>
            <w:vAlign w:val="center"/>
          </w:tcPr>
          <w:p>
            <w:pPr>
              <w:jc w:val="center"/>
              <w:rPr>
                <w:rFonts w:ascii="Trebuchet MS" w:hAnsi="Trebuchet MS" w:cs="Arial"/>
                <w:sz w:val="20"/>
                <w:szCs w:val="20"/>
              </w:rPr>
            </w:pPr>
            <w:r>
              <w:rPr>
                <w:rFonts w:ascii="Trebuchet MS" w:hAnsi="Trebuchet MS" w:cs="Arial"/>
                <w:sz w:val="20"/>
                <w:szCs w:val="20"/>
              </w:rPr>
              <w:t>706</w:t>
            </w:r>
          </w:p>
        </w:tc>
      </w:tr>
      <w:tr>
        <w:trPr>
          <w:trHeight w:val="235"/>
          <w:jc w:val="center"/>
        </w:trPr>
        <w:tc>
          <w:tcPr>
            <w:tcW w:w="2888" w:type="pct"/>
            <w:vAlign w:val="center"/>
          </w:tcPr>
          <w:p>
            <w:pPr>
              <w:rPr>
                <w:rFonts w:ascii="Trebuchet MS" w:hAnsi="Trebuchet MS" w:cs="Arial"/>
                <w:sz w:val="20"/>
                <w:szCs w:val="20"/>
              </w:rPr>
            </w:pPr>
            <w:r>
              <w:rPr>
                <w:rFonts w:ascii="Trebuchet MS" w:hAnsi="Trebuchet MS" w:cs="Arial"/>
                <w:sz w:val="20"/>
                <w:szCs w:val="20"/>
              </w:rPr>
              <w:t>Рожь озимая</w:t>
            </w:r>
          </w:p>
        </w:tc>
        <w:tc>
          <w:tcPr>
            <w:tcW w:w="1053" w:type="pct"/>
            <w:vAlign w:val="center"/>
          </w:tcPr>
          <w:p>
            <w:pPr>
              <w:jc w:val="center"/>
              <w:rPr>
                <w:rFonts w:ascii="Trebuchet MS" w:hAnsi="Trebuchet MS" w:cs="Arial"/>
                <w:sz w:val="20"/>
                <w:szCs w:val="20"/>
              </w:rPr>
            </w:pPr>
            <w:r>
              <w:rPr>
                <w:rFonts w:ascii="Trebuchet MS" w:hAnsi="Trebuchet MS" w:cs="Arial"/>
                <w:sz w:val="20"/>
                <w:szCs w:val="20"/>
              </w:rPr>
              <w:t>260</w:t>
            </w:r>
          </w:p>
        </w:tc>
        <w:tc>
          <w:tcPr>
            <w:tcW w:w="1059" w:type="pct"/>
            <w:vAlign w:val="center"/>
          </w:tcPr>
          <w:p>
            <w:pPr>
              <w:jc w:val="center"/>
              <w:rPr>
                <w:rFonts w:ascii="Trebuchet MS" w:hAnsi="Trebuchet MS" w:cs="Arial"/>
                <w:sz w:val="20"/>
                <w:szCs w:val="20"/>
              </w:rPr>
            </w:pPr>
            <w:r>
              <w:rPr>
                <w:rFonts w:ascii="Trebuchet MS" w:hAnsi="Trebuchet MS" w:cs="Arial"/>
                <w:sz w:val="20"/>
                <w:szCs w:val="20"/>
              </w:rPr>
              <w:t>32</w:t>
            </w:r>
          </w:p>
        </w:tc>
      </w:tr>
      <w:tr>
        <w:trPr>
          <w:trHeight w:val="235"/>
          <w:jc w:val="center"/>
        </w:trPr>
        <w:tc>
          <w:tcPr>
            <w:tcW w:w="2888" w:type="pct"/>
            <w:vAlign w:val="center"/>
          </w:tcPr>
          <w:p>
            <w:pPr>
              <w:rPr>
                <w:rFonts w:ascii="Trebuchet MS" w:hAnsi="Trebuchet MS" w:cs="Arial"/>
                <w:sz w:val="20"/>
                <w:szCs w:val="20"/>
              </w:rPr>
            </w:pPr>
            <w:r>
              <w:rPr>
                <w:rFonts w:ascii="Trebuchet MS" w:hAnsi="Trebuchet MS" w:cs="Arial"/>
                <w:sz w:val="20"/>
                <w:szCs w:val="20"/>
              </w:rPr>
              <w:t>Ячмень яровой</w:t>
            </w:r>
          </w:p>
        </w:tc>
        <w:tc>
          <w:tcPr>
            <w:tcW w:w="1053" w:type="pct"/>
            <w:vAlign w:val="center"/>
          </w:tcPr>
          <w:p>
            <w:pPr>
              <w:jc w:val="center"/>
              <w:rPr>
                <w:rFonts w:ascii="Trebuchet MS" w:hAnsi="Trebuchet MS" w:cs="Arial"/>
                <w:sz w:val="20"/>
                <w:szCs w:val="20"/>
              </w:rPr>
            </w:pPr>
            <w:r>
              <w:rPr>
                <w:rFonts w:ascii="Trebuchet MS" w:hAnsi="Trebuchet MS" w:cs="Arial"/>
                <w:sz w:val="20"/>
                <w:szCs w:val="20"/>
              </w:rPr>
              <w:t>116</w:t>
            </w:r>
          </w:p>
        </w:tc>
        <w:tc>
          <w:tcPr>
            <w:tcW w:w="1059" w:type="pct"/>
            <w:vAlign w:val="center"/>
          </w:tcPr>
          <w:p>
            <w:pPr>
              <w:jc w:val="center"/>
              <w:rPr>
                <w:rFonts w:ascii="Trebuchet MS" w:hAnsi="Trebuchet MS" w:cs="Arial"/>
                <w:sz w:val="20"/>
                <w:szCs w:val="20"/>
              </w:rPr>
            </w:pPr>
            <w:r>
              <w:rPr>
                <w:rFonts w:ascii="Trebuchet MS" w:hAnsi="Trebuchet MS" w:cs="Arial"/>
                <w:sz w:val="20"/>
                <w:szCs w:val="20"/>
              </w:rPr>
              <w:t>25</w:t>
            </w:r>
          </w:p>
        </w:tc>
      </w:tr>
      <w:tr>
        <w:trPr>
          <w:trHeight w:val="235"/>
          <w:jc w:val="center"/>
        </w:trPr>
        <w:tc>
          <w:tcPr>
            <w:tcW w:w="2888" w:type="pct"/>
            <w:vAlign w:val="center"/>
          </w:tcPr>
          <w:p>
            <w:pPr>
              <w:rPr>
                <w:rFonts w:ascii="Trebuchet MS" w:hAnsi="Trebuchet MS" w:cs="Arial"/>
                <w:sz w:val="20"/>
                <w:szCs w:val="20"/>
              </w:rPr>
            </w:pPr>
            <w:r>
              <w:rPr>
                <w:rFonts w:ascii="Trebuchet MS" w:hAnsi="Trebuchet MS" w:cs="Arial"/>
                <w:sz w:val="20"/>
                <w:szCs w:val="20"/>
              </w:rPr>
              <w:t xml:space="preserve">Овес </w:t>
            </w:r>
          </w:p>
        </w:tc>
        <w:tc>
          <w:tcPr>
            <w:tcW w:w="1053" w:type="pct"/>
            <w:vAlign w:val="center"/>
          </w:tcPr>
          <w:p>
            <w:pPr>
              <w:jc w:val="center"/>
              <w:rPr>
                <w:rFonts w:ascii="Trebuchet MS" w:hAnsi="Trebuchet MS" w:cs="Arial"/>
                <w:sz w:val="20"/>
                <w:szCs w:val="20"/>
              </w:rPr>
            </w:pPr>
            <w:r>
              <w:rPr>
                <w:rFonts w:ascii="Trebuchet MS" w:hAnsi="Trebuchet MS" w:cs="Arial"/>
                <w:sz w:val="20"/>
                <w:szCs w:val="20"/>
              </w:rPr>
              <w:t>60</w:t>
            </w:r>
          </w:p>
        </w:tc>
        <w:tc>
          <w:tcPr>
            <w:tcW w:w="1059" w:type="pct"/>
            <w:vAlign w:val="center"/>
          </w:tcPr>
          <w:p>
            <w:pPr>
              <w:jc w:val="center"/>
              <w:rPr>
                <w:rFonts w:ascii="Trebuchet MS" w:hAnsi="Trebuchet MS" w:cs="Arial"/>
                <w:sz w:val="20"/>
                <w:szCs w:val="20"/>
              </w:rPr>
            </w:pPr>
            <w:r>
              <w:rPr>
                <w:rFonts w:ascii="Trebuchet MS" w:hAnsi="Trebuchet MS" w:cs="Arial"/>
                <w:sz w:val="20"/>
                <w:szCs w:val="20"/>
              </w:rPr>
              <w:t>11</w:t>
            </w:r>
          </w:p>
        </w:tc>
      </w:tr>
      <w:tr>
        <w:trPr>
          <w:trHeight w:val="235"/>
          <w:jc w:val="center"/>
        </w:trPr>
        <w:tc>
          <w:tcPr>
            <w:tcW w:w="2888" w:type="pct"/>
            <w:vAlign w:val="center"/>
          </w:tcPr>
          <w:p>
            <w:pPr>
              <w:rPr>
                <w:rFonts w:ascii="Trebuchet MS" w:hAnsi="Trebuchet MS" w:cs="Arial"/>
                <w:sz w:val="20"/>
                <w:szCs w:val="20"/>
              </w:rPr>
            </w:pPr>
            <w:r>
              <w:rPr>
                <w:rFonts w:ascii="Trebuchet MS" w:hAnsi="Trebuchet MS" w:cs="Arial"/>
                <w:sz w:val="20"/>
                <w:szCs w:val="20"/>
              </w:rPr>
              <w:t xml:space="preserve">Просо </w:t>
            </w:r>
          </w:p>
        </w:tc>
        <w:tc>
          <w:tcPr>
            <w:tcW w:w="1053" w:type="pct"/>
            <w:vAlign w:val="center"/>
          </w:tcPr>
          <w:p>
            <w:pPr>
              <w:jc w:val="center"/>
              <w:rPr>
                <w:rFonts w:ascii="Trebuchet MS" w:hAnsi="Trebuchet MS" w:cs="Arial"/>
                <w:sz w:val="20"/>
                <w:szCs w:val="20"/>
              </w:rPr>
            </w:pPr>
            <w:r>
              <w:rPr>
                <w:rFonts w:ascii="Trebuchet MS" w:hAnsi="Trebuchet MS" w:cs="Arial"/>
                <w:sz w:val="20"/>
                <w:szCs w:val="20"/>
              </w:rPr>
              <w:t>36</w:t>
            </w:r>
          </w:p>
        </w:tc>
        <w:tc>
          <w:tcPr>
            <w:tcW w:w="1059" w:type="pct"/>
            <w:vAlign w:val="center"/>
          </w:tcPr>
          <w:p>
            <w:pPr>
              <w:jc w:val="center"/>
              <w:rPr>
                <w:rFonts w:ascii="Trebuchet MS" w:hAnsi="Trebuchet MS" w:cs="Arial"/>
                <w:sz w:val="20"/>
                <w:szCs w:val="20"/>
              </w:rPr>
            </w:pPr>
            <w:r>
              <w:rPr>
                <w:rFonts w:ascii="Trebuchet MS" w:hAnsi="Trebuchet MS" w:cs="Arial"/>
                <w:sz w:val="20"/>
                <w:szCs w:val="20"/>
              </w:rPr>
              <w:t>9</w:t>
            </w:r>
          </w:p>
        </w:tc>
      </w:tr>
      <w:tr>
        <w:trPr>
          <w:trHeight w:val="235"/>
          <w:jc w:val="center"/>
        </w:trPr>
        <w:tc>
          <w:tcPr>
            <w:tcW w:w="2888" w:type="pct"/>
            <w:vAlign w:val="center"/>
          </w:tcPr>
          <w:p>
            <w:pPr>
              <w:rPr>
                <w:rFonts w:ascii="Trebuchet MS" w:hAnsi="Trebuchet MS" w:cs="Arial"/>
                <w:sz w:val="20"/>
                <w:szCs w:val="20"/>
              </w:rPr>
            </w:pPr>
            <w:r>
              <w:rPr>
                <w:rFonts w:ascii="Trebuchet MS" w:hAnsi="Trebuchet MS" w:cs="Arial"/>
                <w:sz w:val="20"/>
                <w:szCs w:val="20"/>
              </w:rPr>
              <w:t xml:space="preserve">Гречиха </w:t>
            </w:r>
          </w:p>
        </w:tc>
        <w:tc>
          <w:tcPr>
            <w:tcW w:w="1053" w:type="pct"/>
            <w:vAlign w:val="center"/>
          </w:tcPr>
          <w:p>
            <w:pPr>
              <w:jc w:val="center"/>
              <w:rPr>
                <w:rFonts w:ascii="Trebuchet MS" w:hAnsi="Trebuchet MS" w:cs="Arial"/>
                <w:sz w:val="20"/>
                <w:szCs w:val="20"/>
              </w:rPr>
            </w:pPr>
            <w:r>
              <w:rPr>
                <w:rFonts w:ascii="Trebuchet MS" w:hAnsi="Trebuchet MS" w:cs="Arial"/>
                <w:sz w:val="20"/>
                <w:szCs w:val="20"/>
              </w:rPr>
              <w:t>36</w:t>
            </w:r>
          </w:p>
        </w:tc>
        <w:tc>
          <w:tcPr>
            <w:tcW w:w="1059" w:type="pct"/>
            <w:vAlign w:val="center"/>
          </w:tcPr>
          <w:p>
            <w:pPr>
              <w:jc w:val="center"/>
              <w:rPr>
                <w:rFonts w:ascii="Trebuchet MS" w:hAnsi="Trebuchet MS" w:cs="Arial"/>
                <w:sz w:val="20"/>
                <w:szCs w:val="20"/>
              </w:rPr>
            </w:pPr>
            <w:r>
              <w:rPr>
                <w:rFonts w:ascii="Trebuchet MS" w:hAnsi="Trebuchet MS" w:cs="Arial"/>
                <w:sz w:val="20"/>
                <w:szCs w:val="20"/>
              </w:rPr>
              <w:t>2</w:t>
            </w:r>
          </w:p>
        </w:tc>
      </w:tr>
    </w:tbl>
    <w:p>
      <w:pPr>
        <w:pStyle w:val="Title"/>
      </w:pPr>
      <w:r>
        <w:t>Широкая диверсификация структуры зерновых делает их менее уязвим</w:t>
      </w:r>
      <w:r>
        <w:t>ы</w:t>
      </w:r>
      <w:r>
        <w:t>ми со стороны воздействия неблагоприятных природных условий, хотя и лиш</w:t>
      </w:r>
      <w:r>
        <w:t>а</w:t>
      </w:r>
      <w:r>
        <w:t>ет их преимуществ узкой специализации.</w:t>
      </w:r>
    </w:p>
    <w:p>
      <w:pPr>
        <w:pStyle w:val="Heading2"/>
      </w:pPr>
      <w:r>
        <w:t>Технические культуры</w:t>
      </w:r>
    </w:p>
    <w:p>
      <w:pPr>
        <w:pStyle w:val="Title"/>
        <w:spacing w:before="0"/>
      </w:pPr>
      <w:r>
        <w:t xml:space="preserve">Технические культуры в последние годы занимают высокий удельный вес в структуре посевных площадей </w:t>
      </w:r>
      <w:r>
        <w:t>Екатериновского</w:t>
      </w:r>
      <w:r>
        <w:t xml:space="preserve"> м</w:t>
      </w:r>
      <w:r>
        <w:t xml:space="preserve">униципального района. Так, в </w:t>
      </w:r>
      <w:smartTag w:uri="urn:schemas-microsoft-com:office:smarttags" w:element="metricconverter">
        <w:smartTagPr>
          <w:attr w:name="ProductID" w:val="2010 г"/>
        </w:smartTagPr>
        <w:r>
          <w:t>2010</w:t>
        </w:r>
        <w:r>
          <w:t> г</w:t>
        </w:r>
      </w:smartTag>
      <w:r>
        <w:t xml:space="preserve">. доля технических культур в посевной площади района </w:t>
      </w:r>
      <w:r>
        <w:t>составляла 32,6</w:t>
      </w:r>
      <w:r>
        <w:t>%, в то время как по области в среднем он с</w:t>
      </w:r>
      <w:r>
        <w:t>о</w:t>
      </w:r>
      <w:r>
        <w:t xml:space="preserve">ставлял </w:t>
      </w:r>
      <w:r>
        <w:t>30,4</w:t>
      </w:r>
      <w:r>
        <w:t>%.</w:t>
      </w:r>
    </w:p>
    <w:p>
      <w:pPr>
        <w:pStyle w:val="Title"/>
        <w:spacing w:before="0"/>
      </w:pPr>
      <w:r>
        <w:t xml:space="preserve">Роль овощеводства в структуре растениеводства и сельского хозяйства </w:t>
      </w:r>
      <w:r>
        <w:t>Екатериновского</w:t>
      </w:r>
      <w:r>
        <w:t xml:space="preserve"> муниципального района значительна. Вместе с картофелем и бахчевыми на его долю в последние годы приходится </w:t>
      </w:r>
      <w:r>
        <w:t>0,6</w:t>
      </w:r>
      <w:r>
        <w:t>% всех посевных площадей района. Этот показатель уступает соответствующему показателю по области в целом (см.</w:t>
      </w:r>
      <w:r>
        <w:rPr>
          <w:lang w:val="en-US"/>
        </w:rPr>
        <w:t> </w:t>
      </w:r>
      <w:r>
        <w:t>таблицу 4.3.1.6.)</w:t>
      </w:r>
    </w:p>
    <w:p>
      <w:pPr>
        <w:pStyle w:val="Tabl"/>
      </w:pPr>
      <w:r>
        <w:t>Таблица 4.3.1.6.</w:t>
      </w:r>
    </w:p>
    <w:p>
      <w:pPr>
        <w:pStyle w:val="Tabn"/>
      </w:pPr>
      <w:r>
        <w:t>Динамика удельного веса картофеля и овощебахчевых культур в посевной пл</w:t>
      </w:r>
      <w:r>
        <w:t>о</w:t>
      </w:r>
      <w:r>
        <w:t xml:space="preserve">щади в </w:t>
      </w:r>
      <w:r>
        <w:t>Екатериновском</w:t>
      </w:r>
      <w:r>
        <w:t xml:space="preserve"> муниципальном районе, % (все категории хозяйств)</w:t>
      </w:r>
    </w:p>
    <w:tbl>
      <w:tblPr>
        <w:tblW w:w="6174"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2552"/>
        <w:gridCol w:w="726"/>
        <w:gridCol w:w="724"/>
        <w:gridCol w:w="726"/>
        <w:gridCol w:w="724"/>
        <w:gridCol w:w="722"/>
      </w:tblGrid>
      <w:tr>
        <w:trPr>
          <w:jc w:val="center"/>
        </w:trPr>
        <w:tc>
          <w:tcPr>
            <w:tcW w:w="2067" w:type="pct"/>
            <w:vAlign w:val="center"/>
          </w:tcPr>
          <w:p>
            <w:pPr>
              <w:jc w:val="center"/>
              <w:rPr>
                <w:rFonts w:ascii="Trebuchet MS" w:hAnsi="Trebuchet MS" w:cs="Arial"/>
                <w:sz w:val="20"/>
                <w:szCs w:val="20"/>
              </w:rPr>
            </w:pPr>
            <w:r>
              <w:rPr>
                <w:rFonts w:ascii="Trebuchet MS" w:hAnsi="Trebuchet MS" w:cs="Arial"/>
                <w:sz w:val="20"/>
                <w:szCs w:val="20"/>
              </w:rPr>
              <w:t>Год</w:t>
            </w:r>
          </w:p>
        </w:tc>
        <w:tc>
          <w:tcPr>
            <w:tcW w:w="588" w:type="pct"/>
            <w:vAlign w:val="center"/>
          </w:tcPr>
          <w:p>
            <w:pPr>
              <w:jc w:val="center"/>
              <w:rPr>
                <w:rFonts w:ascii="Trebuchet MS" w:hAnsi="Trebuchet MS" w:cs="Arial"/>
                <w:sz w:val="20"/>
                <w:szCs w:val="20"/>
              </w:rPr>
            </w:pPr>
            <w:r>
              <w:rPr>
                <w:rFonts w:ascii="Trebuchet MS" w:hAnsi="Trebuchet MS" w:cs="Arial"/>
                <w:sz w:val="20"/>
                <w:szCs w:val="20"/>
              </w:rPr>
              <w:t>2004</w:t>
            </w:r>
          </w:p>
        </w:tc>
        <w:tc>
          <w:tcPr>
            <w:tcW w:w="586" w:type="pct"/>
            <w:vAlign w:val="center"/>
          </w:tcPr>
          <w:p>
            <w:pPr>
              <w:jc w:val="center"/>
              <w:rPr>
                <w:rFonts w:ascii="Trebuchet MS" w:hAnsi="Trebuchet MS" w:cs="Arial"/>
                <w:sz w:val="20"/>
                <w:szCs w:val="20"/>
              </w:rPr>
            </w:pPr>
            <w:r>
              <w:rPr>
                <w:rFonts w:ascii="Trebuchet MS" w:hAnsi="Trebuchet MS" w:cs="Arial"/>
                <w:sz w:val="20"/>
                <w:szCs w:val="20"/>
              </w:rPr>
              <w:t>2005</w:t>
            </w:r>
          </w:p>
        </w:tc>
        <w:tc>
          <w:tcPr>
            <w:tcW w:w="588" w:type="pct"/>
            <w:vAlign w:val="center"/>
          </w:tcPr>
          <w:p>
            <w:pPr>
              <w:jc w:val="center"/>
              <w:rPr>
                <w:rFonts w:ascii="Trebuchet MS" w:hAnsi="Trebuchet MS" w:cs="Arial"/>
                <w:sz w:val="20"/>
                <w:szCs w:val="20"/>
              </w:rPr>
            </w:pPr>
            <w:r>
              <w:rPr>
                <w:rFonts w:ascii="Trebuchet MS" w:hAnsi="Trebuchet MS" w:cs="Arial"/>
                <w:sz w:val="20"/>
                <w:szCs w:val="20"/>
              </w:rPr>
              <w:t>2006</w:t>
            </w:r>
          </w:p>
        </w:tc>
        <w:tc>
          <w:tcPr>
            <w:tcW w:w="586" w:type="pct"/>
            <w:vAlign w:val="center"/>
          </w:tcPr>
          <w:p>
            <w:pPr>
              <w:jc w:val="center"/>
              <w:rPr>
                <w:rFonts w:ascii="Trebuchet MS" w:hAnsi="Trebuchet MS" w:cs="Arial"/>
                <w:sz w:val="20"/>
                <w:szCs w:val="20"/>
              </w:rPr>
            </w:pPr>
            <w:r>
              <w:rPr>
                <w:rFonts w:ascii="Trebuchet MS" w:hAnsi="Trebuchet MS" w:cs="Arial"/>
                <w:sz w:val="20"/>
                <w:szCs w:val="20"/>
              </w:rPr>
              <w:t>2007</w:t>
            </w:r>
          </w:p>
        </w:tc>
        <w:tc>
          <w:tcPr>
            <w:tcW w:w="585" w:type="pct"/>
            <w:vAlign w:val="center"/>
          </w:tcPr>
          <w:p>
            <w:pPr>
              <w:jc w:val="center"/>
              <w:rPr>
                <w:rFonts w:ascii="Trebuchet MS" w:hAnsi="Trebuchet MS" w:cs="Arial"/>
                <w:sz w:val="20"/>
                <w:szCs w:val="20"/>
              </w:rPr>
            </w:pPr>
            <w:r>
              <w:rPr>
                <w:rFonts w:ascii="Trebuchet MS" w:hAnsi="Trebuchet MS" w:cs="Arial"/>
                <w:sz w:val="20"/>
                <w:szCs w:val="20"/>
              </w:rPr>
              <w:t>2008</w:t>
            </w:r>
          </w:p>
        </w:tc>
      </w:tr>
      <w:tr>
        <w:trPr>
          <w:jc w:val="center"/>
        </w:trPr>
        <w:tc>
          <w:tcPr>
            <w:tcW w:w="5000" w:type="pct"/>
            <w:gridSpan w:val="6"/>
            <w:vAlign w:val="center"/>
          </w:tcPr>
          <w:p>
            <w:pPr>
              <w:jc w:val="center"/>
              <w:rPr>
                <w:rFonts w:ascii="Trebuchet MS" w:hAnsi="Trebuchet MS" w:cs="Arial"/>
                <w:sz w:val="20"/>
                <w:szCs w:val="20"/>
              </w:rPr>
            </w:pPr>
            <w:r>
              <w:rPr>
                <w:rFonts w:ascii="Trebuchet MS" w:hAnsi="Trebuchet MS" w:cs="Arial"/>
                <w:sz w:val="20"/>
                <w:szCs w:val="20"/>
              </w:rPr>
              <w:t>Посевная площадь</w:t>
            </w:r>
          </w:p>
        </w:tc>
      </w:tr>
      <w:tr>
        <w:trPr>
          <w:jc w:val="center"/>
        </w:trPr>
        <w:tc>
          <w:tcPr>
            <w:tcW w:w="2067" w:type="pct"/>
            <w:vAlign w:val="center"/>
          </w:tcPr>
          <w:p>
            <w:pPr>
              <w:rPr>
                <w:rFonts w:ascii="Trebuchet MS" w:hAnsi="Trebuchet MS" w:cs="Arial"/>
                <w:sz w:val="20"/>
                <w:szCs w:val="20"/>
              </w:rPr>
            </w:pPr>
            <w:r>
              <w:rPr>
                <w:rFonts w:ascii="Trebuchet MS" w:hAnsi="Trebuchet MS" w:cs="Arial"/>
                <w:sz w:val="20"/>
                <w:szCs w:val="20"/>
              </w:rPr>
              <w:t>Саратовская область</w:t>
            </w:r>
          </w:p>
        </w:tc>
        <w:tc>
          <w:tcPr>
            <w:tcW w:w="588" w:type="pct"/>
            <w:vAlign w:val="center"/>
          </w:tcPr>
          <w:p>
            <w:pPr>
              <w:jc w:val="center"/>
              <w:rPr>
                <w:rFonts w:ascii="Trebuchet MS" w:hAnsi="Trebuchet MS" w:cs="Arial"/>
                <w:sz w:val="20"/>
                <w:szCs w:val="20"/>
              </w:rPr>
            </w:pPr>
            <w:r>
              <w:rPr>
                <w:rFonts w:ascii="Trebuchet MS" w:hAnsi="Trebuchet MS" w:cs="Arial"/>
                <w:sz w:val="20"/>
                <w:szCs w:val="20"/>
              </w:rPr>
              <w:t>1,7</w:t>
            </w:r>
          </w:p>
        </w:tc>
        <w:tc>
          <w:tcPr>
            <w:tcW w:w="586" w:type="pct"/>
            <w:vAlign w:val="center"/>
          </w:tcPr>
          <w:p>
            <w:pPr>
              <w:jc w:val="center"/>
              <w:rPr>
                <w:rFonts w:ascii="Trebuchet MS" w:hAnsi="Trebuchet MS" w:cs="Arial"/>
                <w:sz w:val="20"/>
                <w:szCs w:val="20"/>
              </w:rPr>
            </w:pPr>
            <w:r>
              <w:rPr>
                <w:rFonts w:ascii="Trebuchet MS" w:hAnsi="Trebuchet MS" w:cs="Arial"/>
                <w:sz w:val="20"/>
                <w:szCs w:val="20"/>
              </w:rPr>
              <w:t>1,7</w:t>
            </w:r>
          </w:p>
        </w:tc>
        <w:tc>
          <w:tcPr>
            <w:tcW w:w="588" w:type="pct"/>
            <w:vAlign w:val="center"/>
          </w:tcPr>
          <w:p>
            <w:pPr>
              <w:jc w:val="center"/>
              <w:rPr>
                <w:rFonts w:ascii="Trebuchet MS" w:hAnsi="Trebuchet MS" w:cs="Arial"/>
                <w:sz w:val="20"/>
                <w:szCs w:val="20"/>
              </w:rPr>
            </w:pPr>
            <w:r>
              <w:rPr>
                <w:rFonts w:ascii="Trebuchet MS" w:hAnsi="Trebuchet MS" w:cs="Arial"/>
                <w:sz w:val="20"/>
                <w:szCs w:val="20"/>
              </w:rPr>
              <w:t>1,7</w:t>
            </w:r>
          </w:p>
        </w:tc>
        <w:tc>
          <w:tcPr>
            <w:tcW w:w="586" w:type="pct"/>
            <w:vAlign w:val="center"/>
          </w:tcPr>
          <w:p>
            <w:pPr>
              <w:jc w:val="center"/>
              <w:rPr>
                <w:rFonts w:ascii="Trebuchet MS" w:hAnsi="Trebuchet MS" w:cs="Arial"/>
                <w:sz w:val="20"/>
                <w:szCs w:val="20"/>
              </w:rPr>
            </w:pPr>
            <w:r>
              <w:rPr>
                <w:rFonts w:ascii="Trebuchet MS" w:hAnsi="Trebuchet MS" w:cs="Arial"/>
                <w:sz w:val="20"/>
                <w:szCs w:val="20"/>
              </w:rPr>
              <w:t>1,7</w:t>
            </w:r>
          </w:p>
        </w:tc>
        <w:tc>
          <w:tcPr>
            <w:tcW w:w="585" w:type="pct"/>
            <w:vAlign w:val="center"/>
          </w:tcPr>
          <w:p>
            <w:pPr>
              <w:jc w:val="center"/>
              <w:rPr>
                <w:rFonts w:ascii="Trebuchet MS" w:hAnsi="Trebuchet MS" w:cs="Arial"/>
                <w:sz w:val="20"/>
                <w:szCs w:val="20"/>
              </w:rPr>
            </w:pPr>
            <w:r>
              <w:rPr>
                <w:rFonts w:ascii="Trebuchet MS" w:hAnsi="Trebuchet MS" w:cs="Arial"/>
                <w:sz w:val="20"/>
                <w:szCs w:val="20"/>
              </w:rPr>
              <w:t>1,5</w:t>
            </w:r>
          </w:p>
        </w:tc>
      </w:tr>
      <w:tr>
        <w:trPr>
          <w:jc w:val="center"/>
        </w:trPr>
        <w:tc>
          <w:tcPr>
            <w:tcW w:w="2067" w:type="pct"/>
            <w:shd w:val="clear" w:color="auto" w:fill="FBD4B4"/>
            <w:vAlign w:val="center"/>
          </w:tcPr>
          <w:p>
            <w:pPr>
              <w:rPr>
                <w:rFonts w:ascii="Trebuchet MS" w:hAnsi="Trebuchet MS" w:cs="Arial"/>
                <w:sz w:val="20"/>
                <w:szCs w:val="20"/>
              </w:rPr>
            </w:pPr>
            <w:r>
              <w:rPr>
                <w:rFonts w:ascii="Trebuchet MS" w:hAnsi="Trebuchet MS" w:cs="Arial"/>
                <w:sz w:val="20"/>
                <w:szCs w:val="20"/>
              </w:rPr>
              <w:t>Екатериновский район</w:t>
            </w:r>
          </w:p>
        </w:tc>
        <w:tc>
          <w:tcPr>
            <w:tcW w:w="588" w:type="pct"/>
            <w:shd w:val="clear" w:color="auto" w:fill="FBD4B4"/>
            <w:vAlign w:val="center"/>
          </w:tcPr>
          <w:p>
            <w:pPr>
              <w:jc w:val="center"/>
              <w:rPr>
                <w:rFonts w:ascii="Trebuchet MS" w:hAnsi="Trebuchet MS" w:cs="Arial"/>
                <w:sz w:val="20"/>
                <w:szCs w:val="20"/>
              </w:rPr>
            </w:pPr>
            <w:r>
              <w:rPr>
                <w:rFonts w:ascii="Trebuchet MS" w:hAnsi="Trebuchet MS" w:cs="Arial"/>
                <w:sz w:val="20"/>
                <w:szCs w:val="20"/>
              </w:rPr>
              <w:t>0,8</w:t>
            </w:r>
          </w:p>
        </w:tc>
        <w:tc>
          <w:tcPr>
            <w:tcW w:w="586" w:type="pct"/>
            <w:shd w:val="clear" w:color="auto" w:fill="FBD4B4"/>
            <w:vAlign w:val="center"/>
          </w:tcPr>
          <w:p>
            <w:pPr>
              <w:jc w:val="center"/>
              <w:rPr>
                <w:rFonts w:ascii="Trebuchet MS" w:hAnsi="Trebuchet MS" w:cs="Arial"/>
                <w:sz w:val="20"/>
                <w:szCs w:val="20"/>
              </w:rPr>
            </w:pPr>
            <w:r>
              <w:rPr>
                <w:rFonts w:ascii="Trebuchet MS" w:hAnsi="Trebuchet MS" w:cs="Arial"/>
                <w:sz w:val="20"/>
                <w:szCs w:val="20"/>
              </w:rPr>
              <w:t>0,9</w:t>
            </w:r>
          </w:p>
        </w:tc>
        <w:tc>
          <w:tcPr>
            <w:tcW w:w="588" w:type="pct"/>
            <w:shd w:val="clear" w:color="auto" w:fill="FBD4B4"/>
            <w:vAlign w:val="center"/>
          </w:tcPr>
          <w:p>
            <w:pPr>
              <w:jc w:val="center"/>
              <w:rPr>
                <w:rFonts w:ascii="Trebuchet MS" w:hAnsi="Trebuchet MS" w:cs="Arial"/>
                <w:sz w:val="20"/>
                <w:szCs w:val="20"/>
              </w:rPr>
            </w:pPr>
            <w:r>
              <w:rPr>
                <w:rFonts w:ascii="Trebuchet MS" w:hAnsi="Trebuchet MS" w:cs="Arial"/>
                <w:sz w:val="20"/>
                <w:szCs w:val="20"/>
              </w:rPr>
              <w:t>0,6</w:t>
            </w:r>
          </w:p>
        </w:tc>
        <w:tc>
          <w:tcPr>
            <w:tcW w:w="586" w:type="pct"/>
            <w:shd w:val="clear" w:color="auto" w:fill="FBD4B4"/>
            <w:vAlign w:val="center"/>
          </w:tcPr>
          <w:p>
            <w:pPr>
              <w:jc w:val="center"/>
              <w:rPr>
                <w:rFonts w:ascii="Trebuchet MS" w:hAnsi="Trebuchet MS" w:cs="Arial"/>
                <w:sz w:val="20"/>
                <w:szCs w:val="20"/>
              </w:rPr>
            </w:pPr>
            <w:r>
              <w:rPr>
                <w:rFonts w:ascii="Trebuchet MS" w:hAnsi="Trebuchet MS" w:cs="Arial"/>
                <w:sz w:val="20"/>
                <w:szCs w:val="20"/>
              </w:rPr>
              <w:t>0,6</w:t>
            </w:r>
          </w:p>
        </w:tc>
        <w:tc>
          <w:tcPr>
            <w:tcW w:w="585" w:type="pct"/>
            <w:shd w:val="clear" w:color="auto" w:fill="FBD4B4"/>
            <w:vAlign w:val="center"/>
          </w:tcPr>
          <w:p>
            <w:pPr>
              <w:jc w:val="center"/>
              <w:rPr>
                <w:rFonts w:ascii="Trebuchet MS" w:hAnsi="Trebuchet MS" w:cs="Arial"/>
                <w:sz w:val="20"/>
                <w:szCs w:val="20"/>
              </w:rPr>
            </w:pPr>
            <w:r>
              <w:rPr>
                <w:rFonts w:ascii="Trebuchet MS" w:hAnsi="Trebuchet MS" w:cs="Arial"/>
                <w:sz w:val="20"/>
                <w:szCs w:val="20"/>
              </w:rPr>
              <w:t>0,6</w:t>
            </w:r>
          </w:p>
        </w:tc>
      </w:tr>
      <w:tr>
        <w:trPr>
          <w:jc w:val="center"/>
        </w:trPr>
        <w:tc>
          <w:tcPr>
            <w:tcW w:w="5000" w:type="pct"/>
            <w:gridSpan w:val="6"/>
            <w:vAlign w:val="center"/>
          </w:tcPr>
          <w:p>
            <w:pPr>
              <w:jc w:val="center"/>
              <w:rPr>
                <w:rFonts w:ascii="Trebuchet MS" w:hAnsi="Trebuchet MS" w:cs="Arial"/>
                <w:sz w:val="20"/>
                <w:szCs w:val="20"/>
              </w:rPr>
            </w:pPr>
            <w:r>
              <w:rPr>
                <w:rFonts w:ascii="Trebuchet MS" w:hAnsi="Trebuchet MS" w:cs="Arial"/>
                <w:sz w:val="20"/>
                <w:szCs w:val="20"/>
              </w:rPr>
              <w:t>Валовой сбор, тыс. т.</w:t>
            </w:r>
          </w:p>
        </w:tc>
      </w:tr>
      <w:tr>
        <w:trPr>
          <w:jc w:val="center"/>
        </w:trPr>
        <w:tc>
          <w:tcPr>
            <w:tcW w:w="2067" w:type="pct"/>
            <w:vAlign w:val="center"/>
          </w:tcPr>
          <w:p>
            <w:pPr>
              <w:rPr>
                <w:rFonts w:ascii="Trebuchet MS" w:hAnsi="Trebuchet MS" w:cs="Arial"/>
                <w:sz w:val="20"/>
                <w:szCs w:val="20"/>
              </w:rPr>
            </w:pPr>
            <w:r>
              <w:rPr>
                <w:rFonts w:ascii="Trebuchet MS" w:hAnsi="Trebuchet MS" w:cs="Arial"/>
                <w:sz w:val="20"/>
                <w:szCs w:val="20"/>
              </w:rPr>
              <w:t>Саратовская область</w:t>
            </w:r>
          </w:p>
        </w:tc>
        <w:tc>
          <w:tcPr>
            <w:tcW w:w="588" w:type="pct"/>
            <w:vAlign w:val="center"/>
          </w:tcPr>
          <w:p>
            <w:pPr>
              <w:jc w:val="center"/>
              <w:rPr>
                <w:rFonts w:ascii="Trebuchet MS" w:hAnsi="Trebuchet MS" w:cs="Arial"/>
                <w:sz w:val="20"/>
                <w:szCs w:val="20"/>
              </w:rPr>
            </w:pPr>
          </w:p>
        </w:tc>
        <w:tc>
          <w:tcPr>
            <w:tcW w:w="586" w:type="pct"/>
            <w:vAlign w:val="center"/>
          </w:tcPr>
          <w:p>
            <w:pPr>
              <w:jc w:val="center"/>
              <w:rPr>
                <w:rFonts w:ascii="Trebuchet MS" w:hAnsi="Trebuchet MS" w:cs="Arial"/>
                <w:sz w:val="20"/>
                <w:szCs w:val="20"/>
              </w:rPr>
            </w:pPr>
          </w:p>
        </w:tc>
        <w:tc>
          <w:tcPr>
            <w:tcW w:w="588" w:type="pct"/>
            <w:vAlign w:val="center"/>
          </w:tcPr>
          <w:p>
            <w:pPr>
              <w:jc w:val="center"/>
              <w:rPr>
                <w:rFonts w:ascii="Trebuchet MS" w:hAnsi="Trebuchet MS" w:cs="Arial"/>
                <w:sz w:val="20"/>
                <w:szCs w:val="20"/>
              </w:rPr>
            </w:pPr>
          </w:p>
        </w:tc>
        <w:tc>
          <w:tcPr>
            <w:tcW w:w="586" w:type="pct"/>
            <w:vAlign w:val="center"/>
          </w:tcPr>
          <w:p>
            <w:pPr>
              <w:jc w:val="center"/>
              <w:rPr>
                <w:rFonts w:ascii="Trebuchet MS" w:hAnsi="Trebuchet MS" w:cs="Arial"/>
                <w:sz w:val="20"/>
                <w:szCs w:val="20"/>
              </w:rPr>
            </w:pPr>
          </w:p>
        </w:tc>
        <w:tc>
          <w:tcPr>
            <w:tcW w:w="585" w:type="pct"/>
            <w:vAlign w:val="center"/>
          </w:tcPr>
          <w:p>
            <w:pPr>
              <w:jc w:val="center"/>
              <w:rPr>
                <w:rFonts w:ascii="Trebuchet MS" w:hAnsi="Trebuchet MS" w:cs="Arial"/>
                <w:sz w:val="20"/>
                <w:szCs w:val="20"/>
              </w:rPr>
            </w:pPr>
          </w:p>
        </w:tc>
      </w:tr>
      <w:tr>
        <w:trPr>
          <w:jc w:val="center"/>
        </w:trPr>
        <w:tc>
          <w:tcPr>
            <w:tcW w:w="2067" w:type="pct"/>
            <w:vAlign w:val="center"/>
          </w:tcPr>
          <w:p>
            <w:pPr>
              <w:rPr>
                <w:rFonts w:ascii="Trebuchet MS" w:hAnsi="Trebuchet MS" w:cs="Arial"/>
                <w:sz w:val="20"/>
                <w:szCs w:val="20"/>
              </w:rPr>
            </w:pPr>
            <w:r>
              <w:rPr>
                <w:rFonts w:ascii="Trebuchet MS" w:hAnsi="Trebuchet MS" w:cs="Arial"/>
                <w:sz w:val="20"/>
                <w:szCs w:val="20"/>
              </w:rPr>
              <w:t>- картофель</w:t>
            </w:r>
          </w:p>
        </w:tc>
        <w:tc>
          <w:tcPr>
            <w:tcW w:w="588" w:type="pct"/>
            <w:vAlign w:val="center"/>
          </w:tcPr>
          <w:p>
            <w:pPr>
              <w:jc w:val="center"/>
              <w:rPr>
                <w:rFonts w:ascii="Trebuchet MS" w:hAnsi="Trebuchet MS" w:cs="Arial"/>
                <w:sz w:val="20"/>
                <w:szCs w:val="20"/>
              </w:rPr>
            </w:pPr>
            <w:r>
              <w:rPr>
                <w:rFonts w:ascii="Trebuchet MS" w:hAnsi="Trebuchet MS" w:cs="Arial"/>
                <w:sz w:val="20"/>
                <w:szCs w:val="20"/>
              </w:rPr>
              <w:t>608</w:t>
            </w:r>
          </w:p>
        </w:tc>
        <w:tc>
          <w:tcPr>
            <w:tcW w:w="586" w:type="pct"/>
            <w:vAlign w:val="center"/>
          </w:tcPr>
          <w:p>
            <w:pPr>
              <w:jc w:val="center"/>
              <w:rPr>
                <w:rFonts w:ascii="Trebuchet MS" w:hAnsi="Trebuchet MS" w:cs="Arial"/>
                <w:sz w:val="20"/>
                <w:szCs w:val="20"/>
              </w:rPr>
            </w:pPr>
            <w:r>
              <w:rPr>
                <w:rFonts w:ascii="Trebuchet MS" w:hAnsi="Trebuchet MS" w:cs="Arial"/>
                <w:sz w:val="20"/>
                <w:szCs w:val="20"/>
              </w:rPr>
              <w:t>606</w:t>
            </w:r>
          </w:p>
        </w:tc>
        <w:tc>
          <w:tcPr>
            <w:tcW w:w="588" w:type="pct"/>
            <w:vAlign w:val="center"/>
          </w:tcPr>
          <w:p>
            <w:pPr>
              <w:jc w:val="center"/>
              <w:rPr>
                <w:rFonts w:ascii="Trebuchet MS" w:hAnsi="Trebuchet MS" w:cs="Arial"/>
                <w:sz w:val="20"/>
                <w:szCs w:val="20"/>
              </w:rPr>
            </w:pPr>
            <w:r>
              <w:rPr>
                <w:rFonts w:ascii="Trebuchet MS" w:hAnsi="Trebuchet MS" w:cs="Arial"/>
                <w:sz w:val="20"/>
                <w:szCs w:val="20"/>
              </w:rPr>
              <w:t>570,7</w:t>
            </w:r>
          </w:p>
        </w:tc>
        <w:tc>
          <w:tcPr>
            <w:tcW w:w="586" w:type="pct"/>
            <w:vAlign w:val="center"/>
          </w:tcPr>
          <w:p>
            <w:pPr>
              <w:jc w:val="center"/>
              <w:rPr>
                <w:rFonts w:ascii="Trebuchet MS" w:hAnsi="Trebuchet MS" w:cs="Arial"/>
                <w:sz w:val="20"/>
                <w:szCs w:val="20"/>
              </w:rPr>
            </w:pPr>
            <w:r>
              <w:rPr>
                <w:rFonts w:ascii="Trebuchet MS" w:hAnsi="Trebuchet MS" w:cs="Arial"/>
                <w:sz w:val="20"/>
                <w:szCs w:val="20"/>
              </w:rPr>
              <w:t>379,4</w:t>
            </w:r>
          </w:p>
        </w:tc>
        <w:tc>
          <w:tcPr>
            <w:tcW w:w="585" w:type="pct"/>
            <w:vAlign w:val="center"/>
          </w:tcPr>
          <w:p>
            <w:pPr>
              <w:jc w:val="center"/>
              <w:rPr>
                <w:rFonts w:ascii="Trebuchet MS" w:hAnsi="Trebuchet MS" w:cs="Arial"/>
                <w:sz w:val="20"/>
                <w:szCs w:val="20"/>
              </w:rPr>
            </w:pPr>
            <w:r>
              <w:rPr>
                <w:rFonts w:ascii="Trebuchet MS" w:hAnsi="Trebuchet MS" w:cs="Arial"/>
                <w:sz w:val="20"/>
                <w:szCs w:val="20"/>
              </w:rPr>
              <w:t>428,0</w:t>
            </w:r>
          </w:p>
        </w:tc>
      </w:tr>
      <w:tr>
        <w:trPr>
          <w:jc w:val="center"/>
        </w:trPr>
        <w:tc>
          <w:tcPr>
            <w:tcW w:w="2067" w:type="pct"/>
            <w:vAlign w:val="center"/>
          </w:tcPr>
          <w:p>
            <w:pPr>
              <w:rPr>
                <w:rFonts w:ascii="Trebuchet MS" w:hAnsi="Trebuchet MS" w:cs="Arial"/>
                <w:sz w:val="20"/>
                <w:szCs w:val="20"/>
              </w:rPr>
            </w:pPr>
            <w:r>
              <w:rPr>
                <w:rFonts w:ascii="Trebuchet MS" w:hAnsi="Trebuchet MS" w:cs="Arial"/>
                <w:sz w:val="20"/>
                <w:szCs w:val="20"/>
              </w:rPr>
              <w:t>- овощи открытого типа</w:t>
            </w:r>
          </w:p>
        </w:tc>
        <w:tc>
          <w:tcPr>
            <w:tcW w:w="588" w:type="pct"/>
            <w:vAlign w:val="center"/>
          </w:tcPr>
          <w:p>
            <w:pPr>
              <w:jc w:val="center"/>
              <w:rPr>
                <w:rFonts w:ascii="Trebuchet MS" w:hAnsi="Trebuchet MS" w:cs="Arial"/>
                <w:sz w:val="20"/>
                <w:szCs w:val="20"/>
              </w:rPr>
            </w:pPr>
            <w:r>
              <w:rPr>
                <w:rFonts w:ascii="Trebuchet MS" w:hAnsi="Trebuchet MS" w:cs="Arial"/>
                <w:sz w:val="20"/>
                <w:szCs w:val="20"/>
              </w:rPr>
              <w:t>296</w:t>
            </w:r>
          </w:p>
        </w:tc>
        <w:tc>
          <w:tcPr>
            <w:tcW w:w="586" w:type="pct"/>
            <w:vAlign w:val="center"/>
          </w:tcPr>
          <w:p>
            <w:pPr>
              <w:jc w:val="center"/>
              <w:rPr>
                <w:rFonts w:ascii="Trebuchet MS" w:hAnsi="Trebuchet MS" w:cs="Arial"/>
                <w:sz w:val="20"/>
                <w:szCs w:val="20"/>
              </w:rPr>
            </w:pPr>
            <w:r>
              <w:rPr>
                <w:rFonts w:ascii="Trebuchet MS" w:hAnsi="Trebuchet MS" w:cs="Arial"/>
                <w:sz w:val="20"/>
                <w:szCs w:val="20"/>
              </w:rPr>
              <w:t>304</w:t>
            </w:r>
          </w:p>
        </w:tc>
        <w:tc>
          <w:tcPr>
            <w:tcW w:w="588" w:type="pct"/>
            <w:vAlign w:val="center"/>
          </w:tcPr>
          <w:p>
            <w:pPr>
              <w:jc w:val="center"/>
              <w:rPr>
                <w:rFonts w:ascii="Trebuchet MS" w:hAnsi="Trebuchet MS" w:cs="Arial"/>
                <w:sz w:val="20"/>
                <w:szCs w:val="20"/>
              </w:rPr>
            </w:pPr>
            <w:r>
              <w:rPr>
                <w:rFonts w:ascii="Trebuchet MS" w:hAnsi="Trebuchet MS" w:cs="Arial"/>
                <w:sz w:val="20"/>
                <w:szCs w:val="20"/>
              </w:rPr>
              <w:t>320,8</w:t>
            </w:r>
          </w:p>
        </w:tc>
        <w:tc>
          <w:tcPr>
            <w:tcW w:w="586" w:type="pct"/>
            <w:vAlign w:val="center"/>
          </w:tcPr>
          <w:p>
            <w:pPr>
              <w:jc w:val="center"/>
              <w:rPr>
                <w:rFonts w:ascii="Trebuchet MS" w:hAnsi="Trebuchet MS" w:cs="Arial"/>
                <w:sz w:val="20"/>
                <w:szCs w:val="20"/>
              </w:rPr>
            </w:pPr>
            <w:r>
              <w:rPr>
                <w:rFonts w:ascii="Trebuchet MS" w:hAnsi="Trebuchet MS" w:cs="Arial"/>
                <w:sz w:val="20"/>
                <w:szCs w:val="20"/>
              </w:rPr>
              <w:t>275,6</w:t>
            </w:r>
          </w:p>
        </w:tc>
        <w:tc>
          <w:tcPr>
            <w:tcW w:w="585" w:type="pct"/>
            <w:vAlign w:val="center"/>
          </w:tcPr>
          <w:p>
            <w:pPr>
              <w:jc w:val="center"/>
              <w:rPr>
                <w:rFonts w:ascii="Trebuchet MS" w:hAnsi="Trebuchet MS" w:cs="Arial"/>
                <w:sz w:val="20"/>
                <w:szCs w:val="20"/>
              </w:rPr>
            </w:pPr>
            <w:r>
              <w:rPr>
                <w:rFonts w:ascii="Trebuchet MS" w:hAnsi="Trebuchet MS" w:cs="Arial"/>
                <w:sz w:val="20"/>
                <w:szCs w:val="20"/>
              </w:rPr>
              <w:t>347,7</w:t>
            </w:r>
          </w:p>
        </w:tc>
      </w:tr>
      <w:tr>
        <w:trPr>
          <w:jc w:val="center"/>
        </w:trPr>
        <w:tc>
          <w:tcPr>
            <w:tcW w:w="2067" w:type="pct"/>
            <w:shd w:val="clear" w:color="auto" w:fill="FBD4B4"/>
            <w:vAlign w:val="center"/>
          </w:tcPr>
          <w:p>
            <w:pPr>
              <w:rPr>
                <w:rFonts w:ascii="Trebuchet MS" w:hAnsi="Trebuchet MS" w:cs="Arial"/>
                <w:sz w:val="20"/>
                <w:szCs w:val="20"/>
              </w:rPr>
            </w:pPr>
            <w:r>
              <w:rPr>
                <w:rFonts w:ascii="Trebuchet MS" w:hAnsi="Trebuchet MS" w:cs="Arial"/>
                <w:sz w:val="20"/>
                <w:szCs w:val="20"/>
              </w:rPr>
              <w:t>Екатериновский район</w:t>
            </w:r>
          </w:p>
        </w:tc>
        <w:tc>
          <w:tcPr>
            <w:tcW w:w="588" w:type="pct"/>
            <w:shd w:val="clear" w:color="auto" w:fill="FBD4B4"/>
            <w:vAlign w:val="center"/>
          </w:tcPr>
          <w:p>
            <w:pPr>
              <w:jc w:val="center"/>
              <w:rPr>
                <w:rFonts w:ascii="Trebuchet MS" w:hAnsi="Trebuchet MS" w:cs="Arial"/>
                <w:sz w:val="20"/>
                <w:szCs w:val="20"/>
              </w:rPr>
            </w:pPr>
          </w:p>
        </w:tc>
        <w:tc>
          <w:tcPr>
            <w:tcW w:w="586" w:type="pct"/>
            <w:shd w:val="clear" w:color="auto" w:fill="FBD4B4"/>
            <w:vAlign w:val="center"/>
          </w:tcPr>
          <w:p>
            <w:pPr>
              <w:jc w:val="center"/>
              <w:rPr>
                <w:rFonts w:ascii="Trebuchet MS" w:hAnsi="Trebuchet MS" w:cs="Arial"/>
                <w:sz w:val="20"/>
                <w:szCs w:val="20"/>
              </w:rPr>
            </w:pPr>
          </w:p>
        </w:tc>
        <w:tc>
          <w:tcPr>
            <w:tcW w:w="588" w:type="pct"/>
            <w:shd w:val="clear" w:color="auto" w:fill="FBD4B4"/>
            <w:vAlign w:val="center"/>
          </w:tcPr>
          <w:p>
            <w:pPr>
              <w:jc w:val="center"/>
              <w:rPr>
                <w:rFonts w:ascii="Trebuchet MS" w:hAnsi="Trebuchet MS" w:cs="Arial"/>
                <w:sz w:val="20"/>
                <w:szCs w:val="20"/>
              </w:rPr>
            </w:pPr>
          </w:p>
        </w:tc>
        <w:tc>
          <w:tcPr>
            <w:tcW w:w="586" w:type="pct"/>
            <w:shd w:val="clear" w:color="auto" w:fill="FBD4B4"/>
            <w:vAlign w:val="center"/>
          </w:tcPr>
          <w:p>
            <w:pPr>
              <w:jc w:val="center"/>
              <w:rPr>
                <w:rFonts w:ascii="Trebuchet MS" w:hAnsi="Trebuchet MS" w:cs="Arial"/>
                <w:sz w:val="20"/>
                <w:szCs w:val="20"/>
              </w:rPr>
            </w:pPr>
          </w:p>
        </w:tc>
        <w:tc>
          <w:tcPr>
            <w:tcW w:w="585" w:type="pct"/>
            <w:shd w:val="clear" w:color="auto" w:fill="FBD4B4"/>
            <w:vAlign w:val="center"/>
          </w:tcPr>
          <w:p>
            <w:pPr>
              <w:jc w:val="center"/>
              <w:rPr>
                <w:rFonts w:ascii="Trebuchet MS" w:hAnsi="Trebuchet MS" w:cs="Arial"/>
                <w:sz w:val="20"/>
                <w:szCs w:val="20"/>
              </w:rPr>
            </w:pPr>
          </w:p>
        </w:tc>
      </w:tr>
      <w:tr>
        <w:trPr>
          <w:jc w:val="center"/>
        </w:trPr>
        <w:tc>
          <w:tcPr>
            <w:tcW w:w="2067" w:type="pct"/>
            <w:shd w:val="clear" w:color="auto" w:fill="FBD4B4"/>
            <w:vAlign w:val="center"/>
          </w:tcPr>
          <w:p>
            <w:pPr>
              <w:rPr>
                <w:rFonts w:ascii="Trebuchet MS" w:hAnsi="Trebuchet MS" w:cs="Arial"/>
                <w:sz w:val="20"/>
                <w:szCs w:val="20"/>
              </w:rPr>
            </w:pPr>
            <w:r>
              <w:rPr>
                <w:rFonts w:ascii="Trebuchet MS" w:hAnsi="Trebuchet MS" w:cs="Arial"/>
                <w:sz w:val="20"/>
                <w:szCs w:val="20"/>
              </w:rPr>
              <w:t>- картофель</w:t>
            </w:r>
          </w:p>
        </w:tc>
        <w:tc>
          <w:tcPr>
            <w:tcW w:w="588" w:type="pct"/>
            <w:shd w:val="clear" w:color="auto" w:fill="FBD4B4"/>
            <w:vAlign w:val="center"/>
          </w:tcPr>
          <w:p>
            <w:pPr>
              <w:jc w:val="center"/>
              <w:rPr>
                <w:rFonts w:ascii="Trebuchet MS" w:hAnsi="Trebuchet MS" w:cs="Arial"/>
                <w:sz w:val="20"/>
                <w:szCs w:val="20"/>
              </w:rPr>
            </w:pPr>
            <w:r>
              <w:rPr>
                <w:rFonts w:ascii="Trebuchet MS" w:hAnsi="Trebuchet MS" w:cs="Arial"/>
                <w:sz w:val="20"/>
                <w:szCs w:val="20"/>
              </w:rPr>
              <w:t>12,1</w:t>
            </w:r>
          </w:p>
        </w:tc>
        <w:tc>
          <w:tcPr>
            <w:tcW w:w="586" w:type="pct"/>
            <w:shd w:val="clear" w:color="auto" w:fill="FBD4B4"/>
            <w:vAlign w:val="center"/>
          </w:tcPr>
          <w:p>
            <w:pPr>
              <w:jc w:val="center"/>
              <w:rPr>
                <w:rFonts w:ascii="Trebuchet MS" w:hAnsi="Trebuchet MS" w:cs="Arial"/>
                <w:sz w:val="20"/>
                <w:szCs w:val="20"/>
              </w:rPr>
            </w:pPr>
            <w:r>
              <w:rPr>
                <w:rFonts w:ascii="Trebuchet MS" w:hAnsi="Trebuchet MS" w:cs="Arial"/>
                <w:sz w:val="20"/>
                <w:szCs w:val="20"/>
              </w:rPr>
              <w:t>15,1</w:t>
            </w:r>
          </w:p>
        </w:tc>
        <w:tc>
          <w:tcPr>
            <w:tcW w:w="588" w:type="pct"/>
            <w:shd w:val="clear" w:color="auto" w:fill="FBD4B4"/>
            <w:vAlign w:val="center"/>
          </w:tcPr>
          <w:p>
            <w:pPr>
              <w:jc w:val="center"/>
              <w:rPr>
                <w:rFonts w:ascii="Trebuchet MS" w:hAnsi="Trebuchet MS" w:cs="Arial"/>
                <w:sz w:val="20"/>
                <w:szCs w:val="20"/>
              </w:rPr>
            </w:pPr>
            <w:r>
              <w:rPr>
                <w:rFonts w:ascii="Trebuchet MS" w:hAnsi="Trebuchet MS" w:cs="Arial"/>
                <w:sz w:val="20"/>
                <w:szCs w:val="20"/>
              </w:rPr>
              <w:t>12,2</w:t>
            </w:r>
          </w:p>
        </w:tc>
        <w:tc>
          <w:tcPr>
            <w:tcW w:w="586" w:type="pct"/>
            <w:shd w:val="clear" w:color="auto" w:fill="FBD4B4"/>
            <w:vAlign w:val="center"/>
          </w:tcPr>
          <w:p>
            <w:pPr>
              <w:jc w:val="center"/>
              <w:rPr>
                <w:rFonts w:ascii="Trebuchet MS" w:hAnsi="Trebuchet MS" w:cs="Arial"/>
                <w:sz w:val="20"/>
                <w:szCs w:val="20"/>
              </w:rPr>
            </w:pPr>
            <w:r>
              <w:rPr>
                <w:rFonts w:ascii="Trebuchet MS" w:hAnsi="Trebuchet MS" w:cs="Arial"/>
                <w:sz w:val="20"/>
                <w:szCs w:val="20"/>
              </w:rPr>
              <w:t>12,2</w:t>
            </w:r>
          </w:p>
        </w:tc>
        <w:tc>
          <w:tcPr>
            <w:tcW w:w="585" w:type="pct"/>
            <w:shd w:val="clear" w:color="auto" w:fill="FBD4B4"/>
            <w:vAlign w:val="center"/>
          </w:tcPr>
          <w:p>
            <w:pPr>
              <w:jc w:val="center"/>
              <w:rPr>
                <w:rFonts w:ascii="Trebuchet MS" w:hAnsi="Trebuchet MS" w:cs="Arial"/>
                <w:sz w:val="20"/>
                <w:szCs w:val="20"/>
              </w:rPr>
            </w:pPr>
            <w:r>
              <w:rPr>
                <w:rFonts w:ascii="Trebuchet MS" w:hAnsi="Trebuchet MS" w:cs="Arial"/>
                <w:sz w:val="20"/>
                <w:szCs w:val="20"/>
              </w:rPr>
              <w:t>4,2</w:t>
            </w:r>
          </w:p>
        </w:tc>
      </w:tr>
      <w:tr>
        <w:trPr>
          <w:jc w:val="center"/>
        </w:trPr>
        <w:tc>
          <w:tcPr>
            <w:tcW w:w="2067" w:type="pct"/>
            <w:shd w:val="clear" w:color="auto" w:fill="FBD4B4"/>
            <w:vAlign w:val="center"/>
          </w:tcPr>
          <w:p>
            <w:pPr>
              <w:rPr>
                <w:rFonts w:ascii="Trebuchet MS" w:hAnsi="Trebuchet MS" w:cs="Arial"/>
                <w:sz w:val="20"/>
                <w:szCs w:val="20"/>
              </w:rPr>
            </w:pPr>
            <w:r>
              <w:rPr>
                <w:rFonts w:ascii="Trebuchet MS" w:hAnsi="Trebuchet MS" w:cs="Arial"/>
                <w:sz w:val="20"/>
                <w:szCs w:val="20"/>
              </w:rPr>
              <w:t>- овощи открытого типа</w:t>
            </w:r>
          </w:p>
        </w:tc>
        <w:tc>
          <w:tcPr>
            <w:tcW w:w="588" w:type="pct"/>
            <w:shd w:val="clear" w:color="auto" w:fill="FBD4B4"/>
            <w:vAlign w:val="center"/>
          </w:tcPr>
          <w:p>
            <w:pPr>
              <w:jc w:val="center"/>
              <w:rPr>
                <w:rFonts w:ascii="Trebuchet MS" w:hAnsi="Trebuchet MS" w:cs="Arial"/>
                <w:sz w:val="20"/>
                <w:szCs w:val="20"/>
              </w:rPr>
            </w:pPr>
            <w:r>
              <w:rPr>
                <w:rFonts w:ascii="Trebuchet MS" w:hAnsi="Trebuchet MS" w:cs="Arial"/>
                <w:sz w:val="20"/>
                <w:szCs w:val="20"/>
              </w:rPr>
              <w:t>0,7</w:t>
            </w:r>
          </w:p>
        </w:tc>
        <w:tc>
          <w:tcPr>
            <w:tcW w:w="586" w:type="pct"/>
            <w:shd w:val="clear" w:color="auto" w:fill="FBD4B4"/>
            <w:vAlign w:val="center"/>
          </w:tcPr>
          <w:p>
            <w:pPr>
              <w:jc w:val="center"/>
              <w:rPr>
                <w:rFonts w:ascii="Trebuchet MS" w:hAnsi="Trebuchet MS" w:cs="Arial"/>
                <w:sz w:val="20"/>
                <w:szCs w:val="20"/>
              </w:rPr>
            </w:pPr>
            <w:r>
              <w:rPr>
                <w:rFonts w:ascii="Trebuchet MS" w:hAnsi="Trebuchet MS" w:cs="Arial"/>
                <w:sz w:val="20"/>
                <w:szCs w:val="20"/>
              </w:rPr>
              <w:t>3,2</w:t>
            </w:r>
          </w:p>
        </w:tc>
        <w:tc>
          <w:tcPr>
            <w:tcW w:w="588" w:type="pct"/>
            <w:shd w:val="clear" w:color="auto" w:fill="FBD4B4"/>
            <w:vAlign w:val="center"/>
          </w:tcPr>
          <w:p>
            <w:pPr>
              <w:jc w:val="center"/>
              <w:rPr>
                <w:rFonts w:ascii="Trebuchet MS" w:hAnsi="Trebuchet MS" w:cs="Arial"/>
                <w:sz w:val="20"/>
                <w:szCs w:val="20"/>
              </w:rPr>
            </w:pPr>
            <w:r>
              <w:rPr>
                <w:rFonts w:ascii="Trebuchet MS" w:hAnsi="Trebuchet MS" w:cs="Arial"/>
                <w:sz w:val="20"/>
                <w:szCs w:val="20"/>
              </w:rPr>
              <w:t>1,7</w:t>
            </w:r>
          </w:p>
        </w:tc>
        <w:tc>
          <w:tcPr>
            <w:tcW w:w="586" w:type="pct"/>
            <w:shd w:val="clear" w:color="auto" w:fill="FBD4B4"/>
            <w:vAlign w:val="center"/>
          </w:tcPr>
          <w:p>
            <w:pPr>
              <w:jc w:val="center"/>
              <w:rPr>
                <w:rFonts w:ascii="Trebuchet MS" w:hAnsi="Trebuchet MS" w:cs="Arial"/>
                <w:sz w:val="20"/>
                <w:szCs w:val="20"/>
              </w:rPr>
            </w:pPr>
            <w:r>
              <w:rPr>
                <w:rFonts w:ascii="Trebuchet MS" w:hAnsi="Trebuchet MS" w:cs="Arial"/>
                <w:sz w:val="20"/>
                <w:szCs w:val="20"/>
              </w:rPr>
              <w:t>2,2</w:t>
            </w:r>
          </w:p>
        </w:tc>
        <w:tc>
          <w:tcPr>
            <w:tcW w:w="585" w:type="pct"/>
            <w:shd w:val="clear" w:color="auto" w:fill="FBD4B4"/>
            <w:vAlign w:val="center"/>
          </w:tcPr>
          <w:p>
            <w:pPr>
              <w:jc w:val="center"/>
              <w:rPr>
                <w:rFonts w:ascii="Trebuchet MS" w:hAnsi="Trebuchet MS" w:cs="Arial"/>
                <w:sz w:val="20"/>
                <w:szCs w:val="20"/>
              </w:rPr>
            </w:pPr>
            <w:r>
              <w:rPr>
                <w:rFonts w:ascii="Trebuchet MS" w:hAnsi="Trebuchet MS" w:cs="Arial"/>
                <w:sz w:val="20"/>
                <w:szCs w:val="20"/>
              </w:rPr>
              <w:t>1,4</w:t>
            </w:r>
          </w:p>
        </w:tc>
      </w:tr>
    </w:tbl>
    <w:p>
      <w:pPr>
        <w:spacing w:before="60" w:line="288" w:lineRule="auto"/>
        <w:ind w:firstLine="567"/>
        <w:jc w:val="both"/>
        <w:rPr>
          <w:rFonts w:ascii="Trebuchet MS" w:hAnsi="Trebuchet MS"/>
        </w:rPr>
      </w:pPr>
      <w:r>
        <w:rPr>
          <w:rFonts w:ascii="Trebuchet MS" w:hAnsi="Trebuchet MS"/>
        </w:rPr>
        <w:t>Екатериновски</w:t>
      </w:r>
      <w:r>
        <w:rPr>
          <w:rFonts w:ascii="Trebuchet MS" w:hAnsi="Trebuchet MS"/>
        </w:rPr>
        <w:t>й муниципальный райо</w:t>
      </w:r>
      <w:r>
        <w:rPr>
          <w:rFonts w:ascii="Trebuchet MS" w:hAnsi="Trebuchet MS"/>
        </w:rPr>
        <w:t>н относится к районам области с</w:t>
      </w:r>
      <w:r>
        <w:rPr>
          <w:rFonts w:ascii="Trebuchet MS" w:hAnsi="Trebuchet MS"/>
        </w:rPr>
        <w:t xml:space="preserve"> </w:t>
      </w:r>
      <w:r>
        <w:rPr>
          <w:rFonts w:ascii="Trebuchet MS" w:hAnsi="Trebuchet MS"/>
        </w:rPr>
        <w:t>невысокой</w:t>
      </w:r>
      <w:r>
        <w:rPr>
          <w:rFonts w:ascii="Trebuchet MS" w:hAnsi="Trebuchet MS"/>
        </w:rPr>
        <w:t xml:space="preserve"> концентрацией многолетних насаждений. Из плодовых и косточковых преобладают яблони и вишни, а из ягодников наиболее известны насаждения малины, смородины, клубники, крыжовника и др. Доминирующее положение в площади многолетних насаждений и валовом сборе их продукции занимают хозяйства населения.</w:t>
      </w:r>
    </w:p>
    <w:p>
      <w:pPr>
        <w:spacing w:line="288" w:lineRule="auto"/>
        <w:ind w:firstLine="567"/>
        <w:jc w:val="both"/>
        <w:rPr>
          <w:rFonts w:ascii="Trebuchet MS" w:hAnsi="Trebuchet MS"/>
        </w:rPr>
      </w:pPr>
      <w:r>
        <w:rPr>
          <w:rFonts w:ascii="Trebuchet MS" w:hAnsi="Trebuchet MS"/>
        </w:rPr>
        <w:t>В структуре посевных площ</w:t>
      </w:r>
      <w:r>
        <w:rPr>
          <w:rFonts w:ascii="Trebuchet MS" w:hAnsi="Trebuchet MS"/>
        </w:rPr>
        <w:t>а</w:t>
      </w:r>
      <w:r>
        <w:rPr>
          <w:rFonts w:ascii="Trebuchet MS" w:hAnsi="Trebuchet MS"/>
        </w:rPr>
        <w:t xml:space="preserve">дей </w:t>
      </w:r>
      <w:r>
        <w:rPr>
          <w:rFonts w:ascii="Trebuchet MS" w:hAnsi="Trebuchet MS"/>
        </w:rPr>
        <w:t>Екатериновского</w:t>
      </w:r>
      <w:r>
        <w:rPr>
          <w:rFonts w:ascii="Trebuchet MS" w:hAnsi="Trebuchet MS"/>
        </w:rPr>
        <w:t xml:space="preserve"> муниципального района неоправданно скромное место </w:t>
      </w:r>
      <w:r>
        <w:rPr>
          <w:rFonts w:ascii="Trebuchet MS" w:hAnsi="Trebuchet MS"/>
        </w:rPr>
        <w:t>занимают кормовые культуры — 6,3 тыс. га или 4,8</w:t>
      </w:r>
      <w:r>
        <w:rPr>
          <w:rFonts w:ascii="Trebuchet MS" w:hAnsi="Trebuchet MS"/>
        </w:rPr>
        <w:t>% о</w:t>
      </w:r>
      <w:r>
        <w:rPr>
          <w:rFonts w:ascii="Trebuchet MS" w:hAnsi="Trebuchet MS"/>
        </w:rPr>
        <w:t xml:space="preserve">т общей посевной площади </w:t>
      </w:r>
      <w:r>
        <w:rPr>
          <w:rFonts w:ascii="Trebuchet MS" w:hAnsi="Trebuchet MS"/>
        </w:rPr>
        <w:t>(см. таблицу 4.3.1.7.).</w:t>
      </w:r>
    </w:p>
    <w:p>
      <w:pPr>
        <w:pStyle w:val="Heading3"/>
        <w:keepNext w:val="0"/>
        <w:widowControl w:val="0"/>
      </w:pPr>
      <w:r>
        <w:t>Таблица 4.3.1.7.</w:t>
      </w:r>
    </w:p>
    <w:p>
      <w:pPr>
        <w:pStyle w:val="Heading4"/>
      </w:pPr>
      <w:r>
        <w:t xml:space="preserve">Динамика посевных площадей кормовых культур в </w:t>
      </w:r>
      <w:r>
        <w:t>Екатериновском</w:t>
      </w:r>
      <w:r>
        <w:t xml:space="preserve"> муниципальном районе</w:t>
      </w:r>
    </w:p>
    <w:tbl>
      <w:tblPr>
        <w:tblW w:w="8934"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3928"/>
        <w:gridCol w:w="1003"/>
        <w:gridCol w:w="1002"/>
        <w:gridCol w:w="1002"/>
        <w:gridCol w:w="1002"/>
        <w:gridCol w:w="997"/>
      </w:tblGrid>
      <w:tr>
        <w:trPr>
          <w:trHeight w:val="265"/>
          <w:jc w:val="center"/>
        </w:trPr>
        <w:tc>
          <w:tcPr>
            <w:tcW w:w="2198" w:type="pct"/>
            <w:vAlign w:val="center"/>
          </w:tcPr>
          <w:p>
            <w:pPr>
              <w:jc w:val="center"/>
              <w:rPr>
                <w:rFonts w:ascii="Trebuchet MS" w:hAnsi="Trebuchet MS" w:cs="Arial"/>
                <w:sz w:val="20"/>
                <w:szCs w:val="20"/>
              </w:rPr>
            </w:pPr>
            <w:r>
              <w:rPr>
                <w:rFonts w:ascii="Trebuchet MS" w:hAnsi="Trebuchet MS" w:cs="Arial"/>
                <w:sz w:val="20"/>
                <w:szCs w:val="20"/>
              </w:rPr>
              <w:t>Год</w:t>
            </w:r>
          </w:p>
        </w:tc>
        <w:tc>
          <w:tcPr>
            <w:tcW w:w="561" w:type="pct"/>
            <w:vAlign w:val="center"/>
          </w:tcPr>
          <w:p>
            <w:pPr>
              <w:jc w:val="center"/>
              <w:rPr>
                <w:rFonts w:ascii="Trebuchet MS" w:hAnsi="Trebuchet MS" w:cs="Arial"/>
                <w:sz w:val="20"/>
                <w:szCs w:val="20"/>
              </w:rPr>
            </w:pPr>
            <w:r>
              <w:rPr>
                <w:rFonts w:ascii="Trebuchet MS" w:hAnsi="Trebuchet MS" w:cs="Arial"/>
                <w:sz w:val="20"/>
                <w:szCs w:val="20"/>
              </w:rPr>
              <w:t>2000</w:t>
            </w:r>
          </w:p>
        </w:tc>
        <w:tc>
          <w:tcPr>
            <w:tcW w:w="561" w:type="pct"/>
            <w:vAlign w:val="center"/>
          </w:tcPr>
          <w:p>
            <w:pPr>
              <w:jc w:val="center"/>
              <w:rPr>
                <w:rFonts w:ascii="Trebuchet MS" w:hAnsi="Trebuchet MS" w:cs="Arial"/>
                <w:sz w:val="20"/>
                <w:szCs w:val="20"/>
              </w:rPr>
            </w:pPr>
            <w:r>
              <w:rPr>
                <w:rFonts w:ascii="Trebuchet MS" w:hAnsi="Trebuchet MS" w:cs="Arial"/>
                <w:sz w:val="20"/>
                <w:szCs w:val="20"/>
              </w:rPr>
              <w:t>2005</w:t>
            </w:r>
          </w:p>
        </w:tc>
        <w:tc>
          <w:tcPr>
            <w:tcW w:w="561" w:type="pct"/>
            <w:vAlign w:val="center"/>
          </w:tcPr>
          <w:p>
            <w:pPr>
              <w:jc w:val="center"/>
              <w:rPr>
                <w:rFonts w:ascii="Trebuchet MS" w:hAnsi="Trebuchet MS" w:cs="Arial"/>
                <w:sz w:val="20"/>
                <w:szCs w:val="20"/>
              </w:rPr>
            </w:pPr>
            <w:r>
              <w:rPr>
                <w:rFonts w:ascii="Trebuchet MS" w:hAnsi="Trebuchet MS" w:cs="Arial"/>
                <w:sz w:val="20"/>
                <w:szCs w:val="20"/>
              </w:rPr>
              <w:t>2008</w:t>
            </w:r>
          </w:p>
        </w:tc>
        <w:tc>
          <w:tcPr>
            <w:tcW w:w="561" w:type="pct"/>
            <w:vAlign w:val="center"/>
          </w:tcPr>
          <w:p>
            <w:pPr>
              <w:jc w:val="center"/>
              <w:rPr>
                <w:rFonts w:ascii="Trebuchet MS" w:hAnsi="Trebuchet MS" w:cs="Arial"/>
                <w:sz w:val="20"/>
                <w:szCs w:val="20"/>
              </w:rPr>
            </w:pPr>
            <w:r>
              <w:rPr>
                <w:rFonts w:ascii="Trebuchet MS" w:hAnsi="Trebuchet MS" w:cs="Arial"/>
                <w:sz w:val="20"/>
                <w:szCs w:val="20"/>
              </w:rPr>
              <w:t>2009</w:t>
            </w:r>
          </w:p>
        </w:tc>
        <w:tc>
          <w:tcPr>
            <w:tcW w:w="558" w:type="pct"/>
          </w:tcPr>
          <w:p>
            <w:pPr>
              <w:jc w:val="center"/>
              <w:rPr>
                <w:rFonts w:ascii="Trebuchet MS" w:hAnsi="Trebuchet MS" w:cs="Arial"/>
                <w:sz w:val="20"/>
                <w:szCs w:val="20"/>
              </w:rPr>
            </w:pPr>
            <w:r>
              <w:rPr>
                <w:rFonts w:ascii="Trebuchet MS" w:hAnsi="Trebuchet MS" w:cs="Arial"/>
                <w:sz w:val="20"/>
                <w:szCs w:val="20"/>
              </w:rPr>
              <w:t>2010</w:t>
            </w:r>
          </w:p>
        </w:tc>
      </w:tr>
      <w:tr>
        <w:trPr>
          <w:trHeight w:val="283"/>
          <w:jc w:val="center"/>
        </w:trPr>
        <w:tc>
          <w:tcPr>
            <w:tcW w:w="2198" w:type="pct"/>
            <w:tcBorders>
              <w:top w:val="single" w:sz="4" w:space="0" w:color="auto"/>
              <w:bottom w:val="single" w:sz="4" w:space="0" w:color="auto"/>
            </w:tcBorders>
            <w:shd w:val="clear" w:color="auto" w:fill="FBD4B4"/>
            <w:vAlign w:val="center"/>
          </w:tcPr>
          <w:p>
            <w:pPr>
              <w:rPr>
                <w:rFonts w:ascii="Trebuchet MS" w:hAnsi="Trebuchet MS" w:cs="Arial"/>
                <w:sz w:val="20"/>
                <w:szCs w:val="20"/>
              </w:rPr>
            </w:pPr>
            <w:r>
              <w:rPr>
                <w:rFonts w:ascii="Trebuchet MS" w:hAnsi="Trebuchet MS" w:cs="Arial"/>
                <w:sz w:val="20"/>
                <w:szCs w:val="20"/>
              </w:rPr>
              <w:t>Екатериновский район</w:t>
            </w:r>
          </w:p>
        </w:tc>
        <w:tc>
          <w:tcPr>
            <w:tcW w:w="561"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p>
        </w:tc>
        <w:tc>
          <w:tcPr>
            <w:tcW w:w="561"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p>
        </w:tc>
        <w:tc>
          <w:tcPr>
            <w:tcW w:w="561"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p>
        </w:tc>
        <w:tc>
          <w:tcPr>
            <w:tcW w:w="561"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p>
        </w:tc>
        <w:tc>
          <w:tcPr>
            <w:tcW w:w="558"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p>
        </w:tc>
      </w:tr>
      <w:tr>
        <w:trPr>
          <w:trHeight w:val="265"/>
          <w:jc w:val="center"/>
        </w:trPr>
        <w:tc>
          <w:tcPr>
            <w:tcW w:w="2198" w:type="pct"/>
            <w:tcBorders>
              <w:top w:val="single" w:sz="4" w:space="0" w:color="auto"/>
              <w:bottom w:val="single" w:sz="4" w:space="0" w:color="auto"/>
            </w:tcBorders>
            <w:shd w:val="clear" w:color="auto" w:fill="FBD4B4"/>
            <w:vAlign w:val="center"/>
          </w:tcPr>
          <w:p>
            <w:pPr>
              <w:rPr>
                <w:rFonts w:ascii="Trebuchet MS" w:hAnsi="Trebuchet MS" w:cs="Arial"/>
                <w:sz w:val="20"/>
                <w:szCs w:val="20"/>
              </w:rPr>
            </w:pPr>
            <w:r>
              <w:rPr>
                <w:rFonts w:ascii="Trebuchet MS" w:hAnsi="Trebuchet MS" w:cs="Arial"/>
                <w:sz w:val="20"/>
                <w:szCs w:val="20"/>
              </w:rPr>
              <w:t>- тыс. га</w:t>
            </w:r>
          </w:p>
        </w:tc>
        <w:tc>
          <w:tcPr>
            <w:tcW w:w="561"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6,3</w:t>
            </w:r>
          </w:p>
        </w:tc>
        <w:tc>
          <w:tcPr>
            <w:tcW w:w="561"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6,3</w:t>
            </w:r>
          </w:p>
        </w:tc>
        <w:tc>
          <w:tcPr>
            <w:tcW w:w="561"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6,3</w:t>
            </w:r>
          </w:p>
        </w:tc>
        <w:tc>
          <w:tcPr>
            <w:tcW w:w="561"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6,3</w:t>
            </w:r>
          </w:p>
        </w:tc>
        <w:tc>
          <w:tcPr>
            <w:tcW w:w="558"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6,3</w:t>
            </w:r>
          </w:p>
        </w:tc>
      </w:tr>
      <w:tr>
        <w:trPr>
          <w:trHeight w:val="265"/>
          <w:jc w:val="center"/>
        </w:trPr>
        <w:tc>
          <w:tcPr>
            <w:tcW w:w="2198" w:type="pct"/>
            <w:tcBorders>
              <w:top w:val="single" w:sz="4" w:space="0" w:color="auto"/>
              <w:bottom w:val="single" w:sz="6" w:space="0" w:color="auto"/>
            </w:tcBorders>
            <w:shd w:val="clear" w:color="auto" w:fill="FBD4B4"/>
            <w:vAlign w:val="center"/>
          </w:tcPr>
          <w:p>
            <w:pPr>
              <w:rPr>
                <w:rFonts w:ascii="Trebuchet MS" w:hAnsi="Trebuchet MS" w:cs="Arial"/>
                <w:sz w:val="20"/>
                <w:szCs w:val="20"/>
              </w:rPr>
            </w:pPr>
            <w:r>
              <w:rPr>
                <w:rFonts w:ascii="Trebuchet MS" w:hAnsi="Trebuchet MS" w:cs="Arial"/>
                <w:sz w:val="20"/>
                <w:szCs w:val="20"/>
              </w:rPr>
              <w:t>- % от всех посевных площадей</w:t>
            </w:r>
          </w:p>
        </w:tc>
        <w:tc>
          <w:tcPr>
            <w:tcW w:w="561" w:type="pct"/>
            <w:tcBorders>
              <w:top w:val="single" w:sz="4" w:space="0" w:color="auto"/>
              <w:bottom w:val="single" w:sz="6"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13,1</w:t>
            </w:r>
          </w:p>
        </w:tc>
        <w:tc>
          <w:tcPr>
            <w:tcW w:w="561" w:type="pct"/>
            <w:tcBorders>
              <w:top w:val="single" w:sz="4" w:space="0" w:color="auto"/>
              <w:bottom w:val="single" w:sz="6"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12,0</w:t>
            </w:r>
          </w:p>
        </w:tc>
        <w:tc>
          <w:tcPr>
            <w:tcW w:w="561" w:type="pct"/>
            <w:tcBorders>
              <w:top w:val="single" w:sz="4" w:space="0" w:color="auto"/>
              <w:bottom w:val="single" w:sz="6"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6,8</w:t>
            </w:r>
          </w:p>
        </w:tc>
        <w:tc>
          <w:tcPr>
            <w:tcW w:w="561" w:type="pct"/>
            <w:tcBorders>
              <w:top w:val="single" w:sz="4" w:space="0" w:color="auto"/>
              <w:bottom w:val="single" w:sz="6"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4,8</w:t>
            </w:r>
          </w:p>
        </w:tc>
        <w:tc>
          <w:tcPr>
            <w:tcW w:w="558" w:type="pct"/>
            <w:tcBorders>
              <w:top w:val="single" w:sz="4" w:space="0" w:color="auto"/>
              <w:bottom w:val="single" w:sz="6"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4,8</w:t>
            </w:r>
          </w:p>
        </w:tc>
      </w:tr>
    </w:tbl>
    <w:p>
      <w:pPr>
        <w:pStyle w:val="Heading2"/>
      </w:pPr>
      <w:r>
        <w:t>4.3.2. Животноводство</w:t>
      </w:r>
    </w:p>
    <w:p>
      <w:pPr>
        <w:pStyle w:val="Heading6"/>
        <w:rPr>
          <w:bCs/>
        </w:rPr>
      </w:pPr>
      <w:r>
        <w:rPr>
          <w:bCs/>
        </w:rPr>
        <w:t xml:space="preserve">В Екатериновском муниципальном районе представлены все основные виды отрасли: скотоводство, свиноводство, овцеводство, птицеводство. </w:t>
      </w:r>
    </w:p>
    <w:p>
      <w:pPr>
        <w:pStyle w:val="Heading6"/>
      </w:pPr>
      <w:r>
        <w:t>Динамика поголовья основных видов сельскохозяйственных животных за последние годы претерпела некоторые изменения (см. таблицу 4.3.2.1.).</w:t>
      </w:r>
    </w:p>
    <w:p>
      <w:pPr>
        <w:pStyle w:val="Heading3"/>
      </w:pPr>
      <w:r>
        <w:t>Таблица 4.3.2.1.</w:t>
      </w:r>
    </w:p>
    <w:p>
      <w:pPr>
        <w:pStyle w:val="Heading4"/>
      </w:pPr>
      <w:r>
        <w:t xml:space="preserve">Динамика поголовья скота в </w:t>
      </w:r>
      <w:r>
        <w:t>Екатериновском</w:t>
      </w:r>
      <w:r>
        <w:t xml:space="preserve"> муниципальном районе, тыс. голов (все категории хозяйств)</w:t>
      </w:r>
    </w:p>
    <w:tbl>
      <w:tblPr>
        <w:tblW w:w="8466"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3281"/>
        <w:gridCol w:w="1297"/>
        <w:gridCol w:w="1299"/>
        <w:gridCol w:w="1297"/>
        <w:gridCol w:w="1292"/>
      </w:tblGrid>
      <w:tr>
        <w:trPr>
          <w:trHeight w:val="272"/>
          <w:jc w:val="center"/>
        </w:trPr>
        <w:tc>
          <w:tcPr>
            <w:tcW w:w="1938" w:type="pct"/>
            <w:vAlign w:val="center"/>
          </w:tcPr>
          <w:p>
            <w:pPr>
              <w:jc w:val="center"/>
              <w:rPr>
                <w:rFonts w:ascii="Trebuchet MS" w:hAnsi="Trebuchet MS" w:cs="Arial"/>
                <w:sz w:val="20"/>
                <w:szCs w:val="20"/>
              </w:rPr>
            </w:pPr>
            <w:r>
              <w:rPr>
                <w:rFonts w:ascii="Trebuchet MS" w:hAnsi="Trebuchet MS" w:cs="Arial"/>
                <w:sz w:val="20"/>
                <w:szCs w:val="20"/>
              </w:rPr>
              <w:t>Год</w:t>
            </w:r>
          </w:p>
        </w:tc>
        <w:tc>
          <w:tcPr>
            <w:tcW w:w="766" w:type="pct"/>
            <w:vAlign w:val="center"/>
          </w:tcPr>
          <w:p>
            <w:pPr>
              <w:jc w:val="center"/>
              <w:rPr>
                <w:rFonts w:ascii="Trebuchet MS" w:hAnsi="Trebuchet MS" w:cs="Arial"/>
                <w:sz w:val="20"/>
                <w:szCs w:val="20"/>
              </w:rPr>
            </w:pPr>
            <w:smartTag w:uri="urn:schemas-microsoft-com:office:smarttags" w:element="metricconverter">
              <w:smartTagPr>
                <w:attr w:name="ProductID" w:val="2007 г"/>
              </w:smartTagPr>
              <w:r>
                <w:rPr>
                  <w:rFonts w:ascii="Trebuchet MS" w:hAnsi="Trebuchet MS" w:cs="Arial"/>
                  <w:sz w:val="20"/>
                  <w:szCs w:val="20"/>
                </w:rPr>
                <w:t>2007 г</w:t>
              </w:r>
            </w:smartTag>
            <w:r>
              <w:rPr>
                <w:rFonts w:ascii="Trebuchet MS" w:hAnsi="Trebuchet MS" w:cs="Arial"/>
                <w:sz w:val="20"/>
                <w:szCs w:val="20"/>
              </w:rPr>
              <w:t>.</w:t>
            </w:r>
          </w:p>
        </w:tc>
        <w:tc>
          <w:tcPr>
            <w:tcW w:w="767" w:type="pct"/>
            <w:vAlign w:val="center"/>
          </w:tcPr>
          <w:p>
            <w:pPr>
              <w:jc w:val="center"/>
              <w:rPr>
                <w:rFonts w:ascii="Trebuchet MS" w:hAnsi="Trebuchet MS" w:cs="Arial"/>
                <w:sz w:val="20"/>
                <w:szCs w:val="20"/>
              </w:rPr>
            </w:pPr>
            <w:smartTag w:uri="urn:schemas-microsoft-com:office:smarttags" w:element="metricconverter">
              <w:smartTagPr>
                <w:attr w:name="ProductID" w:val="2008 г"/>
              </w:smartTagPr>
              <w:r>
                <w:rPr>
                  <w:rFonts w:ascii="Trebuchet MS" w:hAnsi="Trebuchet MS" w:cs="Arial"/>
                  <w:sz w:val="20"/>
                  <w:szCs w:val="20"/>
                </w:rPr>
                <w:t>2008 г</w:t>
              </w:r>
            </w:smartTag>
            <w:r>
              <w:rPr>
                <w:rFonts w:ascii="Trebuchet MS" w:hAnsi="Trebuchet MS" w:cs="Arial"/>
                <w:sz w:val="20"/>
                <w:szCs w:val="20"/>
              </w:rPr>
              <w:t>.</w:t>
            </w:r>
          </w:p>
        </w:tc>
        <w:tc>
          <w:tcPr>
            <w:tcW w:w="766" w:type="pct"/>
            <w:vAlign w:val="center"/>
          </w:tcPr>
          <w:p>
            <w:pPr>
              <w:jc w:val="center"/>
              <w:rPr>
                <w:rFonts w:ascii="Trebuchet MS" w:hAnsi="Trebuchet MS" w:cs="Arial"/>
                <w:sz w:val="20"/>
                <w:szCs w:val="20"/>
              </w:rPr>
            </w:pPr>
            <w:smartTag w:uri="urn:schemas-microsoft-com:office:smarttags" w:element="metricconverter">
              <w:smartTagPr>
                <w:attr w:name="ProductID" w:val="2009 г"/>
              </w:smartTagPr>
              <w:r>
                <w:rPr>
                  <w:rFonts w:ascii="Trebuchet MS" w:hAnsi="Trebuchet MS" w:cs="Arial"/>
                  <w:sz w:val="20"/>
                  <w:szCs w:val="20"/>
                </w:rPr>
                <w:t>2009 г</w:t>
              </w:r>
            </w:smartTag>
            <w:r>
              <w:rPr>
                <w:rFonts w:ascii="Trebuchet MS" w:hAnsi="Trebuchet MS" w:cs="Arial"/>
                <w:sz w:val="20"/>
                <w:szCs w:val="20"/>
              </w:rPr>
              <w:t>.</w:t>
            </w:r>
          </w:p>
        </w:tc>
        <w:tc>
          <w:tcPr>
            <w:tcW w:w="763" w:type="pct"/>
            <w:vAlign w:val="center"/>
          </w:tcPr>
          <w:p>
            <w:pPr>
              <w:jc w:val="center"/>
              <w:rPr>
                <w:rFonts w:ascii="Trebuchet MS" w:hAnsi="Trebuchet MS" w:cs="Arial"/>
                <w:sz w:val="20"/>
                <w:szCs w:val="20"/>
              </w:rPr>
            </w:pPr>
            <w:smartTag w:uri="urn:schemas-microsoft-com:office:smarttags" w:element="metricconverter">
              <w:smartTagPr>
                <w:attr w:name="ProductID" w:val="2010 г"/>
              </w:smartTagPr>
              <w:r>
                <w:rPr>
                  <w:rFonts w:ascii="Trebuchet MS" w:hAnsi="Trebuchet MS" w:cs="Arial"/>
                  <w:sz w:val="20"/>
                  <w:szCs w:val="20"/>
                </w:rPr>
                <w:t>2010 г</w:t>
              </w:r>
            </w:smartTag>
            <w:r>
              <w:rPr>
                <w:rFonts w:ascii="Trebuchet MS" w:hAnsi="Trebuchet MS" w:cs="Arial"/>
                <w:sz w:val="20"/>
                <w:szCs w:val="20"/>
              </w:rPr>
              <w:t>.</w:t>
            </w:r>
          </w:p>
        </w:tc>
      </w:tr>
      <w:tr>
        <w:trPr>
          <w:trHeight w:val="272"/>
          <w:jc w:val="center"/>
        </w:trPr>
        <w:tc>
          <w:tcPr>
            <w:tcW w:w="1938" w:type="pct"/>
            <w:vAlign w:val="center"/>
          </w:tcPr>
          <w:p>
            <w:pPr>
              <w:rPr>
                <w:rFonts w:ascii="Trebuchet MS" w:hAnsi="Trebuchet MS" w:cs="Arial"/>
                <w:sz w:val="20"/>
                <w:szCs w:val="20"/>
              </w:rPr>
            </w:pPr>
            <w:r>
              <w:rPr>
                <w:rFonts w:ascii="Trebuchet MS" w:hAnsi="Trebuchet MS" w:cs="Arial"/>
                <w:sz w:val="20"/>
                <w:szCs w:val="20"/>
              </w:rPr>
              <w:t>Крупный рогатый скот</w:t>
            </w:r>
          </w:p>
        </w:tc>
        <w:tc>
          <w:tcPr>
            <w:tcW w:w="766" w:type="pct"/>
            <w:vAlign w:val="center"/>
          </w:tcPr>
          <w:p>
            <w:pPr>
              <w:jc w:val="center"/>
              <w:rPr>
                <w:rFonts w:ascii="Trebuchet MS" w:hAnsi="Trebuchet MS" w:cs="Arial"/>
                <w:sz w:val="20"/>
                <w:szCs w:val="20"/>
              </w:rPr>
            </w:pPr>
            <w:r>
              <w:rPr>
                <w:rFonts w:ascii="Trebuchet MS" w:hAnsi="Trebuchet MS" w:cs="Arial"/>
                <w:sz w:val="20"/>
                <w:szCs w:val="20"/>
              </w:rPr>
              <w:t>10,7</w:t>
            </w:r>
          </w:p>
        </w:tc>
        <w:tc>
          <w:tcPr>
            <w:tcW w:w="767" w:type="pct"/>
            <w:vAlign w:val="center"/>
          </w:tcPr>
          <w:p>
            <w:pPr>
              <w:jc w:val="center"/>
              <w:rPr>
                <w:rFonts w:ascii="Trebuchet MS" w:hAnsi="Trebuchet MS" w:cs="Arial"/>
                <w:sz w:val="20"/>
                <w:szCs w:val="20"/>
              </w:rPr>
            </w:pPr>
            <w:r>
              <w:rPr>
                <w:rFonts w:ascii="Trebuchet MS" w:hAnsi="Trebuchet MS" w:cs="Arial"/>
                <w:sz w:val="20"/>
                <w:szCs w:val="20"/>
              </w:rPr>
              <w:t>12,2</w:t>
            </w:r>
          </w:p>
        </w:tc>
        <w:tc>
          <w:tcPr>
            <w:tcW w:w="766" w:type="pct"/>
            <w:vAlign w:val="center"/>
          </w:tcPr>
          <w:p>
            <w:pPr>
              <w:jc w:val="center"/>
              <w:rPr>
                <w:rFonts w:ascii="Trebuchet MS" w:hAnsi="Trebuchet MS" w:cs="Arial"/>
                <w:sz w:val="20"/>
                <w:szCs w:val="20"/>
              </w:rPr>
            </w:pPr>
            <w:r>
              <w:rPr>
                <w:rFonts w:ascii="Trebuchet MS" w:hAnsi="Trebuchet MS" w:cs="Arial"/>
                <w:sz w:val="20"/>
                <w:szCs w:val="20"/>
              </w:rPr>
              <w:t>12,2</w:t>
            </w:r>
          </w:p>
        </w:tc>
        <w:tc>
          <w:tcPr>
            <w:tcW w:w="763" w:type="pct"/>
            <w:vAlign w:val="center"/>
          </w:tcPr>
          <w:p>
            <w:pPr>
              <w:jc w:val="center"/>
              <w:rPr>
                <w:rFonts w:ascii="Trebuchet MS" w:hAnsi="Trebuchet MS" w:cs="Arial"/>
                <w:sz w:val="20"/>
                <w:szCs w:val="20"/>
              </w:rPr>
            </w:pPr>
            <w:r>
              <w:rPr>
                <w:rFonts w:ascii="Trebuchet MS" w:hAnsi="Trebuchet MS" w:cs="Arial"/>
                <w:sz w:val="20"/>
                <w:szCs w:val="20"/>
              </w:rPr>
              <w:t>12,6</w:t>
            </w:r>
          </w:p>
        </w:tc>
      </w:tr>
      <w:tr>
        <w:trPr>
          <w:trHeight w:val="272"/>
          <w:jc w:val="center"/>
        </w:trPr>
        <w:tc>
          <w:tcPr>
            <w:tcW w:w="1938" w:type="pct"/>
            <w:vAlign w:val="center"/>
          </w:tcPr>
          <w:p>
            <w:pPr>
              <w:rPr>
                <w:rFonts w:ascii="Trebuchet MS" w:hAnsi="Trebuchet MS" w:cs="Arial"/>
                <w:sz w:val="20"/>
                <w:szCs w:val="20"/>
              </w:rPr>
            </w:pPr>
            <w:r>
              <w:rPr>
                <w:rFonts w:ascii="Trebuchet MS" w:hAnsi="Trebuchet MS" w:cs="Arial"/>
                <w:sz w:val="20"/>
                <w:szCs w:val="20"/>
              </w:rPr>
              <w:t>в том числе — коровы</w:t>
            </w:r>
          </w:p>
        </w:tc>
        <w:tc>
          <w:tcPr>
            <w:tcW w:w="766" w:type="pct"/>
            <w:vAlign w:val="center"/>
          </w:tcPr>
          <w:p>
            <w:pPr>
              <w:jc w:val="center"/>
              <w:rPr>
                <w:rFonts w:ascii="Trebuchet MS" w:hAnsi="Trebuchet MS" w:cs="Arial"/>
                <w:sz w:val="20"/>
                <w:szCs w:val="20"/>
              </w:rPr>
            </w:pPr>
            <w:r>
              <w:rPr>
                <w:rFonts w:ascii="Trebuchet MS" w:hAnsi="Trebuchet MS" w:cs="Arial"/>
                <w:sz w:val="20"/>
                <w:szCs w:val="20"/>
              </w:rPr>
              <w:t>5,3</w:t>
            </w:r>
          </w:p>
        </w:tc>
        <w:tc>
          <w:tcPr>
            <w:tcW w:w="767" w:type="pct"/>
            <w:vAlign w:val="center"/>
          </w:tcPr>
          <w:p>
            <w:pPr>
              <w:jc w:val="center"/>
              <w:rPr>
                <w:rFonts w:ascii="Trebuchet MS" w:hAnsi="Trebuchet MS" w:cs="Arial"/>
                <w:sz w:val="20"/>
                <w:szCs w:val="20"/>
              </w:rPr>
            </w:pPr>
            <w:r>
              <w:rPr>
                <w:rFonts w:ascii="Trebuchet MS" w:hAnsi="Trebuchet MS" w:cs="Arial"/>
                <w:sz w:val="20"/>
                <w:szCs w:val="20"/>
              </w:rPr>
              <w:t>5,9</w:t>
            </w:r>
          </w:p>
        </w:tc>
        <w:tc>
          <w:tcPr>
            <w:tcW w:w="766" w:type="pct"/>
            <w:vAlign w:val="center"/>
          </w:tcPr>
          <w:p>
            <w:pPr>
              <w:jc w:val="center"/>
              <w:rPr>
                <w:rFonts w:ascii="Trebuchet MS" w:hAnsi="Trebuchet MS" w:cs="Arial"/>
                <w:sz w:val="20"/>
                <w:szCs w:val="20"/>
              </w:rPr>
            </w:pPr>
            <w:r>
              <w:rPr>
                <w:rFonts w:ascii="Trebuchet MS" w:hAnsi="Trebuchet MS" w:cs="Arial"/>
                <w:sz w:val="20"/>
                <w:szCs w:val="20"/>
              </w:rPr>
              <w:t>5,9</w:t>
            </w:r>
          </w:p>
        </w:tc>
        <w:tc>
          <w:tcPr>
            <w:tcW w:w="763" w:type="pct"/>
            <w:vAlign w:val="center"/>
          </w:tcPr>
          <w:p>
            <w:pPr>
              <w:jc w:val="center"/>
              <w:rPr>
                <w:rFonts w:ascii="Trebuchet MS" w:hAnsi="Trebuchet MS" w:cs="Arial"/>
                <w:sz w:val="20"/>
                <w:szCs w:val="20"/>
              </w:rPr>
            </w:pPr>
            <w:r>
              <w:rPr>
                <w:rFonts w:ascii="Trebuchet MS" w:hAnsi="Trebuchet MS" w:cs="Arial"/>
                <w:sz w:val="20"/>
                <w:szCs w:val="20"/>
              </w:rPr>
              <w:t>5,9</w:t>
            </w:r>
          </w:p>
        </w:tc>
      </w:tr>
      <w:tr>
        <w:trPr>
          <w:trHeight w:val="272"/>
          <w:jc w:val="center"/>
        </w:trPr>
        <w:tc>
          <w:tcPr>
            <w:tcW w:w="1938" w:type="pct"/>
            <w:vAlign w:val="center"/>
          </w:tcPr>
          <w:p>
            <w:pPr>
              <w:rPr>
                <w:rFonts w:ascii="Trebuchet MS" w:hAnsi="Trebuchet MS" w:cs="Arial"/>
                <w:sz w:val="20"/>
                <w:szCs w:val="20"/>
              </w:rPr>
            </w:pPr>
            <w:r>
              <w:rPr>
                <w:rFonts w:ascii="Trebuchet MS" w:hAnsi="Trebuchet MS" w:cs="Arial"/>
                <w:sz w:val="20"/>
                <w:szCs w:val="20"/>
              </w:rPr>
              <w:t>Свиньи</w:t>
            </w:r>
          </w:p>
        </w:tc>
        <w:tc>
          <w:tcPr>
            <w:tcW w:w="766" w:type="pct"/>
            <w:vAlign w:val="center"/>
          </w:tcPr>
          <w:p>
            <w:pPr>
              <w:jc w:val="center"/>
              <w:rPr>
                <w:rFonts w:ascii="Trebuchet MS" w:hAnsi="Trebuchet MS" w:cs="Arial"/>
                <w:sz w:val="20"/>
                <w:szCs w:val="20"/>
              </w:rPr>
            </w:pPr>
            <w:r>
              <w:rPr>
                <w:rFonts w:ascii="Trebuchet MS" w:hAnsi="Trebuchet MS" w:cs="Arial"/>
                <w:sz w:val="20"/>
                <w:szCs w:val="20"/>
              </w:rPr>
              <w:t>10,3</w:t>
            </w:r>
          </w:p>
        </w:tc>
        <w:tc>
          <w:tcPr>
            <w:tcW w:w="767" w:type="pct"/>
            <w:vAlign w:val="center"/>
          </w:tcPr>
          <w:p>
            <w:pPr>
              <w:jc w:val="center"/>
              <w:rPr>
                <w:rFonts w:ascii="Trebuchet MS" w:hAnsi="Trebuchet MS" w:cs="Arial"/>
                <w:sz w:val="20"/>
                <w:szCs w:val="20"/>
              </w:rPr>
            </w:pPr>
            <w:r>
              <w:rPr>
                <w:rFonts w:ascii="Trebuchet MS" w:hAnsi="Trebuchet MS" w:cs="Arial"/>
                <w:sz w:val="20"/>
                <w:szCs w:val="20"/>
              </w:rPr>
              <w:t>10,4</w:t>
            </w:r>
          </w:p>
        </w:tc>
        <w:tc>
          <w:tcPr>
            <w:tcW w:w="766" w:type="pct"/>
            <w:vAlign w:val="center"/>
          </w:tcPr>
          <w:p>
            <w:pPr>
              <w:jc w:val="center"/>
              <w:rPr>
                <w:rFonts w:ascii="Trebuchet MS" w:hAnsi="Trebuchet MS" w:cs="Arial"/>
                <w:sz w:val="20"/>
                <w:szCs w:val="20"/>
              </w:rPr>
            </w:pPr>
            <w:r>
              <w:rPr>
                <w:rFonts w:ascii="Trebuchet MS" w:hAnsi="Trebuchet MS" w:cs="Arial"/>
                <w:sz w:val="20"/>
                <w:szCs w:val="20"/>
              </w:rPr>
              <w:t>11,1</w:t>
            </w:r>
          </w:p>
        </w:tc>
        <w:tc>
          <w:tcPr>
            <w:tcW w:w="763" w:type="pct"/>
            <w:vAlign w:val="center"/>
          </w:tcPr>
          <w:p>
            <w:pPr>
              <w:jc w:val="center"/>
              <w:rPr>
                <w:rFonts w:ascii="Trebuchet MS" w:hAnsi="Trebuchet MS" w:cs="Arial"/>
                <w:sz w:val="20"/>
                <w:szCs w:val="20"/>
              </w:rPr>
            </w:pPr>
            <w:r>
              <w:rPr>
                <w:rFonts w:ascii="Trebuchet MS" w:hAnsi="Trebuchet MS" w:cs="Arial"/>
                <w:sz w:val="20"/>
                <w:szCs w:val="20"/>
              </w:rPr>
              <w:t>11,2</w:t>
            </w:r>
          </w:p>
        </w:tc>
      </w:tr>
      <w:tr>
        <w:trPr>
          <w:trHeight w:val="291"/>
          <w:jc w:val="center"/>
        </w:trPr>
        <w:tc>
          <w:tcPr>
            <w:tcW w:w="1938" w:type="pct"/>
            <w:vAlign w:val="center"/>
          </w:tcPr>
          <w:p>
            <w:pPr>
              <w:rPr>
                <w:rFonts w:ascii="Trebuchet MS" w:hAnsi="Trebuchet MS" w:cs="Arial"/>
                <w:sz w:val="20"/>
                <w:szCs w:val="20"/>
              </w:rPr>
            </w:pPr>
            <w:r>
              <w:rPr>
                <w:rFonts w:ascii="Trebuchet MS" w:hAnsi="Trebuchet MS" w:cs="Arial"/>
                <w:sz w:val="20"/>
                <w:szCs w:val="20"/>
              </w:rPr>
              <w:t>Овцы и козы</w:t>
            </w:r>
          </w:p>
        </w:tc>
        <w:tc>
          <w:tcPr>
            <w:tcW w:w="766" w:type="pct"/>
            <w:vAlign w:val="center"/>
          </w:tcPr>
          <w:p>
            <w:pPr>
              <w:jc w:val="center"/>
              <w:rPr>
                <w:rFonts w:ascii="Trebuchet MS" w:hAnsi="Trebuchet MS" w:cs="Arial"/>
                <w:sz w:val="20"/>
                <w:szCs w:val="20"/>
              </w:rPr>
            </w:pPr>
            <w:r>
              <w:rPr>
                <w:rFonts w:ascii="Trebuchet MS" w:hAnsi="Trebuchet MS" w:cs="Arial"/>
                <w:sz w:val="20"/>
                <w:szCs w:val="20"/>
              </w:rPr>
              <w:t>8,8</w:t>
            </w:r>
          </w:p>
        </w:tc>
        <w:tc>
          <w:tcPr>
            <w:tcW w:w="767" w:type="pct"/>
            <w:vAlign w:val="center"/>
          </w:tcPr>
          <w:p>
            <w:pPr>
              <w:jc w:val="center"/>
              <w:rPr>
                <w:rFonts w:ascii="Trebuchet MS" w:hAnsi="Trebuchet MS" w:cs="Arial"/>
                <w:sz w:val="20"/>
                <w:szCs w:val="20"/>
              </w:rPr>
            </w:pPr>
            <w:r>
              <w:rPr>
                <w:rFonts w:ascii="Trebuchet MS" w:hAnsi="Trebuchet MS" w:cs="Arial"/>
                <w:sz w:val="20"/>
                <w:szCs w:val="20"/>
              </w:rPr>
              <w:t>9,2</w:t>
            </w:r>
          </w:p>
        </w:tc>
        <w:tc>
          <w:tcPr>
            <w:tcW w:w="766" w:type="pct"/>
            <w:vAlign w:val="center"/>
          </w:tcPr>
          <w:p>
            <w:pPr>
              <w:jc w:val="center"/>
              <w:rPr>
                <w:rFonts w:ascii="Trebuchet MS" w:hAnsi="Trebuchet MS" w:cs="Arial"/>
                <w:sz w:val="20"/>
                <w:szCs w:val="20"/>
              </w:rPr>
            </w:pPr>
            <w:r>
              <w:rPr>
                <w:rFonts w:ascii="Trebuchet MS" w:hAnsi="Trebuchet MS" w:cs="Arial"/>
                <w:sz w:val="20"/>
                <w:szCs w:val="20"/>
              </w:rPr>
              <w:t>8,3</w:t>
            </w:r>
          </w:p>
        </w:tc>
        <w:tc>
          <w:tcPr>
            <w:tcW w:w="763" w:type="pct"/>
            <w:vAlign w:val="center"/>
          </w:tcPr>
          <w:p>
            <w:pPr>
              <w:jc w:val="center"/>
              <w:rPr>
                <w:rFonts w:ascii="Trebuchet MS" w:hAnsi="Trebuchet MS" w:cs="Arial"/>
                <w:sz w:val="20"/>
                <w:szCs w:val="20"/>
              </w:rPr>
            </w:pPr>
            <w:r>
              <w:rPr>
                <w:rFonts w:ascii="Trebuchet MS" w:hAnsi="Trebuchet MS" w:cs="Arial"/>
                <w:sz w:val="20"/>
                <w:szCs w:val="20"/>
              </w:rPr>
              <w:t>10,4</w:t>
            </w:r>
          </w:p>
        </w:tc>
      </w:tr>
      <w:tr>
        <w:trPr>
          <w:trHeight w:val="272"/>
          <w:jc w:val="center"/>
        </w:trPr>
        <w:tc>
          <w:tcPr>
            <w:tcW w:w="1938" w:type="pct"/>
            <w:vAlign w:val="center"/>
          </w:tcPr>
          <w:p>
            <w:pPr>
              <w:rPr>
                <w:rFonts w:ascii="Trebuchet MS" w:hAnsi="Trebuchet MS" w:cs="Arial"/>
                <w:sz w:val="20"/>
                <w:szCs w:val="20"/>
              </w:rPr>
            </w:pPr>
            <w:r>
              <w:rPr>
                <w:rFonts w:ascii="Trebuchet MS" w:hAnsi="Trebuchet MS" w:cs="Arial"/>
                <w:sz w:val="20"/>
                <w:szCs w:val="20"/>
              </w:rPr>
              <w:t>Лошади</w:t>
            </w:r>
          </w:p>
        </w:tc>
        <w:tc>
          <w:tcPr>
            <w:tcW w:w="766" w:type="pct"/>
            <w:vAlign w:val="center"/>
          </w:tcPr>
          <w:p>
            <w:pPr>
              <w:jc w:val="center"/>
              <w:rPr>
                <w:rFonts w:ascii="Trebuchet MS" w:hAnsi="Trebuchet MS" w:cs="Arial"/>
                <w:sz w:val="20"/>
                <w:szCs w:val="20"/>
              </w:rPr>
            </w:pPr>
            <w:r>
              <w:rPr>
                <w:rFonts w:ascii="Trebuchet MS" w:hAnsi="Trebuchet MS" w:cs="Arial"/>
                <w:sz w:val="20"/>
                <w:szCs w:val="20"/>
              </w:rPr>
              <w:t>0,2</w:t>
            </w:r>
          </w:p>
        </w:tc>
        <w:tc>
          <w:tcPr>
            <w:tcW w:w="767" w:type="pct"/>
            <w:vAlign w:val="center"/>
          </w:tcPr>
          <w:p>
            <w:pPr>
              <w:jc w:val="center"/>
              <w:rPr>
                <w:rFonts w:ascii="Trebuchet MS" w:hAnsi="Trebuchet MS" w:cs="Arial"/>
                <w:sz w:val="20"/>
                <w:szCs w:val="20"/>
              </w:rPr>
            </w:pPr>
            <w:r>
              <w:rPr>
                <w:rFonts w:ascii="Trebuchet MS" w:hAnsi="Trebuchet MS" w:cs="Arial"/>
                <w:sz w:val="20"/>
                <w:szCs w:val="20"/>
              </w:rPr>
              <w:t>0,2</w:t>
            </w:r>
          </w:p>
        </w:tc>
        <w:tc>
          <w:tcPr>
            <w:tcW w:w="766" w:type="pct"/>
            <w:vAlign w:val="center"/>
          </w:tcPr>
          <w:p>
            <w:pPr>
              <w:jc w:val="center"/>
              <w:rPr>
                <w:rFonts w:ascii="Trebuchet MS" w:hAnsi="Trebuchet MS" w:cs="Arial"/>
                <w:sz w:val="20"/>
                <w:szCs w:val="20"/>
              </w:rPr>
            </w:pPr>
            <w:r>
              <w:rPr>
                <w:rFonts w:ascii="Trebuchet MS" w:hAnsi="Trebuchet MS" w:cs="Arial"/>
                <w:sz w:val="20"/>
                <w:szCs w:val="20"/>
              </w:rPr>
              <w:t>0,2</w:t>
            </w:r>
          </w:p>
        </w:tc>
        <w:tc>
          <w:tcPr>
            <w:tcW w:w="763" w:type="pct"/>
            <w:vAlign w:val="center"/>
          </w:tcPr>
          <w:p>
            <w:pPr>
              <w:jc w:val="center"/>
              <w:rPr>
                <w:rFonts w:ascii="Trebuchet MS" w:hAnsi="Trebuchet MS" w:cs="Arial"/>
                <w:sz w:val="20"/>
                <w:szCs w:val="20"/>
              </w:rPr>
            </w:pPr>
            <w:r>
              <w:rPr>
                <w:rFonts w:ascii="Trebuchet MS" w:hAnsi="Trebuchet MS" w:cs="Arial"/>
                <w:sz w:val="20"/>
                <w:szCs w:val="20"/>
              </w:rPr>
              <w:t>0,2</w:t>
            </w:r>
          </w:p>
        </w:tc>
      </w:tr>
    </w:tbl>
    <w:p>
      <w:pPr>
        <w:spacing w:before="60" w:line="288" w:lineRule="auto"/>
        <w:ind w:firstLine="567"/>
        <w:jc w:val="both"/>
        <w:rPr>
          <w:rFonts w:ascii="Trebuchet MS" w:hAnsi="Trebuchet MS"/>
        </w:rPr>
      </w:pPr>
      <w:r>
        <w:rPr>
          <w:rFonts w:ascii="Trebuchet MS" w:hAnsi="Trebuchet MS"/>
        </w:rPr>
        <w:t>За указанные годы произошли определенные сдвиги и в структуре животноводства, как в разрезе отдельных категорий хозяйств, так и по району в целом. Для сопоставления поголовья отдельных видов сельскохозяйственных животных абсолютные их величины были переведены в условные головы по соответствующим коэффициентам (см. рисунки 4.3.2.1., 2.).</w:t>
      </w:r>
    </w:p>
    <w:p>
      <w:pPr>
        <w:spacing w:before="60" w:line="288" w:lineRule="auto"/>
        <w:jc w:val="both"/>
        <w:rPr>
          <w:rFonts w:ascii="Trebuchet MS" w:hAnsi="Trebuchet MS"/>
        </w:rPr>
      </w:pPr>
      <w:r>
        <w:object w:dxaOrig="8880" w:dyaOrig="3300">
          <v:shape id="_x0000_i1037" type="#_x0000_t75" style="width:444pt;height:165pt" o:ole="" o:preferrelative="f">
            <v:imagedata r:id="rId34" o:title=""/>
            <o:lock v:ext="edit" aspectratio="f"/>
          </v:shape>
          <o:OLEObject Type="Embed" ProgID="MSGraph.Chart.8" ShapeID="_x0000_i1037" DrawAspect="Content" ObjectID="_1589017431" r:id="rId35">
            <o:FieldCodes>\s</o:FieldCodes>
          </o:OLEObject>
        </w:object>
      </w:r>
    </w:p>
    <w:p>
      <w:pPr>
        <w:pStyle w:val="Tabr"/>
      </w:pPr>
      <w:r>
        <w:t>Рисунок 4.3.2.1. Удельный вес категорий хозяйств</w:t>
      </w:r>
      <w:r>
        <w:br/>
      </w:r>
      <w:r>
        <w:t>Екатериновского</w:t>
      </w:r>
      <w:r>
        <w:t xml:space="preserve"> муниципального района</w:t>
      </w:r>
      <w:r>
        <w:br/>
        <w:t>в содержании поголовья отд</w:t>
      </w:r>
      <w:r>
        <w:t xml:space="preserve">ельных видов с/х животных в </w:t>
      </w:r>
      <w:smartTag w:uri="urn:schemas-microsoft-com:office:smarttags" w:element="metricconverter">
        <w:smartTagPr>
          <w:attr w:name="ProductID" w:val="2007 г"/>
        </w:smartTagPr>
        <w:r>
          <w:t>2007</w:t>
        </w:r>
        <w:r>
          <w:t> г</w:t>
        </w:r>
      </w:smartTag>
      <w:r>
        <w:t>., %</w:t>
      </w:r>
    </w:p>
    <w:p>
      <w:pPr>
        <w:pStyle w:val="Tabr"/>
        <w:rPr>
          <w:color w:val="0000FF"/>
        </w:rPr>
      </w:pPr>
      <w:r>
        <w:object w:dxaOrig="9075" w:dyaOrig="3435">
          <v:shape id="_x0000_i1038" type="#_x0000_t75" style="width:453.75pt;height:171.75pt" o:ole="" o:preferrelative="f">
            <v:imagedata r:id="rId36" o:title=""/>
            <o:lock v:ext="edit" aspectratio="f"/>
          </v:shape>
          <o:OLEObject Type="Embed" ProgID="MSGraph.Chart.8" ShapeID="_x0000_i1038" DrawAspect="Content" ObjectID="_1589017432" r:id="rId37">
            <o:FieldCodes>\s</o:FieldCodes>
          </o:OLEObject>
        </w:object>
      </w:r>
      <w:r>
        <w:t>Рисунок 4.3.2.2. Удельный вес категорий хозяйств</w:t>
      </w:r>
      <w:r>
        <w:br/>
      </w:r>
      <w:r>
        <w:t>Екатериновского</w:t>
      </w:r>
      <w:r>
        <w:t xml:space="preserve"> муниципального района</w:t>
      </w:r>
      <w:r>
        <w:br/>
        <w:t xml:space="preserve">в содержании поголовья отдельных видов с/х животных в </w:t>
      </w:r>
      <w:smartTag w:uri="urn:schemas-microsoft-com:office:smarttags" w:element="metricconverter">
        <w:smartTagPr>
          <w:attr w:name="ProductID" w:val="2010 г"/>
        </w:smartTagPr>
        <w:r>
          <w:t>20</w:t>
        </w:r>
        <w:r>
          <w:t>10</w:t>
        </w:r>
        <w:r>
          <w:t> г</w:t>
        </w:r>
      </w:smartTag>
      <w:r>
        <w:t>., %</w:t>
      </w:r>
    </w:p>
    <w:p>
      <w:pPr>
        <w:spacing w:line="283" w:lineRule="auto"/>
        <w:ind w:firstLine="567"/>
        <w:jc w:val="both"/>
        <w:rPr>
          <w:rFonts w:ascii="Trebuchet MS" w:hAnsi="Trebuchet MS"/>
        </w:rPr>
      </w:pPr>
      <w:r>
        <w:rPr>
          <w:rFonts w:ascii="Trebuchet MS" w:hAnsi="Trebuchet MS"/>
        </w:rPr>
        <w:t>Сложившуюся структуру животноводства, как по его видам, так и по категориям хозяйств никак нельзя признать оптимал</w:t>
      </w:r>
      <w:r>
        <w:rPr>
          <w:rFonts w:ascii="Trebuchet MS" w:hAnsi="Trebuchet MS"/>
        </w:rPr>
        <w:t>ь</w:t>
      </w:r>
      <w:r>
        <w:rPr>
          <w:rFonts w:ascii="Trebuchet MS" w:hAnsi="Trebuchet MS"/>
        </w:rPr>
        <w:t xml:space="preserve">ной. Хозяйства населения, занимающие лидирующее положение по поголовью </w:t>
      </w:r>
      <w:r>
        <w:rPr>
          <w:rFonts w:ascii="Trebuchet MS" w:hAnsi="Trebuchet MS"/>
        </w:rPr>
        <w:t>большинства видов животных</w:t>
      </w:r>
      <w:r>
        <w:rPr>
          <w:rFonts w:ascii="Trebuchet MS" w:hAnsi="Trebuchet MS"/>
        </w:rPr>
        <w:t>, отличаются низкой товарностью произв</w:t>
      </w:r>
      <w:r>
        <w:rPr>
          <w:rFonts w:ascii="Trebuchet MS" w:hAnsi="Trebuchet MS"/>
        </w:rPr>
        <w:t>о</w:t>
      </w:r>
      <w:r>
        <w:rPr>
          <w:rFonts w:ascii="Trebuchet MS" w:hAnsi="Trebuchet MS"/>
        </w:rPr>
        <w:t>димой продукции и малоперспективны для дальнейшего возрождения и эффекти</w:t>
      </w:r>
      <w:r>
        <w:rPr>
          <w:rFonts w:ascii="Trebuchet MS" w:hAnsi="Trebuchet MS"/>
        </w:rPr>
        <w:t>в</w:t>
      </w:r>
      <w:r>
        <w:rPr>
          <w:rFonts w:ascii="Trebuchet MS" w:hAnsi="Trebuchet MS"/>
        </w:rPr>
        <w:t>ного развития отрасли. Более прогрессивными в этом отн</w:t>
      </w:r>
      <w:r>
        <w:rPr>
          <w:rFonts w:ascii="Trebuchet MS" w:hAnsi="Trebuchet MS"/>
        </w:rPr>
        <w:t>о</w:t>
      </w:r>
      <w:r>
        <w:rPr>
          <w:rFonts w:ascii="Trebuchet MS" w:hAnsi="Trebuchet MS"/>
        </w:rPr>
        <w:t>шении являются крестьянские (фермерские) хозяйства, а также сельскохозя</w:t>
      </w:r>
      <w:r>
        <w:rPr>
          <w:rFonts w:ascii="Trebuchet MS" w:hAnsi="Trebuchet MS"/>
        </w:rPr>
        <w:t>й</w:t>
      </w:r>
      <w:r>
        <w:rPr>
          <w:rFonts w:ascii="Trebuchet MS" w:hAnsi="Trebuchet MS"/>
        </w:rPr>
        <w:t>ственные предприятия (при возрождении животноводства), отличающиеся более высокими показателями конце</w:t>
      </w:r>
      <w:r>
        <w:rPr>
          <w:rFonts w:ascii="Trebuchet MS" w:hAnsi="Trebuchet MS"/>
        </w:rPr>
        <w:t>н</w:t>
      </w:r>
      <w:r>
        <w:rPr>
          <w:rFonts w:ascii="Trebuchet MS" w:hAnsi="Trebuchet MS"/>
        </w:rPr>
        <w:t>трации производства, финансовыми возможностями, механизацией и автоматизацией производственных процессов, товарностью произв</w:t>
      </w:r>
      <w:r>
        <w:rPr>
          <w:rFonts w:ascii="Trebuchet MS" w:hAnsi="Trebuchet MS"/>
        </w:rPr>
        <w:t>о</w:t>
      </w:r>
      <w:r>
        <w:rPr>
          <w:rFonts w:ascii="Trebuchet MS" w:hAnsi="Trebuchet MS"/>
        </w:rPr>
        <w:t>димой продукции и другими предпосылками для успешного развития животноводства.</w:t>
      </w:r>
    </w:p>
    <w:p>
      <w:pPr>
        <w:spacing w:line="283" w:lineRule="auto"/>
        <w:ind w:firstLine="567"/>
        <w:jc w:val="both"/>
        <w:rPr>
          <w:rFonts w:ascii="Trebuchet MS" w:hAnsi="Trebuchet MS"/>
        </w:rPr>
      </w:pPr>
      <w:r>
        <w:rPr>
          <w:rFonts w:ascii="Trebuchet MS" w:hAnsi="Trebuchet MS"/>
        </w:rPr>
        <w:t>Сокращение поголовья сельскохозяйственных животных за годы рыночных преобразований сопровождалось резким уменьшением и объема производства большинства видов животноводческой продукции (см.</w:t>
      </w:r>
      <w:r>
        <w:t> </w:t>
      </w:r>
      <w:r>
        <w:rPr>
          <w:rFonts w:ascii="Trebuchet MS" w:hAnsi="Trebuchet MS"/>
        </w:rPr>
        <w:t>таблицу 4.3.2.2.).</w:t>
      </w:r>
    </w:p>
    <w:p>
      <w:pPr>
        <w:pStyle w:val="Heading3"/>
      </w:pPr>
      <w:r>
        <w:t>Таблица 4.3.2.2.</w:t>
      </w:r>
    </w:p>
    <w:p>
      <w:pPr>
        <w:pStyle w:val="Heading4"/>
      </w:pPr>
      <w:r>
        <w:t xml:space="preserve">Динамика производства важнейших видов животноводческой продукции </w:t>
      </w:r>
      <w:r>
        <w:t>Екатериновского</w:t>
      </w:r>
      <w:r>
        <w:t xml:space="preserve"> муниципального района, все категории хозяйств</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2035"/>
        <w:gridCol w:w="1085"/>
        <w:gridCol w:w="960"/>
        <w:gridCol w:w="960"/>
        <w:gridCol w:w="960"/>
        <w:gridCol w:w="960"/>
        <w:gridCol w:w="902"/>
        <w:gridCol w:w="1210"/>
      </w:tblGrid>
      <w:tr>
        <w:trPr>
          <w:jc w:val="center"/>
        </w:trPr>
        <w:tc>
          <w:tcPr>
            <w:tcW w:w="2035" w:type="dxa"/>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Годы</w:t>
            </w:r>
          </w:p>
        </w:tc>
        <w:tc>
          <w:tcPr>
            <w:tcW w:w="1085" w:type="dxa"/>
            <w:tcMar>
              <w:left w:w="57" w:type="dxa"/>
              <w:right w:w="57" w:type="dxa"/>
            </w:tcMar>
            <w:vAlign w:val="center"/>
          </w:tcPr>
          <w:p>
            <w:pPr>
              <w:jc w:val="center"/>
              <w:rPr>
                <w:rFonts w:ascii="Trebuchet MS" w:hAnsi="Trebuchet MS" w:cs="Arial"/>
                <w:sz w:val="20"/>
                <w:szCs w:val="20"/>
              </w:rPr>
            </w:pPr>
            <w:smartTag w:uri="urn:schemas-microsoft-com:office:smarttags" w:element="metricconverter">
              <w:smartTagPr>
                <w:attr w:name="ProductID" w:val="1990 г"/>
              </w:smartTagPr>
              <w:r>
                <w:rPr>
                  <w:rFonts w:ascii="Trebuchet MS" w:hAnsi="Trebuchet MS" w:cs="Arial"/>
                  <w:sz w:val="20"/>
                  <w:szCs w:val="20"/>
                </w:rPr>
                <w:t>1990 г</w:t>
              </w:r>
            </w:smartTag>
            <w:r>
              <w:rPr>
                <w:rFonts w:ascii="Trebuchet MS" w:hAnsi="Trebuchet MS" w:cs="Arial"/>
                <w:sz w:val="20"/>
                <w:szCs w:val="20"/>
              </w:rPr>
              <w:t>.</w:t>
            </w:r>
          </w:p>
        </w:tc>
        <w:tc>
          <w:tcPr>
            <w:tcW w:w="960" w:type="dxa"/>
            <w:tcMar>
              <w:left w:w="57" w:type="dxa"/>
              <w:right w:w="57" w:type="dxa"/>
            </w:tcMar>
            <w:vAlign w:val="center"/>
          </w:tcPr>
          <w:p>
            <w:pPr>
              <w:jc w:val="center"/>
              <w:rPr>
                <w:rFonts w:ascii="Trebuchet MS" w:hAnsi="Trebuchet MS" w:cs="Arial"/>
                <w:sz w:val="20"/>
                <w:szCs w:val="20"/>
              </w:rPr>
            </w:pPr>
            <w:smartTag w:uri="urn:schemas-microsoft-com:office:smarttags" w:element="metricconverter">
              <w:smartTagPr>
                <w:attr w:name="ProductID" w:val="2000 г"/>
              </w:smartTagPr>
              <w:r>
                <w:rPr>
                  <w:rFonts w:ascii="Trebuchet MS" w:hAnsi="Trebuchet MS" w:cs="Arial"/>
                  <w:sz w:val="20"/>
                  <w:szCs w:val="20"/>
                </w:rPr>
                <w:t>2000 г</w:t>
              </w:r>
            </w:smartTag>
            <w:r>
              <w:rPr>
                <w:rFonts w:ascii="Trebuchet MS" w:hAnsi="Trebuchet MS" w:cs="Arial"/>
                <w:sz w:val="20"/>
                <w:szCs w:val="20"/>
              </w:rPr>
              <w:t>.</w:t>
            </w:r>
          </w:p>
        </w:tc>
        <w:tc>
          <w:tcPr>
            <w:tcW w:w="960" w:type="dxa"/>
            <w:tcMar>
              <w:left w:w="57" w:type="dxa"/>
              <w:right w:w="57" w:type="dxa"/>
            </w:tcMar>
            <w:vAlign w:val="center"/>
          </w:tcPr>
          <w:p>
            <w:pPr>
              <w:jc w:val="center"/>
              <w:rPr>
                <w:rFonts w:ascii="Trebuchet MS" w:hAnsi="Trebuchet MS" w:cs="Arial"/>
                <w:sz w:val="20"/>
                <w:szCs w:val="20"/>
              </w:rPr>
            </w:pPr>
            <w:smartTag w:uri="urn:schemas-microsoft-com:office:smarttags" w:element="metricconverter">
              <w:smartTagPr>
                <w:attr w:name="ProductID" w:val="2005 г"/>
              </w:smartTagPr>
              <w:r>
                <w:rPr>
                  <w:rFonts w:ascii="Trebuchet MS" w:hAnsi="Trebuchet MS" w:cs="Arial"/>
                  <w:sz w:val="20"/>
                  <w:szCs w:val="20"/>
                </w:rPr>
                <w:t>2005 г</w:t>
              </w:r>
            </w:smartTag>
            <w:r>
              <w:rPr>
                <w:rFonts w:ascii="Trebuchet MS" w:hAnsi="Trebuchet MS" w:cs="Arial"/>
                <w:sz w:val="20"/>
                <w:szCs w:val="20"/>
              </w:rPr>
              <w:t>.</w:t>
            </w:r>
          </w:p>
        </w:tc>
        <w:tc>
          <w:tcPr>
            <w:tcW w:w="960" w:type="dxa"/>
            <w:tcMar>
              <w:left w:w="57" w:type="dxa"/>
              <w:right w:w="57" w:type="dxa"/>
            </w:tcMar>
            <w:vAlign w:val="center"/>
          </w:tcPr>
          <w:p>
            <w:pPr>
              <w:jc w:val="center"/>
              <w:rPr>
                <w:rFonts w:ascii="Trebuchet MS" w:hAnsi="Trebuchet MS" w:cs="Arial"/>
                <w:sz w:val="20"/>
                <w:szCs w:val="20"/>
              </w:rPr>
            </w:pPr>
            <w:smartTag w:uri="urn:schemas-microsoft-com:office:smarttags" w:element="metricconverter">
              <w:smartTagPr>
                <w:attr w:name="ProductID" w:val="2008 г"/>
              </w:smartTagPr>
              <w:r>
                <w:rPr>
                  <w:rFonts w:ascii="Trebuchet MS" w:hAnsi="Trebuchet MS" w:cs="Arial"/>
                  <w:sz w:val="20"/>
                  <w:szCs w:val="20"/>
                </w:rPr>
                <w:t>2008</w:t>
              </w:r>
              <w:r>
                <w:rPr>
                  <w:rFonts w:ascii="Trebuchet MS" w:hAnsi="Trebuchet MS" w:cs="Arial"/>
                  <w:sz w:val="20"/>
                  <w:szCs w:val="20"/>
                </w:rPr>
                <w:t> г</w:t>
              </w:r>
            </w:smartTag>
            <w:r>
              <w:rPr>
                <w:rFonts w:ascii="Trebuchet MS" w:hAnsi="Trebuchet MS" w:cs="Arial"/>
                <w:sz w:val="20"/>
                <w:szCs w:val="20"/>
              </w:rPr>
              <w:t>.</w:t>
            </w:r>
          </w:p>
        </w:tc>
        <w:tc>
          <w:tcPr>
            <w:tcW w:w="960" w:type="dxa"/>
            <w:tcMar>
              <w:left w:w="57" w:type="dxa"/>
              <w:right w:w="57" w:type="dxa"/>
            </w:tcMar>
            <w:vAlign w:val="center"/>
          </w:tcPr>
          <w:p>
            <w:pPr>
              <w:jc w:val="center"/>
              <w:rPr>
                <w:rFonts w:ascii="Trebuchet MS" w:hAnsi="Trebuchet MS" w:cs="Arial"/>
                <w:sz w:val="20"/>
                <w:szCs w:val="20"/>
              </w:rPr>
            </w:pPr>
            <w:smartTag w:uri="urn:schemas-microsoft-com:office:smarttags" w:element="metricconverter">
              <w:smartTagPr>
                <w:attr w:name="ProductID" w:val="2009 г"/>
              </w:smartTagPr>
              <w:r>
                <w:rPr>
                  <w:rFonts w:ascii="Trebuchet MS" w:hAnsi="Trebuchet MS" w:cs="Arial"/>
                  <w:sz w:val="20"/>
                  <w:szCs w:val="20"/>
                </w:rPr>
                <w:t>200</w:t>
              </w:r>
              <w:r>
                <w:rPr>
                  <w:rFonts w:ascii="Trebuchet MS" w:hAnsi="Trebuchet MS" w:cs="Arial"/>
                  <w:sz w:val="20"/>
                  <w:szCs w:val="20"/>
                </w:rPr>
                <w:t>9</w:t>
              </w:r>
              <w:r>
                <w:rPr>
                  <w:rFonts w:ascii="Trebuchet MS" w:hAnsi="Trebuchet MS" w:cs="Arial"/>
                  <w:sz w:val="20"/>
                  <w:szCs w:val="20"/>
                </w:rPr>
                <w:t> г</w:t>
              </w:r>
            </w:smartTag>
            <w:r>
              <w:rPr>
                <w:rFonts w:ascii="Trebuchet MS" w:hAnsi="Trebuchet MS" w:cs="Arial"/>
                <w:sz w:val="20"/>
                <w:szCs w:val="20"/>
              </w:rPr>
              <w:t>.</w:t>
            </w:r>
          </w:p>
        </w:tc>
        <w:tc>
          <w:tcPr>
            <w:tcW w:w="902" w:type="dxa"/>
            <w:tcMar>
              <w:left w:w="57" w:type="dxa"/>
              <w:right w:w="57" w:type="dxa"/>
            </w:tcMar>
            <w:vAlign w:val="center"/>
          </w:tcPr>
          <w:p>
            <w:pPr>
              <w:jc w:val="center"/>
              <w:rPr>
                <w:rFonts w:ascii="Trebuchet MS" w:hAnsi="Trebuchet MS" w:cs="Arial"/>
                <w:sz w:val="20"/>
                <w:szCs w:val="20"/>
              </w:rPr>
            </w:pPr>
            <w:smartTag w:uri="urn:schemas-microsoft-com:office:smarttags" w:element="metricconverter">
              <w:smartTagPr>
                <w:attr w:name="ProductID" w:val="2010 г"/>
              </w:smartTagPr>
              <w:r>
                <w:rPr>
                  <w:rFonts w:ascii="Trebuchet MS" w:hAnsi="Trebuchet MS" w:cs="Arial"/>
                  <w:sz w:val="20"/>
                  <w:szCs w:val="20"/>
                </w:rPr>
                <w:t>2010</w:t>
              </w:r>
              <w:r>
                <w:rPr>
                  <w:rFonts w:ascii="Trebuchet MS" w:hAnsi="Trebuchet MS" w:cs="Arial"/>
                  <w:sz w:val="20"/>
                  <w:szCs w:val="20"/>
                </w:rPr>
                <w:t> г</w:t>
              </w:r>
            </w:smartTag>
            <w:r>
              <w:rPr>
                <w:rFonts w:ascii="Trebuchet MS" w:hAnsi="Trebuchet MS" w:cs="Arial"/>
                <w:sz w:val="20"/>
                <w:szCs w:val="20"/>
              </w:rPr>
              <w:t>.</w:t>
            </w:r>
          </w:p>
        </w:tc>
        <w:tc>
          <w:tcPr>
            <w:tcW w:w="1210" w:type="dxa"/>
            <w:tcMar>
              <w:left w:w="57" w:type="dxa"/>
              <w:right w:w="57" w:type="dxa"/>
            </w:tcMar>
            <w:vAlign w:val="center"/>
          </w:tcPr>
          <w:p>
            <w:pPr>
              <w:jc w:val="center"/>
              <w:rPr>
                <w:rFonts w:ascii="Trebuchet MS" w:hAnsi="Trebuchet MS" w:cs="Arial"/>
                <w:sz w:val="20"/>
                <w:szCs w:val="20"/>
              </w:rPr>
            </w:pPr>
            <w:smartTag w:uri="urn:schemas-microsoft-com:office:smarttags" w:element="metricconverter">
              <w:smartTagPr>
                <w:attr w:name="ProductID" w:val="2010 г"/>
              </w:smartTagPr>
              <w:r>
                <w:rPr>
                  <w:rFonts w:ascii="Trebuchet MS" w:hAnsi="Trebuchet MS" w:cs="Arial"/>
                  <w:sz w:val="20"/>
                  <w:szCs w:val="20"/>
                </w:rPr>
                <w:t>2010 </w:t>
              </w:r>
              <w:r>
                <w:rPr>
                  <w:rFonts w:ascii="Trebuchet MS" w:hAnsi="Trebuchet MS" w:cs="Arial"/>
                  <w:sz w:val="20"/>
                  <w:szCs w:val="20"/>
                </w:rPr>
                <w:t>г</w:t>
              </w:r>
            </w:smartTag>
            <w:r>
              <w:rPr>
                <w:rFonts w:ascii="Trebuchet MS" w:hAnsi="Trebuchet MS" w:cs="Arial"/>
                <w:sz w:val="20"/>
                <w:szCs w:val="20"/>
              </w:rPr>
              <w:t xml:space="preserve">. в % к </w:t>
            </w:r>
            <w:smartTag w:uri="urn:schemas-microsoft-com:office:smarttags" w:element="metricconverter">
              <w:smartTagPr>
                <w:attr w:name="ProductID" w:val="1990 г"/>
              </w:smartTagPr>
              <w:r>
                <w:rPr>
                  <w:rFonts w:ascii="Trebuchet MS" w:hAnsi="Trebuchet MS" w:cs="Arial"/>
                  <w:sz w:val="20"/>
                  <w:szCs w:val="20"/>
                </w:rPr>
                <w:t>1990 г</w:t>
              </w:r>
            </w:smartTag>
            <w:r>
              <w:rPr>
                <w:rFonts w:ascii="Trebuchet MS" w:hAnsi="Trebuchet MS" w:cs="Arial"/>
                <w:sz w:val="20"/>
                <w:szCs w:val="20"/>
              </w:rPr>
              <w:t>.</w:t>
            </w:r>
          </w:p>
        </w:tc>
      </w:tr>
      <w:tr>
        <w:trPr>
          <w:jc w:val="center"/>
        </w:trPr>
        <w:tc>
          <w:tcPr>
            <w:tcW w:w="9072" w:type="dxa"/>
            <w:gridSpan w:val="8"/>
          </w:tcPr>
          <w:p>
            <w:pPr>
              <w:jc w:val="center"/>
              <w:rPr>
                <w:rFonts w:ascii="Trebuchet MS" w:hAnsi="Trebuchet MS" w:cs="Arial"/>
                <w:sz w:val="20"/>
                <w:szCs w:val="20"/>
              </w:rPr>
            </w:pPr>
            <w:r>
              <w:rPr>
                <w:rFonts w:ascii="Trebuchet MS" w:hAnsi="Trebuchet MS" w:cs="Arial"/>
                <w:sz w:val="20"/>
                <w:szCs w:val="20"/>
              </w:rPr>
              <w:t>Саратовская область</w:t>
            </w:r>
          </w:p>
        </w:tc>
      </w:tr>
      <w:tr>
        <w:trPr>
          <w:jc w:val="center"/>
        </w:trPr>
        <w:tc>
          <w:tcPr>
            <w:tcW w:w="2035" w:type="dxa"/>
            <w:tcMar>
              <w:left w:w="57" w:type="dxa"/>
              <w:right w:w="57" w:type="dxa"/>
            </w:tcMar>
            <w:vAlign w:val="center"/>
          </w:tcPr>
          <w:p>
            <w:pPr>
              <w:rPr>
                <w:rFonts w:ascii="Trebuchet MS" w:hAnsi="Trebuchet MS" w:cs="Arial"/>
                <w:sz w:val="20"/>
                <w:szCs w:val="20"/>
              </w:rPr>
            </w:pPr>
            <w:r>
              <w:rPr>
                <w:rFonts w:ascii="Trebuchet MS" w:hAnsi="Trebuchet MS" w:cs="Arial"/>
                <w:sz w:val="20"/>
                <w:szCs w:val="20"/>
              </w:rPr>
              <w:t>- мясо, в у.в., тыс. т</w:t>
            </w:r>
          </w:p>
        </w:tc>
        <w:tc>
          <w:tcPr>
            <w:tcW w:w="1085" w:type="dxa"/>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272</w:t>
            </w:r>
          </w:p>
        </w:tc>
        <w:tc>
          <w:tcPr>
            <w:tcW w:w="960" w:type="dxa"/>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125,5</w:t>
            </w:r>
          </w:p>
        </w:tc>
        <w:tc>
          <w:tcPr>
            <w:tcW w:w="960" w:type="dxa"/>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129</w:t>
            </w:r>
          </w:p>
        </w:tc>
        <w:tc>
          <w:tcPr>
            <w:tcW w:w="960" w:type="dxa"/>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155</w:t>
            </w:r>
          </w:p>
        </w:tc>
        <w:tc>
          <w:tcPr>
            <w:tcW w:w="960" w:type="dxa"/>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168,2</w:t>
            </w:r>
          </w:p>
        </w:tc>
        <w:tc>
          <w:tcPr>
            <w:tcW w:w="902" w:type="dxa"/>
            <w:vAlign w:val="center"/>
          </w:tcPr>
          <w:p>
            <w:pPr>
              <w:jc w:val="center"/>
              <w:rPr>
                <w:rFonts w:ascii="Trebuchet MS" w:hAnsi="Trebuchet MS" w:cs="Arial"/>
                <w:sz w:val="20"/>
                <w:szCs w:val="20"/>
              </w:rPr>
            </w:pPr>
            <w:r>
              <w:rPr>
                <w:rFonts w:ascii="Trebuchet MS" w:hAnsi="Trebuchet MS" w:cs="Arial"/>
                <w:sz w:val="20"/>
                <w:szCs w:val="20"/>
              </w:rPr>
              <w:t>176,5</w:t>
            </w:r>
          </w:p>
        </w:tc>
        <w:tc>
          <w:tcPr>
            <w:tcW w:w="1210" w:type="dxa"/>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64,9</w:t>
            </w:r>
          </w:p>
        </w:tc>
      </w:tr>
      <w:tr>
        <w:trPr>
          <w:jc w:val="center"/>
        </w:trPr>
        <w:tc>
          <w:tcPr>
            <w:tcW w:w="2035" w:type="dxa"/>
            <w:tcMar>
              <w:left w:w="57" w:type="dxa"/>
              <w:right w:w="57" w:type="dxa"/>
            </w:tcMar>
            <w:vAlign w:val="center"/>
          </w:tcPr>
          <w:p>
            <w:pPr>
              <w:rPr>
                <w:rFonts w:ascii="Trebuchet MS" w:hAnsi="Trebuchet MS" w:cs="Arial"/>
                <w:sz w:val="20"/>
                <w:szCs w:val="20"/>
              </w:rPr>
            </w:pPr>
            <w:r>
              <w:rPr>
                <w:rFonts w:ascii="Trebuchet MS" w:hAnsi="Trebuchet MS" w:cs="Arial"/>
                <w:sz w:val="20"/>
                <w:szCs w:val="20"/>
              </w:rPr>
              <w:t>- молоко, тыс. т</w:t>
            </w:r>
          </w:p>
        </w:tc>
        <w:tc>
          <w:tcPr>
            <w:tcW w:w="1085" w:type="dxa"/>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1 437</w:t>
            </w:r>
          </w:p>
        </w:tc>
        <w:tc>
          <w:tcPr>
            <w:tcW w:w="960" w:type="dxa"/>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825</w:t>
            </w:r>
          </w:p>
        </w:tc>
        <w:tc>
          <w:tcPr>
            <w:tcW w:w="960" w:type="dxa"/>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871</w:t>
            </w:r>
          </w:p>
        </w:tc>
        <w:tc>
          <w:tcPr>
            <w:tcW w:w="960" w:type="dxa"/>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928</w:t>
            </w:r>
          </w:p>
        </w:tc>
        <w:tc>
          <w:tcPr>
            <w:tcW w:w="960" w:type="dxa"/>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978,1</w:t>
            </w:r>
          </w:p>
        </w:tc>
        <w:tc>
          <w:tcPr>
            <w:tcW w:w="902" w:type="dxa"/>
            <w:vAlign w:val="center"/>
          </w:tcPr>
          <w:p>
            <w:pPr>
              <w:jc w:val="center"/>
              <w:rPr>
                <w:rFonts w:ascii="Trebuchet MS" w:hAnsi="Trebuchet MS" w:cs="Arial"/>
                <w:sz w:val="20"/>
                <w:szCs w:val="20"/>
              </w:rPr>
            </w:pPr>
            <w:r>
              <w:rPr>
                <w:rFonts w:ascii="Trebuchet MS" w:hAnsi="Trebuchet MS" w:cs="Arial"/>
                <w:sz w:val="20"/>
                <w:szCs w:val="20"/>
              </w:rPr>
              <w:t>998,9</w:t>
            </w:r>
          </w:p>
        </w:tc>
        <w:tc>
          <w:tcPr>
            <w:tcW w:w="1210" w:type="dxa"/>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69,5</w:t>
            </w:r>
          </w:p>
        </w:tc>
      </w:tr>
      <w:tr>
        <w:trPr>
          <w:jc w:val="center"/>
        </w:trPr>
        <w:tc>
          <w:tcPr>
            <w:tcW w:w="2035" w:type="dxa"/>
            <w:tcBorders>
              <w:bottom w:val="single" w:sz="4" w:space="0" w:color="auto"/>
            </w:tcBorders>
            <w:tcMar>
              <w:left w:w="57" w:type="dxa"/>
              <w:right w:w="57" w:type="dxa"/>
            </w:tcMar>
            <w:vAlign w:val="center"/>
          </w:tcPr>
          <w:p>
            <w:pPr>
              <w:rPr>
                <w:rFonts w:ascii="Trebuchet MS" w:hAnsi="Trebuchet MS" w:cs="Arial"/>
                <w:sz w:val="20"/>
                <w:szCs w:val="20"/>
              </w:rPr>
            </w:pPr>
            <w:r>
              <w:rPr>
                <w:rFonts w:ascii="Trebuchet MS" w:hAnsi="Trebuchet MS" w:cs="Arial"/>
                <w:sz w:val="20"/>
                <w:szCs w:val="20"/>
              </w:rPr>
              <w:t>- яйца, млн. шт.</w:t>
            </w:r>
          </w:p>
        </w:tc>
        <w:tc>
          <w:tcPr>
            <w:tcW w:w="1085" w:type="dxa"/>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946</w:t>
            </w:r>
          </w:p>
        </w:tc>
        <w:tc>
          <w:tcPr>
            <w:tcW w:w="960" w:type="dxa"/>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782</w:t>
            </w:r>
          </w:p>
        </w:tc>
        <w:tc>
          <w:tcPr>
            <w:tcW w:w="960" w:type="dxa"/>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810</w:t>
            </w:r>
          </w:p>
        </w:tc>
        <w:tc>
          <w:tcPr>
            <w:tcW w:w="960" w:type="dxa"/>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853</w:t>
            </w:r>
          </w:p>
        </w:tc>
        <w:tc>
          <w:tcPr>
            <w:tcW w:w="960" w:type="dxa"/>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887,1</w:t>
            </w:r>
          </w:p>
        </w:tc>
        <w:tc>
          <w:tcPr>
            <w:tcW w:w="902" w:type="dxa"/>
            <w:tcBorders>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908,2</w:t>
            </w:r>
          </w:p>
        </w:tc>
        <w:tc>
          <w:tcPr>
            <w:tcW w:w="1210" w:type="dxa"/>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96</w:t>
            </w:r>
          </w:p>
        </w:tc>
      </w:tr>
      <w:tr>
        <w:trPr>
          <w:jc w:val="center"/>
        </w:trPr>
        <w:tc>
          <w:tcPr>
            <w:tcW w:w="9072" w:type="dxa"/>
            <w:gridSpan w:val="8"/>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Екатериновски</w:t>
            </w:r>
            <w:r>
              <w:rPr>
                <w:rFonts w:ascii="Trebuchet MS" w:hAnsi="Trebuchet MS" w:cs="Arial"/>
                <w:sz w:val="20"/>
                <w:szCs w:val="20"/>
              </w:rPr>
              <w:t>й район</w:t>
            </w:r>
          </w:p>
        </w:tc>
      </w:tr>
      <w:tr>
        <w:trPr>
          <w:jc w:val="center"/>
        </w:trPr>
        <w:tc>
          <w:tcPr>
            <w:tcW w:w="2035" w:type="dxa"/>
            <w:tcBorders>
              <w:top w:val="single" w:sz="4" w:space="0" w:color="auto"/>
              <w:bottom w:val="single" w:sz="4" w:space="0" w:color="auto"/>
            </w:tcBorders>
            <w:shd w:val="clear" w:color="auto" w:fill="FBD4B4"/>
            <w:tcMar>
              <w:left w:w="57" w:type="dxa"/>
              <w:right w:w="57" w:type="dxa"/>
            </w:tcMar>
            <w:vAlign w:val="center"/>
          </w:tcPr>
          <w:p>
            <w:pPr>
              <w:rPr>
                <w:rFonts w:ascii="Trebuchet MS" w:hAnsi="Trebuchet MS" w:cs="Arial"/>
                <w:sz w:val="20"/>
                <w:szCs w:val="20"/>
              </w:rPr>
            </w:pPr>
            <w:r>
              <w:rPr>
                <w:rFonts w:ascii="Trebuchet MS" w:hAnsi="Trebuchet MS" w:cs="Arial"/>
                <w:sz w:val="20"/>
                <w:szCs w:val="20"/>
              </w:rPr>
              <w:t>- мясо, в у.в., тыс. т</w:t>
            </w:r>
          </w:p>
        </w:tc>
        <w:tc>
          <w:tcPr>
            <w:tcW w:w="1085" w:type="dxa"/>
            <w:tcBorders>
              <w:top w:val="single" w:sz="4" w:space="0" w:color="auto"/>
              <w:bottom w:val="single" w:sz="4" w:space="0" w:color="auto"/>
            </w:tcBorders>
            <w:shd w:val="clear" w:color="auto" w:fill="FBD4B4"/>
            <w:tcMar>
              <w:left w:w="57" w:type="dxa"/>
              <w:right w:w="57" w:type="dxa"/>
            </w:tcMar>
            <w:vAlign w:val="bottom"/>
          </w:tcPr>
          <w:p>
            <w:pPr>
              <w:jc w:val="center"/>
              <w:rPr>
                <w:rFonts w:ascii="Trebuchet MS" w:hAnsi="Trebuchet MS" w:cs="Arial"/>
                <w:sz w:val="20"/>
                <w:szCs w:val="20"/>
              </w:rPr>
            </w:pPr>
            <w:r>
              <w:rPr>
                <w:rFonts w:ascii="Trebuchet MS" w:hAnsi="Trebuchet MS" w:cs="Arial"/>
                <w:sz w:val="20"/>
                <w:szCs w:val="20"/>
              </w:rPr>
              <w:t>7,4</w:t>
            </w:r>
          </w:p>
        </w:tc>
        <w:tc>
          <w:tcPr>
            <w:tcW w:w="960" w:type="dxa"/>
            <w:tcBorders>
              <w:top w:val="single" w:sz="4" w:space="0" w:color="auto"/>
              <w:bottom w:val="single" w:sz="4" w:space="0" w:color="auto"/>
            </w:tcBorders>
            <w:shd w:val="clear" w:color="auto" w:fill="FBD4B4"/>
            <w:tcMar>
              <w:left w:w="57" w:type="dxa"/>
              <w:right w:w="57" w:type="dxa"/>
            </w:tcMar>
            <w:vAlign w:val="bottom"/>
          </w:tcPr>
          <w:p>
            <w:pPr>
              <w:jc w:val="center"/>
              <w:rPr>
                <w:rFonts w:ascii="Trebuchet MS" w:hAnsi="Trebuchet MS" w:cs="Arial"/>
                <w:sz w:val="20"/>
                <w:szCs w:val="20"/>
              </w:rPr>
            </w:pPr>
            <w:r>
              <w:rPr>
                <w:rFonts w:ascii="Trebuchet MS" w:hAnsi="Trebuchet MS" w:cs="Arial"/>
                <w:sz w:val="20"/>
                <w:szCs w:val="20"/>
              </w:rPr>
              <w:t>2,6</w:t>
            </w:r>
          </w:p>
        </w:tc>
        <w:tc>
          <w:tcPr>
            <w:tcW w:w="960" w:type="dxa"/>
            <w:tcBorders>
              <w:top w:val="single" w:sz="4" w:space="0" w:color="auto"/>
              <w:bottom w:val="single" w:sz="4" w:space="0" w:color="auto"/>
            </w:tcBorders>
            <w:shd w:val="clear" w:color="auto" w:fill="FBD4B4"/>
            <w:tcMar>
              <w:left w:w="57" w:type="dxa"/>
              <w:right w:w="57" w:type="dxa"/>
            </w:tcMar>
            <w:vAlign w:val="bottom"/>
          </w:tcPr>
          <w:p>
            <w:pPr>
              <w:jc w:val="center"/>
              <w:rPr>
                <w:rFonts w:ascii="Trebuchet MS" w:hAnsi="Trebuchet MS" w:cs="Arial"/>
                <w:sz w:val="20"/>
                <w:szCs w:val="20"/>
              </w:rPr>
            </w:pPr>
            <w:r>
              <w:rPr>
                <w:rFonts w:ascii="Trebuchet MS" w:hAnsi="Trebuchet MS" w:cs="Arial"/>
                <w:sz w:val="20"/>
                <w:szCs w:val="20"/>
              </w:rPr>
              <w:t>3,7</w:t>
            </w:r>
          </w:p>
        </w:tc>
        <w:tc>
          <w:tcPr>
            <w:tcW w:w="960" w:type="dxa"/>
            <w:tcBorders>
              <w:top w:val="single" w:sz="4" w:space="0" w:color="auto"/>
              <w:bottom w:val="single" w:sz="4" w:space="0" w:color="auto"/>
            </w:tcBorders>
            <w:shd w:val="clear" w:color="auto" w:fill="FBD4B4"/>
            <w:tcMar>
              <w:left w:w="57" w:type="dxa"/>
              <w:right w:w="57" w:type="dxa"/>
            </w:tcMar>
            <w:vAlign w:val="bottom"/>
          </w:tcPr>
          <w:p>
            <w:pPr>
              <w:jc w:val="center"/>
              <w:rPr>
                <w:rFonts w:ascii="Trebuchet MS" w:hAnsi="Trebuchet MS" w:cs="Arial"/>
                <w:sz w:val="20"/>
                <w:szCs w:val="20"/>
              </w:rPr>
            </w:pPr>
            <w:r>
              <w:rPr>
                <w:rFonts w:ascii="Trebuchet MS" w:hAnsi="Trebuchet MS" w:cs="Arial"/>
                <w:sz w:val="20"/>
                <w:szCs w:val="20"/>
              </w:rPr>
              <w:t>3,5</w:t>
            </w:r>
          </w:p>
        </w:tc>
        <w:tc>
          <w:tcPr>
            <w:tcW w:w="960" w:type="dxa"/>
            <w:tcBorders>
              <w:top w:val="single" w:sz="4" w:space="0" w:color="auto"/>
              <w:bottom w:val="single" w:sz="4" w:space="0" w:color="auto"/>
            </w:tcBorders>
            <w:shd w:val="clear" w:color="auto" w:fill="FBD4B4"/>
            <w:tcMar>
              <w:left w:w="57" w:type="dxa"/>
              <w:right w:w="57" w:type="dxa"/>
            </w:tcMar>
            <w:vAlign w:val="bottom"/>
          </w:tcPr>
          <w:p>
            <w:pPr>
              <w:jc w:val="center"/>
              <w:rPr>
                <w:rFonts w:ascii="Trebuchet MS" w:hAnsi="Trebuchet MS" w:cs="Arial"/>
                <w:sz w:val="20"/>
                <w:szCs w:val="20"/>
              </w:rPr>
            </w:pPr>
            <w:r>
              <w:rPr>
                <w:rFonts w:ascii="Trebuchet MS" w:hAnsi="Trebuchet MS" w:cs="Arial"/>
                <w:sz w:val="20"/>
                <w:szCs w:val="20"/>
              </w:rPr>
              <w:t>3,9</w:t>
            </w:r>
          </w:p>
        </w:tc>
        <w:tc>
          <w:tcPr>
            <w:tcW w:w="902" w:type="dxa"/>
            <w:tcBorders>
              <w:top w:val="single" w:sz="4" w:space="0" w:color="auto"/>
              <w:bottom w:val="single" w:sz="4" w:space="0" w:color="auto"/>
            </w:tcBorders>
            <w:shd w:val="clear" w:color="auto" w:fill="FBD4B4"/>
            <w:vAlign w:val="bottom"/>
          </w:tcPr>
          <w:p>
            <w:pPr>
              <w:jc w:val="center"/>
              <w:rPr>
                <w:rFonts w:ascii="Trebuchet MS" w:hAnsi="Trebuchet MS" w:cs="Arial"/>
                <w:sz w:val="20"/>
                <w:szCs w:val="20"/>
              </w:rPr>
            </w:pPr>
            <w:r>
              <w:rPr>
                <w:rFonts w:ascii="Trebuchet MS" w:hAnsi="Trebuchet MS" w:cs="Arial"/>
                <w:sz w:val="20"/>
                <w:szCs w:val="20"/>
              </w:rPr>
              <w:t>4,2</w:t>
            </w:r>
          </w:p>
        </w:tc>
        <w:tc>
          <w:tcPr>
            <w:tcW w:w="1210" w:type="dxa"/>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56,7</w:t>
            </w:r>
          </w:p>
        </w:tc>
      </w:tr>
      <w:tr>
        <w:trPr>
          <w:jc w:val="center"/>
        </w:trPr>
        <w:tc>
          <w:tcPr>
            <w:tcW w:w="2035" w:type="dxa"/>
            <w:tcBorders>
              <w:top w:val="single" w:sz="4" w:space="0" w:color="auto"/>
              <w:bottom w:val="single" w:sz="4" w:space="0" w:color="auto"/>
            </w:tcBorders>
            <w:shd w:val="clear" w:color="auto" w:fill="FBD4B4"/>
            <w:tcMar>
              <w:left w:w="57" w:type="dxa"/>
              <w:right w:w="57" w:type="dxa"/>
            </w:tcMar>
            <w:vAlign w:val="center"/>
          </w:tcPr>
          <w:p>
            <w:pPr>
              <w:rPr>
                <w:rFonts w:ascii="Trebuchet MS" w:hAnsi="Trebuchet MS" w:cs="Arial"/>
                <w:sz w:val="20"/>
                <w:szCs w:val="20"/>
              </w:rPr>
            </w:pPr>
            <w:r>
              <w:rPr>
                <w:rFonts w:ascii="Trebuchet MS" w:hAnsi="Trebuchet MS" w:cs="Arial"/>
                <w:sz w:val="20"/>
                <w:szCs w:val="20"/>
              </w:rPr>
              <w:t>- молоко, тыс. т</w:t>
            </w:r>
          </w:p>
        </w:tc>
        <w:tc>
          <w:tcPr>
            <w:tcW w:w="1085" w:type="dxa"/>
            <w:tcBorders>
              <w:top w:val="single" w:sz="4" w:space="0" w:color="auto"/>
              <w:bottom w:val="single" w:sz="4" w:space="0" w:color="auto"/>
            </w:tcBorders>
            <w:shd w:val="clear" w:color="auto" w:fill="FBD4B4"/>
            <w:tcMar>
              <w:left w:w="57" w:type="dxa"/>
              <w:right w:w="57" w:type="dxa"/>
            </w:tcMar>
            <w:vAlign w:val="bottom"/>
          </w:tcPr>
          <w:p>
            <w:pPr>
              <w:jc w:val="center"/>
              <w:rPr>
                <w:rFonts w:ascii="Trebuchet MS" w:hAnsi="Trebuchet MS" w:cs="Arial"/>
                <w:sz w:val="20"/>
                <w:szCs w:val="20"/>
              </w:rPr>
            </w:pPr>
            <w:r>
              <w:rPr>
                <w:rFonts w:ascii="Trebuchet MS" w:hAnsi="Trebuchet MS" w:cs="Arial"/>
                <w:sz w:val="20"/>
                <w:szCs w:val="20"/>
              </w:rPr>
              <w:t>37,8</w:t>
            </w:r>
          </w:p>
        </w:tc>
        <w:tc>
          <w:tcPr>
            <w:tcW w:w="960" w:type="dxa"/>
            <w:tcBorders>
              <w:top w:val="single" w:sz="4" w:space="0" w:color="auto"/>
              <w:bottom w:val="single" w:sz="4" w:space="0" w:color="auto"/>
            </w:tcBorders>
            <w:shd w:val="clear" w:color="auto" w:fill="FBD4B4"/>
            <w:tcMar>
              <w:left w:w="57" w:type="dxa"/>
              <w:right w:w="57" w:type="dxa"/>
            </w:tcMar>
            <w:vAlign w:val="bottom"/>
          </w:tcPr>
          <w:p>
            <w:pPr>
              <w:jc w:val="center"/>
              <w:rPr>
                <w:rFonts w:ascii="Trebuchet MS" w:hAnsi="Trebuchet MS" w:cs="Arial"/>
                <w:sz w:val="20"/>
                <w:szCs w:val="20"/>
              </w:rPr>
            </w:pPr>
            <w:r>
              <w:rPr>
                <w:rFonts w:ascii="Trebuchet MS" w:hAnsi="Trebuchet MS" w:cs="Arial"/>
                <w:sz w:val="20"/>
                <w:szCs w:val="20"/>
              </w:rPr>
              <w:t>17,3</w:t>
            </w:r>
          </w:p>
        </w:tc>
        <w:tc>
          <w:tcPr>
            <w:tcW w:w="960" w:type="dxa"/>
            <w:tcBorders>
              <w:top w:val="single" w:sz="4" w:space="0" w:color="auto"/>
              <w:bottom w:val="single" w:sz="4" w:space="0" w:color="auto"/>
            </w:tcBorders>
            <w:shd w:val="clear" w:color="auto" w:fill="FBD4B4"/>
            <w:tcMar>
              <w:left w:w="57" w:type="dxa"/>
              <w:right w:w="57" w:type="dxa"/>
            </w:tcMar>
            <w:vAlign w:val="bottom"/>
          </w:tcPr>
          <w:p>
            <w:pPr>
              <w:jc w:val="center"/>
              <w:rPr>
                <w:rFonts w:ascii="Trebuchet MS" w:hAnsi="Trebuchet MS" w:cs="Arial"/>
                <w:sz w:val="20"/>
                <w:szCs w:val="20"/>
              </w:rPr>
            </w:pPr>
            <w:r>
              <w:rPr>
                <w:rFonts w:ascii="Trebuchet MS" w:hAnsi="Trebuchet MS" w:cs="Arial"/>
                <w:sz w:val="20"/>
                <w:szCs w:val="20"/>
              </w:rPr>
              <w:t>20,7</w:t>
            </w:r>
          </w:p>
        </w:tc>
        <w:tc>
          <w:tcPr>
            <w:tcW w:w="960" w:type="dxa"/>
            <w:tcBorders>
              <w:top w:val="single" w:sz="4" w:space="0" w:color="auto"/>
              <w:bottom w:val="single" w:sz="4" w:space="0" w:color="auto"/>
            </w:tcBorders>
            <w:shd w:val="clear" w:color="auto" w:fill="FBD4B4"/>
            <w:tcMar>
              <w:left w:w="57" w:type="dxa"/>
              <w:right w:w="57" w:type="dxa"/>
            </w:tcMar>
            <w:vAlign w:val="bottom"/>
          </w:tcPr>
          <w:p>
            <w:pPr>
              <w:jc w:val="center"/>
              <w:rPr>
                <w:rFonts w:ascii="Trebuchet MS" w:hAnsi="Trebuchet MS" w:cs="Arial"/>
                <w:sz w:val="20"/>
                <w:szCs w:val="20"/>
              </w:rPr>
            </w:pPr>
            <w:r>
              <w:rPr>
                <w:rFonts w:ascii="Trebuchet MS" w:hAnsi="Trebuchet MS" w:cs="Arial"/>
                <w:sz w:val="20"/>
                <w:szCs w:val="20"/>
              </w:rPr>
              <w:t>23,0</w:t>
            </w:r>
          </w:p>
        </w:tc>
        <w:tc>
          <w:tcPr>
            <w:tcW w:w="960" w:type="dxa"/>
            <w:tcBorders>
              <w:top w:val="single" w:sz="4" w:space="0" w:color="auto"/>
              <w:bottom w:val="single" w:sz="4" w:space="0" w:color="auto"/>
            </w:tcBorders>
            <w:shd w:val="clear" w:color="auto" w:fill="FBD4B4"/>
            <w:tcMar>
              <w:left w:w="57" w:type="dxa"/>
              <w:right w:w="57" w:type="dxa"/>
            </w:tcMar>
            <w:vAlign w:val="bottom"/>
          </w:tcPr>
          <w:p>
            <w:pPr>
              <w:jc w:val="center"/>
              <w:rPr>
                <w:rFonts w:ascii="Trebuchet MS" w:hAnsi="Trebuchet MS" w:cs="Arial"/>
                <w:sz w:val="20"/>
                <w:szCs w:val="20"/>
              </w:rPr>
            </w:pPr>
            <w:r>
              <w:rPr>
                <w:rFonts w:ascii="Trebuchet MS" w:hAnsi="Trebuchet MS" w:cs="Arial"/>
                <w:sz w:val="20"/>
                <w:szCs w:val="20"/>
              </w:rPr>
              <w:t>25,5</w:t>
            </w:r>
          </w:p>
        </w:tc>
        <w:tc>
          <w:tcPr>
            <w:tcW w:w="902" w:type="dxa"/>
            <w:tcBorders>
              <w:top w:val="single" w:sz="4" w:space="0" w:color="auto"/>
              <w:bottom w:val="single" w:sz="4" w:space="0" w:color="auto"/>
            </w:tcBorders>
            <w:shd w:val="clear" w:color="auto" w:fill="FBD4B4"/>
            <w:vAlign w:val="bottom"/>
          </w:tcPr>
          <w:p>
            <w:pPr>
              <w:jc w:val="center"/>
              <w:rPr>
                <w:rFonts w:ascii="Trebuchet MS" w:hAnsi="Trebuchet MS" w:cs="Arial"/>
                <w:sz w:val="20"/>
                <w:szCs w:val="20"/>
              </w:rPr>
            </w:pPr>
            <w:r>
              <w:rPr>
                <w:rFonts w:ascii="Trebuchet MS" w:hAnsi="Trebuchet MS" w:cs="Arial"/>
                <w:sz w:val="20"/>
                <w:szCs w:val="20"/>
              </w:rPr>
              <w:t>26,1</w:t>
            </w:r>
          </w:p>
        </w:tc>
        <w:tc>
          <w:tcPr>
            <w:tcW w:w="1210" w:type="dxa"/>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69,0</w:t>
            </w:r>
          </w:p>
        </w:tc>
      </w:tr>
      <w:tr>
        <w:trPr>
          <w:jc w:val="center"/>
        </w:trPr>
        <w:tc>
          <w:tcPr>
            <w:tcW w:w="2035" w:type="dxa"/>
            <w:tcBorders>
              <w:top w:val="single" w:sz="4" w:space="0" w:color="auto"/>
              <w:bottom w:val="single" w:sz="4" w:space="0" w:color="auto"/>
            </w:tcBorders>
            <w:shd w:val="clear" w:color="auto" w:fill="FBD4B4"/>
            <w:tcMar>
              <w:left w:w="57" w:type="dxa"/>
              <w:right w:w="57" w:type="dxa"/>
            </w:tcMar>
            <w:vAlign w:val="center"/>
          </w:tcPr>
          <w:p>
            <w:pPr>
              <w:rPr>
                <w:rFonts w:ascii="Trebuchet MS" w:hAnsi="Trebuchet MS" w:cs="Arial"/>
                <w:sz w:val="20"/>
                <w:szCs w:val="20"/>
              </w:rPr>
            </w:pPr>
            <w:r>
              <w:rPr>
                <w:rFonts w:ascii="Trebuchet MS" w:hAnsi="Trebuchet MS" w:cs="Arial"/>
                <w:sz w:val="20"/>
                <w:szCs w:val="20"/>
              </w:rPr>
              <w:t>- яйца, млн. шт.</w:t>
            </w:r>
          </w:p>
        </w:tc>
        <w:tc>
          <w:tcPr>
            <w:tcW w:w="1085" w:type="dxa"/>
            <w:tcBorders>
              <w:top w:val="single" w:sz="4" w:space="0" w:color="auto"/>
              <w:bottom w:val="single" w:sz="4" w:space="0" w:color="auto"/>
            </w:tcBorders>
            <w:shd w:val="clear" w:color="auto" w:fill="FBD4B4"/>
            <w:tcMar>
              <w:left w:w="57" w:type="dxa"/>
              <w:right w:w="57" w:type="dxa"/>
            </w:tcMar>
            <w:vAlign w:val="bottom"/>
          </w:tcPr>
          <w:p>
            <w:pPr>
              <w:jc w:val="center"/>
              <w:rPr>
                <w:rFonts w:ascii="Trebuchet MS" w:hAnsi="Trebuchet MS" w:cs="Arial"/>
                <w:sz w:val="20"/>
                <w:szCs w:val="20"/>
              </w:rPr>
            </w:pPr>
            <w:r>
              <w:rPr>
                <w:rFonts w:ascii="Trebuchet MS" w:hAnsi="Trebuchet MS" w:cs="Arial"/>
                <w:sz w:val="20"/>
                <w:szCs w:val="20"/>
              </w:rPr>
              <w:t>15,4</w:t>
            </w:r>
          </w:p>
        </w:tc>
        <w:tc>
          <w:tcPr>
            <w:tcW w:w="960" w:type="dxa"/>
            <w:tcBorders>
              <w:top w:val="single" w:sz="4" w:space="0" w:color="auto"/>
              <w:bottom w:val="single" w:sz="4" w:space="0" w:color="auto"/>
            </w:tcBorders>
            <w:shd w:val="clear" w:color="auto" w:fill="FBD4B4"/>
            <w:tcMar>
              <w:left w:w="57" w:type="dxa"/>
              <w:right w:w="57" w:type="dxa"/>
            </w:tcMar>
            <w:vAlign w:val="bottom"/>
          </w:tcPr>
          <w:p>
            <w:pPr>
              <w:jc w:val="center"/>
              <w:rPr>
                <w:rFonts w:ascii="Trebuchet MS" w:hAnsi="Trebuchet MS" w:cs="Arial"/>
                <w:sz w:val="20"/>
                <w:szCs w:val="20"/>
              </w:rPr>
            </w:pPr>
            <w:r>
              <w:rPr>
                <w:rFonts w:ascii="Trebuchet MS" w:hAnsi="Trebuchet MS" w:cs="Arial"/>
                <w:sz w:val="20"/>
                <w:szCs w:val="20"/>
              </w:rPr>
              <w:t>16,2</w:t>
            </w:r>
          </w:p>
        </w:tc>
        <w:tc>
          <w:tcPr>
            <w:tcW w:w="960" w:type="dxa"/>
            <w:tcBorders>
              <w:top w:val="single" w:sz="4" w:space="0" w:color="auto"/>
              <w:bottom w:val="single" w:sz="4" w:space="0" w:color="auto"/>
            </w:tcBorders>
            <w:shd w:val="clear" w:color="auto" w:fill="FBD4B4"/>
            <w:tcMar>
              <w:left w:w="57" w:type="dxa"/>
              <w:right w:w="57" w:type="dxa"/>
            </w:tcMar>
            <w:vAlign w:val="bottom"/>
          </w:tcPr>
          <w:p>
            <w:pPr>
              <w:jc w:val="center"/>
              <w:rPr>
                <w:rFonts w:ascii="Trebuchet MS" w:hAnsi="Trebuchet MS" w:cs="Arial"/>
                <w:sz w:val="20"/>
                <w:szCs w:val="20"/>
              </w:rPr>
            </w:pPr>
            <w:r>
              <w:rPr>
                <w:rFonts w:ascii="Trebuchet MS" w:hAnsi="Trebuchet MS" w:cs="Arial"/>
                <w:sz w:val="20"/>
                <w:szCs w:val="20"/>
              </w:rPr>
              <w:t>16,6</w:t>
            </w:r>
          </w:p>
        </w:tc>
        <w:tc>
          <w:tcPr>
            <w:tcW w:w="960" w:type="dxa"/>
            <w:tcBorders>
              <w:top w:val="single" w:sz="4" w:space="0" w:color="auto"/>
              <w:bottom w:val="single" w:sz="4" w:space="0" w:color="auto"/>
            </w:tcBorders>
            <w:shd w:val="clear" w:color="auto" w:fill="FBD4B4"/>
            <w:tcMar>
              <w:left w:w="57" w:type="dxa"/>
              <w:right w:w="57" w:type="dxa"/>
            </w:tcMar>
            <w:vAlign w:val="bottom"/>
          </w:tcPr>
          <w:p>
            <w:pPr>
              <w:jc w:val="center"/>
              <w:rPr>
                <w:rFonts w:ascii="Trebuchet MS" w:hAnsi="Trebuchet MS" w:cs="Arial"/>
                <w:sz w:val="20"/>
                <w:szCs w:val="20"/>
              </w:rPr>
            </w:pPr>
            <w:r>
              <w:rPr>
                <w:rFonts w:ascii="Trebuchet MS" w:hAnsi="Trebuchet MS" w:cs="Arial"/>
                <w:sz w:val="20"/>
                <w:szCs w:val="20"/>
              </w:rPr>
              <w:t>13,9</w:t>
            </w:r>
          </w:p>
        </w:tc>
        <w:tc>
          <w:tcPr>
            <w:tcW w:w="960" w:type="dxa"/>
            <w:tcBorders>
              <w:top w:val="single" w:sz="4" w:space="0" w:color="auto"/>
              <w:bottom w:val="single" w:sz="4" w:space="0" w:color="auto"/>
            </w:tcBorders>
            <w:shd w:val="clear" w:color="auto" w:fill="FBD4B4"/>
            <w:tcMar>
              <w:left w:w="57" w:type="dxa"/>
              <w:right w:w="57" w:type="dxa"/>
            </w:tcMar>
            <w:vAlign w:val="bottom"/>
          </w:tcPr>
          <w:p>
            <w:pPr>
              <w:jc w:val="center"/>
              <w:rPr>
                <w:rFonts w:ascii="Trebuchet MS" w:hAnsi="Trebuchet MS" w:cs="Arial"/>
                <w:sz w:val="20"/>
                <w:szCs w:val="20"/>
              </w:rPr>
            </w:pPr>
            <w:r>
              <w:rPr>
                <w:rFonts w:ascii="Trebuchet MS" w:hAnsi="Trebuchet MS" w:cs="Arial"/>
                <w:sz w:val="20"/>
                <w:szCs w:val="20"/>
              </w:rPr>
              <w:t>16,1</w:t>
            </w:r>
          </w:p>
        </w:tc>
        <w:tc>
          <w:tcPr>
            <w:tcW w:w="902" w:type="dxa"/>
            <w:tcBorders>
              <w:top w:val="single" w:sz="4" w:space="0" w:color="auto"/>
              <w:bottom w:val="single" w:sz="4" w:space="0" w:color="auto"/>
            </w:tcBorders>
            <w:shd w:val="clear" w:color="auto" w:fill="FBD4B4"/>
            <w:vAlign w:val="bottom"/>
          </w:tcPr>
          <w:p>
            <w:pPr>
              <w:jc w:val="center"/>
              <w:rPr>
                <w:rFonts w:ascii="Trebuchet MS" w:hAnsi="Trebuchet MS" w:cs="Arial"/>
                <w:sz w:val="20"/>
                <w:szCs w:val="20"/>
              </w:rPr>
            </w:pPr>
            <w:r>
              <w:rPr>
                <w:rFonts w:ascii="Trebuchet MS" w:hAnsi="Trebuchet MS" w:cs="Arial"/>
                <w:sz w:val="20"/>
                <w:szCs w:val="20"/>
              </w:rPr>
              <w:t>13,3</w:t>
            </w:r>
          </w:p>
        </w:tc>
        <w:tc>
          <w:tcPr>
            <w:tcW w:w="1210" w:type="dxa"/>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86,3</w:t>
            </w:r>
          </w:p>
        </w:tc>
      </w:tr>
      <w:tr>
        <w:trPr>
          <w:jc w:val="center"/>
        </w:trPr>
        <w:tc>
          <w:tcPr>
            <w:tcW w:w="9072" w:type="dxa"/>
            <w:gridSpan w:val="8"/>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Екатериновски</w:t>
            </w:r>
            <w:r>
              <w:rPr>
                <w:rFonts w:ascii="Trebuchet MS" w:hAnsi="Trebuchet MS" w:cs="Arial"/>
                <w:sz w:val="20"/>
                <w:szCs w:val="20"/>
              </w:rPr>
              <w:t>й район в % от Саратовской области</w:t>
            </w:r>
          </w:p>
        </w:tc>
      </w:tr>
      <w:tr>
        <w:trPr>
          <w:jc w:val="center"/>
        </w:trPr>
        <w:tc>
          <w:tcPr>
            <w:tcW w:w="2035" w:type="dxa"/>
            <w:tcBorders>
              <w:top w:val="single" w:sz="4" w:space="0" w:color="auto"/>
              <w:bottom w:val="single" w:sz="4" w:space="0" w:color="auto"/>
            </w:tcBorders>
            <w:shd w:val="clear" w:color="auto" w:fill="FBD4B4"/>
            <w:tcMar>
              <w:left w:w="57" w:type="dxa"/>
              <w:right w:w="57" w:type="dxa"/>
            </w:tcMar>
            <w:vAlign w:val="center"/>
          </w:tcPr>
          <w:p>
            <w:pPr>
              <w:rPr>
                <w:rFonts w:ascii="Trebuchet MS" w:hAnsi="Trebuchet MS" w:cs="Arial"/>
                <w:sz w:val="20"/>
                <w:szCs w:val="20"/>
              </w:rPr>
            </w:pPr>
            <w:r>
              <w:rPr>
                <w:rFonts w:ascii="Trebuchet MS" w:hAnsi="Trebuchet MS" w:cs="Arial"/>
                <w:sz w:val="20"/>
                <w:szCs w:val="20"/>
              </w:rPr>
              <w:t>- мясо, в у.в., тыс. т</w:t>
            </w:r>
          </w:p>
        </w:tc>
        <w:tc>
          <w:tcPr>
            <w:tcW w:w="1085" w:type="dxa"/>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2,7</w:t>
            </w:r>
          </w:p>
        </w:tc>
        <w:tc>
          <w:tcPr>
            <w:tcW w:w="960" w:type="dxa"/>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2,1</w:t>
            </w:r>
          </w:p>
        </w:tc>
        <w:tc>
          <w:tcPr>
            <w:tcW w:w="960" w:type="dxa"/>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2,8</w:t>
            </w:r>
          </w:p>
        </w:tc>
        <w:tc>
          <w:tcPr>
            <w:tcW w:w="960" w:type="dxa"/>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2,2</w:t>
            </w:r>
          </w:p>
        </w:tc>
        <w:tc>
          <w:tcPr>
            <w:tcW w:w="960" w:type="dxa"/>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2,3</w:t>
            </w:r>
          </w:p>
        </w:tc>
        <w:tc>
          <w:tcPr>
            <w:tcW w:w="902" w:type="dxa"/>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2,4</w:t>
            </w:r>
          </w:p>
        </w:tc>
        <w:tc>
          <w:tcPr>
            <w:tcW w:w="1210" w:type="dxa"/>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88,9</w:t>
            </w:r>
          </w:p>
        </w:tc>
      </w:tr>
      <w:tr>
        <w:trPr>
          <w:jc w:val="center"/>
        </w:trPr>
        <w:tc>
          <w:tcPr>
            <w:tcW w:w="2035" w:type="dxa"/>
            <w:tcBorders>
              <w:top w:val="single" w:sz="4" w:space="0" w:color="auto"/>
              <w:bottom w:val="single" w:sz="4" w:space="0" w:color="auto"/>
            </w:tcBorders>
            <w:shd w:val="clear" w:color="auto" w:fill="FBD4B4"/>
            <w:tcMar>
              <w:left w:w="57" w:type="dxa"/>
              <w:right w:w="57" w:type="dxa"/>
            </w:tcMar>
            <w:vAlign w:val="center"/>
          </w:tcPr>
          <w:p>
            <w:pPr>
              <w:rPr>
                <w:rFonts w:ascii="Trebuchet MS" w:hAnsi="Trebuchet MS" w:cs="Arial"/>
                <w:sz w:val="20"/>
                <w:szCs w:val="20"/>
              </w:rPr>
            </w:pPr>
            <w:r>
              <w:rPr>
                <w:rFonts w:ascii="Trebuchet MS" w:hAnsi="Trebuchet MS" w:cs="Arial"/>
                <w:sz w:val="20"/>
                <w:szCs w:val="20"/>
              </w:rPr>
              <w:t>- молоко, тыс. т</w:t>
            </w:r>
          </w:p>
        </w:tc>
        <w:tc>
          <w:tcPr>
            <w:tcW w:w="1085" w:type="dxa"/>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2,6</w:t>
            </w:r>
          </w:p>
        </w:tc>
        <w:tc>
          <w:tcPr>
            <w:tcW w:w="960" w:type="dxa"/>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2,1</w:t>
            </w:r>
          </w:p>
        </w:tc>
        <w:tc>
          <w:tcPr>
            <w:tcW w:w="960" w:type="dxa"/>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2,4</w:t>
            </w:r>
          </w:p>
        </w:tc>
        <w:tc>
          <w:tcPr>
            <w:tcW w:w="960" w:type="dxa"/>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2,3</w:t>
            </w:r>
          </w:p>
        </w:tc>
        <w:tc>
          <w:tcPr>
            <w:tcW w:w="960" w:type="dxa"/>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2,6</w:t>
            </w:r>
          </w:p>
        </w:tc>
        <w:tc>
          <w:tcPr>
            <w:tcW w:w="902" w:type="dxa"/>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2,6</w:t>
            </w:r>
          </w:p>
        </w:tc>
        <w:tc>
          <w:tcPr>
            <w:tcW w:w="1210" w:type="dxa"/>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100</w:t>
            </w:r>
          </w:p>
        </w:tc>
      </w:tr>
      <w:tr>
        <w:trPr>
          <w:jc w:val="center"/>
        </w:trPr>
        <w:tc>
          <w:tcPr>
            <w:tcW w:w="2035" w:type="dxa"/>
            <w:tcBorders>
              <w:top w:val="single" w:sz="4" w:space="0" w:color="auto"/>
              <w:bottom w:val="single" w:sz="6" w:space="0" w:color="auto"/>
            </w:tcBorders>
            <w:shd w:val="clear" w:color="auto" w:fill="FBD4B4"/>
            <w:tcMar>
              <w:left w:w="57" w:type="dxa"/>
              <w:right w:w="57" w:type="dxa"/>
            </w:tcMar>
            <w:vAlign w:val="center"/>
          </w:tcPr>
          <w:p>
            <w:pPr>
              <w:rPr>
                <w:rFonts w:ascii="Trebuchet MS" w:hAnsi="Trebuchet MS" w:cs="Arial"/>
                <w:sz w:val="20"/>
                <w:szCs w:val="20"/>
              </w:rPr>
            </w:pPr>
            <w:r>
              <w:rPr>
                <w:rFonts w:ascii="Trebuchet MS" w:hAnsi="Trebuchet MS" w:cs="Arial"/>
                <w:sz w:val="20"/>
                <w:szCs w:val="20"/>
              </w:rPr>
              <w:t>- яйца, млн. шт.</w:t>
            </w:r>
          </w:p>
        </w:tc>
        <w:tc>
          <w:tcPr>
            <w:tcW w:w="1085" w:type="dxa"/>
            <w:tcBorders>
              <w:top w:val="single" w:sz="4" w:space="0" w:color="auto"/>
              <w:bottom w:val="single" w:sz="6"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1,6</w:t>
            </w:r>
          </w:p>
        </w:tc>
        <w:tc>
          <w:tcPr>
            <w:tcW w:w="960" w:type="dxa"/>
            <w:tcBorders>
              <w:top w:val="single" w:sz="4" w:space="0" w:color="auto"/>
              <w:bottom w:val="single" w:sz="6"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2,1</w:t>
            </w:r>
          </w:p>
        </w:tc>
        <w:tc>
          <w:tcPr>
            <w:tcW w:w="960" w:type="dxa"/>
            <w:tcBorders>
              <w:top w:val="single" w:sz="4" w:space="0" w:color="auto"/>
              <w:bottom w:val="single" w:sz="6"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2,0</w:t>
            </w:r>
          </w:p>
        </w:tc>
        <w:tc>
          <w:tcPr>
            <w:tcW w:w="960" w:type="dxa"/>
            <w:tcBorders>
              <w:top w:val="single" w:sz="4" w:space="0" w:color="auto"/>
              <w:bottom w:val="single" w:sz="6"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1,6</w:t>
            </w:r>
          </w:p>
        </w:tc>
        <w:tc>
          <w:tcPr>
            <w:tcW w:w="960" w:type="dxa"/>
            <w:tcBorders>
              <w:top w:val="single" w:sz="4" w:space="0" w:color="auto"/>
              <w:bottom w:val="single" w:sz="6"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1,8</w:t>
            </w:r>
          </w:p>
        </w:tc>
        <w:tc>
          <w:tcPr>
            <w:tcW w:w="902" w:type="dxa"/>
            <w:tcBorders>
              <w:top w:val="single" w:sz="4" w:space="0" w:color="auto"/>
              <w:bottom w:val="single" w:sz="6"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1,5</w:t>
            </w:r>
          </w:p>
        </w:tc>
        <w:tc>
          <w:tcPr>
            <w:tcW w:w="1210" w:type="dxa"/>
            <w:tcBorders>
              <w:top w:val="single" w:sz="4" w:space="0" w:color="auto"/>
              <w:bottom w:val="single" w:sz="6"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93,7</w:t>
            </w:r>
          </w:p>
        </w:tc>
      </w:tr>
    </w:tbl>
    <w:p>
      <w:pPr>
        <w:spacing w:before="60" w:line="288" w:lineRule="auto"/>
        <w:ind w:firstLine="567"/>
        <w:jc w:val="both"/>
        <w:rPr>
          <w:rFonts w:ascii="Trebuchet MS" w:hAnsi="Trebuchet MS"/>
        </w:rPr>
      </w:pPr>
      <w:r>
        <w:rPr>
          <w:rFonts w:ascii="Trebuchet MS" w:hAnsi="Trebuchet MS"/>
        </w:rPr>
        <w:t xml:space="preserve">При этом масштабы спада производства молока в </w:t>
      </w:r>
      <w:r>
        <w:rPr>
          <w:rFonts w:ascii="Trebuchet MS" w:hAnsi="Trebuchet MS"/>
        </w:rPr>
        <w:t>Екатериновском</w:t>
      </w:r>
      <w:r>
        <w:rPr>
          <w:rFonts w:ascii="Trebuchet MS" w:hAnsi="Trebuchet MS"/>
        </w:rPr>
        <w:t xml:space="preserve"> муниципальном районе были </w:t>
      </w:r>
      <w:r>
        <w:rPr>
          <w:rFonts w:ascii="Trebuchet MS" w:hAnsi="Trebuchet MS"/>
        </w:rPr>
        <w:t xml:space="preserve">чуть </w:t>
      </w:r>
      <w:r>
        <w:rPr>
          <w:rFonts w:ascii="Trebuchet MS" w:hAnsi="Trebuchet MS"/>
        </w:rPr>
        <w:t xml:space="preserve">выше соответствующих показателей по области в целом. </w:t>
      </w:r>
      <w:r>
        <w:rPr>
          <w:rFonts w:ascii="Trebuchet MS" w:hAnsi="Trebuchet MS"/>
        </w:rPr>
        <w:t xml:space="preserve">Так, если объем производства мяса в </w:t>
      </w:r>
      <w:smartTag w:uri="urn:schemas-microsoft-com:office:smarttags" w:element="metricconverter">
        <w:smartTagPr>
          <w:attr w:name="ProductID" w:val="2010 г"/>
        </w:smartTagPr>
        <w:r>
          <w:rPr>
            <w:rFonts w:ascii="Trebuchet MS" w:hAnsi="Trebuchet MS"/>
          </w:rPr>
          <w:t>2010 г</w:t>
        </w:r>
      </w:smartTag>
      <w:r>
        <w:rPr>
          <w:rFonts w:ascii="Trebuchet MS" w:hAnsi="Trebuchet MS"/>
        </w:rPr>
        <w:t xml:space="preserve">. в Саратовской области составлял 64,9% от уровня </w:t>
      </w:r>
      <w:smartTag w:uri="urn:schemas-microsoft-com:office:smarttags" w:element="metricconverter">
        <w:smartTagPr>
          <w:attr w:name="ProductID" w:val="1990 г"/>
        </w:smartTagPr>
        <w:r>
          <w:rPr>
            <w:rFonts w:ascii="Trebuchet MS" w:hAnsi="Trebuchet MS"/>
          </w:rPr>
          <w:t>1990 г</w:t>
        </w:r>
      </w:smartTag>
      <w:r>
        <w:rPr>
          <w:rFonts w:ascii="Trebuchet MS" w:hAnsi="Trebuchet MS"/>
        </w:rPr>
        <w:t>., то в Екатериновском районе — 56,7</w:t>
      </w:r>
      <w:r>
        <w:rPr>
          <w:rFonts w:ascii="Trebuchet MS" w:hAnsi="Trebuchet MS"/>
        </w:rPr>
        <w:t>%.</w:t>
      </w:r>
      <w:r>
        <w:rPr>
          <w:rFonts w:ascii="Trebuchet MS" w:hAnsi="Trebuchet MS"/>
        </w:rPr>
        <w:t xml:space="preserve"> </w:t>
      </w:r>
    </w:p>
    <w:p>
      <w:pPr>
        <w:spacing w:line="288" w:lineRule="auto"/>
        <w:ind w:firstLine="567"/>
        <w:jc w:val="both"/>
        <w:rPr>
          <w:rFonts w:ascii="Trebuchet MS" w:hAnsi="Trebuchet MS"/>
        </w:rPr>
      </w:pPr>
      <w:r>
        <w:rPr>
          <w:rFonts w:ascii="Trebuchet MS" w:hAnsi="Trebuchet MS"/>
        </w:rPr>
        <w:t xml:space="preserve">Доля </w:t>
      </w:r>
      <w:r>
        <w:rPr>
          <w:rFonts w:ascii="Trebuchet MS" w:hAnsi="Trebuchet MS"/>
        </w:rPr>
        <w:t>Екатериновского</w:t>
      </w:r>
      <w:r>
        <w:rPr>
          <w:rFonts w:ascii="Trebuchet MS" w:hAnsi="Trebuchet MS"/>
        </w:rPr>
        <w:t xml:space="preserve"> района в областном </w:t>
      </w:r>
      <w:r>
        <w:rPr>
          <w:rFonts w:ascii="Trebuchet MS" w:hAnsi="Trebuchet MS"/>
        </w:rPr>
        <w:t>производстве мяса</w:t>
      </w:r>
      <w:r>
        <w:rPr>
          <w:rFonts w:ascii="Trebuchet MS" w:hAnsi="Trebuchet MS"/>
        </w:rPr>
        <w:t xml:space="preserve"> уменьшилась </w:t>
      </w:r>
      <w:r>
        <w:rPr>
          <w:rFonts w:ascii="Trebuchet MS" w:hAnsi="Trebuchet MS"/>
        </w:rPr>
        <w:t xml:space="preserve">с 2,7% в </w:t>
      </w:r>
      <w:smartTag w:uri="urn:schemas-microsoft-com:office:smarttags" w:element="metricconverter">
        <w:smartTagPr>
          <w:attr w:name="ProductID" w:val="1990 г"/>
        </w:smartTagPr>
        <w:r>
          <w:rPr>
            <w:rFonts w:ascii="Trebuchet MS" w:hAnsi="Trebuchet MS"/>
          </w:rPr>
          <w:t>1990 г</w:t>
        </w:r>
      </w:smartTag>
      <w:r>
        <w:rPr>
          <w:rFonts w:ascii="Trebuchet MS" w:hAnsi="Trebuchet MS"/>
        </w:rPr>
        <w:t xml:space="preserve">. до 2,4% в </w:t>
      </w:r>
      <w:smartTag w:uri="urn:schemas-microsoft-com:office:smarttags" w:element="metricconverter">
        <w:smartTagPr>
          <w:attr w:name="ProductID" w:val="2010 г"/>
        </w:smartTagPr>
        <w:r>
          <w:rPr>
            <w:rFonts w:ascii="Trebuchet MS" w:hAnsi="Trebuchet MS"/>
          </w:rPr>
          <w:t>2010 г</w:t>
        </w:r>
      </w:smartTag>
      <w:r>
        <w:rPr>
          <w:rFonts w:ascii="Trebuchet MS" w:hAnsi="Trebuchet MS"/>
        </w:rPr>
        <w:t>.</w:t>
      </w:r>
    </w:p>
    <w:p>
      <w:pPr>
        <w:spacing w:line="288" w:lineRule="auto"/>
        <w:ind w:firstLine="567"/>
        <w:jc w:val="both"/>
        <w:rPr>
          <w:rFonts w:ascii="Trebuchet MS" w:hAnsi="Trebuchet MS"/>
        </w:rPr>
      </w:pPr>
      <w:r>
        <w:rPr>
          <w:rFonts w:ascii="Trebuchet MS" w:hAnsi="Trebuchet MS"/>
        </w:rPr>
        <w:t>Существенные различия наблюдаются и в структуре сельскохозяйственных производителей животноводческой продукции (см. таблицу 4.3.2.3., рисунок 4.3.2.3.).</w:t>
      </w:r>
    </w:p>
    <w:p>
      <w:pPr>
        <w:pStyle w:val="Heading3"/>
      </w:pPr>
      <w:r>
        <w:t>Таблица 4.3.2.3.</w:t>
      </w:r>
    </w:p>
    <w:p>
      <w:pPr>
        <w:pStyle w:val="Heading4"/>
      </w:pPr>
      <w:r>
        <w:t xml:space="preserve">Производство основных видов продукции животноводства </w:t>
      </w:r>
      <w:r>
        <w:t>Екатериновского</w:t>
      </w:r>
      <w:r>
        <w:t xml:space="preserve"> муниципального района по отдельным категориям хозяйств, тыс. т</w:t>
      </w:r>
    </w:p>
    <w:tbl>
      <w:tblPr>
        <w:tblW w:w="6804"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5450"/>
        <w:gridCol w:w="1354"/>
      </w:tblGrid>
      <w:tr>
        <w:trPr>
          <w:trHeight w:val="20"/>
          <w:jc w:val="center"/>
        </w:trPr>
        <w:tc>
          <w:tcPr>
            <w:tcW w:w="4005" w:type="pct"/>
            <w:vAlign w:val="center"/>
          </w:tcPr>
          <w:p>
            <w:pPr>
              <w:spacing w:line="233" w:lineRule="auto"/>
              <w:jc w:val="center"/>
              <w:rPr>
                <w:rFonts w:ascii="Trebuchet MS" w:hAnsi="Trebuchet MS" w:cs="Arial"/>
                <w:sz w:val="20"/>
                <w:szCs w:val="20"/>
              </w:rPr>
            </w:pPr>
            <w:r>
              <w:rPr>
                <w:rFonts w:ascii="Trebuchet MS" w:hAnsi="Trebuchet MS" w:cs="Arial"/>
                <w:sz w:val="20"/>
                <w:szCs w:val="20"/>
              </w:rPr>
              <w:t>Виды продукции</w:t>
            </w:r>
          </w:p>
        </w:tc>
        <w:tc>
          <w:tcPr>
            <w:tcW w:w="995" w:type="pct"/>
            <w:vAlign w:val="center"/>
          </w:tcPr>
          <w:p>
            <w:pPr>
              <w:spacing w:line="233" w:lineRule="auto"/>
              <w:jc w:val="center"/>
              <w:rPr>
                <w:rFonts w:ascii="Trebuchet MS" w:hAnsi="Trebuchet MS" w:cs="Arial"/>
                <w:sz w:val="20"/>
                <w:szCs w:val="20"/>
              </w:rPr>
            </w:pPr>
            <w:smartTag w:uri="urn:schemas-microsoft-com:office:smarttags" w:element="metricconverter">
              <w:smartTagPr>
                <w:attr w:name="ProductID" w:val="2008 г"/>
              </w:smartTagPr>
              <w:r>
                <w:rPr>
                  <w:rFonts w:ascii="Trebuchet MS" w:hAnsi="Trebuchet MS" w:cs="Arial"/>
                  <w:sz w:val="20"/>
                  <w:szCs w:val="20"/>
                </w:rPr>
                <w:t>2008 г</w:t>
              </w:r>
            </w:smartTag>
            <w:r>
              <w:rPr>
                <w:rFonts w:ascii="Trebuchet MS" w:hAnsi="Trebuchet MS" w:cs="Arial"/>
                <w:sz w:val="20"/>
                <w:szCs w:val="20"/>
              </w:rPr>
              <w:t>.</w:t>
            </w:r>
          </w:p>
        </w:tc>
      </w:tr>
      <w:tr>
        <w:trPr>
          <w:trHeight w:val="20"/>
          <w:jc w:val="center"/>
        </w:trPr>
        <w:tc>
          <w:tcPr>
            <w:tcW w:w="4005" w:type="pct"/>
            <w:vAlign w:val="center"/>
          </w:tcPr>
          <w:p>
            <w:pPr>
              <w:spacing w:line="233" w:lineRule="auto"/>
              <w:jc w:val="center"/>
              <w:rPr>
                <w:rFonts w:ascii="Trebuchet MS" w:hAnsi="Trebuchet MS" w:cs="Arial"/>
                <w:sz w:val="20"/>
                <w:szCs w:val="20"/>
              </w:rPr>
            </w:pPr>
            <w:r>
              <w:rPr>
                <w:rFonts w:ascii="Trebuchet MS" w:hAnsi="Trebuchet MS" w:cs="Arial"/>
                <w:sz w:val="20"/>
                <w:szCs w:val="20"/>
              </w:rPr>
              <w:t>1</w:t>
            </w:r>
          </w:p>
        </w:tc>
        <w:tc>
          <w:tcPr>
            <w:tcW w:w="995" w:type="pct"/>
            <w:vAlign w:val="center"/>
          </w:tcPr>
          <w:p>
            <w:pPr>
              <w:spacing w:line="233" w:lineRule="auto"/>
              <w:jc w:val="center"/>
              <w:rPr>
                <w:rFonts w:ascii="Trebuchet MS" w:hAnsi="Trebuchet MS" w:cs="Arial"/>
                <w:sz w:val="20"/>
                <w:szCs w:val="20"/>
              </w:rPr>
            </w:pPr>
            <w:r>
              <w:rPr>
                <w:rFonts w:ascii="Trebuchet MS" w:hAnsi="Trebuchet MS" w:cs="Arial"/>
                <w:sz w:val="20"/>
                <w:szCs w:val="20"/>
              </w:rPr>
              <w:t>2</w:t>
            </w:r>
          </w:p>
        </w:tc>
      </w:tr>
      <w:tr>
        <w:trPr>
          <w:trHeight w:val="20"/>
          <w:jc w:val="center"/>
        </w:trPr>
        <w:tc>
          <w:tcPr>
            <w:tcW w:w="4005" w:type="pct"/>
            <w:vAlign w:val="center"/>
          </w:tcPr>
          <w:p>
            <w:pPr>
              <w:spacing w:line="233" w:lineRule="auto"/>
              <w:rPr>
                <w:rFonts w:ascii="Trebuchet MS" w:hAnsi="Trebuchet MS" w:cs="Arial"/>
                <w:sz w:val="20"/>
                <w:szCs w:val="20"/>
              </w:rPr>
            </w:pPr>
            <w:r>
              <w:rPr>
                <w:rFonts w:ascii="Trebuchet MS" w:hAnsi="Trebuchet MS" w:cs="Arial"/>
                <w:sz w:val="20"/>
                <w:szCs w:val="20"/>
              </w:rPr>
              <w:t>Мясо, в убойном весе, всего, в т.ч.:</w:t>
            </w:r>
          </w:p>
        </w:tc>
        <w:tc>
          <w:tcPr>
            <w:tcW w:w="995" w:type="pct"/>
            <w:vAlign w:val="center"/>
          </w:tcPr>
          <w:p>
            <w:pPr>
              <w:spacing w:line="233" w:lineRule="auto"/>
              <w:jc w:val="center"/>
              <w:rPr>
                <w:rFonts w:ascii="Trebuchet MS" w:hAnsi="Trebuchet MS" w:cs="Arial"/>
                <w:sz w:val="20"/>
                <w:szCs w:val="20"/>
              </w:rPr>
            </w:pPr>
            <w:r>
              <w:rPr>
                <w:rFonts w:ascii="Trebuchet MS" w:hAnsi="Trebuchet MS" w:cs="Arial"/>
                <w:sz w:val="20"/>
                <w:szCs w:val="20"/>
              </w:rPr>
              <w:t>5,3</w:t>
            </w:r>
          </w:p>
        </w:tc>
      </w:tr>
      <w:tr>
        <w:trPr>
          <w:trHeight w:val="20"/>
          <w:jc w:val="center"/>
        </w:trPr>
        <w:tc>
          <w:tcPr>
            <w:tcW w:w="4005" w:type="pct"/>
            <w:vAlign w:val="center"/>
          </w:tcPr>
          <w:p>
            <w:pPr>
              <w:spacing w:line="233" w:lineRule="auto"/>
              <w:rPr>
                <w:rFonts w:ascii="Trebuchet MS" w:hAnsi="Trebuchet MS" w:cs="Arial"/>
                <w:sz w:val="20"/>
                <w:szCs w:val="20"/>
              </w:rPr>
            </w:pPr>
            <w:r>
              <w:rPr>
                <w:rFonts w:ascii="Trebuchet MS" w:hAnsi="Trebuchet MS" w:cs="Arial"/>
                <w:sz w:val="20"/>
                <w:szCs w:val="20"/>
              </w:rPr>
              <w:t>- с/х организации</w:t>
            </w:r>
          </w:p>
        </w:tc>
        <w:tc>
          <w:tcPr>
            <w:tcW w:w="995" w:type="pct"/>
            <w:vAlign w:val="center"/>
          </w:tcPr>
          <w:p>
            <w:pPr>
              <w:spacing w:line="233" w:lineRule="auto"/>
              <w:jc w:val="center"/>
              <w:rPr>
                <w:rFonts w:ascii="Trebuchet MS" w:hAnsi="Trebuchet MS" w:cs="Arial"/>
                <w:sz w:val="20"/>
                <w:szCs w:val="20"/>
              </w:rPr>
            </w:pPr>
            <w:r>
              <w:rPr>
                <w:rFonts w:ascii="Trebuchet MS" w:hAnsi="Trebuchet MS" w:cs="Arial"/>
                <w:sz w:val="20"/>
                <w:szCs w:val="20"/>
              </w:rPr>
              <w:t>0,5</w:t>
            </w:r>
          </w:p>
        </w:tc>
      </w:tr>
      <w:tr>
        <w:trPr>
          <w:trHeight w:val="20"/>
          <w:jc w:val="center"/>
        </w:trPr>
        <w:tc>
          <w:tcPr>
            <w:tcW w:w="4005" w:type="pct"/>
            <w:vAlign w:val="center"/>
          </w:tcPr>
          <w:p>
            <w:pPr>
              <w:spacing w:line="233" w:lineRule="auto"/>
              <w:rPr>
                <w:rFonts w:ascii="Trebuchet MS" w:hAnsi="Trebuchet MS" w:cs="Arial"/>
                <w:sz w:val="20"/>
                <w:szCs w:val="20"/>
              </w:rPr>
            </w:pPr>
            <w:r>
              <w:rPr>
                <w:rFonts w:ascii="Trebuchet MS" w:hAnsi="Trebuchet MS" w:cs="Arial"/>
                <w:sz w:val="20"/>
                <w:szCs w:val="20"/>
              </w:rPr>
              <w:t>- хозяйства населения</w:t>
            </w:r>
          </w:p>
        </w:tc>
        <w:tc>
          <w:tcPr>
            <w:tcW w:w="995" w:type="pct"/>
            <w:vAlign w:val="center"/>
          </w:tcPr>
          <w:p>
            <w:pPr>
              <w:spacing w:line="233" w:lineRule="auto"/>
              <w:jc w:val="center"/>
              <w:rPr>
                <w:rFonts w:ascii="Trebuchet MS" w:hAnsi="Trebuchet MS" w:cs="Arial"/>
                <w:sz w:val="20"/>
                <w:szCs w:val="20"/>
              </w:rPr>
            </w:pPr>
            <w:r>
              <w:rPr>
                <w:rFonts w:ascii="Trebuchet MS" w:hAnsi="Trebuchet MS" w:cs="Arial"/>
                <w:sz w:val="20"/>
                <w:szCs w:val="20"/>
              </w:rPr>
              <w:t>4,4</w:t>
            </w:r>
          </w:p>
        </w:tc>
      </w:tr>
      <w:tr>
        <w:trPr>
          <w:trHeight w:val="20"/>
          <w:jc w:val="center"/>
        </w:trPr>
        <w:tc>
          <w:tcPr>
            <w:tcW w:w="4005" w:type="pct"/>
            <w:vAlign w:val="center"/>
          </w:tcPr>
          <w:p>
            <w:pPr>
              <w:spacing w:line="233" w:lineRule="auto"/>
              <w:rPr>
                <w:rFonts w:ascii="Trebuchet MS" w:hAnsi="Trebuchet MS" w:cs="Arial"/>
                <w:sz w:val="20"/>
                <w:szCs w:val="20"/>
              </w:rPr>
            </w:pPr>
            <w:r>
              <w:rPr>
                <w:rFonts w:ascii="Trebuchet MS" w:hAnsi="Trebuchet MS" w:cs="Arial"/>
                <w:sz w:val="20"/>
                <w:szCs w:val="20"/>
              </w:rPr>
              <w:t>- КФХ</w:t>
            </w:r>
          </w:p>
        </w:tc>
        <w:tc>
          <w:tcPr>
            <w:tcW w:w="995" w:type="pct"/>
            <w:vAlign w:val="center"/>
          </w:tcPr>
          <w:p>
            <w:pPr>
              <w:spacing w:line="233" w:lineRule="auto"/>
              <w:jc w:val="center"/>
              <w:rPr>
                <w:rFonts w:ascii="Trebuchet MS" w:hAnsi="Trebuchet MS" w:cs="Arial"/>
                <w:sz w:val="20"/>
                <w:szCs w:val="20"/>
              </w:rPr>
            </w:pPr>
            <w:r>
              <w:rPr>
                <w:rFonts w:ascii="Trebuchet MS" w:hAnsi="Trebuchet MS" w:cs="Arial"/>
                <w:sz w:val="20"/>
                <w:szCs w:val="20"/>
              </w:rPr>
              <w:t>0,4</w:t>
            </w:r>
          </w:p>
        </w:tc>
      </w:tr>
      <w:tr>
        <w:trPr>
          <w:trHeight w:val="20"/>
          <w:jc w:val="center"/>
        </w:trPr>
        <w:tc>
          <w:tcPr>
            <w:tcW w:w="4005" w:type="pct"/>
            <w:vAlign w:val="center"/>
          </w:tcPr>
          <w:p>
            <w:pPr>
              <w:spacing w:line="233" w:lineRule="auto"/>
              <w:rPr>
                <w:rFonts w:ascii="Trebuchet MS" w:hAnsi="Trebuchet MS" w:cs="Arial"/>
                <w:sz w:val="20"/>
                <w:szCs w:val="20"/>
              </w:rPr>
            </w:pPr>
            <w:r>
              <w:rPr>
                <w:rFonts w:ascii="Trebuchet MS" w:hAnsi="Trebuchet MS" w:cs="Arial"/>
                <w:sz w:val="20"/>
                <w:szCs w:val="20"/>
              </w:rPr>
              <w:t>Молоко, всего, в т.ч.:</w:t>
            </w:r>
          </w:p>
        </w:tc>
        <w:tc>
          <w:tcPr>
            <w:tcW w:w="995" w:type="pct"/>
            <w:vAlign w:val="center"/>
          </w:tcPr>
          <w:p>
            <w:pPr>
              <w:spacing w:line="233" w:lineRule="auto"/>
              <w:jc w:val="center"/>
              <w:rPr>
                <w:rFonts w:ascii="Trebuchet MS" w:hAnsi="Trebuchet MS" w:cs="Arial"/>
                <w:sz w:val="20"/>
                <w:szCs w:val="20"/>
              </w:rPr>
            </w:pPr>
            <w:r>
              <w:rPr>
                <w:rFonts w:ascii="Trebuchet MS" w:hAnsi="Trebuchet MS" w:cs="Arial"/>
                <w:sz w:val="20"/>
                <w:szCs w:val="20"/>
              </w:rPr>
              <w:t>23,0</w:t>
            </w:r>
          </w:p>
        </w:tc>
      </w:tr>
      <w:tr>
        <w:trPr>
          <w:trHeight w:val="20"/>
          <w:jc w:val="center"/>
        </w:trPr>
        <w:tc>
          <w:tcPr>
            <w:tcW w:w="4005" w:type="pct"/>
            <w:vAlign w:val="center"/>
          </w:tcPr>
          <w:p>
            <w:pPr>
              <w:spacing w:line="233" w:lineRule="auto"/>
              <w:rPr>
                <w:rFonts w:ascii="Trebuchet MS" w:hAnsi="Trebuchet MS" w:cs="Arial"/>
                <w:sz w:val="20"/>
                <w:szCs w:val="20"/>
              </w:rPr>
            </w:pPr>
            <w:r>
              <w:rPr>
                <w:rFonts w:ascii="Trebuchet MS" w:hAnsi="Trebuchet MS" w:cs="Arial"/>
                <w:sz w:val="20"/>
                <w:szCs w:val="20"/>
              </w:rPr>
              <w:t>- с/х организации</w:t>
            </w:r>
          </w:p>
        </w:tc>
        <w:tc>
          <w:tcPr>
            <w:tcW w:w="995" w:type="pct"/>
            <w:vAlign w:val="center"/>
          </w:tcPr>
          <w:p>
            <w:pPr>
              <w:spacing w:line="233" w:lineRule="auto"/>
              <w:jc w:val="center"/>
              <w:rPr>
                <w:rFonts w:ascii="Trebuchet MS" w:hAnsi="Trebuchet MS" w:cs="Arial"/>
                <w:sz w:val="20"/>
                <w:szCs w:val="20"/>
              </w:rPr>
            </w:pPr>
            <w:r>
              <w:rPr>
                <w:rFonts w:ascii="Trebuchet MS" w:hAnsi="Trebuchet MS" w:cs="Arial"/>
                <w:sz w:val="20"/>
                <w:szCs w:val="20"/>
              </w:rPr>
              <w:t>2,2</w:t>
            </w:r>
          </w:p>
        </w:tc>
      </w:tr>
      <w:tr>
        <w:trPr>
          <w:trHeight w:val="20"/>
          <w:jc w:val="center"/>
        </w:trPr>
        <w:tc>
          <w:tcPr>
            <w:tcW w:w="4005" w:type="pct"/>
            <w:vAlign w:val="center"/>
          </w:tcPr>
          <w:p>
            <w:pPr>
              <w:spacing w:line="233" w:lineRule="auto"/>
              <w:rPr>
                <w:rFonts w:ascii="Trebuchet MS" w:hAnsi="Trebuchet MS" w:cs="Arial"/>
                <w:sz w:val="20"/>
                <w:szCs w:val="20"/>
              </w:rPr>
            </w:pPr>
            <w:r>
              <w:rPr>
                <w:rFonts w:ascii="Trebuchet MS" w:hAnsi="Trebuchet MS" w:cs="Arial"/>
                <w:sz w:val="20"/>
                <w:szCs w:val="20"/>
              </w:rPr>
              <w:t>- хозяйства населения</w:t>
            </w:r>
          </w:p>
        </w:tc>
        <w:tc>
          <w:tcPr>
            <w:tcW w:w="995" w:type="pct"/>
            <w:vAlign w:val="center"/>
          </w:tcPr>
          <w:p>
            <w:pPr>
              <w:spacing w:line="233" w:lineRule="auto"/>
              <w:jc w:val="center"/>
              <w:rPr>
                <w:rFonts w:ascii="Trebuchet MS" w:hAnsi="Trebuchet MS" w:cs="Arial"/>
                <w:sz w:val="20"/>
                <w:szCs w:val="20"/>
              </w:rPr>
            </w:pPr>
            <w:r>
              <w:rPr>
                <w:rFonts w:ascii="Trebuchet MS" w:hAnsi="Trebuchet MS" w:cs="Arial"/>
                <w:sz w:val="20"/>
                <w:szCs w:val="20"/>
              </w:rPr>
              <w:t>18,3</w:t>
            </w:r>
          </w:p>
        </w:tc>
      </w:tr>
      <w:tr>
        <w:trPr>
          <w:trHeight w:val="20"/>
          <w:jc w:val="center"/>
        </w:trPr>
        <w:tc>
          <w:tcPr>
            <w:tcW w:w="4005" w:type="pct"/>
            <w:vAlign w:val="center"/>
          </w:tcPr>
          <w:p>
            <w:pPr>
              <w:spacing w:line="233" w:lineRule="auto"/>
              <w:rPr>
                <w:rFonts w:ascii="Trebuchet MS" w:hAnsi="Trebuchet MS" w:cs="Arial"/>
                <w:sz w:val="20"/>
                <w:szCs w:val="20"/>
              </w:rPr>
            </w:pPr>
            <w:r>
              <w:rPr>
                <w:rFonts w:ascii="Trebuchet MS" w:hAnsi="Trebuchet MS" w:cs="Arial"/>
                <w:sz w:val="20"/>
                <w:szCs w:val="20"/>
              </w:rPr>
              <w:t>- КФХ</w:t>
            </w:r>
          </w:p>
        </w:tc>
        <w:tc>
          <w:tcPr>
            <w:tcW w:w="995" w:type="pct"/>
            <w:vAlign w:val="center"/>
          </w:tcPr>
          <w:p>
            <w:pPr>
              <w:spacing w:line="233" w:lineRule="auto"/>
              <w:jc w:val="center"/>
              <w:rPr>
                <w:rFonts w:ascii="Trebuchet MS" w:hAnsi="Trebuchet MS" w:cs="Arial"/>
                <w:sz w:val="20"/>
                <w:szCs w:val="20"/>
              </w:rPr>
            </w:pPr>
            <w:r>
              <w:rPr>
                <w:rFonts w:ascii="Trebuchet MS" w:hAnsi="Trebuchet MS" w:cs="Arial"/>
                <w:sz w:val="20"/>
                <w:szCs w:val="20"/>
              </w:rPr>
              <w:t>2,5</w:t>
            </w:r>
          </w:p>
        </w:tc>
      </w:tr>
      <w:tr>
        <w:trPr>
          <w:trHeight w:val="20"/>
          <w:jc w:val="center"/>
        </w:trPr>
        <w:tc>
          <w:tcPr>
            <w:tcW w:w="4005" w:type="pct"/>
            <w:vAlign w:val="center"/>
          </w:tcPr>
          <w:p>
            <w:pPr>
              <w:spacing w:line="233" w:lineRule="auto"/>
              <w:rPr>
                <w:rFonts w:ascii="Trebuchet MS" w:hAnsi="Trebuchet MS" w:cs="Arial"/>
                <w:sz w:val="20"/>
                <w:szCs w:val="20"/>
              </w:rPr>
            </w:pPr>
            <w:r>
              <w:rPr>
                <w:rFonts w:ascii="Trebuchet MS" w:hAnsi="Trebuchet MS" w:cs="Arial"/>
                <w:sz w:val="20"/>
                <w:szCs w:val="20"/>
              </w:rPr>
              <w:t>Яйца, млн. шт., в т.ч.:</w:t>
            </w:r>
          </w:p>
        </w:tc>
        <w:tc>
          <w:tcPr>
            <w:tcW w:w="995" w:type="pct"/>
            <w:vAlign w:val="center"/>
          </w:tcPr>
          <w:p>
            <w:pPr>
              <w:spacing w:line="233" w:lineRule="auto"/>
              <w:jc w:val="center"/>
              <w:rPr>
                <w:rFonts w:ascii="Trebuchet MS" w:hAnsi="Trebuchet MS" w:cs="Arial"/>
                <w:sz w:val="20"/>
                <w:szCs w:val="20"/>
              </w:rPr>
            </w:pPr>
            <w:r>
              <w:rPr>
                <w:rFonts w:ascii="Trebuchet MS" w:hAnsi="Trebuchet MS" w:cs="Arial"/>
                <w:sz w:val="20"/>
                <w:szCs w:val="20"/>
              </w:rPr>
              <w:t>13,9</w:t>
            </w:r>
          </w:p>
        </w:tc>
      </w:tr>
      <w:tr>
        <w:trPr>
          <w:trHeight w:val="20"/>
          <w:jc w:val="center"/>
        </w:trPr>
        <w:tc>
          <w:tcPr>
            <w:tcW w:w="4005" w:type="pct"/>
            <w:vAlign w:val="center"/>
          </w:tcPr>
          <w:p>
            <w:pPr>
              <w:spacing w:line="233" w:lineRule="auto"/>
              <w:rPr>
                <w:rFonts w:ascii="Trebuchet MS" w:hAnsi="Trebuchet MS" w:cs="Arial"/>
                <w:sz w:val="20"/>
                <w:szCs w:val="20"/>
              </w:rPr>
            </w:pPr>
            <w:r>
              <w:rPr>
                <w:rFonts w:ascii="Trebuchet MS" w:hAnsi="Trebuchet MS" w:cs="Arial"/>
                <w:sz w:val="20"/>
                <w:szCs w:val="20"/>
              </w:rPr>
              <w:t>- с/х организации</w:t>
            </w:r>
          </w:p>
        </w:tc>
        <w:tc>
          <w:tcPr>
            <w:tcW w:w="995" w:type="pct"/>
            <w:vAlign w:val="center"/>
          </w:tcPr>
          <w:p>
            <w:pPr>
              <w:spacing w:line="233" w:lineRule="auto"/>
              <w:jc w:val="center"/>
              <w:rPr>
                <w:rFonts w:ascii="Trebuchet MS" w:hAnsi="Trebuchet MS" w:cs="Arial"/>
                <w:sz w:val="20"/>
                <w:szCs w:val="20"/>
              </w:rPr>
            </w:pPr>
            <w:r>
              <w:rPr>
                <w:rFonts w:ascii="Trebuchet MS" w:hAnsi="Trebuchet MS" w:cs="Arial"/>
                <w:sz w:val="20"/>
                <w:szCs w:val="20"/>
              </w:rPr>
              <w:t>4,6</w:t>
            </w:r>
          </w:p>
        </w:tc>
      </w:tr>
      <w:tr>
        <w:trPr>
          <w:trHeight w:val="20"/>
          <w:jc w:val="center"/>
        </w:trPr>
        <w:tc>
          <w:tcPr>
            <w:tcW w:w="4005" w:type="pct"/>
            <w:vAlign w:val="center"/>
          </w:tcPr>
          <w:p>
            <w:pPr>
              <w:spacing w:line="233" w:lineRule="auto"/>
              <w:rPr>
                <w:rFonts w:ascii="Trebuchet MS" w:hAnsi="Trebuchet MS" w:cs="Arial"/>
                <w:sz w:val="20"/>
                <w:szCs w:val="20"/>
              </w:rPr>
            </w:pPr>
            <w:r>
              <w:rPr>
                <w:rFonts w:ascii="Trebuchet MS" w:hAnsi="Trebuchet MS" w:cs="Arial"/>
                <w:sz w:val="20"/>
                <w:szCs w:val="20"/>
              </w:rPr>
              <w:t>- хозяйства населения</w:t>
            </w:r>
          </w:p>
        </w:tc>
        <w:tc>
          <w:tcPr>
            <w:tcW w:w="995" w:type="pct"/>
            <w:vAlign w:val="center"/>
          </w:tcPr>
          <w:p>
            <w:pPr>
              <w:spacing w:line="233" w:lineRule="auto"/>
              <w:jc w:val="center"/>
              <w:rPr>
                <w:rFonts w:ascii="Trebuchet MS" w:hAnsi="Trebuchet MS" w:cs="Arial"/>
                <w:sz w:val="20"/>
                <w:szCs w:val="20"/>
              </w:rPr>
            </w:pPr>
            <w:r>
              <w:rPr>
                <w:rFonts w:ascii="Trebuchet MS" w:hAnsi="Trebuchet MS" w:cs="Arial"/>
                <w:sz w:val="20"/>
                <w:szCs w:val="20"/>
              </w:rPr>
              <w:t>8,8</w:t>
            </w:r>
          </w:p>
        </w:tc>
      </w:tr>
      <w:tr>
        <w:trPr>
          <w:trHeight w:val="20"/>
          <w:jc w:val="center"/>
        </w:trPr>
        <w:tc>
          <w:tcPr>
            <w:tcW w:w="4005" w:type="pct"/>
            <w:vAlign w:val="center"/>
          </w:tcPr>
          <w:p>
            <w:pPr>
              <w:spacing w:line="233" w:lineRule="auto"/>
              <w:rPr>
                <w:rFonts w:ascii="Trebuchet MS" w:hAnsi="Trebuchet MS" w:cs="Arial"/>
                <w:sz w:val="20"/>
                <w:szCs w:val="20"/>
              </w:rPr>
            </w:pPr>
            <w:r>
              <w:rPr>
                <w:rFonts w:ascii="Trebuchet MS" w:hAnsi="Trebuchet MS" w:cs="Arial"/>
                <w:sz w:val="20"/>
                <w:szCs w:val="20"/>
              </w:rPr>
              <w:t>- КФХ</w:t>
            </w:r>
          </w:p>
        </w:tc>
        <w:tc>
          <w:tcPr>
            <w:tcW w:w="995" w:type="pct"/>
            <w:vAlign w:val="center"/>
          </w:tcPr>
          <w:p>
            <w:pPr>
              <w:spacing w:line="233" w:lineRule="auto"/>
              <w:jc w:val="center"/>
              <w:rPr>
                <w:rFonts w:ascii="Trebuchet MS" w:hAnsi="Trebuchet MS" w:cs="Arial"/>
                <w:sz w:val="20"/>
                <w:szCs w:val="20"/>
              </w:rPr>
            </w:pPr>
            <w:r>
              <w:rPr>
                <w:rFonts w:ascii="Trebuchet MS" w:hAnsi="Trebuchet MS" w:cs="Arial"/>
                <w:sz w:val="20"/>
                <w:szCs w:val="20"/>
              </w:rPr>
              <w:t>0,5</w:t>
            </w:r>
          </w:p>
        </w:tc>
      </w:tr>
    </w:tbl>
    <w:p>
      <w:pPr>
        <w:pStyle w:val="Heading3"/>
      </w:pPr>
      <w:r>
        <w:t>окончание таблицы 4.3.2.3.</w:t>
      </w:r>
    </w:p>
    <w:tbl>
      <w:tblPr>
        <w:tblW w:w="6804"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5450"/>
        <w:gridCol w:w="1354"/>
      </w:tblGrid>
      <w:tr>
        <w:trPr>
          <w:trHeight w:val="20"/>
          <w:jc w:val="center"/>
        </w:trPr>
        <w:tc>
          <w:tcPr>
            <w:tcW w:w="4005" w:type="pct"/>
            <w:vAlign w:val="center"/>
          </w:tcPr>
          <w:p>
            <w:pPr>
              <w:spacing w:line="233" w:lineRule="auto"/>
              <w:jc w:val="center"/>
              <w:rPr>
                <w:rFonts w:ascii="Trebuchet MS" w:hAnsi="Trebuchet MS" w:cs="Arial"/>
                <w:sz w:val="20"/>
                <w:szCs w:val="20"/>
              </w:rPr>
            </w:pPr>
            <w:r>
              <w:rPr>
                <w:rFonts w:ascii="Trebuchet MS" w:hAnsi="Trebuchet MS" w:cs="Arial"/>
                <w:sz w:val="20"/>
                <w:szCs w:val="20"/>
              </w:rPr>
              <w:t>1</w:t>
            </w:r>
          </w:p>
        </w:tc>
        <w:tc>
          <w:tcPr>
            <w:tcW w:w="995" w:type="pct"/>
            <w:vAlign w:val="center"/>
          </w:tcPr>
          <w:p>
            <w:pPr>
              <w:spacing w:line="233" w:lineRule="auto"/>
              <w:jc w:val="center"/>
              <w:rPr>
                <w:rFonts w:ascii="Trebuchet MS" w:hAnsi="Trebuchet MS" w:cs="Arial"/>
                <w:sz w:val="20"/>
                <w:szCs w:val="20"/>
              </w:rPr>
            </w:pPr>
            <w:r>
              <w:rPr>
                <w:rFonts w:ascii="Trebuchet MS" w:hAnsi="Trebuchet MS" w:cs="Arial"/>
                <w:sz w:val="20"/>
                <w:szCs w:val="20"/>
              </w:rPr>
              <w:t>2</w:t>
            </w:r>
          </w:p>
        </w:tc>
      </w:tr>
      <w:tr>
        <w:trPr>
          <w:trHeight w:val="20"/>
          <w:jc w:val="center"/>
        </w:trPr>
        <w:tc>
          <w:tcPr>
            <w:tcW w:w="4005" w:type="pct"/>
            <w:vAlign w:val="center"/>
          </w:tcPr>
          <w:p>
            <w:pPr>
              <w:spacing w:line="233" w:lineRule="auto"/>
              <w:rPr>
                <w:rFonts w:ascii="Trebuchet MS" w:hAnsi="Trebuchet MS" w:cs="Arial"/>
                <w:sz w:val="20"/>
                <w:szCs w:val="20"/>
              </w:rPr>
            </w:pPr>
            <w:r>
              <w:rPr>
                <w:rFonts w:ascii="Trebuchet MS" w:hAnsi="Trebuchet MS" w:cs="Arial"/>
                <w:sz w:val="20"/>
                <w:szCs w:val="20"/>
              </w:rPr>
              <w:t>Шерсть, т, в т.ч.:</w:t>
            </w:r>
          </w:p>
        </w:tc>
        <w:tc>
          <w:tcPr>
            <w:tcW w:w="995" w:type="pct"/>
            <w:vAlign w:val="center"/>
          </w:tcPr>
          <w:p>
            <w:pPr>
              <w:spacing w:line="233" w:lineRule="auto"/>
              <w:jc w:val="center"/>
              <w:rPr>
                <w:rFonts w:ascii="Trebuchet MS" w:hAnsi="Trebuchet MS" w:cs="Arial"/>
                <w:sz w:val="20"/>
                <w:szCs w:val="20"/>
              </w:rPr>
            </w:pPr>
            <w:r>
              <w:rPr>
                <w:rFonts w:ascii="Trebuchet MS" w:hAnsi="Trebuchet MS" w:cs="Arial"/>
                <w:sz w:val="20"/>
                <w:szCs w:val="20"/>
              </w:rPr>
              <w:t>17</w:t>
            </w:r>
          </w:p>
        </w:tc>
      </w:tr>
      <w:tr>
        <w:trPr>
          <w:trHeight w:val="20"/>
          <w:jc w:val="center"/>
        </w:trPr>
        <w:tc>
          <w:tcPr>
            <w:tcW w:w="4005" w:type="pct"/>
            <w:vAlign w:val="center"/>
          </w:tcPr>
          <w:p>
            <w:pPr>
              <w:spacing w:line="233" w:lineRule="auto"/>
              <w:rPr>
                <w:rFonts w:ascii="Trebuchet MS" w:hAnsi="Trebuchet MS" w:cs="Arial"/>
                <w:sz w:val="20"/>
                <w:szCs w:val="20"/>
              </w:rPr>
            </w:pPr>
            <w:r>
              <w:rPr>
                <w:rFonts w:ascii="Trebuchet MS" w:hAnsi="Trebuchet MS" w:cs="Arial"/>
                <w:sz w:val="20"/>
                <w:szCs w:val="20"/>
              </w:rPr>
              <w:t>- с/х организации</w:t>
            </w:r>
          </w:p>
        </w:tc>
        <w:tc>
          <w:tcPr>
            <w:tcW w:w="995" w:type="pct"/>
            <w:vAlign w:val="center"/>
          </w:tcPr>
          <w:p>
            <w:pPr>
              <w:spacing w:line="233" w:lineRule="auto"/>
              <w:jc w:val="center"/>
              <w:rPr>
                <w:rFonts w:ascii="Trebuchet MS" w:hAnsi="Trebuchet MS" w:cs="Arial"/>
                <w:sz w:val="20"/>
                <w:szCs w:val="20"/>
              </w:rPr>
            </w:pPr>
            <w:r>
              <w:rPr>
                <w:rFonts w:ascii="Trebuchet MS" w:hAnsi="Trebuchet MS" w:cs="Arial"/>
                <w:sz w:val="20"/>
                <w:szCs w:val="20"/>
              </w:rPr>
              <w:t>1</w:t>
            </w:r>
          </w:p>
        </w:tc>
      </w:tr>
      <w:tr>
        <w:trPr>
          <w:trHeight w:val="20"/>
          <w:jc w:val="center"/>
        </w:trPr>
        <w:tc>
          <w:tcPr>
            <w:tcW w:w="4005" w:type="pct"/>
            <w:vAlign w:val="center"/>
          </w:tcPr>
          <w:p>
            <w:pPr>
              <w:spacing w:line="233" w:lineRule="auto"/>
              <w:rPr>
                <w:rFonts w:ascii="Trebuchet MS" w:hAnsi="Trebuchet MS" w:cs="Arial"/>
                <w:sz w:val="20"/>
                <w:szCs w:val="20"/>
              </w:rPr>
            </w:pPr>
            <w:r>
              <w:rPr>
                <w:rFonts w:ascii="Trebuchet MS" w:hAnsi="Trebuchet MS" w:cs="Arial"/>
                <w:sz w:val="20"/>
                <w:szCs w:val="20"/>
              </w:rPr>
              <w:t>- хозяйства населения</w:t>
            </w:r>
          </w:p>
        </w:tc>
        <w:tc>
          <w:tcPr>
            <w:tcW w:w="995" w:type="pct"/>
            <w:vAlign w:val="center"/>
          </w:tcPr>
          <w:p>
            <w:pPr>
              <w:spacing w:line="233" w:lineRule="auto"/>
              <w:jc w:val="center"/>
              <w:rPr>
                <w:rFonts w:ascii="Trebuchet MS" w:hAnsi="Trebuchet MS" w:cs="Arial"/>
                <w:sz w:val="20"/>
                <w:szCs w:val="20"/>
              </w:rPr>
            </w:pPr>
            <w:r>
              <w:rPr>
                <w:rFonts w:ascii="Trebuchet MS" w:hAnsi="Trebuchet MS" w:cs="Arial"/>
                <w:sz w:val="20"/>
                <w:szCs w:val="20"/>
              </w:rPr>
              <w:t>13</w:t>
            </w:r>
          </w:p>
        </w:tc>
      </w:tr>
      <w:tr>
        <w:trPr>
          <w:trHeight w:val="20"/>
          <w:jc w:val="center"/>
        </w:trPr>
        <w:tc>
          <w:tcPr>
            <w:tcW w:w="4005" w:type="pct"/>
            <w:vAlign w:val="center"/>
          </w:tcPr>
          <w:p>
            <w:pPr>
              <w:spacing w:line="233" w:lineRule="auto"/>
              <w:rPr>
                <w:rFonts w:ascii="Trebuchet MS" w:hAnsi="Trebuchet MS" w:cs="Arial"/>
                <w:sz w:val="20"/>
                <w:szCs w:val="20"/>
              </w:rPr>
            </w:pPr>
            <w:r>
              <w:rPr>
                <w:rFonts w:ascii="Trebuchet MS" w:hAnsi="Trebuchet MS" w:cs="Arial"/>
                <w:sz w:val="20"/>
                <w:szCs w:val="20"/>
              </w:rPr>
              <w:t>- КФХ</w:t>
            </w:r>
          </w:p>
        </w:tc>
        <w:tc>
          <w:tcPr>
            <w:tcW w:w="995" w:type="pct"/>
            <w:vAlign w:val="center"/>
          </w:tcPr>
          <w:p>
            <w:pPr>
              <w:spacing w:line="233" w:lineRule="auto"/>
              <w:jc w:val="center"/>
              <w:rPr>
                <w:rFonts w:ascii="Trebuchet MS" w:hAnsi="Trebuchet MS" w:cs="Arial"/>
                <w:sz w:val="20"/>
                <w:szCs w:val="20"/>
              </w:rPr>
            </w:pPr>
            <w:r>
              <w:rPr>
                <w:rFonts w:ascii="Trebuchet MS" w:hAnsi="Trebuchet MS" w:cs="Arial"/>
                <w:sz w:val="20"/>
                <w:szCs w:val="20"/>
              </w:rPr>
              <w:t>3</w:t>
            </w:r>
          </w:p>
        </w:tc>
      </w:tr>
    </w:tbl>
    <w:p>
      <w:pPr>
        <w:pStyle w:val="Heading5"/>
      </w:pPr>
      <w:r>
        <w:object w:dxaOrig="9070" w:dyaOrig="3123">
          <v:shape id="_x0000_i1039" type="#_x0000_t75" style="width:453.75pt;height:156pt" o:ole="" o:preferrelative="f">
            <v:imagedata r:id="rId38" o:title=""/>
            <o:lock v:ext="edit" aspectratio="f"/>
          </v:shape>
          <o:OLEObject Type="Embed" ProgID="MSGraph.Chart.8" ShapeID="_x0000_i1039" DrawAspect="Content" ObjectID="_1589017433" r:id="rId39">
            <o:FieldCodes>\s</o:FieldCodes>
          </o:OLEObject>
        </w:object>
      </w:r>
      <w:r>
        <w:t xml:space="preserve">Рисунок 4.3.2.3. Удельный вес категорий хозяйств </w:t>
      </w:r>
      <w:r>
        <w:t>Екатериновского</w:t>
      </w:r>
      <w:r>
        <w:t xml:space="preserve"> муниципального района в производстве отдель</w:t>
      </w:r>
      <w:r>
        <w:rPr>
          <w:rStyle w:val="Tabr2"/>
        </w:rPr>
        <w:t>ных видов продукции животноводства (</w:t>
      </w:r>
      <w:smartTag w:uri="urn:schemas-microsoft-com:office:smarttags" w:element="metricconverter">
        <w:smartTagPr>
          <w:attr w:name="ProductID" w:val="2008 г"/>
        </w:smartTagPr>
        <w:r>
          <w:rPr>
            <w:rStyle w:val="Tabr2"/>
          </w:rPr>
          <w:t>2008 г</w:t>
        </w:r>
      </w:smartTag>
      <w:r>
        <w:t>.), %</w:t>
      </w:r>
    </w:p>
    <w:p>
      <w:pPr>
        <w:spacing w:before="60" w:line="288" w:lineRule="auto"/>
        <w:ind w:firstLine="567"/>
        <w:jc w:val="both"/>
        <w:rPr>
          <w:rFonts w:ascii="Trebuchet MS" w:hAnsi="Trebuchet MS"/>
        </w:rPr>
      </w:pPr>
      <w:r>
        <w:rPr>
          <w:rFonts w:ascii="Trebuchet MS" w:hAnsi="Trebuchet MS"/>
        </w:rPr>
        <w:t xml:space="preserve">По большинству показателей продуктивности животноводства </w:t>
      </w:r>
      <w:r>
        <w:rPr>
          <w:rFonts w:ascii="Trebuchet MS" w:hAnsi="Trebuchet MS"/>
        </w:rPr>
        <w:t>Екатериновски</w:t>
      </w:r>
      <w:r>
        <w:rPr>
          <w:rFonts w:ascii="Trebuchet MS" w:hAnsi="Trebuchet MS"/>
        </w:rPr>
        <w:t>й муниципальный район уступает соответствующим показателям по области в целом.</w:t>
      </w:r>
    </w:p>
    <w:p>
      <w:pPr>
        <w:pStyle w:val="Heading1"/>
      </w:pPr>
      <w:r>
        <w:t xml:space="preserve">4.3.3. Прогноз потенциальных возможностей развития </w:t>
      </w:r>
      <w:r>
        <w:br/>
      </w:r>
      <w:r>
        <w:t>сельского хозяйства</w:t>
      </w:r>
    </w:p>
    <w:p>
      <w:pPr>
        <w:spacing w:line="288" w:lineRule="auto"/>
        <w:ind w:firstLine="567"/>
        <w:jc w:val="both"/>
        <w:rPr>
          <w:rFonts w:ascii="Trebuchet MS" w:hAnsi="Trebuchet MS"/>
        </w:rPr>
      </w:pPr>
      <w:r>
        <w:rPr>
          <w:rFonts w:ascii="Trebuchet MS" w:hAnsi="Trebuchet MS"/>
        </w:rPr>
        <w:t>Основной профиль Екатериновского муниципального района определяется как аграрный, и сельское хозяйство является главным н</w:t>
      </w:r>
      <w:r>
        <w:rPr>
          <w:rFonts w:ascii="Trebuchet MS" w:hAnsi="Trebuchet MS"/>
        </w:rPr>
        <w:t>а</w:t>
      </w:r>
      <w:r>
        <w:rPr>
          <w:rFonts w:ascii="Trebuchet MS" w:hAnsi="Trebuchet MS"/>
        </w:rPr>
        <w:t>правлением развития территории. Это вызвано следующими причинами:</w:t>
      </w:r>
    </w:p>
    <w:p>
      <w:pPr>
        <w:numPr>
          <w:ilvl w:val="0"/>
          <w:numId w:val="21"/>
        </w:numPr>
        <w:tabs>
          <w:tab w:val="clear" w:pos="1287"/>
          <w:tab w:val="num" w:pos="1134"/>
        </w:tabs>
        <w:spacing w:line="288" w:lineRule="auto"/>
        <w:ind w:left="1134" w:hanging="567"/>
        <w:jc w:val="both"/>
        <w:rPr>
          <w:rFonts w:ascii="Trebuchet MS" w:hAnsi="Trebuchet MS"/>
        </w:rPr>
      </w:pPr>
      <w:r>
        <w:rPr>
          <w:rFonts w:ascii="Trebuchet MS" w:hAnsi="Trebuchet MS"/>
        </w:rPr>
        <w:t>Екатериновский муниципальный район примыкает к Саратовской зоне урбаниз</w:t>
      </w:r>
      <w:r>
        <w:rPr>
          <w:rFonts w:ascii="Trebuchet MS" w:hAnsi="Trebuchet MS"/>
        </w:rPr>
        <w:t>а</w:t>
      </w:r>
      <w:r>
        <w:rPr>
          <w:rFonts w:ascii="Trebuchet MS" w:hAnsi="Trebuchet MS"/>
        </w:rPr>
        <w:t>ции, и в соответствии с выбранной стратегией ориентируется на о</w:t>
      </w:r>
      <w:r>
        <w:rPr>
          <w:rFonts w:ascii="Trebuchet MS" w:hAnsi="Trebuchet MS"/>
        </w:rPr>
        <w:t>б</w:t>
      </w:r>
      <w:r>
        <w:rPr>
          <w:rFonts w:ascii="Trebuchet MS" w:hAnsi="Trebuchet MS"/>
        </w:rPr>
        <w:t>служивание</w:t>
      </w:r>
      <w:r>
        <w:rPr>
          <w:rFonts w:ascii="Trebuchet MS" w:hAnsi="Trebuchet MS"/>
        </w:rPr>
        <w:t xml:space="preserve"> её </w:t>
      </w:r>
      <w:r>
        <w:rPr>
          <w:rFonts w:ascii="Trebuchet MS" w:hAnsi="Trebuchet MS"/>
        </w:rPr>
        <w:t>потребительского рынка. Одним из направлений этого обслуживания является продовольственное.</w:t>
      </w:r>
    </w:p>
    <w:p>
      <w:pPr>
        <w:numPr>
          <w:ilvl w:val="0"/>
          <w:numId w:val="21"/>
        </w:numPr>
        <w:tabs>
          <w:tab w:val="clear" w:pos="1287"/>
          <w:tab w:val="num" w:pos="1134"/>
        </w:tabs>
        <w:spacing w:line="288" w:lineRule="auto"/>
        <w:ind w:left="1134" w:hanging="567"/>
        <w:jc w:val="both"/>
        <w:rPr>
          <w:rFonts w:ascii="Trebuchet MS" w:hAnsi="Trebuchet MS"/>
        </w:rPr>
      </w:pPr>
      <w:r>
        <w:rPr>
          <w:rFonts w:ascii="Trebuchet MS" w:hAnsi="Trebuchet MS"/>
        </w:rPr>
        <w:t>Большая часть территории района являются благоприятной для выращивания многих видов сельхозпродукции; при этом в районе тр</w:t>
      </w:r>
      <w:r>
        <w:rPr>
          <w:rFonts w:ascii="Trebuchet MS" w:hAnsi="Trebuchet MS"/>
        </w:rPr>
        <w:t>а</w:t>
      </w:r>
      <w:r>
        <w:rPr>
          <w:rFonts w:ascii="Trebuchet MS" w:hAnsi="Trebuchet MS"/>
        </w:rPr>
        <w:t>диционно ведется производство многих пищевых продуктов, имеются соответствующие мощности и кадры.</w:t>
      </w:r>
    </w:p>
    <w:p>
      <w:pPr>
        <w:spacing w:line="288" w:lineRule="auto"/>
        <w:ind w:firstLine="567"/>
        <w:jc w:val="both"/>
        <w:rPr>
          <w:rFonts w:ascii="Trebuchet MS" w:hAnsi="Trebuchet MS"/>
        </w:rPr>
      </w:pPr>
      <w:r>
        <w:rPr>
          <w:rFonts w:ascii="Trebuchet MS" w:hAnsi="Trebuchet MS"/>
        </w:rPr>
        <w:t>Для развития сельского хозяйства в районе имеются определенные пр</w:t>
      </w:r>
      <w:r>
        <w:rPr>
          <w:rFonts w:ascii="Trebuchet MS" w:hAnsi="Trebuchet MS"/>
        </w:rPr>
        <w:t>е</w:t>
      </w:r>
      <w:r>
        <w:rPr>
          <w:rFonts w:ascii="Trebuchet MS" w:hAnsi="Trebuchet MS"/>
        </w:rPr>
        <w:t>пятствия. Некоторые из них являются типичными для многих регионов России:</w:t>
      </w:r>
    </w:p>
    <w:p>
      <w:pPr>
        <w:numPr>
          <w:ilvl w:val="0"/>
          <w:numId w:val="11"/>
        </w:numPr>
        <w:tabs>
          <w:tab w:val="clear" w:pos="1080"/>
          <w:tab w:val="num" w:pos="1134"/>
        </w:tabs>
        <w:spacing w:line="288" w:lineRule="auto"/>
        <w:ind w:left="1134" w:hanging="567"/>
        <w:jc w:val="both"/>
        <w:rPr>
          <w:rFonts w:ascii="Trebuchet MS" w:hAnsi="Trebuchet MS"/>
        </w:rPr>
      </w:pPr>
      <w:r>
        <w:rPr>
          <w:rFonts w:ascii="Trebuchet MS" w:hAnsi="Trebuchet MS"/>
        </w:rPr>
        <w:t>Вопросы собственности и корпоративного управления в сельхозпре</w:t>
      </w:r>
      <w:r>
        <w:rPr>
          <w:rFonts w:ascii="Trebuchet MS" w:hAnsi="Trebuchet MS"/>
        </w:rPr>
        <w:t>д</w:t>
      </w:r>
      <w:r>
        <w:rPr>
          <w:rFonts w:ascii="Trebuchet MS" w:hAnsi="Trebuchet MS"/>
        </w:rPr>
        <w:t>приятиях практически еще не решены.</w:t>
      </w:r>
    </w:p>
    <w:p>
      <w:pPr>
        <w:numPr>
          <w:ilvl w:val="0"/>
          <w:numId w:val="11"/>
        </w:numPr>
        <w:tabs>
          <w:tab w:val="clear" w:pos="1080"/>
          <w:tab w:val="num" w:pos="1134"/>
        </w:tabs>
        <w:spacing w:line="288" w:lineRule="auto"/>
        <w:ind w:left="1134" w:hanging="567"/>
        <w:jc w:val="both"/>
        <w:rPr>
          <w:rFonts w:ascii="Trebuchet MS" w:hAnsi="Trebuchet MS"/>
        </w:rPr>
      </w:pPr>
      <w:r>
        <w:rPr>
          <w:rFonts w:ascii="Trebuchet MS" w:hAnsi="Trebuchet MS"/>
        </w:rPr>
        <w:t>Длительный период неэффективного управления сельхозпредпри</w:t>
      </w:r>
      <w:r>
        <w:rPr>
          <w:rFonts w:ascii="Trebuchet MS" w:hAnsi="Trebuchet MS"/>
        </w:rPr>
        <w:t>я</w:t>
      </w:r>
      <w:r>
        <w:rPr>
          <w:rFonts w:ascii="Trebuchet MS" w:hAnsi="Trebuchet MS"/>
        </w:rPr>
        <w:t>тиями привел к серьезному ухудшению качества сельскохозяйственных земель и разрушению и</w:t>
      </w:r>
      <w:r>
        <w:rPr>
          <w:rFonts w:ascii="Trebuchet MS" w:hAnsi="Trebuchet MS"/>
        </w:rPr>
        <w:t>н</w:t>
      </w:r>
      <w:r>
        <w:rPr>
          <w:rFonts w:ascii="Trebuchet MS" w:hAnsi="Trebuchet MS"/>
        </w:rPr>
        <w:t>фраструктуры.</w:t>
      </w:r>
    </w:p>
    <w:p>
      <w:pPr>
        <w:numPr>
          <w:ilvl w:val="0"/>
          <w:numId w:val="11"/>
        </w:numPr>
        <w:tabs>
          <w:tab w:val="clear" w:pos="1080"/>
          <w:tab w:val="num" w:pos="1134"/>
        </w:tabs>
        <w:spacing w:line="288" w:lineRule="auto"/>
        <w:ind w:left="1134" w:hanging="567"/>
        <w:jc w:val="both"/>
        <w:rPr>
          <w:rFonts w:ascii="Trebuchet MS" w:hAnsi="Trebuchet MS"/>
        </w:rPr>
      </w:pPr>
      <w:r>
        <w:rPr>
          <w:rFonts w:ascii="Trebuchet MS" w:hAnsi="Trebuchet MS"/>
        </w:rPr>
        <w:t>Низкое качество кадровых ресурсов, прежде всего менеджмента (среднего уровня) в сельскохозяйственных пре</w:t>
      </w:r>
      <w:r>
        <w:rPr>
          <w:rFonts w:ascii="Trebuchet MS" w:hAnsi="Trebuchet MS"/>
        </w:rPr>
        <w:t>д</w:t>
      </w:r>
      <w:r>
        <w:rPr>
          <w:rFonts w:ascii="Trebuchet MS" w:hAnsi="Trebuchet MS"/>
        </w:rPr>
        <w:t>приятиях.</w:t>
      </w:r>
    </w:p>
    <w:p>
      <w:pPr>
        <w:numPr>
          <w:ilvl w:val="0"/>
          <w:numId w:val="11"/>
        </w:numPr>
        <w:tabs>
          <w:tab w:val="clear" w:pos="1080"/>
          <w:tab w:val="num" w:pos="1134"/>
        </w:tabs>
        <w:spacing w:line="288" w:lineRule="auto"/>
        <w:ind w:left="1134" w:hanging="567"/>
        <w:jc w:val="both"/>
        <w:rPr>
          <w:rFonts w:ascii="Trebuchet MS" w:hAnsi="Trebuchet MS"/>
        </w:rPr>
      </w:pPr>
      <w:r>
        <w:rPr>
          <w:rFonts w:ascii="Trebuchet MS" w:hAnsi="Trebuchet MS"/>
        </w:rPr>
        <w:t>Проблемы с мотивацией работников.</w:t>
      </w:r>
    </w:p>
    <w:p>
      <w:pPr>
        <w:numPr>
          <w:ilvl w:val="0"/>
          <w:numId w:val="11"/>
        </w:numPr>
        <w:tabs>
          <w:tab w:val="clear" w:pos="1080"/>
          <w:tab w:val="num" w:pos="1134"/>
        </w:tabs>
        <w:spacing w:after="60" w:line="288" w:lineRule="auto"/>
        <w:ind w:left="1134" w:hanging="567"/>
        <w:jc w:val="both"/>
        <w:rPr>
          <w:rFonts w:ascii="Trebuchet MS" w:hAnsi="Trebuchet MS"/>
        </w:rPr>
      </w:pPr>
      <w:r>
        <w:rPr>
          <w:rFonts w:ascii="Trebuchet MS" w:hAnsi="Trebuchet MS"/>
        </w:rPr>
        <w:t>Плохая кредитная история большинства сельхозпредприятий мешает доступу к инвестициям.</w:t>
      </w:r>
    </w:p>
    <w:p>
      <w:pPr>
        <w:spacing w:line="288" w:lineRule="auto"/>
        <w:ind w:firstLine="567"/>
        <w:jc w:val="both"/>
        <w:rPr>
          <w:rFonts w:ascii="Trebuchet MS" w:hAnsi="Trebuchet MS"/>
        </w:rPr>
      </w:pPr>
      <w:r>
        <w:rPr>
          <w:rFonts w:ascii="Trebuchet MS" w:hAnsi="Trebuchet MS"/>
        </w:rPr>
        <w:t>Основные возможности для развития сельского хозяйства Екатериновского муниципального района следующие:</w:t>
      </w:r>
    </w:p>
    <w:p>
      <w:pPr>
        <w:pStyle w:val="BodyTextFirstIndent"/>
        <w:numPr>
          <w:ilvl w:val="0"/>
          <w:numId w:val="8"/>
        </w:numPr>
        <w:tabs>
          <w:tab w:val="clear" w:pos="0"/>
          <w:tab w:val="num" w:pos="1134"/>
        </w:tabs>
        <w:spacing w:after="0" w:line="288" w:lineRule="auto"/>
        <w:ind w:left="1134"/>
        <w:jc w:val="both"/>
        <w:rPr>
          <w:rFonts w:ascii="Trebuchet MS" w:hAnsi="Trebuchet MS"/>
        </w:rPr>
      </w:pPr>
      <w:r>
        <w:rPr>
          <w:rFonts w:ascii="Trebuchet MS" w:hAnsi="Trebuchet MS"/>
        </w:rPr>
        <w:t>постоянная работа менеджмента предприятий над снижением изде</w:t>
      </w:r>
      <w:r>
        <w:rPr>
          <w:rFonts w:ascii="Trebuchet MS" w:hAnsi="Trebuchet MS"/>
        </w:rPr>
        <w:t>р</w:t>
      </w:r>
      <w:r>
        <w:rPr>
          <w:rFonts w:ascii="Trebuchet MS" w:hAnsi="Trebuchet MS"/>
        </w:rPr>
        <w:t>жек (прежде всего — за счет повышения производительности труда и энергосбережения);</w:t>
      </w:r>
    </w:p>
    <w:p>
      <w:pPr>
        <w:pStyle w:val="BodyTextFirstIndent"/>
        <w:numPr>
          <w:ilvl w:val="0"/>
          <w:numId w:val="8"/>
        </w:numPr>
        <w:tabs>
          <w:tab w:val="clear" w:pos="0"/>
          <w:tab w:val="num" w:pos="1134"/>
        </w:tabs>
        <w:spacing w:after="0" w:line="288" w:lineRule="auto"/>
        <w:ind w:left="1134"/>
        <w:jc w:val="both"/>
        <w:rPr>
          <w:rFonts w:ascii="Trebuchet MS" w:hAnsi="Trebuchet MS"/>
        </w:rPr>
      </w:pPr>
      <w:r>
        <w:rPr>
          <w:rFonts w:ascii="Trebuchet MS" w:hAnsi="Trebuchet MS"/>
        </w:rPr>
        <w:t>привлечение внешних стратегических и финансовых инвесторов;</w:t>
      </w:r>
    </w:p>
    <w:p>
      <w:pPr>
        <w:pStyle w:val="BodyTextFirstIndent"/>
        <w:numPr>
          <w:ilvl w:val="0"/>
          <w:numId w:val="8"/>
        </w:numPr>
        <w:tabs>
          <w:tab w:val="clear" w:pos="0"/>
          <w:tab w:val="num" w:pos="1134"/>
        </w:tabs>
        <w:spacing w:after="0" w:line="288" w:lineRule="auto"/>
        <w:ind w:left="1134"/>
        <w:jc w:val="both"/>
        <w:rPr>
          <w:rFonts w:ascii="Trebuchet MS" w:hAnsi="Trebuchet MS"/>
        </w:rPr>
      </w:pPr>
      <w:r>
        <w:rPr>
          <w:rFonts w:ascii="Trebuchet MS" w:hAnsi="Trebuchet MS"/>
        </w:rPr>
        <w:t>развитие в районе перерабатывающей пищевой промышленности — как на базе существующих мощностей, так и с привлечением пре</w:t>
      </w:r>
      <w:r>
        <w:rPr>
          <w:rFonts w:ascii="Trebuchet MS" w:hAnsi="Trebuchet MS"/>
        </w:rPr>
        <w:t>д</w:t>
      </w:r>
      <w:r>
        <w:rPr>
          <w:rFonts w:ascii="Trebuchet MS" w:hAnsi="Trebuchet MS"/>
        </w:rPr>
        <w:t>принимателей района, желающих инвестировать свое время и ресу</w:t>
      </w:r>
      <w:r>
        <w:rPr>
          <w:rFonts w:ascii="Trebuchet MS" w:hAnsi="Trebuchet MS"/>
        </w:rPr>
        <w:t>р</w:t>
      </w:r>
      <w:r>
        <w:rPr>
          <w:rFonts w:ascii="Trebuchet MS" w:hAnsi="Trebuchet MS"/>
        </w:rPr>
        <w:t>сы в производство;</w:t>
      </w:r>
    </w:p>
    <w:p>
      <w:pPr>
        <w:pStyle w:val="BodyTextFirstIndent"/>
        <w:numPr>
          <w:ilvl w:val="0"/>
          <w:numId w:val="8"/>
        </w:numPr>
        <w:tabs>
          <w:tab w:val="clear" w:pos="0"/>
          <w:tab w:val="num" w:pos="1134"/>
        </w:tabs>
        <w:spacing w:after="0" w:line="288" w:lineRule="auto"/>
        <w:ind w:left="1134"/>
        <w:jc w:val="both"/>
        <w:rPr>
          <w:rFonts w:ascii="Trebuchet MS" w:hAnsi="Trebuchet MS"/>
        </w:rPr>
      </w:pPr>
      <w:r>
        <w:rPr>
          <w:rFonts w:ascii="Trebuchet MS" w:hAnsi="Trebuchet MS"/>
        </w:rPr>
        <w:t>концентрация внимания руководителей предприятий на конечном потребительском продукте, его потребительских качествах и конкуре</w:t>
      </w:r>
      <w:r>
        <w:rPr>
          <w:rFonts w:ascii="Trebuchet MS" w:hAnsi="Trebuchet MS"/>
        </w:rPr>
        <w:t>н</w:t>
      </w:r>
      <w:r>
        <w:rPr>
          <w:rFonts w:ascii="Trebuchet MS" w:hAnsi="Trebuchet MS"/>
        </w:rPr>
        <w:t>тоспособности, в т.ч.:</w:t>
      </w:r>
    </w:p>
    <w:p>
      <w:pPr>
        <w:pStyle w:val="BodyTextFirstIndent"/>
        <w:numPr>
          <w:ilvl w:val="0"/>
          <w:numId w:val="4"/>
        </w:numPr>
        <w:tabs>
          <w:tab w:val="clear" w:pos="1494"/>
          <w:tab w:val="num" w:pos="1701"/>
        </w:tabs>
        <w:spacing w:after="0" w:line="288" w:lineRule="auto"/>
        <w:ind w:left="1701" w:hanging="567"/>
        <w:jc w:val="both"/>
        <w:rPr>
          <w:rFonts w:ascii="Trebuchet MS" w:hAnsi="Trebuchet MS"/>
        </w:rPr>
      </w:pPr>
      <w:r>
        <w:rPr>
          <w:rFonts w:ascii="Trebuchet MS" w:hAnsi="Trebuchet MS"/>
        </w:rPr>
        <w:t>размер фасовки;</w:t>
      </w:r>
    </w:p>
    <w:p>
      <w:pPr>
        <w:pStyle w:val="BodyTextFirstIndent"/>
        <w:numPr>
          <w:ilvl w:val="0"/>
          <w:numId w:val="4"/>
        </w:numPr>
        <w:tabs>
          <w:tab w:val="clear" w:pos="1494"/>
          <w:tab w:val="num" w:pos="1701"/>
        </w:tabs>
        <w:spacing w:after="0" w:line="288" w:lineRule="auto"/>
        <w:ind w:left="1701" w:hanging="567"/>
        <w:jc w:val="both"/>
        <w:rPr>
          <w:rFonts w:ascii="Trebuchet MS" w:hAnsi="Trebuchet MS"/>
        </w:rPr>
      </w:pPr>
      <w:r>
        <w:rPr>
          <w:rFonts w:ascii="Trebuchet MS" w:hAnsi="Trebuchet MS"/>
        </w:rPr>
        <w:t>длина, ширина и глубина продуктовой линейки;</w:t>
      </w:r>
    </w:p>
    <w:p>
      <w:pPr>
        <w:pStyle w:val="BodyTextFirstIndent"/>
        <w:numPr>
          <w:ilvl w:val="0"/>
          <w:numId w:val="4"/>
        </w:numPr>
        <w:tabs>
          <w:tab w:val="clear" w:pos="1494"/>
          <w:tab w:val="num" w:pos="1701"/>
        </w:tabs>
        <w:spacing w:after="0" w:line="288" w:lineRule="auto"/>
        <w:ind w:left="1701" w:hanging="567"/>
        <w:jc w:val="both"/>
        <w:rPr>
          <w:rFonts w:ascii="Trebuchet MS" w:hAnsi="Trebuchet MS"/>
        </w:rPr>
      </w:pPr>
      <w:r>
        <w:rPr>
          <w:rFonts w:ascii="Trebuchet MS" w:hAnsi="Trebuchet MS"/>
        </w:rPr>
        <w:t>упаковка;</w:t>
      </w:r>
    </w:p>
    <w:p>
      <w:pPr>
        <w:pStyle w:val="BodyTextFirstIndent"/>
        <w:numPr>
          <w:ilvl w:val="0"/>
          <w:numId w:val="4"/>
        </w:numPr>
        <w:tabs>
          <w:tab w:val="clear" w:pos="1494"/>
          <w:tab w:val="num" w:pos="1701"/>
        </w:tabs>
        <w:spacing w:after="0" w:line="288" w:lineRule="auto"/>
        <w:ind w:left="1701" w:hanging="567"/>
        <w:jc w:val="both"/>
        <w:rPr>
          <w:rFonts w:ascii="Trebuchet MS" w:hAnsi="Trebuchet MS"/>
        </w:rPr>
      </w:pPr>
      <w:r>
        <w:rPr>
          <w:rFonts w:ascii="Trebuchet MS" w:hAnsi="Trebuchet MS"/>
        </w:rPr>
        <w:t>торговая марка;</w:t>
      </w:r>
    </w:p>
    <w:p>
      <w:pPr>
        <w:pStyle w:val="BodyTextFirstIndent"/>
        <w:numPr>
          <w:ilvl w:val="0"/>
          <w:numId w:val="4"/>
        </w:numPr>
        <w:tabs>
          <w:tab w:val="clear" w:pos="1494"/>
          <w:tab w:val="num" w:pos="1701"/>
        </w:tabs>
        <w:spacing w:after="0" w:line="288" w:lineRule="auto"/>
        <w:ind w:left="1701" w:hanging="567"/>
        <w:jc w:val="both"/>
        <w:rPr>
          <w:rFonts w:ascii="Trebuchet MS" w:hAnsi="Trebuchet MS"/>
        </w:rPr>
      </w:pPr>
      <w:r>
        <w:rPr>
          <w:rFonts w:ascii="Trebuchet MS" w:hAnsi="Trebuchet MS"/>
        </w:rPr>
        <w:t>контроль качества;</w:t>
      </w:r>
    </w:p>
    <w:p>
      <w:pPr>
        <w:pStyle w:val="BodyTextFirstIndent"/>
        <w:numPr>
          <w:ilvl w:val="0"/>
          <w:numId w:val="4"/>
        </w:numPr>
        <w:tabs>
          <w:tab w:val="clear" w:pos="1494"/>
          <w:tab w:val="num" w:pos="1701"/>
        </w:tabs>
        <w:spacing w:after="0" w:line="288" w:lineRule="auto"/>
        <w:ind w:left="1701" w:hanging="567"/>
        <w:jc w:val="both"/>
        <w:rPr>
          <w:rFonts w:ascii="Trebuchet MS" w:hAnsi="Trebuchet MS"/>
        </w:rPr>
      </w:pPr>
      <w:r>
        <w:rPr>
          <w:rFonts w:ascii="Trebuchet MS" w:hAnsi="Trebuchet MS"/>
        </w:rPr>
        <w:t>поиск целевых сегментов потребителей;</w:t>
      </w:r>
    </w:p>
    <w:p>
      <w:pPr>
        <w:pStyle w:val="BodyTextFirstIndent"/>
        <w:numPr>
          <w:ilvl w:val="0"/>
          <w:numId w:val="4"/>
        </w:numPr>
        <w:tabs>
          <w:tab w:val="clear" w:pos="1494"/>
          <w:tab w:val="num" w:pos="1701"/>
        </w:tabs>
        <w:spacing w:after="60" w:line="288" w:lineRule="auto"/>
        <w:ind w:left="1701" w:hanging="567"/>
        <w:jc w:val="both"/>
        <w:rPr>
          <w:rFonts w:ascii="Trebuchet MS" w:hAnsi="Trebuchet MS"/>
        </w:rPr>
      </w:pPr>
      <w:r>
        <w:rPr>
          <w:rFonts w:ascii="Trebuchet MS" w:hAnsi="Trebuchet MS"/>
        </w:rPr>
        <w:t>контроль над каналами распространения, прежде всего — ро</w:t>
      </w:r>
      <w:r>
        <w:rPr>
          <w:rFonts w:ascii="Trebuchet MS" w:hAnsi="Trebuchet MS"/>
        </w:rPr>
        <w:t>з</w:t>
      </w:r>
      <w:r>
        <w:rPr>
          <w:rFonts w:ascii="Trebuchet MS" w:hAnsi="Trebuchet MS"/>
        </w:rPr>
        <w:t>ницей.</w:t>
      </w:r>
    </w:p>
    <w:p>
      <w:pPr>
        <w:spacing w:line="288" w:lineRule="auto"/>
        <w:ind w:firstLine="567"/>
        <w:jc w:val="both"/>
        <w:rPr>
          <w:rFonts w:ascii="Trebuchet MS" w:hAnsi="Trebuchet MS"/>
        </w:rPr>
      </w:pPr>
      <w:r>
        <w:rPr>
          <w:rFonts w:ascii="Trebuchet MS" w:hAnsi="Trebuchet MS"/>
        </w:rPr>
        <w:t>Последний пункт является особенно важным для предприятий района, т.к. обычно главной причиной низкой реализации продукции является</w:t>
      </w:r>
      <w:r>
        <w:rPr>
          <w:rFonts w:ascii="Trebuchet MS" w:hAnsi="Trebuchet MS"/>
        </w:rPr>
        <w:t xml:space="preserve"> её </w:t>
      </w:r>
      <w:r>
        <w:rPr>
          <w:rFonts w:ascii="Trebuchet MS" w:hAnsi="Trebuchet MS"/>
        </w:rPr>
        <w:t>непр</w:t>
      </w:r>
      <w:r>
        <w:rPr>
          <w:rFonts w:ascii="Trebuchet MS" w:hAnsi="Trebuchet MS"/>
        </w:rPr>
        <w:t>а</w:t>
      </w:r>
      <w:r>
        <w:rPr>
          <w:rFonts w:ascii="Trebuchet MS" w:hAnsi="Trebuchet MS"/>
        </w:rPr>
        <w:t>вильное позиционирование и неправильные каналы распространения.</w:t>
      </w:r>
    </w:p>
    <w:p>
      <w:pPr>
        <w:spacing w:line="288" w:lineRule="auto"/>
        <w:ind w:firstLine="567"/>
        <w:jc w:val="both"/>
        <w:rPr>
          <w:rFonts w:ascii="Trebuchet MS" w:hAnsi="Trebuchet MS"/>
        </w:rPr>
      </w:pPr>
      <w:r>
        <w:rPr>
          <w:rFonts w:ascii="Trebuchet MS" w:hAnsi="Trebuchet MS"/>
        </w:rPr>
        <w:t>Сдерживающим фактором развития сельского хозяйства является ограниченность экономических ресурсов (трудовые ресурсы, осно</w:t>
      </w:r>
      <w:r>
        <w:rPr>
          <w:rFonts w:ascii="Trebuchet MS" w:hAnsi="Trebuchet MS"/>
        </w:rPr>
        <w:t>в</w:t>
      </w:r>
      <w:r>
        <w:rPr>
          <w:rFonts w:ascii="Trebuchet MS" w:hAnsi="Trebuchet MS"/>
        </w:rPr>
        <w:t>ные фонды).</w:t>
      </w:r>
    </w:p>
    <w:p>
      <w:pPr>
        <w:spacing w:line="288" w:lineRule="auto"/>
        <w:ind w:firstLine="567"/>
        <w:jc w:val="both"/>
        <w:rPr>
          <w:rFonts w:ascii="Trebuchet MS" w:hAnsi="Trebuchet MS"/>
        </w:rPr>
      </w:pPr>
      <w:r>
        <w:rPr>
          <w:rFonts w:ascii="Trebuchet MS" w:hAnsi="Trebuchet MS"/>
        </w:rPr>
        <w:t>Основная цель развития АПК района в перспективе</w:t>
      </w:r>
      <w:r>
        <w:rPr>
          <w:rFonts w:ascii="Trebuchet MS" w:hAnsi="Trebuchet MS"/>
        </w:rPr>
        <w:t xml:space="preserve"> — </w:t>
      </w:r>
      <w:r>
        <w:rPr>
          <w:rFonts w:ascii="Trebuchet MS" w:hAnsi="Trebuchet MS"/>
        </w:rPr>
        <w:t>формирование эффективного аграрного сектора, способного увеличить экономический потенц</w:t>
      </w:r>
      <w:r>
        <w:rPr>
          <w:rFonts w:ascii="Trebuchet MS" w:hAnsi="Trebuchet MS"/>
        </w:rPr>
        <w:t>и</w:t>
      </w:r>
      <w:r>
        <w:rPr>
          <w:rFonts w:ascii="Trebuchet MS" w:hAnsi="Trebuchet MS"/>
        </w:rPr>
        <w:t>ал района, удовлетворить потребности населения в продуктах, создать благ</w:t>
      </w:r>
      <w:r>
        <w:rPr>
          <w:rFonts w:ascii="Trebuchet MS" w:hAnsi="Trebuchet MS"/>
        </w:rPr>
        <w:t>о</w:t>
      </w:r>
      <w:r>
        <w:rPr>
          <w:rFonts w:ascii="Trebuchet MS" w:hAnsi="Trebuchet MS"/>
        </w:rPr>
        <w:t>приятную сферу жизнедеятельности сельских жителей района и сохранить сельский уклад жизни и сельскую систему расселения.</w:t>
      </w:r>
    </w:p>
    <w:p>
      <w:pPr>
        <w:spacing w:line="288" w:lineRule="auto"/>
        <w:ind w:firstLine="567"/>
        <w:jc w:val="both"/>
        <w:rPr>
          <w:rFonts w:ascii="Trebuchet MS" w:hAnsi="Trebuchet MS"/>
        </w:rPr>
      </w:pPr>
      <w:r>
        <w:rPr>
          <w:rFonts w:ascii="Trebuchet MS" w:hAnsi="Trebuchet MS"/>
        </w:rPr>
        <w:t>Поступательное развитие АПК должно быть направлено на решение сл</w:t>
      </w:r>
      <w:r>
        <w:rPr>
          <w:rFonts w:ascii="Trebuchet MS" w:hAnsi="Trebuchet MS"/>
        </w:rPr>
        <w:t>е</w:t>
      </w:r>
      <w:r>
        <w:rPr>
          <w:rFonts w:ascii="Trebuchet MS" w:hAnsi="Trebuchet MS"/>
        </w:rPr>
        <w:t>дующих важнейших задач:</w:t>
      </w:r>
    </w:p>
    <w:p>
      <w:pPr>
        <w:pStyle w:val="BodyTextFirstIndent"/>
        <w:numPr>
          <w:ilvl w:val="0"/>
          <w:numId w:val="8"/>
        </w:numPr>
        <w:tabs>
          <w:tab w:val="clear" w:pos="0"/>
          <w:tab w:val="num" w:pos="1134"/>
        </w:tabs>
        <w:spacing w:after="0" w:line="288" w:lineRule="auto"/>
        <w:ind w:left="1134"/>
        <w:jc w:val="both"/>
        <w:rPr>
          <w:rFonts w:ascii="Trebuchet MS" w:hAnsi="Trebuchet MS"/>
        </w:rPr>
      </w:pPr>
      <w:r>
        <w:rPr>
          <w:rFonts w:ascii="Trebuchet MS" w:hAnsi="Trebuchet MS"/>
        </w:rPr>
        <w:t>обеспечение снабжения население основными продуктами питания за счет собственного производства с учетом расширения потребител</w:t>
      </w:r>
      <w:r>
        <w:rPr>
          <w:rFonts w:ascii="Trebuchet MS" w:hAnsi="Trebuchet MS"/>
        </w:rPr>
        <w:t>ь</w:t>
      </w:r>
      <w:r>
        <w:rPr>
          <w:rFonts w:ascii="Trebuchet MS" w:hAnsi="Trebuchet MS"/>
        </w:rPr>
        <w:t>ского спроса;</w:t>
      </w:r>
    </w:p>
    <w:p>
      <w:pPr>
        <w:pStyle w:val="BodyTextFirstIndent"/>
        <w:numPr>
          <w:ilvl w:val="0"/>
          <w:numId w:val="8"/>
        </w:numPr>
        <w:tabs>
          <w:tab w:val="clear" w:pos="0"/>
          <w:tab w:val="num" w:pos="1134"/>
        </w:tabs>
        <w:spacing w:after="0" w:line="288" w:lineRule="auto"/>
        <w:ind w:left="1134"/>
        <w:jc w:val="both"/>
        <w:rPr>
          <w:rFonts w:ascii="Trebuchet MS" w:hAnsi="Trebuchet MS"/>
        </w:rPr>
      </w:pPr>
      <w:r>
        <w:rPr>
          <w:rFonts w:ascii="Trebuchet MS" w:hAnsi="Trebuchet MS"/>
        </w:rPr>
        <w:t>увеличение и расширение ассортимента продуктов питания;</w:t>
      </w:r>
    </w:p>
    <w:p>
      <w:pPr>
        <w:pStyle w:val="BodyTextFirstIndent"/>
        <w:numPr>
          <w:ilvl w:val="0"/>
          <w:numId w:val="8"/>
        </w:numPr>
        <w:tabs>
          <w:tab w:val="clear" w:pos="0"/>
          <w:tab w:val="num" w:pos="1134"/>
        </w:tabs>
        <w:spacing w:after="0" w:line="288" w:lineRule="auto"/>
        <w:ind w:left="1134"/>
        <w:jc w:val="both"/>
        <w:rPr>
          <w:rFonts w:ascii="Trebuchet MS" w:hAnsi="Trebuchet MS"/>
        </w:rPr>
      </w:pPr>
      <w:r>
        <w:rPr>
          <w:rFonts w:ascii="Trebuchet MS" w:hAnsi="Trebuchet MS"/>
        </w:rPr>
        <w:t>создание условий эффективного и рационального использования земли, приостановление сокращения посевных площадей и вовлеч</w:t>
      </w:r>
      <w:r>
        <w:rPr>
          <w:rFonts w:ascii="Trebuchet MS" w:hAnsi="Trebuchet MS"/>
        </w:rPr>
        <w:t>е</w:t>
      </w:r>
      <w:r>
        <w:rPr>
          <w:rFonts w:ascii="Trebuchet MS" w:hAnsi="Trebuchet MS"/>
        </w:rPr>
        <w:t>ния их в хозяйственный оборот;</w:t>
      </w:r>
    </w:p>
    <w:p>
      <w:pPr>
        <w:pStyle w:val="BodyTextFirstIndent"/>
        <w:numPr>
          <w:ilvl w:val="0"/>
          <w:numId w:val="8"/>
        </w:numPr>
        <w:tabs>
          <w:tab w:val="clear" w:pos="0"/>
          <w:tab w:val="num" w:pos="1134"/>
        </w:tabs>
        <w:spacing w:after="60" w:line="288" w:lineRule="auto"/>
        <w:ind w:left="1134"/>
        <w:jc w:val="both"/>
        <w:rPr>
          <w:rFonts w:ascii="Trebuchet MS" w:hAnsi="Trebuchet MS"/>
        </w:rPr>
      </w:pPr>
      <w:r>
        <w:rPr>
          <w:rFonts w:ascii="Trebuchet MS" w:hAnsi="Trebuchet MS"/>
        </w:rPr>
        <w:t>воссоздание и расширение ресурсной базы животноводства (корм</w:t>
      </w:r>
      <w:r>
        <w:rPr>
          <w:rFonts w:ascii="Trebuchet MS" w:hAnsi="Trebuchet MS"/>
        </w:rPr>
        <w:t>о</w:t>
      </w:r>
      <w:r>
        <w:rPr>
          <w:rFonts w:ascii="Trebuchet MS" w:hAnsi="Trebuchet MS"/>
        </w:rPr>
        <w:t>вая база, поголовье скота).</w:t>
      </w:r>
    </w:p>
    <w:p>
      <w:pPr>
        <w:spacing w:line="288" w:lineRule="auto"/>
        <w:ind w:firstLine="567"/>
        <w:jc w:val="both"/>
        <w:rPr>
          <w:rFonts w:ascii="Trebuchet MS" w:hAnsi="Trebuchet MS"/>
        </w:rPr>
      </w:pPr>
      <w:r>
        <w:rPr>
          <w:rFonts w:ascii="Trebuchet MS" w:hAnsi="Trebuchet MS"/>
        </w:rPr>
        <w:t>Реализация этих задач невозможна без повышения товарности сельского хозяйства и наращивании его производственно-экономического потенциала.</w:t>
      </w:r>
    </w:p>
    <w:p>
      <w:pPr>
        <w:keepNext/>
        <w:spacing w:line="288" w:lineRule="auto"/>
        <w:ind w:firstLine="567"/>
        <w:jc w:val="both"/>
        <w:rPr>
          <w:rFonts w:ascii="Trebuchet MS" w:hAnsi="Trebuchet MS"/>
        </w:rPr>
      </w:pPr>
      <w:r>
        <w:rPr>
          <w:rFonts w:ascii="Trebuchet MS" w:hAnsi="Trebuchet MS"/>
        </w:rPr>
        <w:t>Рост потенциала требует проведения мероприятий, направленных на р</w:t>
      </w:r>
      <w:r>
        <w:rPr>
          <w:rFonts w:ascii="Trebuchet MS" w:hAnsi="Trebuchet MS"/>
        </w:rPr>
        <w:t>е</w:t>
      </w:r>
      <w:r>
        <w:rPr>
          <w:rFonts w:ascii="Trebuchet MS" w:hAnsi="Trebuchet MS"/>
        </w:rPr>
        <w:t>шение следующих проблем:</w:t>
      </w:r>
    </w:p>
    <w:p>
      <w:pPr>
        <w:pStyle w:val="BodyTextFirstIndent"/>
        <w:numPr>
          <w:ilvl w:val="0"/>
          <w:numId w:val="8"/>
        </w:numPr>
        <w:tabs>
          <w:tab w:val="clear" w:pos="0"/>
          <w:tab w:val="num" w:pos="1134"/>
        </w:tabs>
        <w:spacing w:after="0" w:line="288" w:lineRule="auto"/>
        <w:ind w:left="1134"/>
        <w:jc w:val="both"/>
        <w:rPr>
          <w:rFonts w:ascii="Trebuchet MS" w:hAnsi="Trebuchet MS"/>
        </w:rPr>
      </w:pPr>
      <w:r>
        <w:rPr>
          <w:rFonts w:ascii="Trebuchet MS" w:hAnsi="Trebuchet MS"/>
        </w:rPr>
        <w:t>сохранение и повышение плодородия земель;</w:t>
      </w:r>
    </w:p>
    <w:p>
      <w:pPr>
        <w:pStyle w:val="BodyTextFirstIndent"/>
        <w:numPr>
          <w:ilvl w:val="0"/>
          <w:numId w:val="8"/>
        </w:numPr>
        <w:tabs>
          <w:tab w:val="clear" w:pos="0"/>
          <w:tab w:val="num" w:pos="1134"/>
        </w:tabs>
        <w:spacing w:after="0" w:line="288" w:lineRule="auto"/>
        <w:ind w:left="1134"/>
        <w:jc w:val="both"/>
        <w:rPr>
          <w:rFonts w:ascii="Trebuchet MS" w:hAnsi="Trebuchet MS"/>
        </w:rPr>
      </w:pPr>
      <w:r>
        <w:rPr>
          <w:rFonts w:ascii="Trebuchet MS" w:hAnsi="Trebuchet MS"/>
        </w:rPr>
        <w:t>возврат в сельскохозяйственный оборот неиспользуемых пахотных земель;</w:t>
      </w:r>
    </w:p>
    <w:p>
      <w:pPr>
        <w:pStyle w:val="BodyTextFirstIndent"/>
        <w:numPr>
          <w:ilvl w:val="0"/>
          <w:numId w:val="8"/>
        </w:numPr>
        <w:tabs>
          <w:tab w:val="clear" w:pos="0"/>
          <w:tab w:val="num" w:pos="1134"/>
        </w:tabs>
        <w:spacing w:after="0" w:line="288" w:lineRule="auto"/>
        <w:ind w:left="1134"/>
        <w:jc w:val="both"/>
        <w:rPr>
          <w:rFonts w:ascii="Trebuchet MS" w:hAnsi="Trebuchet MS"/>
        </w:rPr>
      </w:pPr>
      <w:r>
        <w:rPr>
          <w:rFonts w:ascii="Trebuchet MS" w:hAnsi="Trebuchet MS"/>
        </w:rPr>
        <w:t>интенсификацию использования земельных ресурсов;</w:t>
      </w:r>
    </w:p>
    <w:p>
      <w:pPr>
        <w:pStyle w:val="BodyTextFirstIndent"/>
        <w:numPr>
          <w:ilvl w:val="0"/>
          <w:numId w:val="8"/>
        </w:numPr>
        <w:tabs>
          <w:tab w:val="clear" w:pos="0"/>
          <w:tab w:val="num" w:pos="1134"/>
        </w:tabs>
        <w:spacing w:after="0" w:line="288" w:lineRule="auto"/>
        <w:ind w:left="1134"/>
        <w:jc w:val="both"/>
        <w:rPr>
          <w:rFonts w:ascii="Trebuchet MS" w:hAnsi="Trebuchet MS"/>
        </w:rPr>
      </w:pPr>
      <w:r>
        <w:rPr>
          <w:rFonts w:ascii="Trebuchet MS" w:hAnsi="Trebuchet MS"/>
        </w:rPr>
        <w:t>техническое перевооружение отрасли;</w:t>
      </w:r>
    </w:p>
    <w:p>
      <w:pPr>
        <w:pStyle w:val="BodyTextFirstIndent"/>
        <w:numPr>
          <w:ilvl w:val="0"/>
          <w:numId w:val="8"/>
        </w:numPr>
        <w:tabs>
          <w:tab w:val="clear" w:pos="0"/>
          <w:tab w:val="num" w:pos="1134"/>
        </w:tabs>
        <w:spacing w:after="0" w:line="288" w:lineRule="auto"/>
        <w:ind w:left="1134"/>
        <w:jc w:val="both"/>
        <w:rPr>
          <w:rFonts w:ascii="Trebuchet MS" w:hAnsi="Trebuchet MS"/>
        </w:rPr>
      </w:pPr>
      <w:r>
        <w:rPr>
          <w:rFonts w:ascii="Trebuchet MS" w:hAnsi="Trebuchet MS"/>
        </w:rPr>
        <w:t>внедрение р</w:t>
      </w:r>
      <w:r>
        <w:rPr>
          <w:rFonts w:ascii="Trebuchet MS" w:hAnsi="Trebuchet MS"/>
        </w:rPr>
        <w:t>е</w:t>
      </w:r>
      <w:r>
        <w:rPr>
          <w:rFonts w:ascii="Trebuchet MS" w:hAnsi="Trebuchet MS"/>
        </w:rPr>
        <w:t>сурсосберегающих, передовых технологий;</w:t>
      </w:r>
    </w:p>
    <w:p>
      <w:pPr>
        <w:pStyle w:val="BodyTextFirstIndent"/>
        <w:numPr>
          <w:ilvl w:val="0"/>
          <w:numId w:val="8"/>
        </w:numPr>
        <w:tabs>
          <w:tab w:val="clear" w:pos="0"/>
          <w:tab w:val="num" w:pos="1134"/>
        </w:tabs>
        <w:spacing w:after="60" w:line="288" w:lineRule="auto"/>
        <w:ind w:left="1134"/>
        <w:jc w:val="both"/>
        <w:rPr>
          <w:rFonts w:ascii="Trebuchet MS" w:hAnsi="Trebuchet MS"/>
        </w:rPr>
      </w:pPr>
      <w:r>
        <w:rPr>
          <w:rFonts w:ascii="Trebuchet MS" w:hAnsi="Trebuchet MS"/>
        </w:rPr>
        <w:t>закрепление трудовых ресурсов в результате создания новых рабочих мест и благоприятных социально-экономических условий на селе.</w:t>
      </w:r>
    </w:p>
    <w:p>
      <w:pPr>
        <w:spacing w:line="288" w:lineRule="auto"/>
        <w:ind w:firstLine="567"/>
        <w:jc w:val="both"/>
        <w:rPr>
          <w:rFonts w:ascii="Trebuchet MS" w:hAnsi="Trebuchet MS"/>
        </w:rPr>
      </w:pPr>
      <w:r>
        <w:rPr>
          <w:rFonts w:ascii="Trebuchet MS" w:hAnsi="Trebuchet MS"/>
        </w:rPr>
        <w:t xml:space="preserve">При условии реализации всех возможностей сельское хозяйство </w:t>
      </w:r>
      <w:r>
        <w:rPr>
          <w:rFonts w:ascii="Trebuchet MS" w:hAnsi="Trebuchet MS"/>
        </w:rPr>
        <w:t>Екатериновско</w:t>
      </w:r>
      <w:r>
        <w:rPr>
          <w:rFonts w:ascii="Trebuchet MS" w:hAnsi="Trebuchet MS"/>
        </w:rPr>
        <w:t>го муниципального района способно стать прибыльным и развивающимся, т.к. основными рынками сбыта для него есть и буд</w:t>
      </w:r>
      <w:r>
        <w:rPr>
          <w:rFonts w:ascii="Trebuchet MS" w:hAnsi="Trebuchet MS"/>
        </w:rPr>
        <w:t>е</w:t>
      </w:r>
      <w:r>
        <w:rPr>
          <w:rFonts w:ascii="Trebuchet MS" w:hAnsi="Trebuchet MS"/>
        </w:rPr>
        <w:t xml:space="preserve">т </w:t>
      </w:r>
      <w:r>
        <w:rPr>
          <w:rFonts w:ascii="Trebuchet MS" w:hAnsi="Trebuchet MS"/>
        </w:rPr>
        <w:t>Саратовская зона</w:t>
      </w:r>
      <w:r>
        <w:rPr>
          <w:rFonts w:ascii="Trebuchet MS" w:hAnsi="Trebuchet MS"/>
        </w:rPr>
        <w:t xml:space="preserve"> урбанизации с достаточным платежеспособным спросом.</w:t>
      </w:r>
    </w:p>
    <w:p>
      <w:pPr>
        <w:spacing w:line="288" w:lineRule="auto"/>
        <w:ind w:firstLine="567"/>
        <w:jc w:val="both"/>
        <w:rPr>
          <w:rFonts w:ascii="Trebuchet MS" w:hAnsi="Trebuchet MS"/>
        </w:rPr>
      </w:pPr>
      <w:r>
        <w:rPr>
          <w:rFonts w:ascii="Trebuchet MS" w:hAnsi="Trebuchet MS"/>
        </w:rPr>
        <w:t>Развитие сельского хозяйства определено с учетом экономических и природных условий, ресурсного потенциала региона, на основании анализа дин</w:t>
      </w:r>
      <w:r>
        <w:rPr>
          <w:rFonts w:ascii="Trebuchet MS" w:hAnsi="Trebuchet MS"/>
        </w:rPr>
        <w:t>а</w:t>
      </w:r>
      <w:r>
        <w:rPr>
          <w:rFonts w:ascii="Trebuchet MS" w:hAnsi="Trebuchet MS"/>
        </w:rPr>
        <w:t>мики современного состояния, достижений сельскохозяйственной науки.</w:t>
      </w:r>
    </w:p>
    <w:p>
      <w:pPr>
        <w:spacing w:line="288" w:lineRule="auto"/>
        <w:ind w:firstLine="567"/>
        <w:jc w:val="both"/>
        <w:rPr>
          <w:rFonts w:ascii="Trebuchet MS" w:hAnsi="Trebuchet MS"/>
        </w:rPr>
      </w:pPr>
      <w:r>
        <w:rPr>
          <w:rFonts w:ascii="Trebuchet MS" w:hAnsi="Trebuchet MS"/>
        </w:rPr>
        <w:t>Проектируемый уровень развития сельскохозяйственного производства может быть достигнут при ликвидации существующих недостатков, создании материально-производственной базы, наличии инвестиций, долгосрочных кр</w:t>
      </w:r>
      <w:r>
        <w:rPr>
          <w:rFonts w:ascii="Trebuchet MS" w:hAnsi="Trebuchet MS"/>
        </w:rPr>
        <w:t>е</w:t>
      </w:r>
      <w:r>
        <w:rPr>
          <w:rFonts w:ascii="Trebuchet MS" w:hAnsi="Trebuchet MS"/>
        </w:rPr>
        <w:t>дитов</w:t>
      </w:r>
      <w:r>
        <w:rPr>
          <w:rFonts w:ascii="Trebuchet MS" w:hAnsi="Trebuchet MS"/>
        </w:rPr>
        <w:t>, создании агрохолдингов</w:t>
      </w:r>
      <w:r>
        <w:rPr>
          <w:rFonts w:ascii="Trebuchet MS" w:hAnsi="Trebuchet MS"/>
        </w:rPr>
        <w:t xml:space="preserve"> </w:t>
      </w:r>
      <w:r>
        <w:rPr>
          <w:rFonts w:ascii="Trebuchet MS" w:hAnsi="Trebuchet MS"/>
        </w:rPr>
        <w:t>и пр.</w:t>
      </w:r>
    </w:p>
    <w:p>
      <w:pPr>
        <w:spacing w:line="288" w:lineRule="auto"/>
        <w:ind w:firstLine="567"/>
        <w:jc w:val="both"/>
        <w:rPr>
          <w:rFonts w:ascii="Trebuchet MS" w:hAnsi="Trebuchet MS"/>
        </w:rPr>
      </w:pPr>
      <w:r>
        <w:rPr>
          <w:rFonts w:ascii="Trebuchet MS" w:hAnsi="Trebuchet MS"/>
        </w:rPr>
        <w:t>Необходимо улучшение существующих угодий, восстановление почвенного плодородия, обеспечение прироста гумуса в почве, защита от эрозии, провед</w:t>
      </w:r>
      <w:r>
        <w:rPr>
          <w:rFonts w:ascii="Trebuchet MS" w:hAnsi="Trebuchet MS"/>
        </w:rPr>
        <w:t>е</w:t>
      </w:r>
      <w:r>
        <w:rPr>
          <w:rFonts w:ascii="Trebuchet MS" w:hAnsi="Trebuchet MS"/>
        </w:rPr>
        <w:t>ние мелиоративных работ — в результате — повышение продуктивности сельх</w:t>
      </w:r>
      <w:r>
        <w:rPr>
          <w:rFonts w:ascii="Trebuchet MS" w:hAnsi="Trebuchet MS"/>
        </w:rPr>
        <w:t>о</w:t>
      </w:r>
      <w:r>
        <w:rPr>
          <w:rFonts w:ascii="Trebuchet MS" w:hAnsi="Trebuchet MS"/>
        </w:rPr>
        <w:t>зугодий — рост урожайности сельхозкультур.</w:t>
      </w:r>
    </w:p>
    <w:p>
      <w:pPr>
        <w:spacing w:line="288" w:lineRule="auto"/>
        <w:ind w:firstLine="567"/>
        <w:jc w:val="both"/>
        <w:rPr>
          <w:rFonts w:ascii="Trebuchet MS" w:hAnsi="Trebuchet MS"/>
        </w:rPr>
      </w:pPr>
      <w:r>
        <w:rPr>
          <w:rFonts w:ascii="Trebuchet MS" w:hAnsi="Trebuchet MS"/>
        </w:rPr>
        <w:t>Особое внимание должно уделяться ресурсосберегающим технологиям, бережному отношению к существующим земельным угодьям.</w:t>
      </w:r>
    </w:p>
    <w:p>
      <w:pPr>
        <w:spacing w:line="288" w:lineRule="auto"/>
        <w:ind w:firstLine="567"/>
        <w:jc w:val="both"/>
        <w:rPr>
          <w:rFonts w:ascii="Trebuchet MS" w:hAnsi="Trebuchet MS"/>
        </w:rPr>
      </w:pPr>
      <w:r>
        <w:rPr>
          <w:rFonts w:ascii="Trebuchet MS" w:hAnsi="Trebuchet MS"/>
        </w:rPr>
        <w:t>Продукция растениеводства в</w:t>
      </w:r>
      <w:r>
        <w:rPr>
          <w:rFonts w:ascii="Trebuchet MS" w:hAnsi="Trebuchet MS"/>
        </w:rPr>
        <w:t xml:space="preserve"> перспективе может увеличиться</w:t>
      </w:r>
      <w:r>
        <w:rPr>
          <w:rFonts w:ascii="Trebuchet MS" w:hAnsi="Trebuchet MS"/>
        </w:rPr>
        <w:t xml:space="preserve"> на 15-20</w:t>
      </w:r>
      <w:r>
        <w:rPr>
          <w:rFonts w:ascii="Trebuchet MS" w:hAnsi="Trebuchet MS"/>
        </w:rPr>
        <w:t xml:space="preserve">% </w:t>
      </w:r>
      <w:r>
        <w:rPr>
          <w:rFonts w:ascii="Trebuchet MS" w:hAnsi="Trebuchet MS"/>
        </w:rPr>
        <w:t>в результате применения научно-обоснованной системы земледелия.</w:t>
      </w:r>
    </w:p>
    <w:p>
      <w:pPr>
        <w:spacing w:line="288" w:lineRule="auto"/>
        <w:ind w:firstLine="567"/>
        <w:jc w:val="both"/>
        <w:rPr>
          <w:rFonts w:ascii="Trebuchet MS" w:hAnsi="Trebuchet MS"/>
        </w:rPr>
      </w:pPr>
      <w:r>
        <w:rPr>
          <w:rFonts w:ascii="Trebuchet MS" w:hAnsi="Trebuchet MS"/>
        </w:rPr>
        <w:t>Прежде всего, необходимо восстановление почвенного плодородия сел</w:t>
      </w:r>
      <w:r>
        <w:rPr>
          <w:rFonts w:ascii="Trebuchet MS" w:hAnsi="Trebuchet MS"/>
        </w:rPr>
        <w:t>ь</w:t>
      </w:r>
      <w:r>
        <w:rPr>
          <w:rFonts w:ascii="Trebuchet MS" w:hAnsi="Trebuchet MS"/>
        </w:rPr>
        <w:t>хозугодий.</w:t>
      </w:r>
    </w:p>
    <w:p>
      <w:pPr>
        <w:spacing w:line="288" w:lineRule="auto"/>
        <w:ind w:firstLine="567"/>
        <w:jc w:val="both"/>
        <w:rPr>
          <w:rFonts w:ascii="Trebuchet MS" w:hAnsi="Trebuchet MS"/>
        </w:rPr>
      </w:pPr>
      <w:r>
        <w:rPr>
          <w:rFonts w:ascii="Trebuchet MS" w:hAnsi="Trebuchet MS"/>
        </w:rPr>
        <w:t>Стратегическое направление развития растениеводства — производство продовольственного и фуражного зерна. Переработка в населенных пунктах, в самих предприятиях (сушка, переработка в муку, м</w:t>
      </w:r>
      <w:r>
        <w:rPr>
          <w:rFonts w:ascii="Trebuchet MS" w:hAnsi="Trebuchet MS"/>
        </w:rPr>
        <w:t>и</w:t>
      </w:r>
      <w:r>
        <w:rPr>
          <w:rFonts w:ascii="Trebuchet MS" w:hAnsi="Trebuchet MS"/>
        </w:rPr>
        <w:t>ни-хлебопекарни, мини-цеха по производству комбикормов и пр.). Выращив</w:t>
      </w:r>
      <w:r>
        <w:rPr>
          <w:rFonts w:ascii="Trebuchet MS" w:hAnsi="Trebuchet MS"/>
        </w:rPr>
        <w:t>а</w:t>
      </w:r>
      <w:r>
        <w:rPr>
          <w:rFonts w:ascii="Trebuchet MS" w:hAnsi="Trebuchet MS"/>
        </w:rPr>
        <w:t>ние зерновых культур — первоочередная задача, решение которой позволит развиваться животноводству и перерабатывающим отраслям.</w:t>
      </w:r>
    </w:p>
    <w:p>
      <w:pPr>
        <w:spacing w:line="288" w:lineRule="auto"/>
        <w:ind w:firstLine="567"/>
        <w:jc w:val="both"/>
        <w:rPr>
          <w:rFonts w:ascii="Trebuchet MS" w:hAnsi="Trebuchet MS"/>
        </w:rPr>
      </w:pPr>
      <w:r>
        <w:rPr>
          <w:rFonts w:ascii="Trebuchet MS" w:hAnsi="Trebuchet MS"/>
        </w:rPr>
        <w:t>Очень важно внедрение новых технологий с использованием высокоур</w:t>
      </w:r>
      <w:r>
        <w:rPr>
          <w:rFonts w:ascii="Trebuchet MS" w:hAnsi="Trebuchet MS"/>
        </w:rPr>
        <w:t>о</w:t>
      </w:r>
      <w:r>
        <w:rPr>
          <w:rFonts w:ascii="Trebuchet MS" w:hAnsi="Trebuchet MS"/>
        </w:rPr>
        <w:t>жайных сортов; получение экологически чистой продукции (биологизация земледелия: сочетание приемов химизации с биологическими).</w:t>
      </w:r>
    </w:p>
    <w:p>
      <w:pPr>
        <w:spacing w:line="288" w:lineRule="auto"/>
        <w:ind w:firstLine="567"/>
        <w:jc w:val="both"/>
        <w:rPr>
          <w:rFonts w:ascii="Trebuchet MS" w:hAnsi="Trebuchet MS"/>
        </w:rPr>
      </w:pPr>
      <w:r>
        <w:rPr>
          <w:rFonts w:ascii="Trebuchet MS" w:hAnsi="Trebuchet MS"/>
        </w:rPr>
        <w:t>Посевные площади под кормовыми культурами мо</w:t>
      </w:r>
      <w:r>
        <w:rPr>
          <w:rFonts w:ascii="Trebuchet MS" w:hAnsi="Trebuchet MS"/>
        </w:rPr>
        <w:t>гут быть расширены минимум в 2</w:t>
      </w:r>
      <w:r>
        <w:rPr>
          <w:rFonts w:ascii="Trebuchet MS" w:hAnsi="Trebuchet MS"/>
        </w:rPr>
        <w:t xml:space="preserve"> раза, из расчета обеспечения потребностей животноводства в грубых, сочных и зеленых кормах. Необходимо внедрение высокоурожайных сортов, новых кормовых культур, повышение продуктивности сенокосов и пастбищ.</w:t>
      </w:r>
    </w:p>
    <w:p>
      <w:pPr>
        <w:spacing w:line="288" w:lineRule="auto"/>
        <w:ind w:firstLine="567"/>
        <w:jc w:val="both"/>
        <w:rPr>
          <w:rFonts w:ascii="Trebuchet MS" w:hAnsi="Trebuchet MS"/>
        </w:rPr>
      </w:pPr>
      <w:r>
        <w:rPr>
          <w:rFonts w:ascii="Trebuchet MS" w:hAnsi="Trebuchet MS"/>
        </w:rPr>
        <w:t>Увеличение продукции растениеводства зависит от биологического поте</w:t>
      </w:r>
      <w:r>
        <w:rPr>
          <w:rFonts w:ascii="Trebuchet MS" w:hAnsi="Trebuchet MS"/>
        </w:rPr>
        <w:t>н</w:t>
      </w:r>
      <w:r>
        <w:rPr>
          <w:rFonts w:ascii="Trebuchet MS" w:hAnsi="Trebuchet MS"/>
        </w:rPr>
        <w:t>циала растений, поэтому большое внимание должно уделяться семеноводству: трав, зерновых культур (получение элитных семян, высоких репродукций, ра</w:t>
      </w:r>
      <w:r>
        <w:rPr>
          <w:rFonts w:ascii="Trebuchet MS" w:hAnsi="Trebuchet MS"/>
        </w:rPr>
        <w:t>й</w:t>
      </w:r>
      <w:r>
        <w:rPr>
          <w:rFonts w:ascii="Trebuchet MS" w:hAnsi="Trebuchet MS"/>
        </w:rPr>
        <w:t>онированных сортов, устойчивых к болезням, вредителям и пр.). В результате можно получить высокую и устойчивую урожа</w:t>
      </w:r>
      <w:r>
        <w:rPr>
          <w:rFonts w:ascii="Trebuchet MS" w:hAnsi="Trebuchet MS"/>
        </w:rPr>
        <w:t>й</w:t>
      </w:r>
      <w:r>
        <w:rPr>
          <w:rFonts w:ascii="Trebuchet MS" w:hAnsi="Trebuchet MS"/>
        </w:rPr>
        <w:t>ность.</w:t>
      </w:r>
    </w:p>
    <w:p>
      <w:pPr>
        <w:spacing w:line="288" w:lineRule="auto"/>
        <w:ind w:firstLine="567"/>
        <w:jc w:val="both"/>
        <w:rPr>
          <w:rFonts w:ascii="Trebuchet MS" w:hAnsi="Trebuchet MS"/>
        </w:rPr>
      </w:pPr>
      <w:r>
        <w:rPr>
          <w:rFonts w:ascii="Trebuchet MS" w:hAnsi="Trebuchet MS"/>
        </w:rPr>
        <w:t>В системе мероприятий, направленных на внедрение биологизированных систем земледелия, важное значение имеет правильный подбор ассортимента возделываемых культур и установление их оптимальных площадей в хозяйс</w:t>
      </w:r>
      <w:r>
        <w:rPr>
          <w:rFonts w:ascii="Trebuchet MS" w:hAnsi="Trebuchet MS"/>
        </w:rPr>
        <w:t>т</w:t>
      </w:r>
      <w:r>
        <w:rPr>
          <w:rFonts w:ascii="Trebuchet MS" w:hAnsi="Trebuchet MS"/>
        </w:rPr>
        <w:t>вах.</w:t>
      </w:r>
    </w:p>
    <w:p>
      <w:pPr>
        <w:spacing w:line="288" w:lineRule="auto"/>
        <w:ind w:firstLine="567"/>
        <w:jc w:val="both"/>
        <w:rPr>
          <w:rFonts w:ascii="Trebuchet MS" w:hAnsi="Trebuchet MS"/>
        </w:rPr>
      </w:pPr>
      <w:r>
        <w:rPr>
          <w:rFonts w:ascii="Trebuchet MS" w:hAnsi="Trebuchet MS"/>
        </w:rPr>
        <w:t>Для предотвращения деградации плодородия пахотных земель и его во</w:t>
      </w:r>
      <w:r>
        <w:rPr>
          <w:rFonts w:ascii="Trebuchet MS" w:hAnsi="Trebuchet MS"/>
        </w:rPr>
        <w:t>с</w:t>
      </w:r>
      <w:r>
        <w:rPr>
          <w:rFonts w:ascii="Trebuchet MS" w:hAnsi="Trebuchet MS"/>
        </w:rPr>
        <w:t>производства, необходимо восстановить систему применения органических и минеральных удобрений.</w:t>
      </w:r>
    </w:p>
    <w:p>
      <w:pPr>
        <w:spacing w:line="288" w:lineRule="auto"/>
        <w:ind w:firstLine="567"/>
        <w:jc w:val="both"/>
        <w:rPr>
          <w:rFonts w:ascii="Trebuchet MS" w:hAnsi="Trebuchet MS"/>
        </w:rPr>
      </w:pPr>
      <w:r>
        <w:rPr>
          <w:rFonts w:ascii="Trebuchet MS" w:hAnsi="Trebuchet MS"/>
        </w:rPr>
        <w:t>Наиболее эффективными видами удобрений следует считать органо-минеральные смеси. Очень важно применение микроудобрений.</w:t>
      </w:r>
    </w:p>
    <w:p>
      <w:pPr>
        <w:spacing w:line="288" w:lineRule="auto"/>
        <w:ind w:firstLine="567"/>
        <w:jc w:val="both"/>
        <w:rPr>
          <w:rFonts w:ascii="Trebuchet MS" w:hAnsi="Trebuchet MS"/>
        </w:rPr>
      </w:pPr>
      <w:r>
        <w:rPr>
          <w:rFonts w:ascii="Trebuchet MS" w:hAnsi="Trebuchet MS"/>
        </w:rPr>
        <w:t>Минеральные удобрения при правильном подборе форм и норм, а также органические удобрения, повышают плодородие почв, урожайность и качество получаемой продукции. При правильном определении норм, способов, сроков внесения удобрения сокращаются нерациональные потери питательных в</w:t>
      </w:r>
      <w:r>
        <w:rPr>
          <w:rFonts w:ascii="Trebuchet MS" w:hAnsi="Trebuchet MS"/>
        </w:rPr>
        <w:t>е</w:t>
      </w:r>
      <w:r>
        <w:rPr>
          <w:rFonts w:ascii="Trebuchet MS" w:hAnsi="Trebuchet MS"/>
        </w:rPr>
        <w:t>ществ, снижается возможность попадания их в грунтовые воды, водоисточники и накопление в растениях в нежелательных количествах. Лучше использовать локальное внесение, дробное внесение азотных удобрений, применение ми</w:t>
      </w:r>
      <w:r>
        <w:rPr>
          <w:rFonts w:ascii="Trebuchet MS" w:hAnsi="Trebuchet MS"/>
        </w:rPr>
        <w:t>к</w:t>
      </w:r>
      <w:r>
        <w:rPr>
          <w:rFonts w:ascii="Trebuchet MS" w:hAnsi="Trebuchet MS"/>
        </w:rPr>
        <w:t>роэлементов.</w:t>
      </w:r>
    </w:p>
    <w:p>
      <w:pPr>
        <w:spacing w:line="288" w:lineRule="auto"/>
        <w:ind w:firstLine="567"/>
        <w:jc w:val="both"/>
        <w:rPr>
          <w:rFonts w:ascii="Trebuchet MS" w:hAnsi="Trebuchet MS"/>
        </w:rPr>
      </w:pPr>
      <w:r>
        <w:rPr>
          <w:rFonts w:ascii="Trebuchet MS" w:hAnsi="Trebuchet MS"/>
        </w:rPr>
        <w:t>Таким образом, необходимо уделять больше внимания биологическому земледелию (органической системе земледелия), основанному на минимизации применения минеральных удобрений и пестицидов, что дает высокое качество сельхозпродукции, уменьшение загрязнения окружающей среды, сохранение и повышение почвенного плодородия, производство экологически «чистой» сел</w:t>
      </w:r>
      <w:r>
        <w:rPr>
          <w:rFonts w:ascii="Trebuchet MS" w:hAnsi="Trebuchet MS"/>
        </w:rPr>
        <w:t>ь</w:t>
      </w:r>
      <w:r>
        <w:rPr>
          <w:rFonts w:ascii="Trebuchet MS" w:hAnsi="Trebuchet MS"/>
        </w:rPr>
        <w:t>хозпродукции. Очень важно создать службу контроля для получения лицензий на продукцию. Необходимо внедрение фирменных технологий реализации пр</w:t>
      </w:r>
      <w:r>
        <w:rPr>
          <w:rFonts w:ascii="Trebuchet MS" w:hAnsi="Trebuchet MS"/>
        </w:rPr>
        <w:t>о</w:t>
      </w:r>
      <w:r>
        <w:rPr>
          <w:rFonts w:ascii="Trebuchet MS" w:hAnsi="Trebuchet MS"/>
        </w:rPr>
        <w:t>дукции.</w:t>
      </w:r>
    </w:p>
    <w:p>
      <w:pPr>
        <w:spacing w:line="288" w:lineRule="auto"/>
        <w:ind w:firstLine="567"/>
        <w:jc w:val="both"/>
        <w:rPr>
          <w:rFonts w:ascii="Trebuchet MS" w:hAnsi="Trebuchet MS"/>
        </w:rPr>
      </w:pPr>
      <w:r>
        <w:rPr>
          <w:rFonts w:ascii="Trebuchet MS" w:hAnsi="Trebuchet MS"/>
        </w:rPr>
        <w:t>Развитие животноводства определяется наличием кормовых ресурсов. Предусматривается развивать имеющиеся отрасли: молочно</w:t>
      </w:r>
      <w:r>
        <w:rPr>
          <w:rFonts w:ascii="Trebuchet MS" w:hAnsi="Trebuchet MS"/>
        </w:rPr>
        <w:t>-</w:t>
      </w:r>
      <w:r>
        <w:rPr>
          <w:rFonts w:ascii="Trebuchet MS" w:hAnsi="Trebuchet MS"/>
        </w:rPr>
        <w:t>мясное скотоводс</w:t>
      </w:r>
      <w:r>
        <w:rPr>
          <w:rFonts w:ascii="Trebuchet MS" w:hAnsi="Trebuchet MS"/>
        </w:rPr>
        <w:t>т</w:t>
      </w:r>
      <w:r>
        <w:rPr>
          <w:rFonts w:ascii="Trebuchet MS" w:hAnsi="Trebuchet MS"/>
        </w:rPr>
        <w:t>во, свиноводс</w:t>
      </w:r>
      <w:r>
        <w:rPr>
          <w:rFonts w:ascii="Trebuchet MS" w:hAnsi="Trebuchet MS"/>
        </w:rPr>
        <w:t>тво, птицеводство, пчеловодство</w:t>
      </w:r>
      <w:r>
        <w:rPr>
          <w:rFonts w:ascii="Trebuchet MS" w:hAnsi="Trebuchet MS"/>
        </w:rPr>
        <w:t>.</w:t>
      </w:r>
    </w:p>
    <w:p>
      <w:pPr>
        <w:spacing w:line="288" w:lineRule="auto"/>
        <w:ind w:firstLine="567"/>
        <w:jc w:val="both"/>
        <w:rPr>
          <w:rFonts w:ascii="Trebuchet MS" w:hAnsi="Trebuchet MS"/>
        </w:rPr>
      </w:pPr>
      <w:r>
        <w:rPr>
          <w:rFonts w:ascii="Trebuchet MS" w:hAnsi="Trebuchet MS"/>
        </w:rPr>
        <w:t>Необходима покупка племенного скота для восстановления стада. Удел</w:t>
      </w:r>
      <w:r>
        <w:rPr>
          <w:rFonts w:ascii="Trebuchet MS" w:hAnsi="Trebuchet MS"/>
        </w:rPr>
        <w:t>ь</w:t>
      </w:r>
      <w:r>
        <w:rPr>
          <w:rFonts w:ascii="Trebuchet MS" w:hAnsi="Trebuchet MS"/>
        </w:rPr>
        <w:t xml:space="preserve">ный вес коров в стаде крупного рогатого скота </w:t>
      </w:r>
      <w:r>
        <w:rPr>
          <w:rFonts w:ascii="Trebuchet MS" w:hAnsi="Trebuchet MS"/>
        </w:rPr>
        <w:t>в сельхозпредприятиях составит</w:t>
      </w:r>
      <w:r>
        <w:rPr>
          <w:rFonts w:ascii="Trebuchet MS" w:hAnsi="Trebuchet MS"/>
        </w:rPr>
        <w:t xml:space="preserve"> 45</w:t>
      </w:r>
      <w:r>
        <w:rPr>
          <w:rFonts w:ascii="Trebuchet MS" w:hAnsi="Trebuchet MS"/>
        </w:rPr>
        <w:t>%.</w:t>
      </w:r>
    </w:p>
    <w:p>
      <w:pPr>
        <w:spacing w:line="288" w:lineRule="auto"/>
        <w:ind w:firstLine="567"/>
        <w:jc w:val="both"/>
        <w:rPr>
          <w:rFonts w:ascii="Trebuchet MS" w:hAnsi="Trebuchet MS"/>
        </w:rPr>
      </w:pPr>
      <w:r>
        <w:rPr>
          <w:rFonts w:ascii="Trebuchet MS" w:hAnsi="Trebuchet MS"/>
        </w:rPr>
        <w:t>Необходимо строительство новых и реконструкция существующих живо</w:t>
      </w:r>
      <w:r>
        <w:rPr>
          <w:rFonts w:ascii="Trebuchet MS" w:hAnsi="Trebuchet MS"/>
        </w:rPr>
        <w:t>т</w:t>
      </w:r>
      <w:r>
        <w:rPr>
          <w:rFonts w:ascii="Trebuchet MS" w:hAnsi="Trebuchet MS"/>
        </w:rPr>
        <w:t>новодческих помещений.</w:t>
      </w:r>
    </w:p>
    <w:p>
      <w:pPr>
        <w:pStyle w:val="BodyTextIndent31"/>
        <w:widowControl/>
        <w:autoSpaceDE/>
        <w:autoSpaceDN/>
        <w:spacing w:line="288" w:lineRule="auto"/>
        <w:rPr>
          <w:rFonts w:ascii="Trebuchet MS" w:hAnsi="Trebuchet MS"/>
        </w:rPr>
      </w:pPr>
      <w:r>
        <w:rPr>
          <w:rFonts w:ascii="Trebuchet MS" w:hAnsi="Trebuchet MS"/>
        </w:rPr>
        <w:t>С развитием зернового хозяйства предлагается развитие свиноводства (самая «скороспелая» отрасл</w:t>
      </w:r>
      <w:r>
        <w:rPr>
          <w:rFonts w:ascii="Trebuchet MS" w:hAnsi="Trebuchet MS"/>
        </w:rPr>
        <w:t>ь) с увеличением поголовья в 1</w:t>
      </w:r>
      <w:r>
        <w:rPr>
          <w:rFonts w:ascii="Trebuchet MS" w:hAnsi="Trebuchet MS"/>
        </w:rPr>
        <w:t>,5</w:t>
      </w:r>
      <w:r>
        <w:rPr>
          <w:rFonts w:ascii="Trebuchet MS" w:hAnsi="Trebuchet MS"/>
        </w:rPr>
        <w:t>-2</w:t>
      </w:r>
      <w:r>
        <w:rPr>
          <w:rFonts w:ascii="Trebuchet MS" w:hAnsi="Trebuchet MS"/>
        </w:rPr>
        <w:t xml:space="preserve"> раза. На это направлены инвестиционные проекты в аграрной сфере </w:t>
      </w:r>
      <w:r>
        <w:rPr>
          <w:rFonts w:ascii="Trebuchet MS" w:hAnsi="Trebuchet MS"/>
        </w:rPr>
        <w:t>Екатериновско</w:t>
      </w:r>
      <w:r>
        <w:rPr>
          <w:rFonts w:ascii="Trebuchet MS" w:hAnsi="Trebuchet MS"/>
        </w:rPr>
        <w:t>го муниципального района.</w:t>
      </w:r>
    </w:p>
    <w:p>
      <w:pPr>
        <w:spacing w:line="288" w:lineRule="auto"/>
        <w:ind w:firstLine="567"/>
        <w:jc w:val="both"/>
        <w:rPr>
          <w:rFonts w:ascii="Trebuchet MS" w:hAnsi="Trebuchet MS"/>
        </w:rPr>
      </w:pPr>
      <w:r>
        <w:rPr>
          <w:rFonts w:ascii="Trebuchet MS" w:hAnsi="Trebuchet MS"/>
        </w:rPr>
        <w:t>Необходимо улучшить генофонд имеющегося стада, усилить ветеринарную сеть, создать хозрасчетные пункты по искусственному осеменению животных.</w:t>
      </w:r>
    </w:p>
    <w:p>
      <w:pPr>
        <w:spacing w:line="288" w:lineRule="auto"/>
        <w:ind w:firstLine="567"/>
        <w:jc w:val="both"/>
        <w:rPr>
          <w:rFonts w:ascii="Trebuchet MS" w:hAnsi="Trebuchet MS"/>
        </w:rPr>
      </w:pPr>
      <w:r>
        <w:rPr>
          <w:rFonts w:ascii="Trebuchet MS" w:hAnsi="Trebuchet MS"/>
        </w:rPr>
        <w:t>Ограничением для развития животноводства является недостаток качес</w:t>
      </w:r>
      <w:r>
        <w:rPr>
          <w:rFonts w:ascii="Trebuchet MS" w:hAnsi="Trebuchet MS"/>
        </w:rPr>
        <w:t>т</w:t>
      </w:r>
      <w:r>
        <w:rPr>
          <w:rFonts w:ascii="Trebuchet MS" w:hAnsi="Trebuchet MS"/>
        </w:rPr>
        <w:t>венных концентрированных кормов, обеспеченность которыми намечается за счет производства зерна и его переработки в концкорма; в составе концентр</w:t>
      </w:r>
      <w:r>
        <w:rPr>
          <w:rFonts w:ascii="Trebuchet MS" w:hAnsi="Trebuchet MS"/>
        </w:rPr>
        <w:t>и</w:t>
      </w:r>
      <w:r>
        <w:rPr>
          <w:rFonts w:ascii="Trebuchet MS" w:hAnsi="Trebuchet MS"/>
        </w:rPr>
        <w:t>рованных кормов — 70% составляет зерно и 30% прочие компоненты. Частично эту проблему позволит решить реализация выше означенных инвестиционных проектов, в которых должно быть заложено комбикормовое производство.</w:t>
      </w:r>
    </w:p>
    <w:p>
      <w:pPr>
        <w:spacing w:line="288" w:lineRule="auto"/>
        <w:ind w:firstLine="567"/>
        <w:jc w:val="both"/>
        <w:rPr>
          <w:rFonts w:ascii="Trebuchet MS" w:hAnsi="Trebuchet MS"/>
        </w:rPr>
      </w:pPr>
      <w:r>
        <w:rPr>
          <w:rFonts w:ascii="Trebuchet MS" w:hAnsi="Trebuchet MS"/>
        </w:rPr>
        <w:t>При успешном проведении мероприятий по укреплению кормовой базы, поголовье скота будет полностью обеспечиваться кормами собственного прои</w:t>
      </w:r>
      <w:r>
        <w:rPr>
          <w:rFonts w:ascii="Trebuchet MS" w:hAnsi="Trebuchet MS"/>
        </w:rPr>
        <w:t>з</w:t>
      </w:r>
      <w:r>
        <w:rPr>
          <w:rFonts w:ascii="Trebuchet MS" w:hAnsi="Trebuchet MS"/>
        </w:rPr>
        <w:t>водства (увеличение производства зернофуражных культур, увеличение гран</w:t>
      </w:r>
      <w:r>
        <w:rPr>
          <w:rFonts w:ascii="Trebuchet MS" w:hAnsi="Trebuchet MS"/>
        </w:rPr>
        <w:t>у</w:t>
      </w:r>
      <w:r>
        <w:rPr>
          <w:rFonts w:ascii="Trebuchet MS" w:hAnsi="Trebuchet MS"/>
        </w:rPr>
        <w:t>лированных кормов).</w:t>
      </w:r>
    </w:p>
    <w:p>
      <w:pPr>
        <w:spacing w:line="288" w:lineRule="auto"/>
        <w:ind w:firstLine="567"/>
        <w:jc w:val="both"/>
        <w:rPr>
          <w:rFonts w:ascii="Trebuchet MS" w:hAnsi="Trebuchet MS"/>
        </w:rPr>
      </w:pPr>
      <w:r>
        <w:rPr>
          <w:rFonts w:ascii="Trebuchet MS" w:hAnsi="Trebuchet MS"/>
        </w:rPr>
        <w:t>Роль личного сектора в производстве сельхозпродуктов сохранится. Нео</w:t>
      </w:r>
      <w:r>
        <w:rPr>
          <w:rFonts w:ascii="Trebuchet MS" w:hAnsi="Trebuchet MS"/>
        </w:rPr>
        <w:t>б</w:t>
      </w:r>
      <w:r>
        <w:rPr>
          <w:rFonts w:ascii="Trebuchet MS" w:hAnsi="Trebuchet MS"/>
        </w:rPr>
        <w:t>ходимо только отладить систему сбора — закупок продукции в ЛПХ, её реализ</w:t>
      </w:r>
      <w:r>
        <w:rPr>
          <w:rFonts w:ascii="Trebuchet MS" w:hAnsi="Trebuchet MS"/>
        </w:rPr>
        <w:t>а</w:t>
      </w:r>
      <w:r>
        <w:rPr>
          <w:rFonts w:ascii="Trebuchet MS" w:hAnsi="Trebuchet MS"/>
        </w:rPr>
        <w:t>ции и т.п.</w:t>
      </w:r>
    </w:p>
    <w:p>
      <w:pPr>
        <w:spacing w:line="288" w:lineRule="auto"/>
        <w:ind w:firstLine="567"/>
        <w:jc w:val="both"/>
        <w:rPr>
          <w:rFonts w:ascii="Trebuchet MS" w:hAnsi="Trebuchet MS"/>
        </w:rPr>
      </w:pPr>
      <w:r>
        <w:rPr>
          <w:rFonts w:ascii="Trebuchet MS" w:hAnsi="Trebuchet MS"/>
        </w:rPr>
        <w:t>Для хозяйств всех форм собственности требуется:</w:t>
      </w:r>
    </w:p>
    <w:p>
      <w:pPr>
        <w:pStyle w:val="BodyTextFirstIndent"/>
        <w:numPr>
          <w:ilvl w:val="0"/>
          <w:numId w:val="8"/>
        </w:numPr>
        <w:tabs>
          <w:tab w:val="clear" w:pos="0"/>
          <w:tab w:val="num" w:pos="1134"/>
        </w:tabs>
        <w:spacing w:after="0" w:line="288" w:lineRule="auto"/>
        <w:ind w:left="1134"/>
        <w:jc w:val="both"/>
        <w:rPr>
          <w:rFonts w:ascii="Trebuchet MS" w:hAnsi="Trebuchet MS"/>
        </w:rPr>
      </w:pPr>
      <w:r>
        <w:rPr>
          <w:rFonts w:ascii="Trebuchet MS" w:hAnsi="Trebuchet MS"/>
        </w:rPr>
        <w:t>организация ремонта техники, закупка техники, минитехники;</w:t>
      </w:r>
    </w:p>
    <w:p>
      <w:pPr>
        <w:pStyle w:val="BodyTextFirstIndent"/>
        <w:numPr>
          <w:ilvl w:val="0"/>
          <w:numId w:val="8"/>
        </w:numPr>
        <w:tabs>
          <w:tab w:val="clear" w:pos="0"/>
          <w:tab w:val="num" w:pos="1134"/>
        </w:tabs>
        <w:spacing w:after="0" w:line="288" w:lineRule="auto"/>
        <w:ind w:left="1134"/>
        <w:jc w:val="both"/>
        <w:rPr>
          <w:rFonts w:ascii="Trebuchet MS" w:hAnsi="Trebuchet MS"/>
        </w:rPr>
      </w:pPr>
      <w:r>
        <w:rPr>
          <w:rFonts w:ascii="Trebuchet MS" w:hAnsi="Trebuchet MS"/>
        </w:rPr>
        <w:t>создание кооперативных (частных) МТС, а также станций по технич</w:t>
      </w:r>
      <w:r>
        <w:rPr>
          <w:rFonts w:ascii="Trebuchet MS" w:hAnsi="Trebuchet MS"/>
        </w:rPr>
        <w:t>е</w:t>
      </w:r>
      <w:r>
        <w:rPr>
          <w:rFonts w:ascii="Trebuchet MS" w:hAnsi="Trebuchet MS"/>
        </w:rPr>
        <w:t>скому обслуживанию оборудования животноводческих ферм;</w:t>
      </w:r>
    </w:p>
    <w:p>
      <w:pPr>
        <w:pStyle w:val="BodyTextFirstIndent"/>
        <w:numPr>
          <w:ilvl w:val="0"/>
          <w:numId w:val="8"/>
        </w:numPr>
        <w:tabs>
          <w:tab w:val="clear" w:pos="0"/>
          <w:tab w:val="num" w:pos="1134"/>
        </w:tabs>
        <w:spacing w:after="0" w:line="288" w:lineRule="auto"/>
        <w:ind w:left="1134"/>
        <w:jc w:val="both"/>
        <w:rPr>
          <w:rFonts w:ascii="Trebuchet MS" w:hAnsi="Trebuchet MS"/>
        </w:rPr>
      </w:pPr>
      <w:r>
        <w:rPr>
          <w:rFonts w:ascii="Trebuchet MS" w:hAnsi="Trebuchet MS"/>
        </w:rPr>
        <w:t>агросервисное обслуживание</w:t>
      </w:r>
      <w:r>
        <w:rPr>
          <w:rFonts w:ascii="Trebuchet MS" w:hAnsi="Trebuchet MS"/>
        </w:rPr>
        <w:t>.</w:t>
      </w:r>
    </w:p>
    <w:p>
      <w:pPr>
        <w:spacing w:line="288" w:lineRule="auto"/>
        <w:ind w:firstLine="567"/>
        <w:jc w:val="both"/>
        <w:rPr>
          <w:rFonts w:ascii="Trebuchet MS" w:hAnsi="Trebuchet MS"/>
        </w:rPr>
      </w:pPr>
      <w:r>
        <w:rPr>
          <w:rFonts w:ascii="Trebuchet MS" w:hAnsi="Trebuchet MS"/>
        </w:rPr>
        <w:t>С учетом интенсификации сельхозпроизводства при рациональном испол</w:t>
      </w:r>
      <w:r>
        <w:rPr>
          <w:rFonts w:ascii="Trebuchet MS" w:hAnsi="Trebuchet MS"/>
        </w:rPr>
        <w:t>ь</w:t>
      </w:r>
      <w:r>
        <w:rPr>
          <w:rFonts w:ascii="Trebuchet MS" w:hAnsi="Trebuchet MS"/>
        </w:rPr>
        <w:t>зовании трудовых ресурсов при росте валовой продукции сельского хозяйства на перспективу, численность рабочих, занятых в сельскохозяйственном прои</w:t>
      </w:r>
      <w:r>
        <w:rPr>
          <w:rFonts w:ascii="Trebuchet MS" w:hAnsi="Trebuchet MS"/>
        </w:rPr>
        <w:t>з</w:t>
      </w:r>
      <w:r>
        <w:rPr>
          <w:rFonts w:ascii="Trebuchet MS" w:hAnsi="Trebuchet MS"/>
        </w:rPr>
        <w:t>водстве, может составить 2</w:t>
      </w:r>
      <w:r>
        <w:rPr>
          <w:rFonts w:ascii="Trebuchet MS" w:hAnsi="Trebuchet MS"/>
        </w:rPr>
        <w:t>,</w:t>
      </w:r>
      <w:r>
        <w:rPr>
          <w:rFonts w:ascii="Trebuchet MS" w:hAnsi="Trebuchet MS"/>
        </w:rPr>
        <w:t>5</w:t>
      </w:r>
      <w:r>
        <w:rPr>
          <w:rFonts w:ascii="Trebuchet MS" w:hAnsi="Trebuchet MS"/>
        </w:rPr>
        <w:t>тыс. чел.</w:t>
      </w:r>
      <w:r>
        <w:rPr>
          <w:rFonts w:ascii="Trebuchet MS" w:hAnsi="Trebuchet MS"/>
        </w:rPr>
        <w:t xml:space="preserve"> </w:t>
      </w:r>
      <w:r>
        <w:rPr>
          <w:rFonts w:ascii="Trebuchet MS" w:hAnsi="Trebuchet MS"/>
        </w:rPr>
        <w:t>(при отчете 2</w:t>
      </w:r>
      <w:r>
        <w:rPr>
          <w:rFonts w:ascii="Trebuchet MS" w:hAnsi="Trebuchet MS"/>
        </w:rPr>
        <w:t>,</w:t>
      </w:r>
      <w:r>
        <w:rPr>
          <w:rFonts w:ascii="Trebuchet MS" w:hAnsi="Trebuchet MS"/>
        </w:rPr>
        <w:t>7</w:t>
      </w:r>
      <w:r>
        <w:rPr>
          <w:rFonts w:ascii="Trebuchet MS" w:hAnsi="Trebuchet MS"/>
        </w:rPr>
        <w:t> тыс. чел.</w:t>
      </w:r>
      <w:r>
        <w:rPr>
          <w:rFonts w:ascii="Trebuchet MS" w:hAnsi="Trebuchet MS"/>
        </w:rPr>
        <w:t>).</w:t>
      </w:r>
    </w:p>
    <w:p>
      <w:pPr>
        <w:spacing w:line="288" w:lineRule="auto"/>
        <w:ind w:firstLine="567"/>
        <w:jc w:val="both"/>
        <w:rPr>
          <w:rFonts w:ascii="Trebuchet MS" w:hAnsi="Trebuchet MS"/>
        </w:rPr>
      </w:pPr>
      <w:r>
        <w:rPr>
          <w:rFonts w:ascii="Trebuchet MS" w:hAnsi="Trebuchet MS"/>
        </w:rPr>
        <w:t>Сельское хозяйство вследствие специфической зависимости от природных условий и разрыва между периодом производства и рабочим периодом не может обеспечить оборачиваемость средств на уровне промышленности, торго</w:t>
      </w:r>
      <w:r>
        <w:rPr>
          <w:rFonts w:ascii="Trebuchet MS" w:hAnsi="Trebuchet MS"/>
        </w:rPr>
        <w:t>в</w:t>
      </w:r>
      <w:r>
        <w:rPr>
          <w:rFonts w:ascii="Trebuchet MS" w:hAnsi="Trebuchet MS"/>
        </w:rPr>
        <w:t>ли, перерабатывающих отраслей. Возможности его расширенного воспроизво</w:t>
      </w:r>
      <w:r>
        <w:rPr>
          <w:rFonts w:ascii="Trebuchet MS" w:hAnsi="Trebuchet MS"/>
        </w:rPr>
        <w:t>д</w:t>
      </w:r>
      <w:r>
        <w:rPr>
          <w:rFonts w:ascii="Trebuchet MS" w:hAnsi="Trebuchet MS"/>
        </w:rPr>
        <w:t>ства должны определяться государственным участием (финансирование цел</w:t>
      </w:r>
      <w:r>
        <w:rPr>
          <w:rFonts w:ascii="Trebuchet MS" w:hAnsi="Trebuchet MS"/>
        </w:rPr>
        <w:t>е</w:t>
      </w:r>
      <w:r>
        <w:rPr>
          <w:rFonts w:ascii="Trebuchet MS" w:hAnsi="Trebuchet MS"/>
        </w:rPr>
        <w:t>вых программ типа «Плодородие», «Мелиорация» и пр.).</w:t>
      </w:r>
    </w:p>
    <w:p>
      <w:pPr>
        <w:spacing w:line="288" w:lineRule="auto"/>
        <w:ind w:firstLine="567"/>
        <w:jc w:val="both"/>
        <w:rPr>
          <w:rFonts w:ascii="Trebuchet MS" w:hAnsi="Trebuchet MS"/>
        </w:rPr>
      </w:pPr>
      <w:r>
        <w:rPr>
          <w:rFonts w:ascii="Trebuchet MS" w:hAnsi="Trebuchet MS"/>
        </w:rPr>
        <w:t>Очень важна интеграция и кооперация на районном уровне — объединение сельхозпредприятий с предприятиями переработки, торговли и общественного питания в рамках агропромышленного кластера.</w:t>
      </w:r>
    </w:p>
    <w:p>
      <w:pPr>
        <w:spacing w:line="288" w:lineRule="auto"/>
        <w:ind w:firstLine="567"/>
        <w:jc w:val="both"/>
        <w:rPr>
          <w:rFonts w:ascii="Trebuchet MS" w:hAnsi="Trebuchet MS"/>
        </w:rPr>
      </w:pPr>
      <w:r>
        <w:rPr>
          <w:rFonts w:ascii="Trebuchet MS" w:hAnsi="Trebuchet MS"/>
        </w:rPr>
        <w:t>Функционирование личных подсобных хозяйств (ЛПХ) будет осуществлят</w:t>
      </w:r>
      <w:r>
        <w:rPr>
          <w:rFonts w:ascii="Trebuchet MS" w:hAnsi="Trebuchet MS"/>
        </w:rPr>
        <w:t>ь</w:t>
      </w:r>
      <w:r>
        <w:rPr>
          <w:rFonts w:ascii="Trebuchet MS" w:hAnsi="Trebuchet MS"/>
        </w:rPr>
        <w:t>ся при оказании активной государственной поддержки с учетом их большой не только экономической, но и социальной значимости для района. Предполагае</w:t>
      </w:r>
      <w:r>
        <w:rPr>
          <w:rFonts w:ascii="Trebuchet MS" w:hAnsi="Trebuchet MS"/>
        </w:rPr>
        <w:t>т</w:t>
      </w:r>
      <w:r>
        <w:rPr>
          <w:rFonts w:ascii="Trebuchet MS" w:hAnsi="Trebuchet MS"/>
        </w:rPr>
        <w:t>ся последующая трансформация части ЛПХ в крестьянские (фермерские) х</w:t>
      </w:r>
      <w:r>
        <w:rPr>
          <w:rFonts w:ascii="Trebuchet MS" w:hAnsi="Trebuchet MS"/>
        </w:rPr>
        <w:t>о</w:t>
      </w:r>
      <w:r>
        <w:rPr>
          <w:rFonts w:ascii="Trebuchet MS" w:hAnsi="Trebuchet MS"/>
        </w:rPr>
        <w:t>зяйства, а также дальнейшее их развитие как формы семейного предприним</w:t>
      </w:r>
      <w:r>
        <w:rPr>
          <w:rFonts w:ascii="Trebuchet MS" w:hAnsi="Trebuchet MS"/>
        </w:rPr>
        <w:t>а</w:t>
      </w:r>
      <w:r>
        <w:rPr>
          <w:rFonts w:ascii="Trebuchet MS" w:hAnsi="Trebuchet MS"/>
        </w:rPr>
        <w:t>тельства на основе расширения рыночных отношений с крупными и средними субъектами рынка.</w:t>
      </w:r>
    </w:p>
    <w:p>
      <w:pPr>
        <w:spacing w:line="288" w:lineRule="auto"/>
        <w:ind w:firstLine="567"/>
        <w:jc w:val="both"/>
        <w:rPr>
          <w:rFonts w:ascii="Trebuchet MS" w:hAnsi="Trebuchet MS"/>
        </w:rPr>
      </w:pPr>
      <w:r>
        <w:rPr>
          <w:rFonts w:ascii="Trebuchet MS" w:hAnsi="Trebuchet MS"/>
        </w:rPr>
        <w:t>Проблемы реализации продукции — системный подход, включающий гарантии, стимулы и правовую защиту для производителей, создание централ</w:t>
      </w:r>
      <w:r>
        <w:rPr>
          <w:rFonts w:ascii="Trebuchet MS" w:hAnsi="Trebuchet MS"/>
        </w:rPr>
        <w:t>и</w:t>
      </w:r>
      <w:r>
        <w:rPr>
          <w:rFonts w:ascii="Trebuchet MS" w:hAnsi="Trebuchet MS"/>
        </w:rPr>
        <w:t>зованной маркетинговой службы по сбыту продукции и др. Для этого необх</w:t>
      </w:r>
      <w:r>
        <w:rPr>
          <w:rFonts w:ascii="Trebuchet MS" w:hAnsi="Trebuchet MS"/>
        </w:rPr>
        <w:t>о</w:t>
      </w:r>
      <w:r>
        <w:rPr>
          <w:rFonts w:ascii="Trebuchet MS" w:hAnsi="Trebuchet MS"/>
        </w:rPr>
        <w:t>димо:</w:t>
      </w:r>
    </w:p>
    <w:p>
      <w:pPr>
        <w:pStyle w:val="BodyTextFirstIndent"/>
        <w:numPr>
          <w:ilvl w:val="0"/>
          <w:numId w:val="8"/>
        </w:numPr>
        <w:tabs>
          <w:tab w:val="clear" w:pos="0"/>
          <w:tab w:val="num" w:pos="1134"/>
        </w:tabs>
        <w:spacing w:after="0" w:line="288" w:lineRule="auto"/>
        <w:ind w:left="1134"/>
        <w:jc w:val="both"/>
        <w:rPr>
          <w:rFonts w:ascii="Trebuchet MS" w:hAnsi="Trebuchet MS"/>
        </w:rPr>
      </w:pPr>
      <w:r>
        <w:rPr>
          <w:rFonts w:ascii="Trebuchet MS" w:hAnsi="Trebuchet MS"/>
        </w:rPr>
        <w:t>определение объема закупок;</w:t>
      </w:r>
    </w:p>
    <w:p>
      <w:pPr>
        <w:pStyle w:val="BodyTextFirstIndent"/>
        <w:numPr>
          <w:ilvl w:val="0"/>
          <w:numId w:val="8"/>
        </w:numPr>
        <w:tabs>
          <w:tab w:val="clear" w:pos="0"/>
          <w:tab w:val="num" w:pos="1134"/>
        </w:tabs>
        <w:spacing w:after="0" w:line="288" w:lineRule="auto"/>
        <w:ind w:left="1134"/>
        <w:jc w:val="both"/>
        <w:rPr>
          <w:rFonts w:ascii="Trebuchet MS" w:hAnsi="Trebuchet MS"/>
        </w:rPr>
      </w:pPr>
      <w:r>
        <w:rPr>
          <w:rFonts w:ascii="Trebuchet MS" w:hAnsi="Trebuchet MS"/>
        </w:rPr>
        <w:t>заключение договоров на 3—5 лет с установлением гарантированных цен с последующей индексацией (не ниже рыночных);</w:t>
      </w:r>
    </w:p>
    <w:p>
      <w:pPr>
        <w:pStyle w:val="BodyTextFirstIndent"/>
        <w:numPr>
          <w:ilvl w:val="0"/>
          <w:numId w:val="8"/>
        </w:numPr>
        <w:tabs>
          <w:tab w:val="clear" w:pos="0"/>
          <w:tab w:val="num" w:pos="1134"/>
        </w:tabs>
        <w:spacing w:after="60" w:line="288" w:lineRule="auto"/>
        <w:ind w:left="1134"/>
        <w:jc w:val="both"/>
        <w:rPr>
          <w:rFonts w:ascii="Trebuchet MS" w:hAnsi="Trebuchet MS"/>
        </w:rPr>
      </w:pPr>
      <w:r>
        <w:rPr>
          <w:rFonts w:ascii="Trebuchet MS" w:hAnsi="Trebuchet MS"/>
        </w:rPr>
        <w:t>введение системы аванса: 50% — под посевные работы, остальн</w:t>
      </w:r>
      <w:r>
        <w:rPr>
          <w:rFonts w:ascii="Trebuchet MS" w:hAnsi="Trebuchet MS"/>
        </w:rPr>
        <w:t>ы</w:t>
      </w:r>
      <w:r>
        <w:rPr>
          <w:rFonts w:ascii="Trebuchet MS" w:hAnsi="Trebuchet MS"/>
        </w:rPr>
        <w:t>е р</w:t>
      </w:r>
      <w:r>
        <w:rPr>
          <w:rFonts w:ascii="Trebuchet MS" w:hAnsi="Trebuchet MS"/>
        </w:rPr>
        <w:t>а</w:t>
      </w:r>
      <w:r>
        <w:rPr>
          <w:rFonts w:ascii="Trebuchet MS" w:hAnsi="Trebuchet MS"/>
        </w:rPr>
        <w:t>боты и пр.</w:t>
      </w:r>
    </w:p>
    <w:p>
      <w:pPr>
        <w:spacing w:line="288" w:lineRule="auto"/>
        <w:ind w:firstLine="567"/>
        <w:jc w:val="both"/>
        <w:rPr>
          <w:rFonts w:ascii="Trebuchet MS" w:hAnsi="Trebuchet MS"/>
        </w:rPr>
      </w:pPr>
      <w:r>
        <w:rPr>
          <w:rFonts w:ascii="Trebuchet MS" w:hAnsi="Trebuchet MS"/>
        </w:rPr>
        <w:t xml:space="preserve">По мере поступления продукции — </w:t>
      </w:r>
      <w:r>
        <w:rPr>
          <w:rFonts w:ascii="Trebuchet MS" w:hAnsi="Trebuchet MS"/>
        </w:rPr>
        <w:t>применение льготных кредитов под с</w:t>
      </w:r>
      <w:r>
        <w:rPr>
          <w:rFonts w:ascii="Trebuchet MS" w:hAnsi="Trebuchet MS"/>
        </w:rPr>
        <w:t>е</w:t>
      </w:r>
      <w:r>
        <w:rPr>
          <w:rFonts w:ascii="Trebuchet MS" w:hAnsi="Trebuchet MS"/>
        </w:rPr>
        <w:t>зонный недостаток оборотных средств; для повышения конкурентоспособности отечественной продукции — государственные дотации, т.к. зарубежный импорт дотируется (демпинговые цены ниже розничных цен).</w:t>
      </w:r>
    </w:p>
    <w:p>
      <w:pPr>
        <w:spacing w:line="288" w:lineRule="auto"/>
        <w:ind w:firstLine="567"/>
        <w:jc w:val="both"/>
        <w:rPr>
          <w:rFonts w:ascii="Trebuchet MS" w:hAnsi="Trebuchet MS"/>
        </w:rPr>
      </w:pPr>
      <w:r>
        <w:rPr>
          <w:rFonts w:ascii="Trebuchet MS" w:hAnsi="Trebuchet MS"/>
        </w:rPr>
        <w:t>На базе региональной продовольственной корпорации следует концентр</w:t>
      </w:r>
      <w:r>
        <w:rPr>
          <w:rFonts w:ascii="Trebuchet MS" w:hAnsi="Trebuchet MS"/>
        </w:rPr>
        <w:t>и</w:t>
      </w:r>
      <w:r>
        <w:rPr>
          <w:rFonts w:ascii="Trebuchet MS" w:hAnsi="Trebuchet MS"/>
        </w:rPr>
        <w:t>ровать денежные и материально-технические ресурсы, дающие заготовителям возможность кредитовать под конечную продукцию посевные и уборочные р</w:t>
      </w:r>
      <w:r>
        <w:rPr>
          <w:rFonts w:ascii="Trebuchet MS" w:hAnsi="Trebuchet MS"/>
        </w:rPr>
        <w:t>а</w:t>
      </w:r>
      <w:r>
        <w:rPr>
          <w:rFonts w:ascii="Trebuchet MS" w:hAnsi="Trebuchet MS"/>
        </w:rPr>
        <w:t>боты и прочее.</w:t>
      </w:r>
    </w:p>
    <w:p>
      <w:pPr>
        <w:spacing w:line="288" w:lineRule="auto"/>
        <w:ind w:firstLine="567"/>
        <w:jc w:val="both"/>
        <w:rPr>
          <w:rFonts w:ascii="Trebuchet MS" w:hAnsi="Trebuchet MS"/>
        </w:rPr>
      </w:pPr>
      <w:r>
        <w:rPr>
          <w:rFonts w:ascii="Trebuchet MS" w:hAnsi="Trebuchet MS"/>
        </w:rPr>
        <w:t>Требует большого внимания сохранение и повышение почвенного плод</w:t>
      </w:r>
      <w:r>
        <w:rPr>
          <w:rFonts w:ascii="Trebuchet MS" w:hAnsi="Trebuchet MS"/>
        </w:rPr>
        <w:t>о</w:t>
      </w:r>
      <w:r>
        <w:rPr>
          <w:rFonts w:ascii="Trebuchet MS" w:hAnsi="Trebuchet MS"/>
        </w:rPr>
        <w:t>родия, а также биологическое земледелие для получения качественной продукции, так как в регионе есть все возможности для этого. Максимально возможная переработка полученной сельхозпродукции даст возможность обесп</w:t>
      </w:r>
      <w:r>
        <w:rPr>
          <w:rFonts w:ascii="Trebuchet MS" w:hAnsi="Trebuchet MS"/>
        </w:rPr>
        <w:t>е</w:t>
      </w:r>
      <w:r>
        <w:rPr>
          <w:rFonts w:ascii="Trebuchet MS" w:hAnsi="Trebuchet MS"/>
        </w:rPr>
        <w:t>чить круглогодичную занятость трудоспособного сельского населения; стим</w:t>
      </w:r>
      <w:r>
        <w:rPr>
          <w:rFonts w:ascii="Trebuchet MS" w:hAnsi="Trebuchet MS"/>
        </w:rPr>
        <w:t>у</w:t>
      </w:r>
      <w:r>
        <w:rPr>
          <w:rFonts w:ascii="Trebuchet MS" w:hAnsi="Trebuchet MS"/>
        </w:rPr>
        <w:t>лирует развитие малого предпринимательства.</w:t>
      </w:r>
    </w:p>
    <w:p>
      <w:pPr>
        <w:spacing w:after="120" w:line="288" w:lineRule="auto"/>
        <w:ind w:firstLine="540"/>
        <w:jc w:val="both"/>
        <w:rPr>
          <w:rFonts w:ascii="Trebuchet MS" w:hAnsi="Trebuchet MS"/>
        </w:rPr>
      </w:pPr>
      <w:r>
        <w:rPr>
          <w:rFonts w:ascii="Trebuchet MS" w:hAnsi="Trebuchet MS"/>
        </w:rPr>
        <w:t>Сложившаяся специализация сельского хозяйства, обусловленная приро</w:t>
      </w:r>
      <w:r>
        <w:rPr>
          <w:rFonts w:ascii="Trebuchet MS" w:hAnsi="Trebuchet MS"/>
        </w:rPr>
        <w:t>д</w:t>
      </w:r>
      <w:r>
        <w:rPr>
          <w:rFonts w:ascii="Trebuchet MS" w:hAnsi="Trebuchet MS"/>
        </w:rPr>
        <w:t>ными особенностями, соответствует природному потенциалу и в перспективе в целом сохранится.</w:t>
      </w:r>
    </w:p>
    <w:p>
      <w:pPr>
        <w:pStyle w:val="T2"/>
        <w:rPr>
          <w:rStyle w:val="Emphasis"/>
        </w:rPr>
      </w:pPr>
      <w:bookmarkStart w:id="70" w:name="_Toc191908279"/>
      <w:bookmarkStart w:id="71" w:name="_Toc324777554"/>
      <w:r>
        <w:rPr>
          <w:rStyle w:val="Emphasis"/>
        </w:rPr>
        <w:t>4.4.</w:t>
      </w:r>
      <w:r>
        <w:rPr>
          <w:rStyle w:val="Emphasis"/>
        </w:rPr>
        <w:t xml:space="preserve"> </w:t>
      </w:r>
      <w:r>
        <w:rPr>
          <w:rStyle w:val="Emphasis"/>
        </w:rPr>
        <w:t>Уровень и качество жизни</w:t>
      </w:r>
      <w:bookmarkEnd w:id="70"/>
      <w:bookmarkEnd w:id="71"/>
    </w:p>
    <w:p>
      <w:pPr>
        <w:spacing w:line="288" w:lineRule="auto"/>
        <w:ind w:firstLine="567"/>
        <w:jc w:val="both"/>
        <w:rPr>
          <w:rFonts w:ascii="Trebuchet MS" w:hAnsi="Trebuchet MS"/>
        </w:rPr>
      </w:pPr>
      <w:r>
        <w:rPr>
          <w:rFonts w:ascii="Trebuchet MS" w:hAnsi="Trebuchet MS"/>
        </w:rPr>
        <w:t>Уровень жизни населения является основным показателем степени устойчивого развития и благополучия общества. Среди многих показателей уровня жизни ключевым являются денежные доходы, служащие основным источником удовлетворения личных потребностей населения в потребительских товарах и разнообразных видах услуг.</w:t>
      </w:r>
    </w:p>
    <w:p>
      <w:pPr>
        <w:spacing w:line="288" w:lineRule="auto"/>
        <w:ind w:firstLine="567"/>
        <w:jc w:val="both"/>
        <w:rPr>
          <w:rFonts w:ascii="Trebuchet MS" w:hAnsi="Trebuchet MS"/>
        </w:rPr>
      </w:pPr>
      <w:r>
        <w:rPr>
          <w:rFonts w:ascii="Trebuchet MS" w:hAnsi="Trebuchet MS"/>
        </w:rPr>
        <w:t>Главной составляющей денежных доходов населения выступает заработная плата. По</w:t>
      </w:r>
      <w:r>
        <w:rPr>
          <w:rFonts w:ascii="Trebuchet MS" w:hAnsi="Trebuchet MS"/>
        </w:rPr>
        <w:t xml:space="preserve"> её </w:t>
      </w:r>
      <w:r>
        <w:rPr>
          <w:rFonts w:ascii="Trebuchet MS" w:hAnsi="Trebuchet MS"/>
        </w:rPr>
        <w:t xml:space="preserve">уровню </w:t>
      </w:r>
      <w:r>
        <w:rPr>
          <w:rFonts w:ascii="Trebuchet MS" w:hAnsi="Trebuchet MS"/>
        </w:rPr>
        <w:t>Екатериновски</w:t>
      </w:r>
      <w:r>
        <w:rPr>
          <w:rFonts w:ascii="Trebuchet MS" w:hAnsi="Trebuchet MS"/>
        </w:rPr>
        <w:t xml:space="preserve">й муниципальный </w:t>
      </w:r>
      <w:r>
        <w:rPr>
          <w:rFonts w:ascii="Trebuchet MS" w:hAnsi="Trebuchet MS"/>
        </w:rPr>
        <w:t>занимает 14-е место в Саратовской области</w:t>
      </w:r>
      <w:r>
        <w:rPr>
          <w:rFonts w:ascii="Trebuchet MS" w:hAnsi="Trebuchet MS"/>
        </w:rPr>
        <w:t xml:space="preserve">. Темпы роста зарплаты в последнее </w:t>
      </w:r>
      <w:r>
        <w:rPr>
          <w:rFonts w:ascii="Trebuchet MS" w:hAnsi="Trebuchet MS"/>
        </w:rPr>
        <w:t>деся</w:t>
      </w:r>
      <w:r>
        <w:rPr>
          <w:rFonts w:ascii="Trebuchet MS" w:hAnsi="Trebuchet MS"/>
        </w:rPr>
        <w:t>т</w:t>
      </w:r>
      <w:r>
        <w:rPr>
          <w:rFonts w:ascii="Trebuchet MS" w:hAnsi="Trebuchet MS"/>
        </w:rPr>
        <w:t>и</w:t>
      </w:r>
      <w:r>
        <w:rPr>
          <w:rFonts w:ascii="Trebuchet MS" w:hAnsi="Trebuchet MS"/>
        </w:rPr>
        <w:t xml:space="preserve">летие выше среднеобластного показателя </w:t>
      </w:r>
      <w:r>
        <w:rPr>
          <w:rFonts w:ascii="Trebuchet MS" w:hAnsi="Trebuchet MS"/>
        </w:rPr>
        <w:t xml:space="preserve">и большинства сопредельных районов </w:t>
      </w:r>
      <w:r>
        <w:rPr>
          <w:rFonts w:ascii="Trebuchet MS" w:hAnsi="Trebuchet MS"/>
        </w:rPr>
        <w:t>(см. таблицу 4.4.1.).</w:t>
      </w:r>
    </w:p>
    <w:p>
      <w:pPr>
        <w:pStyle w:val="Heading3"/>
        <w:spacing w:before="0"/>
      </w:pPr>
      <w:r>
        <w:t>Таблица 4.4.1.</w:t>
      </w:r>
    </w:p>
    <w:p>
      <w:pPr>
        <w:pStyle w:val="Heading4"/>
      </w:pPr>
      <w:r>
        <w:t>Динамика среднемесячной заработной платы работающих в экономике</w:t>
      </w:r>
      <w:r>
        <w:t xml:space="preserve"> в </w:t>
      </w:r>
      <w:r>
        <w:t>Саратовской области</w:t>
      </w:r>
      <w:r>
        <w:t>, руб.</w:t>
      </w:r>
    </w:p>
    <w:tbl>
      <w:tblPr>
        <w:tblW w:w="7938"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3551"/>
        <w:gridCol w:w="926"/>
        <w:gridCol w:w="927"/>
        <w:gridCol w:w="953"/>
        <w:gridCol w:w="1581"/>
      </w:tblGrid>
      <w:tr>
        <w:trPr>
          <w:jc w:val="center"/>
        </w:trPr>
        <w:tc>
          <w:tcPr>
            <w:tcW w:w="2237" w:type="pct"/>
            <w:vMerge w:val="restart"/>
            <w:tcMar>
              <w:left w:w="57" w:type="dxa"/>
              <w:right w:w="57" w:type="dxa"/>
            </w:tcMar>
            <w:vAlign w:val="center"/>
          </w:tcPr>
          <w:p>
            <w:pPr>
              <w:jc w:val="center"/>
              <w:rPr>
                <w:rFonts w:ascii="Trebuchet MS" w:hAnsi="Trebuchet MS" w:cs="Arial"/>
                <w:sz w:val="20"/>
                <w:szCs w:val="20"/>
              </w:rPr>
            </w:pPr>
          </w:p>
        </w:tc>
        <w:tc>
          <w:tcPr>
            <w:tcW w:w="1767" w:type="pct"/>
            <w:gridSpan w:val="3"/>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Годы</w:t>
            </w:r>
          </w:p>
        </w:tc>
        <w:tc>
          <w:tcPr>
            <w:tcW w:w="996" w:type="pct"/>
            <w:vMerge w:val="restart"/>
            <w:tcMar>
              <w:left w:w="57" w:type="dxa"/>
              <w:right w:w="57" w:type="dxa"/>
            </w:tcMar>
            <w:vAlign w:val="center"/>
          </w:tcPr>
          <w:p>
            <w:pPr>
              <w:jc w:val="center"/>
              <w:rPr>
                <w:rFonts w:ascii="Trebuchet MS" w:hAnsi="Trebuchet MS" w:cs="Arial"/>
                <w:sz w:val="20"/>
                <w:szCs w:val="20"/>
              </w:rPr>
            </w:pPr>
            <w:smartTag w:uri="urn:schemas-microsoft-com:office:smarttags" w:element="metricconverter">
              <w:smartTagPr>
                <w:attr w:name="ProductID" w:val="2010 г"/>
              </w:smartTagPr>
              <w:r>
                <w:rPr>
                  <w:rFonts w:ascii="Trebuchet MS" w:hAnsi="Trebuchet MS" w:cs="Arial"/>
                  <w:sz w:val="20"/>
                  <w:szCs w:val="20"/>
                </w:rPr>
                <w:t>2010</w:t>
              </w:r>
              <w:r>
                <w:rPr>
                  <w:rFonts w:ascii="Trebuchet MS" w:hAnsi="Trebuchet MS" w:cs="Arial"/>
                  <w:sz w:val="20"/>
                  <w:szCs w:val="20"/>
                </w:rPr>
                <w:t> г</w:t>
              </w:r>
            </w:smartTag>
            <w:r>
              <w:rPr>
                <w:rFonts w:ascii="Trebuchet MS" w:hAnsi="Trebuchet MS" w:cs="Arial"/>
                <w:sz w:val="20"/>
                <w:szCs w:val="20"/>
              </w:rPr>
              <w:t xml:space="preserve">. к </w:t>
            </w:r>
            <w:smartTag w:uri="urn:schemas-microsoft-com:office:smarttags" w:element="metricconverter">
              <w:smartTagPr>
                <w:attr w:name="ProductID" w:val="2000 г"/>
              </w:smartTagPr>
              <w:r>
                <w:rPr>
                  <w:rFonts w:ascii="Trebuchet MS" w:hAnsi="Trebuchet MS" w:cs="Arial"/>
                  <w:sz w:val="20"/>
                  <w:szCs w:val="20"/>
                </w:rPr>
                <w:t>2000 г</w:t>
              </w:r>
            </w:smartTag>
            <w:r>
              <w:rPr>
                <w:rFonts w:ascii="Trebuchet MS" w:hAnsi="Trebuchet MS" w:cs="Arial"/>
                <w:sz w:val="20"/>
                <w:szCs w:val="20"/>
              </w:rPr>
              <w:t>.,(раз)</w:t>
            </w:r>
          </w:p>
        </w:tc>
      </w:tr>
      <w:tr>
        <w:trPr>
          <w:jc w:val="center"/>
        </w:trPr>
        <w:tc>
          <w:tcPr>
            <w:tcW w:w="2237" w:type="pct"/>
            <w:vMerge/>
            <w:tcMar>
              <w:left w:w="57" w:type="dxa"/>
              <w:right w:w="57" w:type="dxa"/>
            </w:tcMar>
            <w:vAlign w:val="center"/>
          </w:tcPr>
          <w:p>
            <w:pPr>
              <w:jc w:val="center"/>
              <w:rPr>
                <w:rFonts w:ascii="Trebuchet MS" w:hAnsi="Trebuchet MS" w:cs="Arial"/>
                <w:sz w:val="20"/>
                <w:szCs w:val="20"/>
              </w:rPr>
            </w:pPr>
          </w:p>
        </w:tc>
        <w:tc>
          <w:tcPr>
            <w:tcW w:w="583" w:type="pct"/>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2000</w:t>
            </w:r>
          </w:p>
        </w:tc>
        <w:tc>
          <w:tcPr>
            <w:tcW w:w="584" w:type="pct"/>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2005</w:t>
            </w:r>
          </w:p>
        </w:tc>
        <w:tc>
          <w:tcPr>
            <w:tcW w:w="600" w:type="pct"/>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2010</w:t>
            </w:r>
          </w:p>
        </w:tc>
        <w:tc>
          <w:tcPr>
            <w:tcW w:w="996" w:type="pct"/>
            <w:vMerge/>
            <w:tcMar>
              <w:left w:w="57" w:type="dxa"/>
              <w:right w:w="57" w:type="dxa"/>
            </w:tcMar>
            <w:vAlign w:val="center"/>
          </w:tcPr>
          <w:p>
            <w:pPr>
              <w:jc w:val="center"/>
              <w:rPr>
                <w:rFonts w:ascii="Trebuchet MS" w:hAnsi="Trebuchet MS" w:cs="Arial"/>
                <w:sz w:val="20"/>
                <w:szCs w:val="20"/>
              </w:rPr>
            </w:pPr>
          </w:p>
        </w:tc>
      </w:tr>
      <w:tr>
        <w:trPr>
          <w:jc w:val="center"/>
        </w:trPr>
        <w:tc>
          <w:tcPr>
            <w:tcW w:w="2237" w:type="pct"/>
            <w:tcBorders>
              <w:bottom w:val="single" w:sz="4" w:space="0" w:color="auto"/>
            </w:tcBorders>
            <w:tcMar>
              <w:left w:w="57" w:type="dxa"/>
              <w:right w:w="57" w:type="dxa"/>
            </w:tcMar>
            <w:vAlign w:val="center"/>
          </w:tcPr>
          <w:p>
            <w:pPr>
              <w:rPr>
                <w:rFonts w:ascii="Trebuchet MS" w:hAnsi="Trebuchet MS" w:cs="Arial"/>
                <w:sz w:val="20"/>
                <w:szCs w:val="20"/>
              </w:rPr>
            </w:pPr>
            <w:r>
              <w:rPr>
                <w:rFonts w:ascii="Trebuchet MS" w:hAnsi="Trebuchet MS" w:cs="Arial"/>
                <w:sz w:val="20"/>
                <w:szCs w:val="20"/>
              </w:rPr>
              <w:t>Всего по области</w:t>
            </w:r>
          </w:p>
        </w:tc>
        <w:tc>
          <w:tcPr>
            <w:tcW w:w="583" w:type="pct"/>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1392</w:t>
            </w:r>
          </w:p>
        </w:tc>
        <w:tc>
          <w:tcPr>
            <w:tcW w:w="584" w:type="pct"/>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5439</w:t>
            </w:r>
          </w:p>
        </w:tc>
        <w:tc>
          <w:tcPr>
            <w:tcW w:w="600" w:type="pct"/>
            <w:tcBorders>
              <w:bottom w:val="single" w:sz="4" w:space="0" w:color="auto"/>
            </w:tcBorders>
            <w:tcMar>
              <w:left w:w="57" w:type="dxa"/>
              <w:right w:w="57" w:type="dxa"/>
            </w:tcMar>
            <w:vAlign w:val="center"/>
          </w:tcPr>
          <w:p>
            <w:pPr>
              <w:ind w:right="227"/>
              <w:jc w:val="center"/>
              <w:rPr>
                <w:rFonts w:ascii="Trebuchet MS" w:hAnsi="Trebuchet MS" w:cs="Arial"/>
                <w:sz w:val="20"/>
                <w:szCs w:val="20"/>
              </w:rPr>
            </w:pPr>
            <w:r>
              <w:rPr>
                <w:rFonts w:ascii="Trebuchet MS" w:hAnsi="Trebuchet MS" w:cs="Arial"/>
                <w:sz w:val="20"/>
                <w:szCs w:val="20"/>
              </w:rPr>
              <w:t>14554</w:t>
            </w:r>
          </w:p>
        </w:tc>
        <w:tc>
          <w:tcPr>
            <w:tcW w:w="996" w:type="pct"/>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10,5</w:t>
            </w:r>
          </w:p>
        </w:tc>
      </w:tr>
      <w:tr>
        <w:trPr>
          <w:jc w:val="center"/>
        </w:trPr>
        <w:tc>
          <w:tcPr>
            <w:tcW w:w="2237" w:type="pct"/>
            <w:tcBorders>
              <w:bottom w:val="single" w:sz="4" w:space="0" w:color="auto"/>
            </w:tcBorders>
            <w:tcMar>
              <w:left w:w="57" w:type="dxa"/>
              <w:right w:w="57" w:type="dxa"/>
            </w:tcMar>
            <w:vAlign w:val="center"/>
          </w:tcPr>
          <w:p>
            <w:pPr>
              <w:rPr>
                <w:rFonts w:ascii="Trebuchet MS" w:hAnsi="Trebuchet MS" w:cs="Arial"/>
                <w:sz w:val="20"/>
                <w:szCs w:val="20"/>
              </w:rPr>
            </w:pPr>
            <w:r>
              <w:rPr>
                <w:rFonts w:ascii="Trebuchet MS" w:hAnsi="Trebuchet MS" w:cs="Arial"/>
                <w:sz w:val="20"/>
                <w:szCs w:val="20"/>
              </w:rPr>
              <w:t>в т.ч. по районам:</w:t>
            </w:r>
          </w:p>
        </w:tc>
        <w:tc>
          <w:tcPr>
            <w:tcW w:w="583" w:type="pct"/>
            <w:tcBorders>
              <w:bottom w:val="single" w:sz="4" w:space="0" w:color="auto"/>
            </w:tcBorders>
            <w:tcMar>
              <w:left w:w="57" w:type="dxa"/>
              <w:right w:w="57" w:type="dxa"/>
            </w:tcMar>
            <w:vAlign w:val="center"/>
          </w:tcPr>
          <w:p>
            <w:pPr>
              <w:jc w:val="center"/>
              <w:rPr>
                <w:rFonts w:ascii="Trebuchet MS" w:hAnsi="Trebuchet MS" w:cs="Arial"/>
                <w:sz w:val="20"/>
                <w:szCs w:val="20"/>
              </w:rPr>
            </w:pPr>
          </w:p>
        </w:tc>
        <w:tc>
          <w:tcPr>
            <w:tcW w:w="584" w:type="pct"/>
            <w:tcBorders>
              <w:bottom w:val="single" w:sz="4" w:space="0" w:color="auto"/>
            </w:tcBorders>
            <w:tcMar>
              <w:left w:w="57" w:type="dxa"/>
              <w:right w:w="57" w:type="dxa"/>
            </w:tcMar>
            <w:vAlign w:val="center"/>
          </w:tcPr>
          <w:p>
            <w:pPr>
              <w:jc w:val="center"/>
              <w:rPr>
                <w:rFonts w:ascii="Trebuchet MS" w:hAnsi="Trebuchet MS" w:cs="Arial"/>
                <w:sz w:val="20"/>
                <w:szCs w:val="20"/>
              </w:rPr>
            </w:pPr>
          </w:p>
        </w:tc>
        <w:tc>
          <w:tcPr>
            <w:tcW w:w="600" w:type="pct"/>
            <w:tcBorders>
              <w:bottom w:val="single" w:sz="4" w:space="0" w:color="auto"/>
            </w:tcBorders>
            <w:tcMar>
              <w:left w:w="57" w:type="dxa"/>
              <w:right w:w="57" w:type="dxa"/>
            </w:tcMar>
            <w:vAlign w:val="center"/>
          </w:tcPr>
          <w:p>
            <w:pPr>
              <w:jc w:val="center"/>
              <w:rPr>
                <w:rFonts w:ascii="Trebuchet MS" w:hAnsi="Trebuchet MS" w:cs="Arial"/>
                <w:sz w:val="20"/>
                <w:szCs w:val="20"/>
              </w:rPr>
            </w:pPr>
          </w:p>
        </w:tc>
        <w:tc>
          <w:tcPr>
            <w:tcW w:w="996" w:type="pct"/>
            <w:tcBorders>
              <w:bottom w:val="single" w:sz="4" w:space="0" w:color="auto"/>
            </w:tcBorders>
            <w:tcMar>
              <w:left w:w="57" w:type="dxa"/>
              <w:right w:w="57" w:type="dxa"/>
            </w:tcMar>
            <w:vAlign w:val="center"/>
          </w:tcPr>
          <w:p>
            <w:pPr>
              <w:jc w:val="center"/>
              <w:rPr>
                <w:rFonts w:ascii="Trebuchet MS" w:hAnsi="Trebuchet MS" w:cs="Arial"/>
                <w:sz w:val="20"/>
                <w:szCs w:val="20"/>
              </w:rPr>
            </w:pPr>
          </w:p>
        </w:tc>
      </w:tr>
      <w:tr>
        <w:trPr>
          <w:jc w:val="center"/>
        </w:trPr>
        <w:tc>
          <w:tcPr>
            <w:tcW w:w="2237" w:type="pct"/>
            <w:tcBorders>
              <w:top w:val="single" w:sz="4" w:space="0" w:color="auto"/>
              <w:bottom w:val="single" w:sz="4" w:space="0" w:color="auto"/>
            </w:tcBorders>
            <w:shd w:val="clear" w:color="auto" w:fill="FBD4B4"/>
            <w:tcMar>
              <w:left w:w="57" w:type="dxa"/>
              <w:right w:w="57" w:type="dxa"/>
            </w:tcMar>
            <w:vAlign w:val="center"/>
          </w:tcPr>
          <w:p>
            <w:pPr>
              <w:rPr>
                <w:rFonts w:ascii="Trebuchet MS" w:hAnsi="Trebuchet MS" w:cs="Arial"/>
                <w:spacing w:val="-2"/>
                <w:sz w:val="20"/>
                <w:szCs w:val="20"/>
              </w:rPr>
            </w:pPr>
            <w:r>
              <w:rPr>
                <w:rFonts w:ascii="Trebuchet MS" w:hAnsi="Trebuchet MS" w:cs="Arial"/>
                <w:spacing w:val="-2"/>
                <w:sz w:val="20"/>
                <w:szCs w:val="20"/>
              </w:rPr>
              <w:t>Екатериновский</w:t>
            </w:r>
          </w:p>
        </w:tc>
        <w:tc>
          <w:tcPr>
            <w:tcW w:w="583" w:type="pct"/>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926</w:t>
            </w:r>
          </w:p>
        </w:tc>
        <w:tc>
          <w:tcPr>
            <w:tcW w:w="584" w:type="pct"/>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3591</w:t>
            </w:r>
          </w:p>
        </w:tc>
        <w:tc>
          <w:tcPr>
            <w:tcW w:w="600" w:type="pct"/>
            <w:tcBorders>
              <w:top w:val="single" w:sz="4" w:space="0" w:color="auto"/>
              <w:bottom w:val="single" w:sz="4" w:space="0" w:color="auto"/>
            </w:tcBorders>
            <w:shd w:val="clear" w:color="auto" w:fill="FBD4B4"/>
            <w:tcMar>
              <w:left w:w="57" w:type="dxa"/>
              <w:right w:w="57" w:type="dxa"/>
            </w:tcMar>
            <w:vAlign w:val="center"/>
          </w:tcPr>
          <w:p>
            <w:pPr>
              <w:ind w:right="227"/>
              <w:jc w:val="center"/>
              <w:rPr>
                <w:rFonts w:ascii="Trebuchet MS" w:hAnsi="Trebuchet MS" w:cs="Arial"/>
                <w:sz w:val="20"/>
                <w:szCs w:val="20"/>
              </w:rPr>
            </w:pPr>
            <w:r>
              <w:rPr>
                <w:rFonts w:ascii="Trebuchet MS" w:hAnsi="Trebuchet MS" w:cs="Arial"/>
                <w:sz w:val="20"/>
                <w:szCs w:val="20"/>
              </w:rPr>
              <w:t>10696</w:t>
            </w:r>
          </w:p>
        </w:tc>
        <w:tc>
          <w:tcPr>
            <w:tcW w:w="996" w:type="pct"/>
            <w:tcBorders>
              <w:top w:val="single" w:sz="4" w:space="0" w:color="auto"/>
              <w:bottom w:val="single" w:sz="4" w:space="0" w:color="auto"/>
            </w:tcBorders>
            <w:shd w:val="clear" w:color="auto" w:fill="FBD4B4"/>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11,6</w:t>
            </w:r>
          </w:p>
        </w:tc>
      </w:tr>
      <w:tr>
        <w:trPr>
          <w:jc w:val="center"/>
        </w:trPr>
        <w:tc>
          <w:tcPr>
            <w:tcW w:w="2237" w:type="pct"/>
            <w:tcBorders>
              <w:bottom w:val="single" w:sz="4" w:space="0" w:color="auto"/>
            </w:tcBorders>
            <w:tcMar>
              <w:left w:w="57" w:type="dxa"/>
              <w:right w:w="57" w:type="dxa"/>
            </w:tcMar>
            <w:vAlign w:val="center"/>
          </w:tcPr>
          <w:p>
            <w:pPr>
              <w:rPr>
                <w:rFonts w:ascii="Trebuchet MS" w:hAnsi="Trebuchet MS" w:cs="Arial"/>
                <w:spacing w:val="-2"/>
                <w:sz w:val="20"/>
                <w:szCs w:val="20"/>
              </w:rPr>
            </w:pPr>
            <w:r>
              <w:rPr>
                <w:rFonts w:ascii="Trebuchet MS" w:hAnsi="Trebuchet MS" w:cs="Arial"/>
                <w:spacing w:val="-2"/>
                <w:sz w:val="20"/>
                <w:szCs w:val="20"/>
              </w:rPr>
              <w:t>Аркадакский</w:t>
            </w:r>
          </w:p>
        </w:tc>
        <w:tc>
          <w:tcPr>
            <w:tcW w:w="583" w:type="pct"/>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895</w:t>
            </w:r>
          </w:p>
        </w:tc>
        <w:tc>
          <w:tcPr>
            <w:tcW w:w="584" w:type="pct"/>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3609</w:t>
            </w:r>
          </w:p>
        </w:tc>
        <w:tc>
          <w:tcPr>
            <w:tcW w:w="600" w:type="pct"/>
            <w:tcBorders>
              <w:bottom w:val="single" w:sz="4" w:space="0" w:color="auto"/>
            </w:tcBorders>
            <w:tcMar>
              <w:left w:w="57" w:type="dxa"/>
              <w:right w:w="57" w:type="dxa"/>
            </w:tcMar>
            <w:vAlign w:val="center"/>
          </w:tcPr>
          <w:p>
            <w:pPr>
              <w:ind w:right="227"/>
              <w:jc w:val="center"/>
              <w:rPr>
                <w:rFonts w:ascii="Trebuchet MS" w:hAnsi="Trebuchet MS" w:cs="Arial"/>
                <w:sz w:val="20"/>
                <w:szCs w:val="20"/>
              </w:rPr>
            </w:pPr>
            <w:r>
              <w:rPr>
                <w:rFonts w:ascii="Trebuchet MS" w:hAnsi="Trebuchet MS" w:cs="Arial"/>
                <w:sz w:val="20"/>
                <w:szCs w:val="20"/>
              </w:rPr>
              <w:t>9561</w:t>
            </w:r>
          </w:p>
        </w:tc>
        <w:tc>
          <w:tcPr>
            <w:tcW w:w="996" w:type="pct"/>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10,7</w:t>
            </w:r>
          </w:p>
        </w:tc>
      </w:tr>
      <w:tr>
        <w:trPr>
          <w:jc w:val="center"/>
        </w:trPr>
        <w:tc>
          <w:tcPr>
            <w:tcW w:w="2237" w:type="pct"/>
            <w:tcBorders>
              <w:bottom w:val="single" w:sz="4" w:space="0" w:color="auto"/>
            </w:tcBorders>
            <w:tcMar>
              <w:left w:w="57" w:type="dxa"/>
              <w:right w:w="57" w:type="dxa"/>
            </w:tcMar>
            <w:vAlign w:val="center"/>
          </w:tcPr>
          <w:p>
            <w:pPr>
              <w:rPr>
                <w:rFonts w:ascii="Trebuchet MS" w:hAnsi="Trebuchet MS" w:cs="Arial"/>
                <w:spacing w:val="-2"/>
                <w:sz w:val="20"/>
                <w:szCs w:val="20"/>
              </w:rPr>
            </w:pPr>
            <w:r>
              <w:rPr>
                <w:rFonts w:ascii="Trebuchet MS" w:hAnsi="Trebuchet MS" w:cs="Arial"/>
                <w:spacing w:val="-2"/>
                <w:sz w:val="20"/>
                <w:szCs w:val="20"/>
              </w:rPr>
              <w:t>Аткарский</w:t>
            </w:r>
          </w:p>
        </w:tc>
        <w:tc>
          <w:tcPr>
            <w:tcW w:w="583" w:type="pct"/>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1050</w:t>
            </w:r>
          </w:p>
        </w:tc>
        <w:tc>
          <w:tcPr>
            <w:tcW w:w="584" w:type="pct"/>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2676</w:t>
            </w:r>
          </w:p>
        </w:tc>
        <w:tc>
          <w:tcPr>
            <w:tcW w:w="600" w:type="pct"/>
            <w:tcBorders>
              <w:bottom w:val="single" w:sz="4" w:space="0" w:color="auto"/>
            </w:tcBorders>
            <w:tcMar>
              <w:left w:w="57" w:type="dxa"/>
              <w:right w:w="57" w:type="dxa"/>
            </w:tcMar>
            <w:vAlign w:val="center"/>
          </w:tcPr>
          <w:p>
            <w:pPr>
              <w:ind w:right="227"/>
              <w:jc w:val="center"/>
              <w:rPr>
                <w:rFonts w:ascii="Trebuchet MS" w:hAnsi="Trebuchet MS" w:cs="Arial"/>
                <w:sz w:val="20"/>
                <w:szCs w:val="20"/>
              </w:rPr>
            </w:pPr>
            <w:r>
              <w:rPr>
                <w:rFonts w:ascii="Trebuchet MS" w:hAnsi="Trebuchet MS" w:cs="Arial"/>
                <w:sz w:val="20"/>
                <w:szCs w:val="20"/>
              </w:rPr>
              <w:t>11261</w:t>
            </w:r>
          </w:p>
        </w:tc>
        <w:tc>
          <w:tcPr>
            <w:tcW w:w="996" w:type="pct"/>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10,7</w:t>
            </w:r>
          </w:p>
        </w:tc>
      </w:tr>
      <w:tr>
        <w:trPr>
          <w:jc w:val="center"/>
        </w:trPr>
        <w:tc>
          <w:tcPr>
            <w:tcW w:w="2237" w:type="pct"/>
            <w:tcBorders>
              <w:bottom w:val="single" w:sz="4" w:space="0" w:color="auto"/>
            </w:tcBorders>
            <w:tcMar>
              <w:left w:w="57" w:type="dxa"/>
              <w:right w:w="57" w:type="dxa"/>
            </w:tcMar>
            <w:vAlign w:val="center"/>
          </w:tcPr>
          <w:p>
            <w:pPr>
              <w:rPr>
                <w:rFonts w:ascii="Trebuchet MS" w:hAnsi="Trebuchet MS" w:cs="Arial"/>
                <w:spacing w:val="-2"/>
                <w:sz w:val="20"/>
                <w:szCs w:val="20"/>
              </w:rPr>
            </w:pPr>
            <w:r>
              <w:rPr>
                <w:rFonts w:ascii="Trebuchet MS" w:hAnsi="Trebuchet MS" w:cs="Arial"/>
                <w:spacing w:val="-2"/>
                <w:sz w:val="20"/>
                <w:szCs w:val="20"/>
              </w:rPr>
              <w:t>Калининский</w:t>
            </w:r>
          </w:p>
        </w:tc>
        <w:tc>
          <w:tcPr>
            <w:tcW w:w="583" w:type="pct"/>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857</w:t>
            </w:r>
          </w:p>
        </w:tc>
        <w:tc>
          <w:tcPr>
            <w:tcW w:w="584" w:type="pct"/>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3055</w:t>
            </w:r>
          </w:p>
        </w:tc>
        <w:tc>
          <w:tcPr>
            <w:tcW w:w="600" w:type="pct"/>
            <w:tcBorders>
              <w:bottom w:val="single" w:sz="4" w:space="0" w:color="auto"/>
            </w:tcBorders>
            <w:tcMar>
              <w:left w:w="57" w:type="dxa"/>
              <w:right w:w="57" w:type="dxa"/>
            </w:tcMar>
            <w:vAlign w:val="center"/>
          </w:tcPr>
          <w:p>
            <w:pPr>
              <w:ind w:right="227"/>
              <w:jc w:val="center"/>
              <w:rPr>
                <w:rFonts w:ascii="Trebuchet MS" w:hAnsi="Trebuchet MS" w:cs="Arial"/>
                <w:sz w:val="20"/>
                <w:szCs w:val="20"/>
              </w:rPr>
            </w:pPr>
            <w:r>
              <w:rPr>
                <w:rFonts w:ascii="Trebuchet MS" w:hAnsi="Trebuchet MS" w:cs="Arial"/>
                <w:sz w:val="20"/>
                <w:szCs w:val="20"/>
              </w:rPr>
              <w:t>9990</w:t>
            </w:r>
          </w:p>
        </w:tc>
        <w:tc>
          <w:tcPr>
            <w:tcW w:w="996" w:type="pct"/>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11,7</w:t>
            </w:r>
          </w:p>
        </w:tc>
      </w:tr>
      <w:tr>
        <w:trPr>
          <w:jc w:val="center"/>
        </w:trPr>
        <w:tc>
          <w:tcPr>
            <w:tcW w:w="2237" w:type="pct"/>
            <w:tcBorders>
              <w:bottom w:val="single" w:sz="4" w:space="0" w:color="auto"/>
            </w:tcBorders>
            <w:tcMar>
              <w:left w:w="57" w:type="dxa"/>
              <w:right w:w="57" w:type="dxa"/>
            </w:tcMar>
            <w:vAlign w:val="center"/>
          </w:tcPr>
          <w:p>
            <w:pPr>
              <w:rPr>
                <w:rFonts w:ascii="Trebuchet MS" w:hAnsi="Trebuchet MS" w:cs="Arial"/>
                <w:spacing w:val="-2"/>
                <w:sz w:val="20"/>
                <w:szCs w:val="20"/>
              </w:rPr>
            </w:pPr>
            <w:r>
              <w:rPr>
                <w:rFonts w:ascii="Trebuchet MS" w:hAnsi="Trebuchet MS" w:cs="Arial"/>
                <w:spacing w:val="-2"/>
                <w:sz w:val="20"/>
                <w:szCs w:val="20"/>
              </w:rPr>
              <w:t>Петровский</w:t>
            </w:r>
          </w:p>
        </w:tc>
        <w:tc>
          <w:tcPr>
            <w:tcW w:w="583" w:type="pct"/>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883</w:t>
            </w:r>
          </w:p>
        </w:tc>
        <w:tc>
          <w:tcPr>
            <w:tcW w:w="584" w:type="pct"/>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3218</w:t>
            </w:r>
          </w:p>
        </w:tc>
        <w:tc>
          <w:tcPr>
            <w:tcW w:w="600" w:type="pct"/>
            <w:tcBorders>
              <w:bottom w:val="single" w:sz="4" w:space="0" w:color="auto"/>
            </w:tcBorders>
            <w:tcMar>
              <w:left w:w="57" w:type="dxa"/>
              <w:right w:w="57" w:type="dxa"/>
            </w:tcMar>
            <w:vAlign w:val="center"/>
          </w:tcPr>
          <w:p>
            <w:pPr>
              <w:ind w:right="227"/>
              <w:jc w:val="center"/>
              <w:rPr>
                <w:rFonts w:ascii="Trebuchet MS" w:hAnsi="Trebuchet MS" w:cs="Arial"/>
                <w:sz w:val="20"/>
                <w:szCs w:val="20"/>
              </w:rPr>
            </w:pPr>
            <w:r>
              <w:rPr>
                <w:rFonts w:ascii="Trebuchet MS" w:hAnsi="Trebuchet MS" w:cs="Arial"/>
                <w:sz w:val="20"/>
                <w:szCs w:val="20"/>
              </w:rPr>
              <w:t>10251</w:t>
            </w:r>
          </w:p>
        </w:tc>
        <w:tc>
          <w:tcPr>
            <w:tcW w:w="996" w:type="pct"/>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11,6</w:t>
            </w:r>
          </w:p>
        </w:tc>
      </w:tr>
      <w:tr>
        <w:trPr>
          <w:jc w:val="center"/>
        </w:trPr>
        <w:tc>
          <w:tcPr>
            <w:tcW w:w="2237" w:type="pct"/>
            <w:tcBorders>
              <w:bottom w:val="single" w:sz="4" w:space="0" w:color="auto"/>
            </w:tcBorders>
            <w:tcMar>
              <w:left w:w="57" w:type="dxa"/>
              <w:right w:w="57" w:type="dxa"/>
            </w:tcMar>
            <w:vAlign w:val="center"/>
          </w:tcPr>
          <w:p>
            <w:pPr>
              <w:rPr>
                <w:rFonts w:ascii="Trebuchet MS" w:hAnsi="Trebuchet MS" w:cs="Arial"/>
                <w:spacing w:val="-2"/>
                <w:sz w:val="20"/>
                <w:szCs w:val="20"/>
              </w:rPr>
            </w:pPr>
            <w:r>
              <w:rPr>
                <w:rFonts w:ascii="Trebuchet MS" w:hAnsi="Trebuchet MS" w:cs="Arial"/>
                <w:spacing w:val="-2"/>
                <w:sz w:val="20"/>
                <w:szCs w:val="20"/>
              </w:rPr>
              <w:t>Ртищевский</w:t>
            </w:r>
          </w:p>
        </w:tc>
        <w:tc>
          <w:tcPr>
            <w:tcW w:w="583" w:type="pct"/>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1548</w:t>
            </w:r>
          </w:p>
        </w:tc>
        <w:tc>
          <w:tcPr>
            <w:tcW w:w="584" w:type="pct"/>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5803</w:t>
            </w:r>
          </w:p>
        </w:tc>
        <w:tc>
          <w:tcPr>
            <w:tcW w:w="600" w:type="pct"/>
            <w:tcBorders>
              <w:bottom w:val="single" w:sz="4" w:space="0" w:color="auto"/>
            </w:tcBorders>
            <w:tcMar>
              <w:left w:w="57" w:type="dxa"/>
              <w:right w:w="57" w:type="dxa"/>
            </w:tcMar>
            <w:vAlign w:val="center"/>
          </w:tcPr>
          <w:p>
            <w:pPr>
              <w:ind w:right="227"/>
              <w:jc w:val="center"/>
              <w:rPr>
                <w:rFonts w:ascii="Trebuchet MS" w:hAnsi="Trebuchet MS" w:cs="Arial"/>
                <w:sz w:val="20"/>
                <w:szCs w:val="20"/>
              </w:rPr>
            </w:pPr>
            <w:r>
              <w:rPr>
                <w:rFonts w:ascii="Trebuchet MS" w:hAnsi="Trebuchet MS" w:cs="Arial"/>
                <w:sz w:val="20"/>
                <w:szCs w:val="20"/>
              </w:rPr>
              <w:t>11523</w:t>
            </w:r>
          </w:p>
        </w:tc>
        <w:tc>
          <w:tcPr>
            <w:tcW w:w="996" w:type="pct"/>
            <w:tcBorders>
              <w:bottom w:val="single" w:sz="4" w:space="0" w:color="auto"/>
            </w:tcBorders>
            <w:tcMar>
              <w:left w:w="57" w:type="dxa"/>
              <w:right w:w="57" w:type="dxa"/>
            </w:tcMar>
            <w:vAlign w:val="center"/>
          </w:tcPr>
          <w:p>
            <w:pPr>
              <w:jc w:val="center"/>
              <w:rPr>
                <w:rFonts w:ascii="Trebuchet MS" w:hAnsi="Trebuchet MS" w:cs="Arial"/>
                <w:sz w:val="20"/>
                <w:szCs w:val="20"/>
              </w:rPr>
            </w:pPr>
            <w:r>
              <w:rPr>
                <w:rFonts w:ascii="Trebuchet MS" w:hAnsi="Trebuchet MS" w:cs="Arial"/>
                <w:sz w:val="20"/>
                <w:szCs w:val="20"/>
              </w:rPr>
              <w:t>7,4</w:t>
            </w:r>
          </w:p>
        </w:tc>
      </w:tr>
    </w:tbl>
    <w:p>
      <w:pPr>
        <w:spacing w:before="60" w:line="288" w:lineRule="auto"/>
        <w:ind w:firstLine="567"/>
        <w:jc w:val="both"/>
        <w:rPr>
          <w:rFonts w:ascii="Trebuchet MS" w:hAnsi="Trebuchet MS"/>
        </w:rPr>
      </w:pPr>
      <w:r>
        <w:rPr>
          <w:rFonts w:ascii="Trebuchet MS" w:hAnsi="Trebuchet MS"/>
        </w:rPr>
        <w:t>Одним из важных показателей уровня и качества жизни населения является обеспеченность жилищной площадью. В рамках областной целевой программы «Обеспечение населения области доступным жильем и развитие ж</w:t>
      </w:r>
      <w:r>
        <w:rPr>
          <w:rFonts w:ascii="Trebuchet MS" w:hAnsi="Trebuchet MS"/>
        </w:rPr>
        <w:t>и</w:t>
      </w:r>
      <w:r>
        <w:rPr>
          <w:rFonts w:ascii="Trebuchet MS" w:hAnsi="Trebuchet MS"/>
        </w:rPr>
        <w:t>лищного строительства» предусмотрено выполнение ряд подпрограмм, направленных на улучшение жилищной обеспеченности насел</w:t>
      </w:r>
      <w:r>
        <w:rPr>
          <w:rFonts w:ascii="Trebuchet MS" w:hAnsi="Trebuchet MS"/>
        </w:rPr>
        <w:t>е</w:t>
      </w:r>
      <w:r>
        <w:rPr>
          <w:rFonts w:ascii="Trebuchet MS" w:hAnsi="Trebuchet MS"/>
        </w:rPr>
        <w:t>ния области, её городов и районов. В их числе подпрограммы «Обеспечение жилыми помещениями работников бюджетной сферы», «Обеспечение жильем молодых семей», «Обеспечение ж</w:t>
      </w:r>
      <w:r>
        <w:rPr>
          <w:rFonts w:ascii="Trebuchet MS" w:hAnsi="Trebuchet MS"/>
        </w:rPr>
        <w:t>и</w:t>
      </w:r>
      <w:r>
        <w:rPr>
          <w:rFonts w:ascii="Trebuchet MS" w:hAnsi="Trebuchet MS"/>
        </w:rPr>
        <w:t>лыми помещениями многодетных семей».</w:t>
      </w:r>
    </w:p>
    <w:p>
      <w:pPr>
        <w:spacing w:line="288" w:lineRule="auto"/>
        <w:ind w:firstLine="567"/>
        <w:jc w:val="both"/>
        <w:rPr>
          <w:rFonts w:ascii="Trebuchet MS" w:hAnsi="Trebuchet MS"/>
        </w:rPr>
      </w:pPr>
      <w:r>
        <w:rPr>
          <w:rFonts w:ascii="Trebuchet MS" w:hAnsi="Trebuchet MS"/>
        </w:rPr>
        <w:t xml:space="preserve">По данным на </w:t>
      </w:r>
      <w:smartTag w:uri="urn:schemas-microsoft-com:office:smarttags" w:element="metricconverter">
        <w:smartTagPr>
          <w:attr w:name="ProductID" w:val="2010 г"/>
        </w:smartTagPr>
        <w:r>
          <w:rPr>
            <w:rFonts w:ascii="Trebuchet MS" w:hAnsi="Trebuchet MS"/>
          </w:rPr>
          <w:t>2010</w:t>
        </w:r>
        <w:r>
          <w:rPr>
            <w:rFonts w:ascii="Trebuchet MS" w:hAnsi="Trebuchet MS"/>
          </w:rPr>
          <w:t> г</w:t>
        </w:r>
      </w:smartTag>
      <w:r>
        <w:rPr>
          <w:rFonts w:ascii="Trebuchet MS" w:hAnsi="Trebuchet MS"/>
        </w:rPr>
        <w:t xml:space="preserve">. жилищный фонд </w:t>
      </w:r>
      <w:r>
        <w:rPr>
          <w:rFonts w:ascii="Trebuchet MS" w:hAnsi="Trebuchet MS"/>
        </w:rPr>
        <w:t>Екатериновско</w:t>
      </w:r>
      <w:r>
        <w:rPr>
          <w:rFonts w:ascii="Trebuchet MS" w:hAnsi="Trebuchet MS"/>
        </w:rPr>
        <w:t>го мун</w:t>
      </w:r>
      <w:r>
        <w:rPr>
          <w:rFonts w:ascii="Trebuchet MS" w:hAnsi="Trebuchet MS"/>
        </w:rPr>
        <w:t xml:space="preserve">иципального района составлял </w:t>
      </w:r>
      <w:r>
        <w:rPr>
          <w:rFonts w:ascii="Trebuchet MS" w:hAnsi="Trebuchet MS"/>
        </w:rPr>
        <w:t>4</w:t>
      </w:r>
      <w:r>
        <w:rPr>
          <w:rFonts w:ascii="Trebuchet MS" w:hAnsi="Trebuchet MS"/>
        </w:rPr>
        <w:t>57</w:t>
      </w:r>
      <w:r>
        <w:rPr>
          <w:rFonts w:ascii="Trebuchet MS" w:hAnsi="Trebuchet MS"/>
        </w:rPr>
        <w:t> тыс. м</w:t>
      </w:r>
      <w:r>
        <w:rPr>
          <w:rFonts w:ascii="Trebuchet MS" w:hAnsi="Trebuchet MS"/>
          <w:vertAlign w:val="superscript"/>
        </w:rPr>
        <w:t>2</w:t>
      </w:r>
      <w:r>
        <w:rPr>
          <w:rFonts w:ascii="Trebuchet MS" w:hAnsi="Trebuchet MS"/>
        </w:rPr>
        <w:t xml:space="preserve"> общей площади (см. таб</w:t>
      </w:r>
      <w:r>
        <w:rPr>
          <w:rFonts w:ascii="Trebuchet MS" w:hAnsi="Trebuchet MS"/>
        </w:rPr>
        <w:t>лицу 4.4.2.). За период 1990-2010</w:t>
      </w:r>
      <w:r>
        <w:rPr>
          <w:rFonts w:ascii="Trebuchet MS" w:hAnsi="Trebuchet MS"/>
        </w:rPr>
        <w:t xml:space="preserve"> гг. темпы роста жилищного фонда </w:t>
      </w:r>
      <w:r>
        <w:rPr>
          <w:rFonts w:ascii="Trebuchet MS" w:hAnsi="Trebuchet MS"/>
        </w:rPr>
        <w:t>Екатериновско</w:t>
      </w:r>
      <w:r>
        <w:rPr>
          <w:rFonts w:ascii="Trebuchet MS" w:hAnsi="Trebuchet MS"/>
        </w:rPr>
        <w:t>го муниципального района (12</w:t>
      </w:r>
      <w:r>
        <w:rPr>
          <w:rFonts w:ascii="Trebuchet MS" w:hAnsi="Trebuchet MS"/>
        </w:rPr>
        <w:t>9</w:t>
      </w:r>
      <w:r>
        <w:rPr>
          <w:rFonts w:ascii="Trebuchet MS" w:hAnsi="Trebuchet MS"/>
        </w:rPr>
        <w:t xml:space="preserve">%) </w:t>
      </w:r>
      <w:r>
        <w:rPr>
          <w:rFonts w:ascii="Trebuchet MS" w:hAnsi="Trebuchet MS"/>
        </w:rPr>
        <w:t>существенно уступали соответствующим показателям как Сарато</w:t>
      </w:r>
      <w:r>
        <w:rPr>
          <w:rFonts w:ascii="Trebuchet MS" w:hAnsi="Trebuchet MS"/>
        </w:rPr>
        <w:t>в</w:t>
      </w:r>
      <w:r>
        <w:rPr>
          <w:rFonts w:ascii="Trebuchet MS" w:hAnsi="Trebuchet MS"/>
        </w:rPr>
        <w:t>ской области в целом (146%), так и части сопредельных районов</w:t>
      </w:r>
      <w:r>
        <w:rPr>
          <w:rFonts w:ascii="Trebuchet MS" w:hAnsi="Trebuchet MS"/>
        </w:rPr>
        <w:t>.</w:t>
      </w:r>
    </w:p>
    <w:p>
      <w:pPr>
        <w:pStyle w:val="Heading3"/>
      </w:pPr>
      <w:r>
        <w:t>Таблица 4.4.2.</w:t>
      </w:r>
    </w:p>
    <w:p>
      <w:pPr>
        <w:pStyle w:val="Heading4"/>
      </w:pPr>
      <w:r>
        <w:t>Динамика жилищного фонда</w:t>
      </w:r>
      <w:r>
        <w:t xml:space="preserve"> в </w:t>
      </w:r>
      <w:r>
        <w:t>Екатериновско</w:t>
      </w:r>
      <w:r>
        <w:t>м и сопредельных с ним муниципальных районах</w:t>
      </w:r>
      <w:r>
        <w:t>,</w:t>
      </w:r>
      <w:r>
        <w:t xml:space="preserve"> </w:t>
      </w:r>
      <w:r>
        <w:t>тыс. м² (на конец года, общая площадь жилищ)</w:t>
      </w:r>
    </w:p>
    <w:tbl>
      <w:tblPr>
        <w:tblW w:w="9345"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323"/>
        <w:gridCol w:w="1204"/>
        <w:gridCol w:w="1204"/>
        <w:gridCol w:w="1204"/>
        <w:gridCol w:w="1204"/>
        <w:gridCol w:w="1206"/>
      </w:tblGrid>
      <w:tr>
        <w:trPr>
          <w:trHeight w:val="725"/>
          <w:tblHeader/>
          <w:jc w:val="center"/>
        </w:trPr>
        <w:tc>
          <w:tcPr>
            <w:tcW w:w="1778" w:type="pct"/>
            <w:vAlign w:val="center"/>
          </w:tcPr>
          <w:p>
            <w:pPr>
              <w:jc w:val="center"/>
              <w:rPr>
                <w:rFonts w:ascii="Trebuchet MS" w:hAnsi="Trebuchet MS" w:cs="Arial"/>
                <w:sz w:val="20"/>
                <w:szCs w:val="20"/>
              </w:rPr>
            </w:pPr>
          </w:p>
        </w:tc>
        <w:tc>
          <w:tcPr>
            <w:tcW w:w="644" w:type="pct"/>
            <w:vAlign w:val="center"/>
          </w:tcPr>
          <w:p>
            <w:pPr>
              <w:jc w:val="center"/>
              <w:rPr>
                <w:rFonts w:ascii="Trebuchet MS" w:hAnsi="Trebuchet MS" w:cs="Arial"/>
                <w:sz w:val="20"/>
                <w:szCs w:val="20"/>
              </w:rPr>
            </w:pPr>
            <w:smartTag w:uri="urn:schemas-microsoft-com:office:smarttags" w:element="metricconverter">
              <w:smartTagPr>
                <w:attr w:name="ProductID" w:val="1990 г"/>
              </w:smartTagPr>
              <w:r>
                <w:rPr>
                  <w:rFonts w:ascii="Trebuchet MS" w:hAnsi="Trebuchet MS" w:cs="Arial"/>
                  <w:sz w:val="20"/>
                  <w:szCs w:val="20"/>
                </w:rPr>
                <w:t>1990 г</w:t>
              </w:r>
            </w:smartTag>
            <w:r>
              <w:rPr>
                <w:rFonts w:ascii="Trebuchet MS" w:hAnsi="Trebuchet MS" w:cs="Arial"/>
                <w:sz w:val="20"/>
                <w:szCs w:val="20"/>
              </w:rPr>
              <w:t>.</w:t>
            </w:r>
          </w:p>
        </w:tc>
        <w:tc>
          <w:tcPr>
            <w:tcW w:w="644" w:type="pct"/>
            <w:vAlign w:val="center"/>
          </w:tcPr>
          <w:p>
            <w:pPr>
              <w:jc w:val="center"/>
              <w:rPr>
                <w:rFonts w:ascii="Trebuchet MS" w:hAnsi="Trebuchet MS" w:cs="Arial"/>
                <w:sz w:val="20"/>
                <w:szCs w:val="20"/>
              </w:rPr>
            </w:pPr>
            <w:smartTag w:uri="urn:schemas-microsoft-com:office:smarttags" w:element="metricconverter">
              <w:smartTagPr>
                <w:attr w:name="ProductID" w:val="2000 г"/>
              </w:smartTagPr>
              <w:r>
                <w:rPr>
                  <w:rFonts w:ascii="Trebuchet MS" w:hAnsi="Trebuchet MS" w:cs="Arial"/>
                  <w:sz w:val="20"/>
                  <w:szCs w:val="20"/>
                </w:rPr>
                <w:t>2000 г</w:t>
              </w:r>
            </w:smartTag>
            <w:r>
              <w:rPr>
                <w:rFonts w:ascii="Trebuchet MS" w:hAnsi="Trebuchet MS" w:cs="Arial"/>
                <w:sz w:val="20"/>
                <w:szCs w:val="20"/>
              </w:rPr>
              <w:t>.</w:t>
            </w:r>
          </w:p>
        </w:tc>
        <w:tc>
          <w:tcPr>
            <w:tcW w:w="644" w:type="pct"/>
            <w:vAlign w:val="center"/>
          </w:tcPr>
          <w:p>
            <w:pPr>
              <w:jc w:val="center"/>
              <w:rPr>
                <w:rFonts w:ascii="Trebuchet MS" w:hAnsi="Trebuchet MS" w:cs="Arial"/>
                <w:sz w:val="20"/>
                <w:szCs w:val="20"/>
              </w:rPr>
            </w:pPr>
            <w:smartTag w:uri="urn:schemas-microsoft-com:office:smarttags" w:element="metricconverter">
              <w:smartTagPr>
                <w:attr w:name="ProductID" w:val="2005 г"/>
              </w:smartTagPr>
              <w:r>
                <w:rPr>
                  <w:rFonts w:ascii="Trebuchet MS" w:hAnsi="Trebuchet MS" w:cs="Arial"/>
                  <w:sz w:val="20"/>
                  <w:szCs w:val="20"/>
                </w:rPr>
                <w:t>2005 г</w:t>
              </w:r>
            </w:smartTag>
            <w:r>
              <w:rPr>
                <w:rFonts w:ascii="Trebuchet MS" w:hAnsi="Trebuchet MS" w:cs="Arial"/>
                <w:sz w:val="20"/>
                <w:szCs w:val="20"/>
              </w:rPr>
              <w:t>.</w:t>
            </w:r>
          </w:p>
        </w:tc>
        <w:tc>
          <w:tcPr>
            <w:tcW w:w="644" w:type="pct"/>
            <w:vAlign w:val="center"/>
          </w:tcPr>
          <w:p>
            <w:pPr>
              <w:jc w:val="center"/>
              <w:rPr>
                <w:rFonts w:ascii="Trebuchet MS" w:hAnsi="Trebuchet MS" w:cs="Arial"/>
                <w:sz w:val="20"/>
                <w:szCs w:val="20"/>
              </w:rPr>
            </w:pPr>
            <w:smartTag w:uri="urn:schemas-microsoft-com:office:smarttags" w:element="metricconverter">
              <w:smartTagPr>
                <w:attr w:name="ProductID" w:val="2010 г"/>
              </w:smartTagPr>
              <w:r>
                <w:rPr>
                  <w:rFonts w:ascii="Trebuchet MS" w:hAnsi="Trebuchet MS" w:cs="Arial"/>
                  <w:sz w:val="20"/>
                  <w:szCs w:val="20"/>
                </w:rPr>
                <w:t>2010 г</w:t>
              </w:r>
            </w:smartTag>
            <w:r>
              <w:rPr>
                <w:rFonts w:ascii="Trebuchet MS" w:hAnsi="Trebuchet MS" w:cs="Arial"/>
                <w:sz w:val="20"/>
                <w:szCs w:val="20"/>
              </w:rPr>
              <w:t>.</w:t>
            </w:r>
          </w:p>
        </w:tc>
        <w:tc>
          <w:tcPr>
            <w:tcW w:w="645" w:type="pct"/>
            <w:vAlign w:val="center"/>
          </w:tcPr>
          <w:p>
            <w:pPr>
              <w:jc w:val="center"/>
              <w:rPr>
                <w:rFonts w:ascii="Trebuchet MS" w:hAnsi="Trebuchet MS" w:cs="Arial"/>
                <w:sz w:val="20"/>
                <w:szCs w:val="20"/>
              </w:rPr>
            </w:pPr>
            <w:smartTag w:uri="urn:schemas-microsoft-com:office:smarttags" w:element="metricconverter">
              <w:smartTagPr>
                <w:attr w:name="ProductID" w:val="2010 г"/>
              </w:smartTagPr>
              <w:r>
                <w:rPr>
                  <w:rFonts w:ascii="Trebuchet MS" w:hAnsi="Trebuchet MS" w:cs="Arial"/>
                  <w:sz w:val="20"/>
                  <w:szCs w:val="20"/>
                </w:rPr>
                <w:t>2010 г</w:t>
              </w:r>
            </w:smartTag>
            <w:r>
              <w:rPr>
                <w:rFonts w:ascii="Trebuchet MS" w:hAnsi="Trebuchet MS" w:cs="Arial"/>
                <w:sz w:val="20"/>
                <w:szCs w:val="20"/>
              </w:rPr>
              <w:t xml:space="preserve">. в % к </w:t>
            </w:r>
            <w:smartTag w:uri="urn:schemas-microsoft-com:office:smarttags" w:element="metricconverter">
              <w:smartTagPr>
                <w:attr w:name="ProductID" w:val="1990 г"/>
              </w:smartTagPr>
              <w:r>
                <w:rPr>
                  <w:rFonts w:ascii="Trebuchet MS" w:hAnsi="Trebuchet MS" w:cs="Arial"/>
                  <w:sz w:val="20"/>
                  <w:szCs w:val="20"/>
                </w:rPr>
                <w:t>1990 г</w:t>
              </w:r>
            </w:smartTag>
            <w:r>
              <w:rPr>
                <w:rFonts w:ascii="Trebuchet MS" w:hAnsi="Trebuchet MS" w:cs="Arial"/>
                <w:sz w:val="20"/>
                <w:szCs w:val="20"/>
              </w:rPr>
              <w:t>.</w:t>
            </w:r>
          </w:p>
        </w:tc>
      </w:tr>
      <w:tr>
        <w:trPr>
          <w:trHeight w:val="225"/>
          <w:jc w:val="center"/>
        </w:trPr>
        <w:tc>
          <w:tcPr>
            <w:tcW w:w="1778" w:type="pct"/>
            <w:tcBorders>
              <w:bottom w:val="single" w:sz="4" w:space="0" w:color="auto"/>
            </w:tcBorders>
            <w:shd w:val="clear" w:color="auto" w:fill="auto"/>
            <w:vAlign w:val="center"/>
          </w:tcPr>
          <w:p>
            <w:pPr>
              <w:rPr>
                <w:rFonts w:ascii="Trebuchet MS" w:hAnsi="Trebuchet MS" w:cs="Arial"/>
                <w:sz w:val="20"/>
                <w:szCs w:val="20"/>
              </w:rPr>
            </w:pPr>
            <w:r>
              <w:rPr>
                <w:rFonts w:ascii="Trebuchet MS" w:hAnsi="Trebuchet MS" w:cs="Arial"/>
                <w:sz w:val="20"/>
                <w:szCs w:val="20"/>
              </w:rPr>
              <w:t>Всего по области</w:t>
            </w:r>
          </w:p>
        </w:tc>
        <w:tc>
          <w:tcPr>
            <w:tcW w:w="644" w:type="pct"/>
            <w:tcBorders>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43592</w:t>
            </w:r>
          </w:p>
        </w:tc>
        <w:tc>
          <w:tcPr>
            <w:tcW w:w="644" w:type="pct"/>
            <w:tcBorders>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54341</w:t>
            </w:r>
          </w:p>
        </w:tc>
        <w:tc>
          <w:tcPr>
            <w:tcW w:w="644"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58864</w:t>
            </w:r>
          </w:p>
        </w:tc>
        <w:tc>
          <w:tcPr>
            <w:tcW w:w="644"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63690</w:t>
            </w:r>
          </w:p>
        </w:tc>
        <w:tc>
          <w:tcPr>
            <w:tcW w:w="645"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146</w:t>
            </w:r>
          </w:p>
        </w:tc>
      </w:tr>
      <w:tr>
        <w:trPr>
          <w:trHeight w:val="225"/>
          <w:jc w:val="center"/>
        </w:trPr>
        <w:tc>
          <w:tcPr>
            <w:tcW w:w="1778" w:type="pct"/>
            <w:tcBorders>
              <w:bottom w:val="single" w:sz="4" w:space="0" w:color="auto"/>
            </w:tcBorders>
            <w:shd w:val="clear" w:color="auto" w:fill="auto"/>
            <w:vAlign w:val="center"/>
          </w:tcPr>
          <w:p>
            <w:pPr>
              <w:rPr>
                <w:rFonts w:ascii="Trebuchet MS" w:hAnsi="Trebuchet MS" w:cs="Arial"/>
                <w:sz w:val="20"/>
                <w:szCs w:val="20"/>
              </w:rPr>
            </w:pPr>
            <w:r>
              <w:rPr>
                <w:rFonts w:ascii="Trebuchet MS" w:hAnsi="Trebuchet MS" w:cs="Arial"/>
                <w:sz w:val="20"/>
                <w:szCs w:val="20"/>
              </w:rPr>
              <w:t>в т.ч. по районам:</w:t>
            </w:r>
          </w:p>
        </w:tc>
        <w:tc>
          <w:tcPr>
            <w:tcW w:w="644" w:type="pct"/>
            <w:tcBorders>
              <w:bottom w:val="single" w:sz="4" w:space="0" w:color="auto"/>
            </w:tcBorders>
            <w:vAlign w:val="center"/>
          </w:tcPr>
          <w:p>
            <w:pPr>
              <w:jc w:val="center"/>
              <w:rPr>
                <w:rFonts w:ascii="Trebuchet MS" w:hAnsi="Trebuchet MS" w:cs="Arial"/>
                <w:sz w:val="20"/>
                <w:szCs w:val="20"/>
              </w:rPr>
            </w:pPr>
          </w:p>
        </w:tc>
        <w:tc>
          <w:tcPr>
            <w:tcW w:w="644" w:type="pct"/>
            <w:tcBorders>
              <w:bottom w:val="single" w:sz="4" w:space="0" w:color="auto"/>
            </w:tcBorders>
            <w:vAlign w:val="center"/>
          </w:tcPr>
          <w:p>
            <w:pPr>
              <w:jc w:val="center"/>
              <w:rPr>
                <w:rFonts w:ascii="Trebuchet MS" w:hAnsi="Trebuchet MS" w:cs="Arial"/>
                <w:sz w:val="20"/>
                <w:szCs w:val="20"/>
              </w:rPr>
            </w:pPr>
          </w:p>
        </w:tc>
        <w:tc>
          <w:tcPr>
            <w:tcW w:w="644" w:type="pct"/>
            <w:tcBorders>
              <w:bottom w:val="single" w:sz="4" w:space="0" w:color="auto"/>
            </w:tcBorders>
            <w:shd w:val="clear" w:color="auto" w:fill="auto"/>
            <w:vAlign w:val="center"/>
          </w:tcPr>
          <w:p>
            <w:pPr>
              <w:jc w:val="center"/>
              <w:rPr>
                <w:rFonts w:ascii="Trebuchet MS" w:hAnsi="Trebuchet MS" w:cs="Arial"/>
                <w:sz w:val="20"/>
                <w:szCs w:val="20"/>
              </w:rPr>
            </w:pPr>
          </w:p>
        </w:tc>
        <w:tc>
          <w:tcPr>
            <w:tcW w:w="644" w:type="pct"/>
            <w:tcBorders>
              <w:bottom w:val="single" w:sz="4" w:space="0" w:color="auto"/>
            </w:tcBorders>
            <w:shd w:val="clear" w:color="auto" w:fill="auto"/>
            <w:vAlign w:val="center"/>
          </w:tcPr>
          <w:p>
            <w:pPr>
              <w:jc w:val="center"/>
              <w:rPr>
                <w:rFonts w:ascii="Trebuchet MS" w:hAnsi="Trebuchet MS" w:cs="Arial"/>
                <w:sz w:val="20"/>
                <w:szCs w:val="20"/>
              </w:rPr>
            </w:pPr>
          </w:p>
        </w:tc>
        <w:tc>
          <w:tcPr>
            <w:tcW w:w="645" w:type="pct"/>
            <w:tcBorders>
              <w:bottom w:val="single" w:sz="4" w:space="0" w:color="auto"/>
            </w:tcBorders>
            <w:shd w:val="clear" w:color="auto" w:fill="auto"/>
            <w:vAlign w:val="center"/>
          </w:tcPr>
          <w:p>
            <w:pPr>
              <w:jc w:val="center"/>
              <w:rPr>
                <w:rFonts w:ascii="Trebuchet MS" w:hAnsi="Trebuchet MS" w:cs="Arial"/>
                <w:sz w:val="20"/>
                <w:szCs w:val="20"/>
              </w:rPr>
            </w:pPr>
          </w:p>
        </w:tc>
      </w:tr>
      <w:tr>
        <w:trPr>
          <w:trHeight w:val="225"/>
          <w:jc w:val="center"/>
        </w:trPr>
        <w:tc>
          <w:tcPr>
            <w:tcW w:w="1778" w:type="pct"/>
            <w:tcBorders>
              <w:top w:val="single" w:sz="4" w:space="0" w:color="auto"/>
              <w:bottom w:val="single" w:sz="4" w:space="0" w:color="auto"/>
            </w:tcBorders>
            <w:shd w:val="clear" w:color="auto" w:fill="FBD4B4"/>
            <w:vAlign w:val="center"/>
          </w:tcPr>
          <w:p>
            <w:pPr>
              <w:rPr>
                <w:rFonts w:ascii="Trebuchet MS" w:hAnsi="Trebuchet MS" w:cs="Arial"/>
                <w:spacing w:val="-2"/>
                <w:sz w:val="20"/>
                <w:szCs w:val="20"/>
              </w:rPr>
            </w:pPr>
            <w:r>
              <w:rPr>
                <w:rFonts w:ascii="Trebuchet MS" w:hAnsi="Trebuchet MS" w:cs="Arial"/>
                <w:spacing w:val="-2"/>
                <w:sz w:val="20"/>
                <w:szCs w:val="20"/>
              </w:rPr>
              <w:t>Екатериновский</w:t>
            </w:r>
          </w:p>
        </w:tc>
        <w:tc>
          <w:tcPr>
            <w:tcW w:w="644"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355</w:t>
            </w:r>
          </w:p>
        </w:tc>
        <w:tc>
          <w:tcPr>
            <w:tcW w:w="644"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479</w:t>
            </w:r>
          </w:p>
        </w:tc>
        <w:tc>
          <w:tcPr>
            <w:tcW w:w="644"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415</w:t>
            </w:r>
          </w:p>
        </w:tc>
        <w:tc>
          <w:tcPr>
            <w:tcW w:w="644"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457</w:t>
            </w:r>
          </w:p>
        </w:tc>
        <w:tc>
          <w:tcPr>
            <w:tcW w:w="645"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129</w:t>
            </w:r>
          </w:p>
        </w:tc>
      </w:tr>
      <w:tr>
        <w:trPr>
          <w:trHeight w:val="225"/>
          <w:jc w:val="center"/>
        </w:trPr>
        <w:tc>
          <w:tcPr>
            <w:tcW w:w="1778" w:type="pct"/>
            <w:tcBorders>
              <w:top w:val="single" w:sz="4" w:space="0" w:color="auto"/>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Аркадакский</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570</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659</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684</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701</w:t>
            </w:r>
          </w:p>
        </w:tc>
        <w:tc>
          <w:tcPr>
            <w:tcW w:w="645"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123</w:t>
            </w:r>
          </w:p>
        </w:tc>
      </w:tr>
      <w:tr>
        <w:trPr>
          <w:trHeight w:val="225"/>
          <w:jc w:val="center"/>
        </w:trPr>
        <w:tc>
          <w:tcPr>
            <w:tcW w:w="1778" w:type="pct"/>
            <w:tcBorders>
              <w:top w:val="single" w:sz="4" w:space="0" w:color="auto"/>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Аткарский</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763</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850</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1011</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1385</w:t>
            </w:r>
          </w:p>
        </w:tc>
        <w:tc>
          <w:tcPr>
            <w:tcW w:w="645"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182</w:t>
            </w:r>
          </w:p>
        </w:tc>
      </w:tr>
      <w:tr>
        <w:trPr>
          <w:trHeight w:val="225"/>
          <w:jc w:val="center"/>
        </w:trPr>
        <w:tc>
          <w:tcPr>
            <w:tcW w:w="1778" w:type="pct"/>
            <w:tcBorders>
              <w:top w:val="single" w:sz="4" w:space="0" w:color="auto"/>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Калининский</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703</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850</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868</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886</w:t>
            </w:r>
          </w:p>
        </w:tc>
        <w:tc>
          <w:tcPr>
            <w:tcW w:w="645"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126</w:t>
            </w:r>
          </w:p>
        </w:tc>
      </w:tr>
      <w:tr>
        <w:trPr>
          <w:trHeight w:val="225"/>
          <w:jc w:val="center"/>
        </w:trPr>
        <w:tc>
          <w:tcPr>
            <w:tcW w:w="1778" w:type="pct"/>
            <w:tcBorders>
              <w:top w:val="single" w:sz="4" w:space="0" w:color="auto"/>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Петровский</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924</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1027</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1050</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1107</w:t>
            </w:r>
          </w:p>
        </w:tc>
        <w:tc>
          <w:tcPr>
            <w:tcW w:w="645"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120</w:t>
            </w:r>
          </w:p>
        </w:tc>
      </w:tr>
      <w:tr>
        <w:trPr>
          <w:trHeight w:val="225"/>
          <w:jc w:val="center"/>
        </w:trPr>
        <w:tc>
          <w:tcPr>
            <w:tcW w:w="1778" w:type="pct"/>
            <w:tcBorders>
              <w:top w:val="single" w:sz="4" w:space="0" w:color="auto"/>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Ртищевский</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1214</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1395</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2186</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2214</w:t>
            </w:r>
          </w:p>
        </w:tc>
        <w:tc>
          <w:tcPr>
            <w:tcW w:w="645"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182</w:t>
            </w:r>
          </w:p>
        </w:tc>
      </w:tr>
    </w:tbl>
    <w:p>
      <w:pPr>
        <w:pStyle w:val="Title"/>
      </w:pPr>
      <w:r>
        <w:t xml:space="preserve">Обеспеченность жильем, в расчете на одного жителя, в </w:t>
      </w:r>
      <w:r>
        <w:t>Екатериновско</w:t>
      </w:r>
      <w:r>
        <w:t>м муниципальном районе, в настоящее время чуть меньше (</w:t>
      </w:r>
      <w:r>
        <w:t>23,1 м</w:t>
      </w:r>
      <w:r>
        <w:rPr>
          <w:vertAlign w:val="superscript"/>
        </w:rPr>
        <w:t>2</w:t>
      </w:r>
      <w:r>
        <w:t xml:space="preserve"> и 25,3 м</w:t>
      </w:r>
      <w:r>
        <w:rPr>
          <w:vertAlign w:val="superscript"/>
        </w:rPr>
        <w:t>2</w:t>
      </w:r>
      <w:r>
        <w:t>, соответственно) областного показателя (см. таблицу 4.4.3.).</w:t>
      </w:r>
    </w:p>
    <w:p>
      <w:pPr>
        <w:pStyle w:val="Heading3"/>
      </w:pPr>
      <w:r>
        <w:t>Таблица 4.4.3.</w:t>
      </w:r>
    </w:p>
    <w:p>
      <w:pPr>
        <w:pStyle w:val="Heading4"/>
      </w:pPr>
      <w:r>
        <w:t xml:space="preserve">Динамика площади жилищ, приходящихся в среднем на одного </w:t>
      </w:r>
      <w:r>
        <w:t xml:space="preserve">фонда в </w:t>
      </w:r>
      <w:r>
        <w:t>Екатериновско</w:t>
      </w:r>
      <w:r>
        <w:t>м и сопредельных с ним муниципальных районах</w:t>
      </w:r>
      <w:r>
        <w:t>, м²</w:t>
      </w:r>
    </w:p>
    <w:tbl>
      <w:tblPr>
        <w:tblW w:w="9345"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323"/>
        <w:gridCol w:w="1204"/>
        <w:gridCol w:w="1204"/>
        <w:gridCol w:w="1204"/>
        <w:gridCol w:w="1204"/>
        <w:gridCol w:w="1206"/>
      </w:tblGrid>
      <w:tr>
        <w:trPr>
          <w:trHeight w:val="725"/>
          <w:tblHeader/>
          <w:jc w:val="center"/>
        </w:trPr>
        <w:tc>
          <w:tcPr>
            <w:tcW w:w="1778" w:type="pct"/>
            <w:vAlign w:val="center"/>
          </w:tcPr>
          <w:p>
            <w:pPr>
              <w:jc w:val="center"/>
              <w:rPr>
                <w:rFonts w:ascii="Trebuchet MS" w:hAnsi="Trebuchet MS" w:cs="Arial"/>
                <w:sz w:val="20"/>
                <w:szCs w:val="20"/>
              </w:rPr>
            </w:pPr>
          </w:p>
        </w:tc>
        <w:tc>
          <w:tcPr>
            <w:tcW w:w="644" w:type="pct"/>
            <w:vAlign w:val="center"/>
          </w:tcPr>
          <w:p>
            <w:pPr>
              <w:jc w:val="center"/>
              <w:rPr>
                <w:rFonts w:ascii="Trebuchet MS" w:hAnsi="Trebuchet MS" w:cs="Arial"/>
                <w:sz w:val="20"/>
                <w:szCs w:val="20"/>
              </w:rPr>
            </w:pPr>
            <w:smartTag w:uri="urn:schemas-microsoft-com:office:smarttags" w:element="metricconverter">
              <w:smartTagPr>
                <w:attr w:name="ProductID" w:val="1990 г"/>
              </w:smartTagPr>
              <w:r>
                <w:rPr>
                  <w:rFonts w:ascii="Trebuchet MS" w:hAnsi="Trebuchet MS" w:cs="Arial"/>
                  <w:sz w:val="20"/>
                  <w:szCs w:val="20"/>
                </w:rPr>
                <w:t>1990 г</w:t>
              </w:r>
            </w:smartTag>
            <w:r>
              <w:rPr>
                <w:rFonts w:ascii="Trebuchet MS" w:hAnsi="Trebuchet MS" w:cs="Arial"/>
                <w:sz w:val="20"/>
                <w:szCs w:val="20"/>
              </w:rPr>
              <w:t>.</w:t>
            </w:r>
          </w:p>
        </w:tc>
        <w:tc>
          <w:tcPr>
            <w:tcW w:w="644" w:type="pct"/>
            <w:vAlign w:val="center"/>
          </w:tcPr>
          <w:p>
            <w:pPr>
              <w:jc w:val="center"/>
              <w:rPr>
                <w:rFonts w:ascii="Trebuchet MS" w:hAnsi="Trebuchet MS" w:cs="Arial"/>
                <w:sz w:val="20"/>
                <w:szCs w:val="20"/>
              </w:rPr>
            </w:pPr>
            <w:smartTag w:uri="urn:schemas-microsoft-com:office:smarttags" w:element="metricconverter">
              <w:smartTagPr>
                <w:attr w:name="ProductID" w:val="2000 г"/>
              </w:smartTagPr>
              <w:r>
                <w:rPr>
                  <w:rFonts w:ascii="Trebuchet MS" w:hAnsi="Trebuchet MS" w:cs="Arial"/>
                  <w:sz w:val="20"/>
                  <w:szCs w:val="20"/>
                </w:rPr>
                <w:t>2000 г</w:t>
              </w:r>
            </w:smartTag>
            <w:r>
              <w:rPr>
                <w:rFonts w:ascii="Trebuchet MS" w:hAnsi="Trebuchet MS" w:cs="Arial"/>
                <w:sz w:val="20"/>
                <w:szCs w:val="20"/>
              </w:rPr>
              <w:t>.</w:t>
            </w:r>
          </w:p>
        </w:tc>
        <w:tc>
          <w:tcPr>
            <w:tcW w:w="644" w:type="pct"/>
            <w:vAlign w:val="center"/>
          </w:tcPr>
          <w:p>
            <w:pPr>
              <w:jc w:val="center"/>
              <w:rPr>
                <w:rFonts w:ascii="Trebuchet MS" w:hAnsi="Trebuchet MS" w:cs="Arial"/>
                <w:sz w:val="20"/>
                <w:szCs w:val="20"/>
              </w:rPr>
            </w:pPr>
            <w:smartTag w:uri="urn:schemas-microsoft-com:office:smarttags" w:element="metricconverter">
              <w:smartTagPr>
                <w:attr w:name="ProductID" w:val="2005 г"/>
              </w:smartTagPr>
              <w:r>
                <w:rPr>
                  <w:rFonts w:ascii="Trebuchet MS" w:hAnsi="Trebuchet MS" w:cs="Arial"/>
                  <w:sz w:val="20"/>
                  <w:szCs w:val="20"/>
                </w:rPr>
                <w:t>2005 г</w:t>
              </w:r>
            </w:smartTag>
            <w:r>
              <w:rPr>
                <w:rFonts w:ascii="Trebuchet MS" w:hAnsi="Trebuchet MS" w:cs="Arial"/>
                <w:sz w:val="20"/>
                <w:szCs w:val="20"/>
              </w:rPr>
              <w:t>.</w:t>
            </w:r>
          </w:p>
        </w:tc>
        <w:tc>
          <w:tcPr>
            <w:tcW w:w="644" w:type="pct"/>
            <w:vAlign w:val="center"/>
          </w:tcPr>
          <w:p>
            <w:pPr>
              <w:jc w:val="center"/>
              <w:rPr>
                <w:rFonts w:ascii="Trebuchet MS" w:hAnsi="Trebuchet MS" w:cs="Arial"/>
                <w:sz w:val="20"/>
                <w:szCs w:val="20"/>
              </w:rPr>
            </w:pPr>
            <w:smartTag w:uri="urn:schemas-microsoft-com:office:smarttags" w:element="metricconverter">
              <w:smartTagPr>
                <w:attr w:name="ProductID" w:val="2010 г"/>
              </w:smartTagPr>
              <w:r>
                <w:rPr>
                  <w:rFonts w:ascii="Trebuchet MS" w:hAnsi="Trebuchet MS" w:cs="Arial"/>
                  <w:sz w:val="20"/>
                  <w:szCs w:val="20"/>
                </w:rPr>
                <w:t>2010 г</w:t>
              </w:r>
            </w:smartTag>
            <w:r>
              <w:rPr>
                <w:rFonts w:ascii="Trebuchet MS" w:hAnsi="Trebuchet MS" w:cs="Arial"/>
                <w:sz w:val="20"/>
                <w:szCs w:val="20"/>
              </w:rPr>
              <w:t>.</w:t>
            </w:r>
          </w:p>
        </w:tc>
        <w:tc>
          <w:tcPr>
            <w:tcW w:w="645" w:type="pct"/>
            <w:vAlign w:val="center"/>
          </w:tcPr>
          <w:p>
            <w:pPr>
              <w:jc w:val="center"/>
              <w:rPr>
                <w:rFonts w:ascii="Trebuchet MS" w:hAnsi="Trebuchet MS" w:cs="Arial"/>
                <w:sz w:val="20"/>
                <w:szCs w:val="20"/>
              </w:rPr>
            </w:pPr>
            <w:smartTag w:uri="urn:schemas-microsoft-com:office:smarttags" w:element="metricconverter">
              <w:smartTagPr>
                <w:attr w:name="ProductID" w:val="2010 г"/>
              </w:smartTagPr>
              <w:r>
                <w:rPr>
                  <w:rFonts w:ascii="Trebuchet MS" w:hAnsi="Trebuchet MS" w:cs="Arial"/>
                  <w:sz w:val="20"/>
                  <w:szCs w:val="20"/>
                </w:rPr>
                <w:t>2010 г</w:t>
              </w:r>
            </w:smartTag>
            <w:r>
              <w:rPr>
                <w:rFonts w:ascii="Trebuchet MS" w:hAnsi="Trebuchet MS" w:cs="Arial"/>
                <w:sz w:val="20"/>
                <w:szCs w:val="20"/>
              </w:rPr>
              <w:t xml:space="preserve">. в % к </w:t>
            </w:r>
            <w:smartTag w:uri="urn:schemas-microsoft-com:office:smarttags" w:element="metricconverter">
              <w:smartTagPr>
                <w:attr w:name="ProductID" w:val="1990 г"/>
              </w:smartTagPr>
              <w:r>
                <w:rPr>
                  <w:rFonts w:ascii="Trebuchet MS" w:hAnsi="Trebuchet MS" w:cs="Arial"/>
                  <w:sz w:val="20"/>
                  <w:szCs w:val="20"/>
                </w:rPr>
                <w:t>1990 г</w:t>
              </w:r>
            </w:smartTag>
            <w:r>
              <w:rPr>
                <w:rFonts w:ascii="Trebuchet MS" w:hAnsi="Trebuchet MS" w:cs="Arial"/>
                <w:sz w:val="20"/>
                <w:szCs w:val="20"/>
              </w:rPr>
              <w:t>.</w:t>
            </w:r>
          </w:p>
        </w:tc>
      </w:tr>
      <w:tr>
        <w:trPr>
          <w:trHeight w:val="225"/>
          <w:jc w:val="center"/>
        </w:trPr>
        <w:tc>
          <w:tcPr>
            <w:tcW w:w="1778" w:type="pct"/>
            <w:tcBorders>
              <w:bottom w:val="single" w:sz="4" w:space="0" w:color="auto"/>
            </w:tcBorders>
            <w:shd w:val="clear" w:color="auto" w:fill="auto"/>
            <w:vAlign w:val="center"/>
          </w:tcPr>
          <w:p>
            <w:pPr>
              <w:rPr>
                <w:rFonts w:ascii="Trebuchet MS" w:hAnsi="Trebuchet MS" w:cs="Arial"/>
                <w:sz w:val="20"/>
                <w:szCs w:val="20"/>
              </w:rPr>
            </w:pPr>
            <w:r>
              <w:rPr>
                <w:rFonts w:ascii="Trebuchet MS" w:hAnsi="Trebuchet MS" w:cs="Arial"/>
                <w:sz w:val="20"/>
                <w:szCs w:val="20"/>
              </w:rPr>
              <w:t>Всего по области</w:t>
            </w:r>
          </w:p>
        </w:tc>
        <w:tc>
          <w:tcPr>
            <w:tcW w:w="644" w:type="pct"/>
            <w:tcBorders>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16,6</w:t>
            </w:r>
          </w:p>
        </w:tc>
        <w:tc>
          <w:tcPr>
            <w:tcW w:w="644" w:type="pct"/>
            <w:tcBorders>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20,2</w:t>
            </w:r>
          </w:p>
        </w:tc>
        <w:tc>
          <w:tcPr>
            <w:tcW w:w="644"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22,6</w:t>
            </w:r>
          </w:p>
        </w:tc>
        <w:tc>
          <w:tcPr>
            <w:tcW w:w="644"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25,3</w:t>
            </w:r>
          </w:p>
        </w:tc>
        <w:tc>
          <w:tcPr>
            <w:tcW w:w="645" w:type="pct"/>
            <w:tcBorders>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152</w:t>
            </w:r>
          </w:p>
        </w:tc>
      </w:tr>
      <w:tr>
        <w:trPr>
          <w:trHeight w:val="225"/>
          <w:jc w:val="center"/>
        </w:trPr>
        <w:tc>
          <w:tcPr>
            <w:tcW w:w="1778" w:type="pct"/>
            <w:tcBorders>
              <w:bottom w:val="single" w:sz="4" w:space="0" w:color="auto"/>
            </w:tcBorders>
            <w:shd w:val="clear" w:color="auto" w:fill="auto"/>
            <w:vAlign w:val="center"/>
          </w:tcPr>
          <w:p>
            <w:pPr>
              <w:rPr>
                <w:rFonts w:ascii="Trebuchet MS" w:hAnsi="Trebuchet MS" w:cs="Arial"/>
                <w:sz w:val="20"/>
                <w:szCs w:val="20"/>
              </w:rPr>
            </w:pPr>
            <w:r>
              <w:rPr>
                <w:rFonts w:ascii="Trebuchet MS" w:hAnsi="Trebuchet MS" w:cs="Arial"/>
                <w:sz w:val="20"/>
                <w:szCs w:val="20"/>
              </w:rPr>
              <w:t>в т.ч. по районам:</w:t>
            </w:r>
          </w:p>
        </w:tc>
        <w:tc>
          <w:tcPr>
            <w:tcW w:w="644" w:type="pct"/>
            <w:tcBorders>
              <w:bottom w:val="single" w:sz="4" w:space="0" w:color="auto"/>
            </w:tcBorders>
            <w:vAlign w:val="center"/>
          </w:tcPr>
          <w:p>
            <w:pPr>
              <w:jc w:val="center"/>
              <w:rPr>
                <w:rFonts w:ascii="Trebuchet MS" w:hAnsi="Trebuchet MS" w:cs="Arial"/>
                <w:sz w:val="20"/>
                <w:szCs w:val="20"/>
              </w:rPr>
            </w:pPr>
          </w:p>
        </w:tc>
        <w:tc>
          <w:tcPr>
            <w:tcW w:w="644" w:type="pct"/>
            <w:tcBorders>
              <w:bottom w:val="single" w:sz="4" w:space="0" w:color="auto"/>
            </w:tcBorders>
            <w:vAlign w:val="center"/>
          </w:tcPr>
          <w:p>
            <w:pPr>
              <w:jc w:val="center"/>
              <w:rPr>
                <w:rFonts w:ascii="Trebuchet MS" w:hAnsi="Trebuchet MS" w:cs="Arial"/>
                <w:sz w:val="20"/>
                <w:szCs w:val="20"/>
              </w:rPr>
            </w:pPr>
          </w:p>
        </w:tc>
        <w:tc>
          <w:tcPr>
            <w:tcW w:w="644" w:type="pct"/>
            <w:tcBorders>
              <w:bottom w:val="single" w:sz="4" w:space="0" w:color="auto"/>
            </w:tcBorders>
            <w:shd w:val="clear" w:color="auto" w:fill="auto"/>
            <w:vAlign w:val="center"/>
          </w:tcPr>
          <w:p>
            <w:pPr>
              <w:jc w:val="center"/>
              <w:rPr>
                <w:rFonts w:ascii="Trebuchet MS" w:hAnsi="Trebuchet MS" w:cs="Arial"/>
                <w:sz w:val="20"/>
                <w:szCs w:val="20"/>
              </w:rPr>
            </w:pPr>
          </w:p>
        </w:tc>
        <w:tc>
          <w:tcPr>
            <w:tcW w:w="644" w:type="pct"/>
            <w:tcBorders>
              <w:bottom w:val="single" w:sz="4" w:space="0" w:color="auto"/>
            </w:tcBorders>
            <w:shd w:val="clear" w:color="auto" w:fill="auto"/>
            <w:vAlign w:val="center"/>
          </w:tcPr>
          <w:p>
            <w:pPr>
              <w:jc w:val="center"/>
              <w:rPr>
                <w:rFonts w:ascii="Trebuchet MS" w:hAnsi="Trebuchet MS" w:cs="Arial"/>
                <w:sz w:val="20"/>
                <w:szCs w:val="20"/>
              </w:rPr>
            </w:pPr>
          </w:p>
        </w:tc>
        <w:tc>
          <w:tcPr>
            <w:tcW w:w="645" w:type="pct"/>
            <w:tcBorders>
              <w:bottom w:val="single" w:sz="4" w:space="0" w:color="auto"/>
            </w:tcBorders>
            <w:shd w:val="clear" w:color="auto" w:fill="auto"/>
            <w:vAlign w:val="center"/>
          </w:tcPr>
          <w:p>
            <w:pPr>
              <w:jc w:val="center"/>
              <w:rPr>
                <w:rFonts w:ascii="Trebuchet MS" w:hAnsi="Trebuchet MS" w:cs="Arial"/>
                <w:sz w:val="20"/>
                <w:szCs w:val="20"/>
              </w:rPr>
            </w:pPr>
          </w:p>
        </w:tc>
      </w:tr>
      <w:tr>
        <w:trPr>
          <w:trHeight w:val="225"/>
          <w:jc w:val="center"/>
        </w:trPr>
        <w:tc>
          <w:tcPr>
            <w:tcW w:w="1778" w:type="pct"/>
            <w:tcBorders>
              <w:top w:val="single" w:sz="4" w:space="0" w:color="auto"/>
              <w:bottom w:val="single" w:sz="4" w:space="0" w:color="auto"/>
            </w:tcBorders>
            <w:shd w:val="clear" w:color="auto" w:fill="FBD4B4"/>
            <w:vAlign w:val="center"/>
          </w:tcPr>
          <w:p>
            <w:pPr>
              <w:rPr>
                <w:rFonts w:ascii="Trebuchet MS" w:hAnsi="Trebuchet MS" w:cs="Arial"/>
                <w:spacing w:val="-2"/>
                <w:sz w:val="20"/>
                <w:szCs w:val="20"/>
              </w:rPr>
            </w:pPr>
            <w:r>
              <w:rPr>
                <w:rFonts w:ascii="Trebuchet MS" w:hAnsi="Trebuchet MS" w:cs="Arial"/>
                <w:spacing w:val="-2"/>
                <w:sz w:val="20"/>
                <w:szCs w:val="20"/>
              </w:rPr>
              <w:t>Екатериновский</w:t>
            </w:r>
          </w:p>
        </w:tc>
        <w:tc>
          <w:tcPr>
            <w:tcW w:w="644"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15,1</w:t>
            </w:r>
          </w:p>
        </w:tc>
        <w:tc>
          <w:tcPr>
            <w:tcW w:w="644"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20,2</w:t>
            </w:r>
          </w:p>
        </w:tc>
        <w:tc>
          <w:tcPr>
            <w:tcW w:w="644"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19,8</w:t>
            </w:r>
          </w:p>
        </w:tc>
        <w:tc>
          <w:tcPr>
            <w:tcW w:w="644"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23,1</w:t>
            </w:r>
          </w:p>
        </w:tc>
        <w:tc>
          <w:tcPr>
            <w:tcW w:w="645"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153</w:t>
            </w:r>
          </w:p>
        </w:tc>
      </w:tr>
      <w:tr>
        <w:trPr>
          <w:trHeight w:val="225"/>
          <w:jc w:val="center"/>
        </w:trPr>
        <w:tc>
          <w:tcPr>
            <w:tcW w:w="1778" w:type="pct"/>
            <w:tcBorders>
              <w:top w:val="single" w:sz="4" w:space="0" w:color="auto"/>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Аркадакский</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17,0</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20,7</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23,3</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26,8</w:t>
            </w:r>
          </w:p>
        </w:tc>
        <w:tc>
          <w:tcPr>
            <w:tcW w:w="645"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158</w:t>
            </w:r>
          </w:p>
        </w:tc>
      </w:tr>
      <w:tr>
        <w:trPr>
          <w:trHeight w:val="225"/>
          <w:jc w:val="center"/>
        </w:trPr>
        <w:tc>
          <w:tcPr>
            <w:tcW w:w="1778" w:type="pct"/>
            <w:tcBorders>
              <w:top w:val="single" w:sz="4" w:space="0" w:color="auto"/>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Аткарский</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17,0</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18,6</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22,5</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32,9</w:t>
            </w:r>
          </w:p>
        </w:tc>
        <w:tc>
          <w:tcPr>
            <w:tcW w:w="645"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193</w:t>
            </w:r>
          </w:p>
        </w:tc>
      </w:tr>
      <w:tr>
        <w:trPr>
          <w:trHeight w:val="225"/>
          <w:jc w:val="center"/>
        </w:trPr>
        <w:tc>
          <w:tcPr>
            <w:tcW w:w="1778" w:type="pct"/>
            <w:tcBorders>
              <w:top w:val="single" w:sz="4" w:space="0" w:color="auto"/>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Калининский</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17,6</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20,6</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22,3</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26,7</w:t>
            </w:r>
          </w:p>
        </w:tc>
        <w:tc>
          <w:tcPr>
            <w:tcW w:w="645"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152</w:t>
            </w:r>
          </w:p>
        </w:tc>
      </w:tr>
      <w:tr>
        <w:trPr>
          <w:trHeight w:val="225"/>
          <w:jc w:val="center"/>
        </w:trPr>
        <w:tc>
          <w:tcPr>
            <w:tcW w:w="1778" w:type="pct"/>
            <w:tcBorders>
              <w:top w:val="single" w:sz="4" w:space="0" w:color="auto"/>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Петровский</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18,2</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20,5</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21,7</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24,2</w:t>
            </w:r>
          </w:p>
        </w:tc>
        <w:tc>
          <w:tcPr>
            <w:tcW w:w="645"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133</w:t>
            </w:r>
          </w:p>
        </w:tc>
      </w:tr>
      <w:tr>
        <w:trPr>
          <w:trHeight w:val="225"/>
          <w:jc w:val="center"/>
        </w:trPr>
        <w:tc>
          <w:tcPr>
            <w:tcW w:w="1778" w:type="pct"/>
            <w:tcBorders>
              <w:top w:val="single" w:sz="4" w:space="0" w:color="auto"/>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Ртищевский</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18,9</w:t>
            </w:r>
          </w:p>
        </w:tc>
        <w:tc>
          <w:tcPr>
            <w:tcW w:w="644" w:type="pct"/>
            <w:tcBorders>
              <w:top w:val="single" w:sz="4" w:space="0" w:color="auto"/>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21,9</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35,4</w:t>
            </w:r>
          </w:p>
        </w:tc>
        <w:tc>
          <w:tcPr>
            <w:tcW w:w="644"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37,8</w:t>
            </w:r>
          </w:p>
        </w:tc>
        <w:tc>
          <w:tcPr>
            <w:tcW w:w="645" w:type="pct"/>
            <w:tcBorders>
              <w:top w:val="single" w:sz="4" w:space="0" w:color="auto"/>
              <w:bottom w:val="single" w:sz="4" w:space="0" w:color="auto"/>
            </w:tcBorders>
            <w:shd w:val="clear" w:color="auto" w:fill="auto"/>
            <w:vAlign w:val="center"/>
          </w:tcPr>
          <w:p>
            <w:pPr>
              <w:jc w:val="center"/>
              <w:rPr>
                <w:rFonts w:ascii="Trebuchet MS" w:hAnsi="Trebuchet MS" w:cs="Arial"/>
                <w:sz w:val="20"/>
                <w:szCs w:val="20"/>
              </w:rPr>
            </w:pPr>
            <w:r>
              <w:rPr>
                <w:rFonts w:ascii="Trebuchet MS" w:hAnsi="Trebuchet MS" w:cs="Arial"/>
                <w:sz w:val="20"/>
                <w:szCs w:val="20"/>
              </w:rPr>
              <w:t>200</w:t>
            </w:r>
          </w:p>
        </w:tc>
      </w:tr>
    </w:tbl>
    <w:p>
      <w:pPr>
        <w:spacing w:before="60" w:line="288" w:lineRule="auto"/>
        <w:ind w:firstLine="567"/>
        <w:jc w:val="both"/>
        <w:rPr>
          <w:rFonts w:ascii="Trebuchet MS" w:hAnsi="Trebuchet MS"/>
        </w:rPr>
      </w:pPr>
      <w:r>
        <w:rPr>
          <w:rFonts w:ascii="Trebuchet MS" w:hAnsi="Trebuchet MS"/>
        </w:rPr>
        <w:t>В числе показателей уровня и качества жизни населения важное место з</w:t>
      </w:r>
      <w:r>
        <w:rPr>
          <w:rFonts w:ascii="Trebuchet MS" w:hAnsi="Trebuchet MS"/>
        </w:rPr>
        <w:t>а</w:t>
      </w:r>
      <w:r>
        <w:rPr>
          <w:rFonts w:ascii="Trebuchet MS" w:hAnsi="Trebuchet MS"/>
        </w:rPr>
        <w:t>нимает благоустроенность жилищного фонда. Основные показатели благоустройства жилищного фонда района в сравн</w:t>
      </w:r>
      <w:r>
        <w:rPr>
          <w:rFonts w:ascii="Trebuchet MS" w:hAnsi="Trebuchet MS"/>
        </w:rPr>
        <w:t>е</w:t>
      </w:r>
      <w:r>
        <w:rPr>
          <w:rFonts w:ascii="Trebuchet MS" w:hAnsi="Trebuchet MS"/>
        </w:rPr>
        <w:t>нии с соседними районами области и среднеобластными показ</w:t>
      </w:r>
      <w:r>
        <w:rPr>
          <w:rFonts w:ascii="Trebuchet MS" w:hAnsi="Trebuchet MS"/>
        </w:rPr>
        <w:t>а</w:t>
      </w:r>
      <w:r>
        <w:rPr>
          <w:rFonts w:ascii="Trebuchet MS" w:hAnsi="Trebuchet MS"/>
        </w:rPr>
        <w:t>телями представлены в таблице 4.4.4.</w:t>
      </w:r>
    </w:p>
    <w:p>
      <w:pPr>
        <w:pStyle w:val="Heading3"/>
        <w:keepNext w:val="0"/>
        <w:pageBreakBefore/>
        <w:widowControl w:val="0"/>
      </w:pPr>
      <w:r>
        <w:t>Таблица 4.4.4.</w:t>
      </w:r>
    </w:p>
    <w:p>
      <w:pPr>
        <w:pStyle w:val="Heading4"/>
      </w:pPr>
      <w:r>
        <w:t xml:space="preserve">Благоустройство жилищного фонда </w:t>
      </w:r>
      <w:r>
        <w:t xml:space="preserve">в </w:t>
      </w:r>
      <w:r>
        <w:t>Екатериновско</w:t>
      </w:r>
      <w:r>
        <w:t>м</w:t>
      </w:r>
      <w:r>
        <w:t xml:space="preserve"> и сопредельных с ним муниципальных районах</w:t>
      </w:r>
      <w:r>
        <w:t xml:space="preserve">, </w:t>
      </w:r>
      <w:smartTag w:uri="urn:schemas-microsoft-com:office:smarttags" w:element="metricconverter">
        <w:smartTagPr>
          <w:attr w:name="ProductID" w:val="2010 г"/>
        </w:smartTagPr>
        <w:r>
          <w:t>20</w:t>
        </w:r>
        <w:r>
          <w:t>10</w:t>
        </w:r>
        <w:r>
          <w:rPr>
            <w:lang w:val="en-US"/>
          </w:rPr>
          <w:t> </w:t>
        </w:r>
        <w:r>
          <w:t>г</w:t>
        </w:r>
      </w:smartTag>
      <w:r>
        <w:t>., %</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2880"/>
        <w:gridCol w:w="884"/>
        <w:gridCol w:w="885"/>
        <w:gridCol w:w="885"/>
        <w:gridCol w:w="884"/>
        <w:gridCol w:w="885"/>
        <w:gridCol w:w="885"/>
        <w:gridCol w:w="884"/>
      </w:tblGrid>
      <w:tr>
        <w:trPr>
          <w:cantSplit/>
          <w:trHeight w:val="70"/>
          <w:jc w:val="center"/>
        </w:trPr>
        <w:tc>
          <w:tcPr>
            <w:tcW w:w="1587" w:type="pct"/>
            <w:vMerge w:val="restart"/>
          </w:tcPr>
          <w:p>
            <w:pPr>
              <w:rPr>
                <w:rFonts w:ascii="Trebuchet MS" w:hAnsi="Trebuchet MS" w:cs="Arial"/>
                <w:sz w:val="20"/>
                <w:szCs w:val="20"/>
              </w:rPr>
            </w:pPr>
          </w:p>
        </w:tc>
        <w:tc>
          <w:tcPr>
            <w:tcW w:w="3413" w:type="pct"/>
            <w:gridSpan w:val="7"/>
          </w:tcPr>
          <w:p>
            <w:pPr>
              <w:jc w:val="center"/>
              <w:rPr>
                <w:rFonts w:ascii="Trebuchet MS" w:hAnsi="Trebuchet MS" w:cs="Arial"/>
                <w:sz w:val="20"/>
                <w:szCs w:val="20"/>
              </w:rPr>
            </w:pPr>
            <w:r>
              <w:rPr>
                <w:rFonts w:ascii="Trebuchet MS" w:hAnsi="Trebuchet MS" w:cs="Arial"/>
                <w:sz w:val="20"/>
                <w:szCs w:val="20"/>
              </w:rPr>
              <w:t>Общая площадь, оборудованная</w:t>
            </w:r>
          </w:p>
        </w:tc>
      </w:tr>
      <w:tr>
        <w:trPr>
          <w:cantSplit/>
          <w:trHeight w:val="1627"/>
          <w:jc w:val="center"/>
        </w:trPr>
        <w:tc>
          <w:tcPr>
            <w:tcW w:w="1587" w:type="pct"/>
            <w:vMerge/>
          </w:tcPr>
          <w:p>
            <w:pPr>
              <w:rPr>
                <w:rFonts w:ascii="Trebuchet MS" w:hAnsi="Trebuchet MS" w:cs="Arial"/>
                <w:sz w:val="20"/>
                <w:szCs w:val="20"/>
              </w:rPr>
            </w:pPr>
          </w:p>
        </w:tc>
        <w:tc>
          <w:tcPr>
            <w:tcW w:w="487" w:type="pct"/>
            <w:textDirection w:val="btLr"/>
            <w:vAlign w:val="center"/>
          </w:tcPr>
          <w:p>
            <w:pPr>
              <w:jc w:val="center"/>
              <w:rPr>
                <w:rFonts w:ascii="Trebuchet MS" w:hAnsi="Trebuchet MS" w:cs="Arial"/>
                <w:sz w:val="20"/>
                <w:szCs w:val="20"/>
              </w:rPr>
            </w:pPr>
            <w:r>
              <w:rPr>
                <w:rFonts w:ascii="Trebuchet MS" w:hAnsi="Trebuchet MS" w:cs="Arial"/>
                <w:sz w:val="20"/>
                <w:szCs w:val="20"/>
              </w:rPr>
              <w:t>водопроводом</w:t>
            </w:r>
          </w:p>
        </w:tc>
        <w:tc>
          <w:tcPr>
            <w:tcW w:w="488" w:type="pct"/>
            <w:textDirection w:val="btLr"/>
            <w:vAlign w:val="center"/>
          </w:tcPr>
          <w:p>
            <w:pPr>
              <w:jc w:val="center"/>
              <w:rPr>
                <w:rFonts w:ascii="Trebuchet MS" w:hAnsi="Trebuchet MS" w:cs="Arial"/>
                <w:sz w:val="20"/>
                <w:szCs w:val="20"/>
              </w:rPr>
            </w:pPr>
            <w:r>
              <w:rPr>
                <w:rFonts w:ascii="Trebuchet MS" w:hAnsi="Trebuchet MS" w:cs="Arial"/>
                <w:sz w:val="20"/>
                <w:szCs w:val="20"/>
              </w:rPr>
              <w:t>канализацией</w:t>
            </w:r>
          </w:p>
        </w:tc>
        <w:tc>
          <w:tcPr>
            <w:tcW w:w="488" w:type="pct"/>
            <w:textDirection w:val="btLr"/>
            <w:vAlign w:val="center"/>
          </w:tcPr>
          <w:p>
            <w:pPr>
              <w:jc w:val="center"/>
              <w:rPr>
                <w:rFonts w:ascii="Trebuchet MS" w:hAnsi="Trebuchet MS" w:cs="Arial"/>
                <w:sz w:val="20"/>
                <w:szCs w:val="20"/>
              </w:rPr>
            </w:pPr>
            <w:r>
              <w:rPr>
                <w:rFonts w:ascii="Trebuchet MS" w:hAnsi="Trebuchet MS" w:cs="Arial"/>
                <w:sz w:val="20"/>
                <w:szCs w:val="20"/>
              </w:rPr>
              <w:t>отоплением</w:t>
            </w:r>
          </w:p>
        </w:tc>
        <w:tc>
          <w:tcPr>
            <w:tcW w:w="487" w:type="pct"/>
            <w:textDirection w:val="btLr"/>
            <w:vAlign w:val="center"/>
          </w:tcPr>
          <w:p>
            <w:pPr>
              <w:jc w:val="center"/>
              <w:rPr>
                <w:rFonts w:ascii="Trebuchet MS" w:hAnsi="Trebuchet MS" w:cs="Arial"/>
                <w:sz w:val="20"/>
                <w:szCs w:val="20"/>
              </w:rPr>
            </w:pPr>
            <w:r>
              <w:rPr>
                <w:rFonts w:ascii="Trebuchet MS" w:hAnsi="Trebuchet MS" w:cs="Arial"/>
                <w:sz w:val="20"/>
                <w:szCs w:val="20"/>
              </w:rPr>
              <w:t>Ваннами (душем)</w:t>
            </w:r>
          </w:p>
        </w:tc>
        <w:tc>
          <w:tcPr>
            <w:tcW w:w="488" w:type="pct"/>
            <w:textDirection w:val="btLr"/>
            <w:vAlign w:val="center"/>
          </w:tcPr>
          <w:p>
            <w:pPr>
              <w:jc w:val="center"/>
              <w:rPr>
                <w:rFonts w:ascii="Trebuchet MS" w:hAnsi="Trebuchet MS" w:cs="Arial"/>
                <w:sz w:val="20"/>
                <w:szCs w:val="20"/>
              </w:rPr>
            </w:pPr>
            <w:r>
              <w:rPr>
                <w:rFonts w:ascii="Trebuchet MS" w:hAnsi="Trebuchet MS" w:cs="Arial"/>
                <w:sz w:val="20"/>
                <w:szCs w:val="20"/>
              </w:rPr>
              <w:t>газом</w:t>
            </w:r>
          </w:p>
        </w:tc>
        <w:tc>
          <w:tcPr>
            <w:tcW w:w="488" w:type="pct"/>
            <w:textDirection w:val="btLr"/>
            <w:vAlign w:val="center"/>
          </w:tcPr>
          <w:p>
            <w:pPr>
              <w:jc w:val="center"/>
              <w:rPr>
                <w:rFonts w:ascii="Trebuchet MS" w:hAnsi="Trebuchet MS" w:cs="Arial"/>
                <w:sz w:val="20"/>
                <w:szCs w:val="20"/>
              </w:rPr>
            </w:pPr>
            <w:r>
              <w:rPr>
                <w:rFonts w:ascii="Trebuchet MS" w:hAnsi="Trebuchet MS" w:cs="Arial"/>
                <w:sz w:val="20"/>
                <w:szCs w:val="20"/>
              </w:rPr>
              <w:t xml:space="preserve">Горячим </w:t>
            </w:r>
            <w:r>
              <w:rPr>
                <w:rFonts w:ascii="Trebuchet MS" w:hAnsi="Trebuchet MS" w:cs="Arial"/>
                <w:sz w:val="20"/>
                <w:szCs w:val="20"/>
              </w:rPr>
              <w:t>водоснабжением</w:t>
            </w:r>
          </w:p>
        </w:tc>
        <w:tc>
          <w:tcPr>
            <w:tcW w:w="488" w:type="pct"/>
            <w:textDirection w:val="btLr"/>
            <w:vAlign w:val="center"/>
          </w:tcPr>
          <w:p>
            <w:pPr>
              <w:jc w:val="center"/>
              <w:rPr>
                <w:rFonts w:ascii="Trebuchet MS" w:hAnsi="Trebuchet MS" w:cs="Arial"/>
                <w:sz w:val="20"/>
                <w:szCs w:val="20"/>
              </w:rPr>
            </w:pPr>
            <w:r>
              <w:rPr>
                <w:rFonts w:ascii="Trebuchet MS" w:hAnsi="Trebuchet MS" w:cs="Arial"/>
                <w:sz w:val="20"/>
                <w:szCs w:val="20"/>
              </w:rPr>
              <w:t>Напольными электроплитами</w:t>
            </w:r>
          </w:p>
        </w:tc>
      </w:tr>
      <w:tr>
        <w:trPr>
          <w:jc w:val="center"/>
        </w:trPr>
        <w:tc>
          <w:tcPr>
            <w:tcW w:w="1587" w:type="pct"/>
            <w:tcBorders>
              <w:bottom w:val="single" w:sz="4" w:space="0" w:color="auto"/>
            </w:tcBorders>
            <w:vAlign w:val="center"/>
          </w:tcPr>
          <w:p>
            <w:pPr>
              <w:rPr>
                <w:rFonts w:ascii="Trebuchet MS" w:hAnsi="Trebuchet MS" w:cs="Arial"/>
                <w:sz w:val="20"/>
                <w:szCs w:val="20"/>
              </w:rPr>
            </w:pPr>
            <w:r>
              <w:rPr>
                <w:rFonts w:ascii="Trebuchet MS" w:hAnsi="Trebuchet MS" w:cs="Arial"/>
                <w:sz w:val="20"/>
                <w:szCs w:val="20"/>
              </w:rPr>
              <w:t>Саратовская область</w:t>
            </w:r>
          </w:p>
        </w:tc>
        <w:tc>
          <w:tcPr>
            <w:tcW w:w="487" w:type="pct"/>
            <w:tcBorders>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74,7</w:t>
            </w:r>
          </w:p>
        </w:tc>
        <w:tc>
          <w:tcPr>
            <w:tcW w:w="488" w:type="pct"/>
            <w:tcBorders>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67,1</w:t>
            </w:r>
          </w:p>
        </w:tc>
        <w:tc>
          <w:tcPr>
            <w:tcW w:w="488" w:type="pct"/>
            <w:tcBorders>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92,7</w:t>
            </w:r>
          </w:p>
        </w:tc>
        <w:tc>
          <w:tcPr>
            <w:tcW w:w="487" w:type="pct"/>
            <w:tcBorders>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52,8</w:t>
            </w:r>
          </w:p>
        </w:tc>
        <w:tc>
          <w:tcPr>
            <w:tcW w:w="488" w:type="pct"/>
            <w:tcBorders>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57,9</w:t>
            </w:r>
          </w:p>
        </w:tc>
        <w:tc>
          <w:tcPr>
            <w:tcW w:w="488" w:type="pct"/>
            <w:tcBorders>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92,6</w:t>
            </w:r>
          </w:p>
        </w:tc>
        <w:tc>
          <w:tcPr>
            <w:tcW w:w="488" w:type="pct"/>
            <w:tcBorders>
              <w:bottom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1,6</w:t>
            </w:r>
          </w:p>
        </w:tc>
      </w:tr>
      <w:tr>
        <w:trPr>
          <w:jc w:val="center"/>
        </w:trPr>
        <w:tc>
          <w:tcPr>
            <w:tcW w:w="1587" w:type="pct"/>
            <w:tcBorders>
              <w:bottom w:val="single" w:sz="4" w:space="0" w:color="auto"/>
            </w:tcBorders>
            <w:vAlign w:val="center"/>
          </w:tcPr>
          <w:p>
            <w:pPr>
              <w:rPr>
                <w:rFonts w:ascii="Trebuchet MS" w:hAnsi="Trebuchet MS" w:cs="Arial"/>
                <w:sz w:val="20"/>
                <w:szCs w:val="20"/>
              </w:rPr>
            </w:pPr>
            <w:r>
              <w:rPr>
                <w:rFonts w:ascii="Trebuchet MS" w:hAnsi="Trebuchet MS" w:cs="Arial"/>
                <w:sz w:val="20"/>
                <w:szCs w:val="20"/>
              </w:rPr>
              <w:t>в т.ч. по районам:</w:t>
            </w:r>
          </w:p>
        </w:tc>
        <w:tc>
          <w:tcPr>
            <w:tcW w:w="487" w:type="pct"/>
            <w:tcBorders>
              <w:bottom w:val="single" w:sz="4" w:space="0" w:color="auto"/>
            </w:tcBorders>
            <w:vAlign w:val="center"/>
          </w:tcPr>
          <w:p>
            <w:pPr>
              <w:jc w:val="center"/>
              <w:rPr>
                <w:rFonts w:ascii="Trebuchet MS" w:hAnsi="Trebuchet MS" w:cs="Arial"/>
                <w:sz w:val="20"/>
                <w:szCs w:val="20"/>
              </w:rPr>
            </w:pPr>
          </w:p>
        </w:tc>
        <w:tc>
          <w:tcPr>
            <w:tcW w:w="488" w:type="pct"/>
            <w:tcBorders>
              <w:bottom w:val="single" w:sz="4" w:space="0" w:color="auto"/>
            </w:tcBorders>
            <w:vAlign w:val="center"/>
          </w:tcPr>
          <w:p>
            <w:pPr>
              <w:jc w:val="center"/>
              <w:rPr>
                <w:rFonts w:ascii="Trebuchet MS" w:hAnsi="Trebuchet MS" w:cs="Arial"/>
                <w:sz w:val="20"/>
                <w:szCs w:val="20"/>
              </w:rPr>
            </w:pPr>
          </w:p>
        </w:tc>
        <w:tc>
          <w:tcPr>
            <w:tcW w:w="488" w:type="pct"/>
            <w:tcBorders>
              <w:bottom w:val="single" w:sz="4" w:space="0" w:color="auto"/>
            </w:tcBorders>
            <w:vAlign w:val="center"/>
          </w:tcPr>
          <w:p>
            <w:pPr>
              <w:jc w:val="center"/>
              <w:rPr>
                <w:rFonts w:ascii="Trebuchet MS" w:hAnsi="Trebuchet MS" w:cs="Arial"/>
                <w:sz w:val="20"/>
                <w:szCs w:val="20"/>
              </w:rPr>
            </w:pPr>
          </w:p>
        </w:tc>
        <w:tc>
          <w:tcPr>
            <w:tcW w:w="487" w:type="pct"/>
            <w:tcBorders>
              <w:bottom w:val="single" w:sz="4" w:space="0" w:color="auto"/>
            </w:tcBorders>
            <w:vAlign w:val="center"/>
          </w:tcPr>
          <w:p>
            <w:pPr>
              <w:jc w:val="center"/>
              <w:rPr>
                <w:rFonts w:ascii="Trebuchet MS" w:hAnsi="Trebuchet MS" w:cs="Arial"/>
                <w:sz w:val="20"/>
                <w:szCs w:val="20"/>
              </w:rPr>
            </w:pPr>
          </w:p>
        </w:tc>
        <w:tc>
          <w:tcPr>
            <w:tcW w:w="488" w:type="pct"/>
            <w:tcBorders>
              <w:bottom w:val="single" w:sz="4" w:space="0" w:color="auto"/>
            </w:tcBorders>
            <w:vAlign w:val="center"/>
          </w:tcPr>
          <w:p>
            <w:pPr>
              <w:jc w:val="center"/>
              <w:rPr>
                <w:rFonts w:ascii="Trebuchet MS" w:hAnsi="Trebuchet MS" w:cs="Arial"/>
                <w:sz w:val="20"/>
                <w:szCs w:val="20"/>
              </w:rPr>
            </w:pPr>
          </w:p>
        </w:tc>
        <w:tc>
          <w:tcPr>
            <w:tcW w:w="488" w:type="pct"/>
            <w:tcBorders>
              <w:bottom w:val="single" w:sz="4" w:space="0" w:color="auto"/>
            </w:tcBorders>
            <w:vAlign w:val="center"/>
          </w:tcPr>
          <w:p>
            <w:pPr>
              <w:jc w:val="center"/>
              <w:rPr>
                <w:rFonts w:ascii="Trebuchet MS" w:hAnsi="Trebuchet MS" w:cs="Arial"/>
                <w:sz w:val="20"/>
                <w:szCs w:val="20"/>
              </w:rPr>
            </w:pPr>
          </w:p>
        </w:tc>
        <w:tc>
          <w:tcPr>
            <w:tcW w:w="488" w:type="pct"/>
            <w:tcBorders>
              <w:bottom w:val="single" w:sz="4" w:space="0" w:color="auto"/>
            </w:tcBorders>
            <w:vAlign w:val="center"/>
          </w:tcPr>
          <w:p>
            <w:pPr>
              <w:jc w:val="center"/>
              <w:rPr>
                <w:rFonts w:ascii="Trebuchet MS" w:hAnsi="Trebuchet MS" w:cs="Arial"/>
                <w:sz w:val="20"/>
                <w:szCs w:val="20"/>
              </w:rPr>
            </w:pPr>
          </w:p>
        </w:tc>
      </w:tr>
      <w:tr>
        <w:trPr>
          <w:jc w:val="center"/>
        </w:trPr>
        <w:tc>
          <w:tcPr>
            <w:tcW w:w="1587" w:type="pct"/>
            <w:tcBorders>
              <w:top w:val="single" w:sz="4" w:space="0" w:color="auto"/>
              <w:bottom w:val="single" w:sz="4" w:space="0" w:color="auto"/>
            </w:tcBorders>
            <w:shd w:val="clear" w:color="auto" w:fill="FBD4B4"/>
            <w:vAlign w:val="center"/>
          </w:tcPr>
          <w:p>
            <w:pPr>
              <w:rPr>
                <w:rFonts w:ascii="Trebuchet MS" w:hAnsi="Trebuchet MS" w:cs="Arial"/>
                <w:spacing w:val="-2"/>
                <w:sz w:val="20"/>
                <w:szCs w:val="20"/>
              </w:rPr>
            </w:pPr>
            <w:r>
              <w:rPr>
                <w:rFonts w:ascii="Trebuchet MS" w:hAnsi="Trebuchet MS" w:cs="Arial"/>
                <w:spacing w:val="-2"/>
                <w:sz w:val="20"/>
                <w:szCs w:val="20"/>
              </w:rPr>
              <w:t>Екатериновский</w:t>
            </w:r>
          </w:p>
        </w:tc>
        <w:tc>
          <w:tcPr>
            <w:tcW w:w="487"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17,4</w:t>
            </w:r>
          </w:p>
        </w:tc>
        <w:tc>
          <w:tcPr>
            <w:tcW w:w="488"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17,3</w:t>
            </w:r>
          </w:p>
        </w:tc>
        <w:tc>
          <w:tcPr>
            <w:tcW w:w="488"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99,9</w:t>
            </w:r>
          </w:p>
        </w:tc>
        <w:tc>
          <w:tcPr>
            <w:tcW w:w="487"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7,4</w:t>
            </w:r>
          </w:p>
        </w:tc>
        <w:tc>
          <w:tcPr>
            <w:tcW w:w="488"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7,9</w:t>
            </w:r>
          </w:p>
        </w:tc>
        <w:tc>
          <w:tcPr>
            <w:tcW w:w="488"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99,3</w:t>
            </w:r>
          </w:p>
        </w:tc>
        <w:tc>
          <w:tcPr>
            <w:tcW w:w="488" w:type="pct"/>
            <w:tcBorders>
              <w:top w:val="single" w:sz="4" w:space="0" w:color="auto"/>
              <w:bottom w:val="single" w:sz="4" w:space="0" w:color="auto"/>
            </w:tcBorders>
            <w:shd w:val="clear" w:color="auto" w:fill="FBD4B4"/>
            <w:vAlign w:val="center"/>
          </w:tcPr>
          <w:p>
            <w:pPr>
              <w:jc w:val="center"/>
              <w:rPr>
                <w:rFonts w:ascii="Trebuchet MS" w:hAnsi="Trebuchet MS" w:cs="Arial"/>
                <w:sz w:val="20"/>
                <w:szCs w:val="20"/>
              </w:rPr>
            </w:pPr>
            <w:r>
              <w:rPr>
                <w:rFonts w:ascii="Trebuchet MS" w:hAnsi="Trebuchet MS" w:cs="Arial"/>
                <w:sz w:val="20"/>
                <w:szCs w:val="20"/>
              </w:rPr>
              <w:t>-</w:t>
            </w:r>
          </w:p>
        </w:tc>
      </w:tr>
      <w:tr>
        <w:trPr>
          <w:jc w:val="center"/>
        </w:trPr>
        <w:tc>
          <w:tcPr>
            <w:tcW w:w="1587" w:type="pct"/>
            <w:tcBorders>
              <w:top w:val="single" w:sz="4" w:space="0" w:color="auto"/>
            </w:tcBorders>
            <w:vAlign w:val="center"/>
          </w:tcPr>
          <w:p>
            <w:pPr>
              <w:rPr>
                <w:rFonts w:ascii="Trebuchet MS" w:hAnsi="Trebuchet MS" w:cs="Arial"/>
                <w:spacing w:val="-2"/>
                <w:sz w:val="20"/>
                <w:szCs w:val="20"/>
              </w:rPr>
            </w:pPr>
            <w:r>
              <w:rPr>
                <w:rFonts w:ascii="Trebuchet MS" w:hAnsi="Trebuchet MS" w:cs="Arial"/>
                <w:spacing w:val="-2"/>
                <w:sz w:val="20"/>
                <w:szCs w:val="20"/>
              </w:rPr>
              <w:t>Аркадакский</w:t>
            </w:r>
          </w:p>
        </w:tc>
        <w:tc>
          <w:tcPr>
            <w:tcW w:w="487"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28,0</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22,8</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16,4</w:t>
            </w:r>
          </w:p>
        </w:tc>
        <w:tc>
          <w:tcPr>
            <w:tcW w:w="487"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0,8</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15,8</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47,3</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w:t>
            </w:r>
          </w:p>
        </w:tc>
      </w:tr>
      <w:tr>
        <w:trPr>
          <w:jc w:val="center"/>
        </w:trPr>
        <w:tc>
          <w:tcPr>
            <w:tcW w:w="1587" w:type="pct"/>
            <w:tcBorders>
              <w:top w:val="single" w:sz="4" w:space="0" w:color="auto"/>
            </w:tcBorders>
            <w:vAlign w:val="center"/>
          </w:tcPr>
          <w:p>
            <w:pPr>
              <w:rPr>
                <w:rFonts w:ascii="Trebuchet MS" w:hAnsi="Trebuchet MS" w:cs="Arial"/>
                <w:spacing w:val="-2"/>
                <w:sz w:val="20"/>
                <w:szCs w:val="20"/>
              </w:rPr>
            </w:pPr>
            <w:r>
              <w:rPr>
                <w:rFonts w:ascii="Trebuchet MS" w:hAnsi="Trebuchet MS" w:cs="Arial"/>
                <w:spacing w:val="-2"/>
                <w:sz w:val="20"/>
                <w:szCs w:val="20"/>
              </w:rPr>
              <w:t>Аткарский</w:t>
            </w:r>
          </w:p>
        </w:tc>
        <w:tc>
          <w:tcPr>
            <w:tcW w:w="487"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53,1</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49,1</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97,2</w:t>
            </w:r>
          </w:p>
        </w:tc>
        <w:tc>
          <w:tcPr>
            <w:tcW w:w="487"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43,5</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45,4</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92,8</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4,6</w:t>
            </w:r>
          </w:p>
        </w:tc>
      </w:tr>
      <w:tr>
        <w:trPr>
          <w:jc w:val="center"/>
        </w:trPr>
        <w:tc>
          <w:tcPr>
            <w:tcW w:w="1587" w:type="pct"/>
            <w:tcBorders>
              <w:top w:val="single" w:sz="4" w:space="0" w:color="auto"/>
            </w:tcBorders>
            <w:vAlign w:val="center"/>
          </w:tcPr>
          <w:p>
            <w:pPr>
              <w:rPr>
                <w:rFonts w:ascii="Trebuchet MS" w:hAnsi="Trebuchet MS" w:cs="Arial"/>
                <w:spacing w:val="-2"/>
                <w:sz w:val="20"/>
                <w:szCs w:val="20"/>
              </w:rPr>
            </w:pPr>
            <w:r>
              <w:rPr>
                <w:rFonts w:ascii="Trebuchet MS" w:hAnsi="Trebuchet MS" w:cs="Arial"/>
                <w:spacing w:val="-2"/>
                <w:sz w:val="20"/>
                <w:szCs w:val="20"/>
              </w:rPr>
              <w:t>Калининский</w:t>
            </w:r>
          </w:p>
        </w:tc>
        <w:tc>
          <w:tcPr>
            <w:tcW w:w="487"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37,9</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29,7</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100,0</w:t>
            </w:r>
          </w:p>
        </w:tc>
        <w:tc>
          <w:tcPr>
            <w:tcW w:w="487"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0,3</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12,7</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82,9</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w:t>
            </w:r>
          </w:p>
        </w:tc>
      </w:tr>
      <w:tr>
        <w:trPr>
          <w:jc w:val="center"/>
        </w:trPr>
        <w:tc>
          <w:tcPr>
            <w:tcW w:w="1587" w:type="pct"/>
            <w:tcBorders>
              <w:top w:val="single" w:sz="4" w:space="0" w:color="auto"/>
            </w:tcBorders>
            <w:vAlign w:val="center"/>
          </w:tcPr>
          <w:p>
            <w:pPr>
              <w:rPr>
                <w:rFonts w:ascii="Trebuchet MS" w:hAnsi="Trebuchet MS" w:cs="Arial"/>
                <w:spacing w:val="-2"/>
                <w:sz w:val="20"/>
                <w:szCs w:val="20"/>
              </w:rPr>
            </w:pPr>
            <w:r>
              <w:rPr>
                <w:rFonts w:ascii="Trebuchet MS" w:hAnsi="Trebuchet MS" w:cs="Arial"/>
                <w:spacing w:val="-2"/>
                <w:sz w:val="20"/>
                <w:szCs w:val="20"/>
              </w:rPr>
              <w:t>Петровский</w:t>
            </w:r>
          </w:p>
        </w:tc>
        <w:tc>
          <w:tcPr>
            <w:tcW w:w="487"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41,2</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38,5</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99,9</w:t>
            </w:r>
          </w:p>
        </w:tc>
        <w:tc>
          <w:tcPr>
            <w:tcW w:w="487"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22,7</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34,4</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98,2</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0,3</w:t>
            </w:r>
          </w:p>
        </w:tc>
      </w:tr>
      <w:tr>
        <w:trPr>
          <w:jc w:val="center"/>
        </w:trPr>
        <w:tc>
          <w:tcPr>
            <w:tcW w:w="1587" w:type="pct"/>
            <w:tcBorders>
              <w:top w:val="single" w:sz="4" w:space="0" w:color="auto"/>
            </w:tcBorders>
            <w:vAlign w:val="center"/>
          </w:tcPr>
          <w:p>
            <w:pPr>
              <w:rPr>
                <w:rFonts w:ascii="Trebuchet MS" w:hAnsi="Trebuchet MS" w:cs="Arial"/>
                <w:spacing w:val="-2"/>
                <w:sz w:val="20"/>
                <w:szCs w:val="20"/>
              </w:rPr>
            </w:pPr>
            <w:r>
              <w:rPr>
                <w:rFonts w:ascii="Trebuchet MS" w:hAnsi="Trebuchet MS" w:cs="Arial"/>
                <w:spacing w:val="-2"/>
                <w:sz w:val="20"/>
                <w:szCs w:val="20"/>
              </w:rPr>
              <w:t>Ртищевский</w:t>
            </w:r>
          </w:p>
        </w:tc>
        <w:tc>
          <w:tcPr>
            <w:tcW w:w="487"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50,5</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48,3</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97,6</w:t>
            </w:r>
          </w:p>
        </w:tc>
        <w:tc>
          <w:tcPr>
            <w:tcW w:w="487"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41,7</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46,9</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89,4</w:t>
            </w:r>
          </w:p>
        </w:tc>
        <w:tc>
          <w:tcPr>
            <w:tcW w:w="488" w:type="pct"/>
            <w:tcBorders>
              <w:top w:val="single" w:sz="4" w:space="0" w:color="auto"/>
            </w:tcBorders>
            <w:vAlign w:val="center"/>
          </w:tcPr>
          <w:p>
            <w:pPr>
              <w:jc w:val="center"/>
              <w:rPr>
                <w:rFonts w:ascii="Trebuchet MS" w:hAnsi="Trebuchet MS" w:cs="Arial"/>
                <w:sz w:val="20"/>
                <w:szCs w:val="20"/>
              </w:rPr>
            </w:pPr>
            <w:r>
              <w:rPr>
                <w:rFonts w:ascii="Trebuchet MS" w:hAnsi="Trebuchet MS" w:cs="Arial"/>
                <w:sz w:val="20"/>
                <w:szCs w:val="20"/>
              </w:rPr>
              <w:t>-</w:t>
            </w:r>
          </w:p>
        </w:tc>
      </w:tr>
    </w:tbl>
    <w:p>
      <w:pPr>
        <w:spacing w:before="60" w:line="288" w:lineRule="auto"/>
        <w:ind w:firstLine="567"/>
        <w:jc w:val="both"/>
        <w:rPr>
          <w:rFonts w:ascii="Trebuchet MS" w:hAnsi="Trebuchet MS"/>
        </w:rPr>
      </w:pPr>
      <w:r>
        <w:rPr>
          <w:rFonts w:ascii="Trebuchet MS" w:hAnsi="Trebuchet MS"/>
        </w:rPr>
        <w:t xml:space="preserve">Проблема обеспечения населения жильем в районе остается. </w:t>
      </w:r>
      <w:r>
        <w:rPr>
          <w:rFonts w:ascii="Trebuchet MS" w:hAnsi="Trebuchet MS"/>
        </w:rPr>
        <w:t xml:space="preserve">Как видно из таблицы 4.4.5., доля семей, состоящих на учете на получение жилья в общем числе семей в </w:t>
      </w:r>
      <w:r>
        <w:rPr>
          <w:rFonts w:ascii="Trebuchet MS" w:hAnsi="Trebuchet MS"/>
        </w:rPr>
        <w:t>Екатериновско</w:t>
      </w:r>
      <w:r>
        <w:rPr>
          <w:rFonts w:ascii="Trebuchet MS" w:hAnsi="Trebuchet MS"/>
        </w:rPr>
        <w:t xml:space="preserve">м муниципальном районе </w:t>
      </w:r>
      <w:r>
        <w:rPr>
          <w:rFonts w:ascii="Trebuchet MS" w:hAnsi="Trebuchet MS"/>
        </w:rPr>
        <w:t>в 3 раза меньше</w:t>
      </w:r>
      <w:r>
        <w:rPr>
          <w:rFonts w:ascii="Trebuchet MS" w:hAnsi="Trebuchet MS"/>
        </w:rPr>
        <w:t>, чем в Саратовской области</w:t>
      </w:r>
      <w:r>
        <w:rPr>
          <w:rFonts w:ascii="Trebuchet MS" w:hAnsi="Trebuchet MS"/>
        </w:rPr>
        <w:t>, но и темпы получения жилья очередниками несколько выше. Явно недостаточными темпами осуществляется обновление ветхого жилищного фонда</w:t>
      </w:r>
      <w:r>
        <w:rPr>
          <w:rFonts w:ascii="Trebuchet MS" w:hAnsi="Trebuchet MS"/>
        </w:rPr>
        <w:t>.</w:t>
      </w:r>
    </w:p>
    <w:p>
      <w:pPr>
        <w:pStyle w:val="Heading3"/>
        <w:keepNext w:val="0"/>
        <w:widowControl w:val="0"/>
      </w:pPr>
      <w:r>
        <w:t>Таблица </w:t>
      </w:r>
      <w:r>
        <w:t>4.4.5.</w:t>
      </w:r>
    </w:p>
    <w:p>
      <w:pPr>
        <w:pStyle w:val="Heading4"/>
      </w:pPr>
      <w:r>
        <w:t xml:space="preserve">Улучшение жилищных условий в </w:t>
      </w:r>
      <w:r>
        <w:t>Екатериновско</w:t>
      </w:r>
      <w:r>
        <w:t>м</w:t>
      </w:r>
      <w:r>
        <w:t xml:space="preserve"> и сопредельных с</w:t>
      </w:r>
      <w:r>
        <w:t xml:space="preserve"> ним муниципальных районах в </w:t>
      </w:r>
      <w:smartTag w:uri="urn:schemas-microsoft-com:office:smarttags" w:element="metricconverter">
        <w:smartTagPr>
          <w:attr w:name="ProductID" w:val="2010 г"/>
        </w:smartTagPr>
        <w:r>
          <w:t>2010</w:t>
        </w:r>
        <w:r>
          <w:t> г</w:t>
        </w:r>
      </w:smartTag>
      <w:r>
        <w:t>.</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2336"/>
        <w:gridCol w:w="1738"/>
        <w:gridCol w:w="1876"/>
        <w:gridCol w:w="1177"/>
        <w:gridCol w:w="1945"/>
      </w:tblGrid>
      <w:tr>
        <w:trPr>
          <w:trHeight w:val="405"/>
          <w:jc w:val="center"/>
        </w:trPr>
        <w:tc>
          <w:tcPr>
            <w:tcW w:w="2336" w:type="dxa"/>
            <w:shd w:val="clear" w:color="auto" w:fill="auto"/>
          </w:tcPr>
          <w:p>
            <w:pPr>
              <w:widowControl w:val="0"/>
              <w:autoSpaceDE w:val="0"/>
              <w:autoSpaceDN w:val="0"/>
              <w:adjustRightInd w:val="0"/>
              <w:spacing w:before="60" w:after="60"/>
              <w:jc w:val="center"/>
              <w:rPr>
                <w:rFonts w:ascii="Trebuchet MS" w:hAnsi="Trebuchet MS" w:cs="Arial"/>
                <w:sz w:val="20"/>
                <w:szCs w:val="20"/>
              </w:rPr>
            </w:pPr>
          </w:p>
        </w:tc>
        <w:tc>
          <w:tcPr>
            <w:tcW w:w="1738" w:type="dxa"/>
            <w:shd w:val="clear" w:color="auto" w:fill="auto"/>
            <w:tcMar>
              <w:left w:w="28" w:type="dxa"/>
              <w:right w:w="28" w:type="dxa"/>
            </w:tcMar>
          </w:tcPr>
          <w:p>
            <w:pPr>
              <w:widowControl w:val="0"/>
              <w:autoSpaceDE w:val="0"/>
              <w:autoSpaceDN w:val="0"/>
              <w:adjustRightInd w:val="0"/>
              <w:spacing w:before="60" w:after="60"/>
              <w:jc w:val="center"/>
              <w:rPr>
                <w:rFonts w:ascii="Trebuchet MS" w:hAnsi="Trebuchet MS" w:cs="Arial"/>
                <w:sz w:val="20"/>
                <w:szCs w:val="20"/>
              </w:rPr>
            </w:pPr>
            <w:r>
              <w:rPr>
                <w:rFonts w:ascii="Trebuchet MS" w:hAnsi="Trebuchet MS" w:cs="Arial"/>
                <w:sz w:val="20"/>
                <w:szCs w:val="20"/>
              </w:rPr>
              <w:t>Число семей, состоящих на учете на полу</w:t>
            </w:r>
            <w:r>
              <w:rPr>
                <w:rFonts w:ascii="Trebuchet MS" w:hAnsi="Trebuchet MS" w:cs="Arial"/>
                <w:sz w:val="20"/>
                <w:szCs w:val="20"/>
              </w:rPr>
              <w:t>-</w:t>
            </w:r>
            <w:r>
              <w:rPr>
                <w:rFonts w:ascii="Trebuchet MS" w:hAnsi="Trebuchet MS" w:cs="Arial"/>
                <w:sz w:val="20"/>
                <w:szCs w:val="20"/>
              </w:rPr>
              <w:t>чение жилья на конец года</w:t>
            </w:r>
          </w:p>
        </w:tc>
        <w:tc>
          <w:tcPr>
            <w:tcW w:w="1876" w:type="dxa"/>
            <w:shd w:val="clear" w:color="auto" w:fill="auto"/>
            <w:tcMar>
              <w:left w:w="28" w:type="dxa"/>
              <w:right w:w="28" w:type="dxa"/>
            </w:tcMar>
          </w:tcPr>
          <w:p>
            <w:pPr>
              <w:widowControl w:val="0"/>
              <w:autoSpaceDE w:val="0"/>
              <w:autoSpaceDN w:val="0"/>
              <w:adjustRightInd w:val="0"/>
              <w:spacing w:before="60" w:after="60"/>
              <w:jc w:val="center"/>
              <w:rPr>
                <w:rFonts w:ascii="Trebuchet MS" w:hAnsi="Trebuchet MS" w:cs="Arial"/>
                <w:sz w:val="20"/>
                <w:szCs w:val="20"/>
              </w:rPr>
            </w:pPr>
            <w:r>
              <w:rPr>
                <w:rFonts w:ascii="Trebuchet MS" w:hAnsi="Trebuchet MS" w:cs="Arial"/>
                <w:sz w:val="20"/>
                <w:szCs w:val="20"/>
              </w:rPr>
              <w:t>% семей, состоящих на уч</w:t>
            </w:r>
            <w:r>
              <w:rPr>
                <w:rFonts w:ascii="Trebuchet MS" w:hAnsi="Trebuchet MS" w:cs="Arial"/>
                <w:sz w:val="20"/>
                <w:szCs w:val="20"/>
              </w:rPr>
              <w:t>е</w:t>
            </w:r>
            <w:r>
              <w:rPr>
                <w:rFonts w:ascii="Trebuchet MS" w:hAnsi="Trebuchet MS" w:cs="Arial"/>
                <w:sz w:val="20"/>
                <w:szCs w:val="20"/>
              </w:rPr>
              <w:t>те на получение жилья в общем числе семей</w:t>
            </w:r>
          </w:p>
        </w:tc>
        <w:tc>
          <w:tcPr>
            <w:tcW w:w="1177" w:type="dxa"/>
            <w:shd w:val="clear" w:color="auto" w:fill="auto"/>
            <w:tcMar>
              <w:left w:w="28" w:type="dxa"/>
              <w:right w:w="28" w:type="dxa"/>
            </w:tcMar>
          </w:tcPr>
          <w:p>
            <w:pPr>
              <w:widowControl w:val="0"/>
              <w:autoSpaceDE w:val="0"/>
              <w:autoSpaceDN w:val="0"/>
              <w:adjustRightInd w:val="0"/>
              <w:spacing w:before="60" w:after="60"/>
              <w:jc w:val="center"/>
              <w:rPr>
                <w:rFonts w:ascii="Trebuchet MS" w:hAnsi="Trebuchet MS" w:cs="Arial"/>
                <w:sz w:val="20"/>
                <w:szCs w:val="20"/>
              </w:rPr>
            </w:pPr>
            <w:r>
              <w:rPr>
                <w:rFonts w:ascii="Trebuchet MS" w:hAnsi="Trebuchet MS" w:cs="Arial"/>
                <w:sz w:val="20"/>
                <w:szCs w:val="20"/>
              </w:rPr>
              <w:t>Число семей, получивших жилье</w:t>
            </w:r>
          </w:p>
        </w:tc>
        <w:tc>
          <w:tcPr>
            <w:tcW w:w="1945" w:type="dxa"/>
            <w:shd w:val="clear" w:color="auto" w:fill="auto"/>
            <w:tcMar>
              <w:left w:w="28" w:type="dxa"/>
              <w:right w:w="28" w:type="dxa"/>
            </w:tcMar>
          </w:tcPr>
          <w:p>
            <w:pPr>
              <w:widowControl w:val="0"/>
              <w:autoSpaceDE w:val="0"/>
              <w:autoSpaceDN w:val="0"/>
              <w:adjustRightInd w:val="0"/>
              <w:spacing w:before="60" w:after="60"/>
              <w:jc w:val="center"/>
              <w:rPr>
                <w:rFonts w:ascii="Trebuchet MS" w:hAnsi="Trebuchet MS" w:cs="Arial"/>
                <w:sz w:val="20"/>
                <w:szCs w:val="20"/>
              </w:rPr>
            </w:pPr>
            <w:r>
              <w:rPr>
                <w:rFonts w:ascii="Trebuchet MS" w:hAnsi="Trebuchet MS" w:cs="Arial"/>
                <w:sz w:val="20"/>
                <w:szCs w:val="20"/>
              </w:rPr>
              <w:t>% семей, получив</w:t>
            </w:r>
            <w:r>
              <w:rPr>
                <w:rFonts w:ascii="Trebuchet MS" w:hAnsi="Trebuchet MS" w:cs="Arial"/>
                <w:sz w:val="20"/>
                <w:szCs w:val="20"/>
              </w:rPr>
              <w:t>-</w:t>
            </w:r>
            <w:r>
              <w:rPr>
                <w:rFonts w:ascii="Trebuchet MS" w:hAnsi="Trebuchet MS" w:cs="Arial"/>
                <w:sz w:val="20"/>
                <w:szCs w:val="20"/>
              </w:rPr>
              <w:t>ших жилье в числе семей, состоявших на учете на начало года</w:t>
            </w:r>
          </w:p>
        </w:tc>
      </w:tr>
      <w:tr>
        <w:trPr>
          <w:trHeight w:val="20"/>
          <w:jc w:val="center"/>
        </w:trPr>
        <w:tc>
          <w:tcPr>
            <w:tcW w:w="2336" w:type="dxa"/>
            <w:tcBorders>
              <w:bottom w:val="single" w:sz="4" w:space="0" w:color="auto"/>
            </w:tcBorders>
            <w:shd w:val="clear" w:color="auto" w:fill="auto"/>
            <w:vAlign w:val="center"/>
          </w:tcPr>
          <w:p>
            <w:pPr>
              <w:rPr>
                <w:rFonts w:ascii="Trebuchet MS" w:hAnsi="Trebuchet MS" w:cs="Arial"/>
                <w:sz w:val="20"/>
                <w:szCs w:val="20"/>
              </w:rPr>
            </w:pPr>
            <w:r>
              <w:rPr>
                <w:rFonts w:ascii="Trebuchet MS" w:hAnsi="Trebuchet MS" w:cs="Arial"/>
                <w:sz w:val="20"/>
                <w:szCs w:val="20"/>
              </w:rPr>
              <w:t>Всего по области</w:t>
            </w:r>
          </w:p>
        </w:tc>
        <w:tc>
          <w:tcPr>
            <w:tcW w:w="1738" w:type="dxa"/>
            <w:tcBorders>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35908</w:t>
            </w:r>
          </w:p>
        </w:tc>
        <w:tc>
          <w:tcPr>
            <w:tcW w:w="1876" w:type="dxa"/>
            <w:tcBorders>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3,7</w:t>
            </w:r>
          </w:p>
        </w:tc>
        <w:tc>
          <w:tcPr>
            <w:tcW w:w="1177" w:type="dxa"/>
            <w:tcBorders>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2367</w:t>
            </w:r>
          </w:p>
        </w:tc>
        <w:tc>
          <w:tcPr>
            <w:tcW w:w="1945" w:type="dxa"/>
            <w:tcBorders>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6,7</w:t>
            </w:r>
          </w:p>
        </w:tc>
      </w:tr>
      <w:tr>
        <w:trPr>
          <w:trHeight w:val="20"/>
          <w:jc w:val="center"/>
        </w:trPr>
        <w:tc>
          <w:tcPr>
            <w:tcW w:w="2336" w:type="dxa"/>
            <w:tcBorders>
              <w:bottom w:val="single" w:sz="4" w:space="0" w:color="auto"/>
            </w:tcBorders>
            <w:shd w:val="clear" w:color="auto" w:fill="auto"/>
            <w:vAlign w:val="center"/>
          </w:tcPr>
          <w:p>
            <w:pPr>
              <w:rPr>
                <w:rFonts w:ascii="Trebuchet MS" w:hAnsi="Trebuchet MS" w:cs="Arial"/>
                <w:sz w:val="20"/>
                <w:szCs w:val="20"/>
              </w:rPr>
            </w:pPr>
            <w:r>
              <w:rPr>
                <w:rFonts w:ascii="Trebuchet MS" w:hAnsi="Trebuchet MS" w:cs="Arial"/>
                <w:sz w:val="20"/>
                <w:szCs w:val="20"/>
              </w:rPr>
              <w:t>в т.ч. по районам:</w:t>
            </w:r>
          </w:p>
        </w:tc>
        <w:tc>
          <w:tcPr>
            <w:tcW w:w="1738" w:type="dxa"/>
            <w:tcBorders>
              <w:bottom w:val="single" w:sz="4" w:space="0" w:color="auto"/>
            </w:tcBorders>
            <w:shd w:val="clear" w:color="auto" w:fill="auto"/>
            <w:vAlign w:val="center"/>
          </w:tcPr>
          <w:p>
            <w:pPr>
              <w:jc w:val="center"/>
              <w:rPr>
                <w:rFonts w:ascii="Trebuchet MS" w:hAnsi="Trebuchet MS" w:cs="Arial"/>
                <w:sz w:val="20"/>
                <w:szCs w:val="20"/>
              </w:rPr>
            </w:pPr>
          </w:p>
        </w:tc>
        <w:tc>
          <w:tcPr>
            <w:tcW w:w="1876" w:type="dxa"/>
            <w:tcBorders>
              <w:bottom w:val="single" w:sz="4" w:space="0" w:color="auto"/>
            </w:tcBorders>
            <w:shd w:val="clear" w:color="auto" w:fill="auto"/>
            <w:vAlign w:val="center"/>
          </w:tcPr>
          <w:p>
            <w:pPr>
              <w:jc w:val="center"/>
              <w:rPr>
                <w:rFonts w:ascii="Trebuchet MS" w:hAnsi="Trebuchet MS" w:cs="Arial"/>
                <w:sz w:val="20"/>
                <w:szCs w:val="20"/>
              </w:rPr>
            </w:pPr>
          </w:p>
        </w:tc>
        <w:tc>
          <w:tcPr>
            <w:tcW w:w="1177" w:type="dxa"/>
            <w:tcBorders>
              <w:bottom w:val="single" w:sz="4" w:space="0" w:color="auto"/>
            </w:tcBorders>
            <w:shd w:val="clear" w:color="auto" w:fill="auto"/>
            <w:vAlign w:val="center"/>
          </w:tcPr>
          <w:p>
            <w:pPr>
              <w:jc w:val="center"/>
              <w:rPr>
                <w:rFonts w:ascii="Trebuchet MS" w:hAnsi="Trebuchet MS" w:cs="Arial"/>
                <w:sz w:val="20"/>
                <w:szCs w:val="20"/>
              </w:rPr>
            </w:pPr>
          </w:p>
        </w:tc>
        <w:tc>
          <w:tcPr>
            <w:tcW w:w="1945" w:type="dxa"/>
            <w:tcBorders>
              <w:bottom w:val="single" w:sz="4" w:space="0" w:color="auto"/>
            </w:tcBorders>
            <w:shd w:val="clear" w:color="auto" w:fill="auto"/>
            <w:vAlign w:val="center"/>
          </w:tcPr>
          <w:p>
            <w:pPr>
              <w:jc w:val="center"/>
              <w:rPr>
                <w:rFonts w:ascii="Trebuchet MS" w:hAnsi="Trebuchet MS" w:cs="Arial"/>
                <w:sz w:val="20"/>
                <w:szCs w:val="20"/>
              </w:rPr>
            </w:pPr>
          </w:p>
        </w:tc>
      </w:tr>
      <w:tr>
        <w:trPr>
          <w:trHeight w:val="20"/>
          <w:jc w:val="center"/>
        </w:trPr>
        <w:tc>
          <w:tcPr>
            <w:tcW w:w="2336" w:type="dxa"/>
            <w:tcBorders>
              <w:top w:val="single" w:sz="4" w:space="0" w:color="auto"/>
              <w:bottom w:val="single" w:sz="4" w:space="0" w:color="auto"/>
            </w:tcBorders>
            <w:shd w:val="clear" w:color="auto" w:fill="FBD4B4"/>
            <w:vAlign w:val="center"/>
          </w:tcPr>
          <w:p>
            <w:pPr>
              <w:rPr>
                <w:rFonts w:ascii="Trebuchet MS" w:hAnsi="Trebuchet MS" w:cs="Arial"/>
                <w:spacing w:val="-2"/>
                <w:sz w:val="20"/>
                <w:szCs w:val="20"/>
              </w:rPr>
            </w:pPr>
            <w:r>
              <w:rPr>
                <w:rFonts w:ascii="Trebuchet MS" w:hAnsi="Trebuchet MS" w:cs="Arial"/>
                <w:spacing w:val="-2"/>
                <w:sz w:val="20"/>
                <w:szCs w:val="20"/>
              </w:rPr>
              <w:t>Екатериновский</w:t>
            </w:r>
          </w:p>
        </w:tc>
        <w:tc>
          <w:tcPr>
            <w:tcW w:w="1738" w:type="dxa"/>
            <w:tcBorders>
              <w:top w:val="single" w:sz="4" w:space="0" w:color="auto"/>
              <w:bottom w:val="single" w:sz="4" w:space="0" w:color="auto"/>
            </w:tcBorders>
            <w:shd w:val="clear" w:color="auto" w:fill="FBD4B4"/>
            <w:vAlign w:val="bottom"/>
          </w:tcPr>
          <w:p>
            <w:pPr>
              <w:jc w:val="center"/>
              <w:rPr>
                <w:rFonts w:ascii="Trebuchet MS" w:hAnsi="Trebuchet MS" w:cs="Arial"/>
                <w:sz w:val="20"/>
                <w:szCs w:val="20"/>
              </w:rPr>
            </w:pPr>
            <w:r>
              <w:rPr>
                <w:rFonts w:ascii="Trebuchet MS" w:hAnsi="Trebuchet MS" w:cs="Arial"/>
                <w:sz w:val="20"/>
                <w:szCs w:val="20"/>
              </w:rPr>
              <w:t>95</w:t>
            </w:r>
          </w:p>
        </w:tc>
        <w:tc>
          <w:tcPr>
            <w:tcW w:w="1876" w:type="dxa"/>
            <w:tcBorders>
              <w:top w:val="single" w:sz="4" w:space="0" w:color="auto"/>
              <w:bottom w:val="single" w:sz="4" w:space="0" w:color="auto"/>
            </w:tcBorders>
            <w:shd w:val="clear" w:color="auto" w:fill="FBD4B4"/>
            <w:vAlign w:val="bottom"/>
          </w:tcPr>
          <w:p>
            <w:pPr>
              <w:jc w:val="center"/>
              <w:rPr>
                <w:rFonts w:ascii="Trebuchet MS" w:hAnsi="Trebuchet MS" w:cs="Arial"/>
                <w:sz w:val="20"/>
                <w:szCs w:val="20"/>
              </w:rPr>
            </w:pPr>
            <w:r>
              <w:rPr>
                <w:rFonts w:ascii="Trebuchet MS" w:hAnsi="Trebuchet MS" w:cs="Arial"/>
                <w:sz w:val="20"/>
                <w:szCs w:val="20"/>
              </w:rPr>
              <w:t>1,2</w:t>
            </w:r>
          </w:p>
        </w:tc>
        <w:tc>
          <w:tcPr>
            <w:tcW w:w="1177" w:type="dxa"/>
            <w:tcBorders>
              <w:top w:val="single" w:sz="4" w:space="0" w:color="auto"/>
              <w:bottom w:val="single" w:sz="4" w:space="0" w:color="auto"/>
            </w:tcBorders>
            <w:shd w:val="clear" w:color="auto" w:fill="FBD4B4"/>
            <w:vAlign w:val="bottom"/>
          </w:tcPr>
          <w:p>
            <w:pPr>
              <w:jc w:val="center"/>
              <w:rPr>
                <w:rFonts w:ascii="Trebuchet MS" w:hAnsi="Trebuchet MS" w:cs="Arial"/>
                <w:sz w:val="20"/>
                <w:szCs w:val="20"/>
              </w:rPr>
            </w:pPr>
            <w:r>
              <w:rPr>
                <w:rFonts w:ascii="Trebuchet MS" w:hAnsi="Trebuchet MS" w:cs="Arial"/>
                <w:sz w:val="20"/>
                <w:szCs w:val="20"/>
              </w:rPr>
              <w:t>16</w:t>
            </w:r>
          </w:p>
        </w:tc>
        <w:tc>
          <w:tcPr>
            <w:tcW w:w="1945" w:type="dxa"/>
            <w:tcBorders>
              <w:top w:val="single" w:sz="4" w:space="0" w:color="auto"/>
              <w:bottom w:val="single" w:sz="4" w:space="0" w:color="auto"/>
            </w:tcBorders>
            <w:shd w:val="clear" w:color="auto" w:fill="FBD4B4"/>
            <w:vAlign w:val="bottom"/>
          </w:tcPr>
          <w:p>
            <w:pPr>
              <w:jc w:val="center"/>
              <w:rPr>
                <w:rFonts w:ascii="Trebuchet MS" w:hAnsi="Trebuchet MS" w:cs="Arial"/>
                <w:sz w:val="20"/>
                <w:szCs w:val="20"/>
              </w:rPr>
            </w:pPr>
            <w:r>
              <w:rPr>
                <w:rFonts w:ascii="Trebuchet MS" w:hAnsi="Trebuchet MS" w:cs="Arial"/>
                <w:sz w:val="20"/>
                <w:szCs w:val="20"/>
              </w:rPr>
              <w:t>15,5</w:t>
            </w:r>
          </w:p>
        </w:tc>
      </w:tr>
      <w:tr>
        <w:trPr>
          <w:trHeight w:val="20"/>
          <w:jc w:val="center"/>
        </w:trPr>
        <w:tc>
          <w:tcPr>
            <w:tcW w:w="2336" w:type="dxa"/>
            <w:tcBorders>
              <w:top w:val="single" w:sz="4" w:space="0" w:color="auto"/>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Аркадакский</w:t>
            </w:r>
          </w:p>
        </w:tc>
        <w:tc>
          <w:tcPr>
            <w:tcW w:w="1738"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171</w:t>
            </w:r>
          </w:p>
        </w:tc>
        <w:tc>
          <w:tcPr>
            <w:tcW w:w="1876"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1,6</w:t>
            </w:r>
          </w:p>
        </w:tc>
        <w:tc>
          <w:tcPr>
            <w:tcW w:w="1177"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4</w:t>
            </w:r>
          </w:p>
        </w:tc>
        <w:tc>
          <w:tcPr>
            <w:tcW w:w="1945"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1,8</w:t>
            </w:r>
          </w:p>
        </w:tc>
      </w:tr>
      <w:tr>
        <w:trPr>
          <w:trHeight w:val="20"/>
          <w:jc w:val="center"/>
        </w:trPr>
        <w:tc>
          <w:tcPr>
            <w:tcW w:w="2336" w:type="dxa"/>
            <w:tcBorders>
              <w:top w:val="single" w:sz="4" w:space="0" w:color="auto"/>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Аткарский</w:t>
            </w:r>
          </w:p>
        </w:tc>
        <w:tc>
          <w:tcPr>
            <w:tcW w:w="1738"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401</w:t>
            </w:r>
          </w:p>
        </w:tc>
        <w:tc>
          <w:tcPr>
            <w:tcW w:w="1876"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3,6</w:t>
            </w:r>
          </w:p>
        </w:tc>
        <w:tc>
          <w:tcPr>
            <w:tcW w:w="1177"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6</w:t>
            </w:r>
          </w:p>
        </w:tc>
        <w:tc>
          <w:tcPr>
            <w:tcW w:w="1945"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1,5</w:t>
            </w:r>
          </w:p>
        </w:tc>
      </w:tr>
      <w:tr>
        <w:trPr>
          <w:trHeight w:val="20"/>
          <w:jc w:val="center"/>
        </w:trPr>
        <w:tc>
          <w:tcPr>
            <w:tcW w:w="2336" w:type="dxa"/>
            <w:tcBorders>
              <w:top w:val="single" w:sz="4" w:space="0" w:color="auto"/>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Калининский</w:t>
            </w:r>
          </w:p>
        </w:tc>
        <w:tc>
          <w:tcPr>
            <w:tcW w:w="1738"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68</w:t>
            </w:r>
          </w:p>
        </w:tc>
        <w:tc>
          <w:tcPr>
            <w:tcW w:w="1876"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0,3</w:t>
            </w:r>
          </w:p>
        </w:tc>
        <w:tc>
          <w:tcPr>
            <w:tcW w:w="1177"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5</w:t>
            </w:r>
          </w:p>
        </w:tc>
        <w:tc>
          <w:tcPr>
            <w:tcW w:w="1945"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5,7</w:t>
            </w:r>
          </w:p>
        </w:tc>
      </w:tr>
      <w:tr>
        <w:trPr>
          <w:trHeight w:val="20"/>
          <w:jc w:val="center"/>
        </w:trPr>
        <w:tc>
          <w:tcPr>
            <w:tcW w:w="2336" w:type="dxa"/>
            <w:tcBorders>
              <w:top w:val="single" w:sz="4" w:space="0" w:color="auto"/>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Петровский</w:t>
            </w:r>
          </w:p>
        </w:tc>
        <w:tc>
          <w:tcPr>
            <w:tcW w:w="1738"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1996</w:t>
            </w:r>
          </w:p>
        </w:tc>
        <w:tc>
          <w:tcPr>
            <w:tcW w:w="1876"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15,6</w:t>
            </w:r>
          </w:p>
        </w:tc>
        <w:tc>
          <w:tcPr>
            <w:tcW w:w="1177"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25</w:t>
            </w:r>
          </w:p>
        </w:tc>
        <w:tc>
          <w:tcPr>
            <w:tcW w:w="1945"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1,6</w:t>
            </w:r>
          </w:p>
        </w:tc>
      </w:tr>
      <w:tr>
        <w:trPr>
          <w:trHeight w:val="20"/>
          <w:jc w:val="center"/>
        </w:trPr>
        <w:tc>
          <w:tcPr>
            <w:tcW w:w="2336" w:type="dxa"/>
            <w:tcBorders>
              <w:top w:val="single" w:sz="4" w:space="0" w:color="auto"/>
              <w:bottom w:val="single" w:sz="4" w:space="0" w:color="auto"/>
            </w:tcBorders>
            <w:shd w:val="clear" w:color="auto" w:fill="auto"/>
            <w:vAlign w:val="center"/>
          </w:tcPr>
          <w:p>
            <w:pPr>
              <w:rPr>
                <w:rFonts w:ascii="Trebuchet MS" w:hAnsi="Trebuchet MS" w:cs="Arial"/>
                <w:spacing w:val="-2"/>
                <w:sz w:val="20"/>
                <w:szCs w:val="20"/>
              </w:rPr>
            </w:pPr>
            <w:r>
              <w:rPr>
                <w:rFonts w:ascii="Trebuchet MS" w:hAnsi="Trebuchet MS" w:cs="Arial"/>
                <w:spacing w:val="-2"/>
                <w:sz w:val="20"/>
                <w:szCs w:val="20"/>
              </w:rPr>
              <w:t>Ртищевский</w:t>
            </w:r>
          </w:p>
        </w:tc>
        <w:tc>
          <w:tcPr>
            <w:tcW w:w="1738"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226</w:t>
            </w:r>
          </w:p>
        </w:tc>
        <w:tc>
          <w:tcPr>
            <w:tcW w:w="1876"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1,3</w:t>
            </w:r>
          </w:p>
        </w:tc>
        <w:tc>
          <w:tcPr>
            <w:tcW w:w="1177"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22</w:t>
            </w:r>
          </w:p>
        </w:tc>
        <w:tc>
          <w:tcPr>
            <w:tcW w:w="1945" w:type="dxa"/>
            <w:tcBorders>
              <w:top w:val="single" w:sz="4" w:space="0" w:color="auto"/>
              <w:bottom w:val="single" w:sz="4" w:space="0" w:color="auto"/>
            </w:tcBorders>
            <w:shd w:val="clear" w:color="auto" w:fill="auto"/>
            <w:vAlign w:val="bottom"/>
          </w:tcPr>
          <w:p>
            <w:pPr>
              <w:jc w:val="center"/>
              <w:rPr>
                <w:rFonts w:ascii="Trebuchet MS" w:hAnsi="Trebuchet MS" w:cs="Arial"/>
                <w:sz w:val="20"/>
                <w:szCs w:val="20"/>
              </w:rPr>
            </w:pPr>
            <w:r>
              <w:rPr>
                <w:rFonts w:ascii="Trebuchet MS" w:hAnsi="Trebuchet MS" w:cs="Arial"/>
                <w:sz w:val="20"/>
                <w:szCs w:val="20"/>
              </w:rPr>
              <w:t>9,5</w:t>
            </w:r>
          </w:p>
        </w:tc>
      </w:tr>
    </w:tbl>
    <w:p>
      <w:pPr>
        <w:pStyle w:val="T2"/>
        <w:rPr>
          <w:rStyle w:val="Emphasis"/>
        </w:rPr>
      </w:pPr>
      <w:bookmarkStart w:id="72" w:name="_Toc185147386"/>
      <w:bookmarkStart w:id="73" w:name="_Toc324777555"/>
      <w:r>
        <w:rPr>
          <w:rStyle w:val="Emphasis"/>
        </w:rPr>
        <w:t>4.5.</w:t>
      </w:r>
      <w:r>
        <w:rPr>
          <w:rStyle w:val="Emphasis"/>
        </w:rPr>
        <w:t xml:space="preserve"> </w:t>
      </w:r>
      <w:r>
        <w:rPr>
          <w:rStyle w:val="Emphasis"/>
        </w:rPr>
        <w:t>Общие выводы. Перспективы и риски развития</w:t>
      </w:r>
      <w:bookmarkEnd w:id="72"/>
      <w:bookmarkEnd w:id="73"/>
    </w:p>
    <w:p>
      <w:pPr>
        <w:spacing w:line="288" w:lineRule="auto"/>
        <w:ind w:firstLine="567"/>
        <w:jc w:val="both"/>
        <w:rPr>
          <w:rFonts w:ascii="Trebuchet MS" w:hAnsi="Trebuchet MS"/>
        </w:rPr>
      </w:pPr>
      <w:r>
        <w:rPr>
          <w:rFonts w:ascii="Trebuchet MS" w:hAnsi="Trebuchet MS"/>
        </w:rPr>
        <w:t>Как представляется, будущее  Екатериновского муниципального района связ</w:t>
      </w:r>
      <w:r>
        <w:rPr>
          <w:rFonts w:ascii="Trebuchet MS" w:hAnsi="Trebuchet MS"/>
        </w:rPr>
        <w:t>а</w:t>
      </w:r>
      <w:r>
        <w:rPr>
          <w:rFonts w:ascii="Trebuchet MS" w:hAnsi="Trebuchet MS"/>
        </w:rPr>
        <w:t>но с реализацией выгод географического и транспортного положения; эффе</w:t>
      </w:r>
      <w:r>
        <w:rPr>
          <w:rFonts w:ascii="Trebuchet MS" w:hAnsi="Trebuchet MS"/>
        </w:rPr>
        <w:t>к</w:t>
      </w:r>
      <w:r>
        <w:rPr>
          <w:rFonts w:ascii="Trebuchet MS" w:hAnsi="Trebuchet MS"/>
        </w:rPr>
        <w:t>тивным использованием существующих материальных активов и их рациональном развитии, с учетом экологических рисков; созданием условий для развития агропромышленного производства, а также усилением природно-рекреационных и культурно-исторических активов муниципального образования для комфортного прож</w:t>
      </w:r>
      <w:r>
        <w:rPr>
          <w:rFonts w:ascii="Trebuchet MS" w:hAnsi="Trebuchet MS"/>
        </w:rPr>
        <w:t>и</w:t>
      </w:r>
      <w:r>
        <w:rPr>
          <w:rFonts w:ascii="Trebuchet MS" w:hAnsi="Trebuchet MS"/>
        </w:rPr>
        <w:t>вания жителей и гостей района.</w:t>
      </w:r>
    </w:p>
    <w:p>
      <w:pPr>
        <w:spacing w:line="288" w:lineRule="auto"/>
        <w:ind w:firstLine="567"/>
        <w:jc w:val="both"/>
        <w:rPr>
          <w:rFonts w:ascii="Trebuchet MS" w:hAnsi="Trebuchet MS"/>
        </w:rPr>
      </w:pPr>
      <w:r>
        <w:rPr>
          <w:rFonts w:ascii="Trebuchet MS" w:hAnsi="Trebuchet MS"/>
        </w:rPr>
        <w:t>Необходимо широкомасштабное перераспределение трудовых ресурсов, прежде всего, между двумя крупными сферами труда: производство товаров и производство услуг, а также развитие структурных характеристик занятости населения и, в первую очередь, включению в них, как традиционных направл</w:t>
      </w:r>
      <w:r>
        <w:rPr>
          <w:rFonts w:ascii="Trebuchet MS" w:hAnsi="Trebuchet MS"/>
        </w:rPr>
        <w:t>е</w:t>
      </w:r>
      <w:r>
        <w:rPr>
          <w:rFonts w:ascii="Trebuchet MS" w:hAnsi="Trebuchet MS"/>
        </w:rPr>
        <w:t>ний деятельности — торговли, здравоохранения, образования, так и новых н</w:t>
      </w:r>
      <w:r>
        <w:rPr>
          <w:rFonts w:ascii="Trebuchet MS" w:hAnsi="Trebuchet MS"/>
        </w:rPr>
        <w:t>е</w:t>
      </w:r>
      <w:r>
        <w:rPr>
          <w:rFonts w:ascii="Trebuchet MS" w:hAnsi="Trebuchet MS"/>
        </w:rPr>
        <w:t>традиционных, но наиболее вероятных, предусматриваемых настоящим прое</w:t>
      </w:r>
      <w:r>
        <w:rPr>
          <w:rFonts w:ascii="Trebuchet MS" w:hAnsi="Trebuchet MS"/>
        </w:rPr>
        <w:t>к</w:t>
      </w:r>
      <w:r>
        <w:rPr>
          <w:rFonts w:ascii="Trebuchet MS" w:hAnsi="Trebuchet MS"/>
        </w:rPr>
        <w:t>том — страхование, операции с недвижимостью, предпринимательская де</w:t>
      </w:r>
      <w:r>
        <w:rPr>
          <w:rFonts w:ascii="Trebuchet MS" w:hAnsi="Trebuchet MS"/>
        </w:rPr>
        <w:t>я</w:t>
      </w:r>
      <w:r>
        <w:rPr>
          <w:rFonts w:ascii="Trebuchet MS" w:hAnsi="Trebuchet MS"/>
        </w:rPr>
        <w:t>тельность, малый и средний бизнес в туристско-рекреационной и агропромышленной сфере и пр.</w:t>
      </w:r>
    </w:p>
    <w:p>
      <w:pPr>
        <w:spacing w:line="288" w:lineRule="auto"/>
        <w:ind w:firstLine="567"/>
        <w:jc w:val="both"/>
        <w:rPr>
          <w:rFonts w:ascii="Trebuchet MS" w:hAnsi="Trebuchet MS"/>
        </w:rPr>
      </w:pPr>
      <w:r>
        <w:rPr>
          <w:rFonts w:ascii="Trebuchet MS" w:hAnsi="Trebuchet MS"/>
        </w:rPr>
        <w:t>Таким образом, эволюция структуры занятости населения района будет определяться основными факторами — с одной стороны вовлечением незанят</w:t>
      </w:r>
      <w:r>
        <w:rPr>
          <w:rFonts w:ascii="Trebuchet MS" w:hAnsi="Trebuchet MS"/>
        </w:rPr>
        <w:t>о</w:t>
      </w:r>
      <w:r>
        <w:rPr>
          <w:rFonts w:ascii="Trebuchet MS" w:hAnsi="Trebuchet MS"/>
        </w:rPr>
        <w:t>го населения (трудовых ресурсов) в экономику, а с другой стороны принцип</w:t>
      </w:r>
      <w:r>
        <w:rPr>
          <w:rFonts w:ascii="Trebuchet MS" w:hAnsi="Trebuchet MS"/>
        </w:rPr>
        <w:t>и</w:t>
      </w:r>
      <w:r>
        <w:rPr>
          <w:rFonts w:ascii="Trebuchet MS" w:hAnsi="Trebuchet MS"/>
        </w:rPr>
        <w:t>альными неизбежными изменениями — перераспределением занятых из сферы производства товаров в непроизводственную сферу с целью приближения к р</w:t>
      </w:r>
      <w:r>
        <w:rPr>
          <w:rFonts w:ascii="Trebuchet MS" w:hAnsi="Trebuchet MS"/>
        </w:rPr>
        <w:t>а</w:t>
      </w:r>
      <w:r>
        <w:rPr>
          <w:rFonts w:ascii="Trebuchet MS" w:hAnsi="Trebuchet MS"/>
        </w:rPr>
        <w:t>циональным нормативам потребления услуг.</w:t>
      </w:r>
    </w:p>
    <w:p>
      <w:pPr>
        <w:spacing w:line="288" w:lineRule="auto"/>
        <w:ind w:firstLine="567"/>
        <w:jc w:val="both"/>
        <w:rPr>
          <w:rFonts w:ascii="Trebuchet MS" w:hAnsi="Trebuchet MS"/>
        </w:rPr>
      </w:pPr>
      <w:r>
        <w:rPr>
          <w:rFonts w:ascii="Trebuchet MS" w:hAnsi="Trebuchet MS"/>
        </w:rPr>
        <w:t>Развитие малого предпринимательства определяется на перспективу с учетом региональных особенностей, а также, исходя из требований рынка, спроса на продукцию и услуги, из имеющихся в районе природных, трудовых и интеллектуальных ресурсов.</w:t>
      </w:r>
    </w:p>
    <w:p>
      <w:pPr>
        <w:spacing w:line="288" w:lineRule="auto"/>
        <w:ind w:firstLine="567"/>
        <w:jc w:val="both"/>
        <w:rPr>
          <w:rFonts w:ascii="Trebuchet MS" w:hAnsi="Trebuchet MS"/>
        </w:rPr>
      </w:pPr>
      <w:r>
        <w:rPr>
          <w:rFonts w:ascii="Trebuchet MS" w:hAnsi="Trebuchet MS"/>
        </w:rPr>
        <w:t>Природные ресурсы района и особенности транспортно-географического положения ориентируют на создание малых предприятий в агробизнесе, строительной, транспортной и ре</w:t>
      </w:r>
      <w:r>
        <w:rPr>
          <w:rFonts w:ascii="Trebuchet MS" w:hAnsi="Trebuchet MS"/>
        </w:rPr>
        <w:t>к</w:t>
      </w:r>
      <w:r>
        <w:rPr>
          <w:rFonts w:ascii="Trebuchet MS" w:hAnsi="Trebuchet MS"/>
        </w:rPr>
        <w:t>реационной сферах.</w:t>
      </w:r>
    </w:p>
    <w:p>
      <w:pPr>
        <w:spacing w:line="288" w:lineRule="auto"/>
        <w:ind w:firstLine="567"/>
        <w:jc w:val="both"/>
        <w:rPr>
          <w:rFonts w:ascii="Trebuchet MS" w:hAnsi="Trebuchet MS"/>
        </w:rPr>
      </w:pPr>
      <w:r>
        <w:rPr>
          <w:rFonts w:ascii="Trebuchet MS" w:hAnsi="Trebuchet MS"/>
        </w:rPr>
        <w:t>В сельской местности целесообразна организация малых предприятий по переработке сельскохозяйственной продукции, а также, по использованию во</w:t>
      </w:r>
      <w:r>
        <w:rPr>
          <w:rFonts w:ascii="Trebuchet MS" w:hAnsi="Trebuchet MS"/>
        </w:rPr>
        <w:t>д</w:t>
      </w:r>
      <w:r>
        <w:rPr>
          <w:rFonts w:ascii="Trebuchet MS" w:hAnsi="Trebuchet MS"/>
        </w:rPr>
        <w:t xml:space="preserve">ных ресурсов искусственных и естественных водоемов для рыборазведения и экотуризма. </w:t>
      </w:r>
    </w:p>
    <w:p>
      <w:pPr>
        <w:spacing w:line="288" w:lineRule="auto"/>
        <w:ind w:firstLine="567"/>
        <w:jc w:val="both"/>
        <w:rPr>
          <w:rFonts w:ascii="Trebuchet MS" w:hAnsi="Trebuchet MS"/>
        </w:rPr>
      </w:pPr>
      <w:r>
        <w:rPr>
          <w:rFonts w:ascii="Trebuchet MS" w:hAnsi="Trebuchet MS"/>
        </w:rPr>
        <w:t>Потенциал малых предприятий промышленности в районе все еще остае</w:t>
      </w:r>
      <w:r>
        <w:rPr>
          <w:rFonts w:ascii="Trebuchet MS" w:hAnsi="Trebuchet MS"/>
        </w:rPr>
        <w:t>т</w:t>
      </w:r>
      <w:r>
        <w:rPr>
          <w:rFonts w:ascii="Trebuchet MS" w:hAnsi="Trebuchet MS"/>
        </w:rPr>
        <w:t>ся низким, и хотя в краткосрочной перспективе сфера малого бизнеса в промышленности еще не будет определять облик и тенденции этого сектора эк</w:t>
      </w:r>
      <w:r>
        <w:rPr>
          <w:rFonts w:ascii="Trebuchet MS" w:hAnsi="Trebuchet MS"/>
        </w:rPr>
        <w:t>о</w:t>
      </w:r>
      <w:r>
        <w:rPr>
          <w:rFonts w:ascii="Trebuchet MS" w:hAnsi="Trebuchet MS"/>
        </w:rPr>
        <w:t>номики, в перспективе основу малого бизнеса подобно развитым странам должно составлять производственное предпринимательство, образующим кот</w:t>
      </w:r>
      <w:r>
        <w:rPr>
          <w:rFonts w:ascii="Trebuchet MS" w:hAnsi="Trebuchet MS"/>
        </w:rPr>
        <w:t>о</w:t>
      </w:r>
      <w:r>
        <w:rPr>
          <w:rFonts w:ascii="Trebuchet MS" w:hAnsi="Trebuchet MS"/>
        </w:rPr>
        <w:t>рого являются небольшие технологичные производства.</w:t>
      </w:r>
    </w:p>
    <w:p>
      <w:pPr>
        <w:spacing w:line="288" w:lineRule="auto"/>
        <w:ind w:firstLine="567"/>
        <w:jc w:val="both"/>
        <w:rPr>
          <w:rFonts w:ascii="Trebuchet MS" w:hAnsi="Trebuchet MS"/>
        </w:rPr>
      </w:pPr>
      <w:r>
        <w:rPr>
          <w:rFonts w:ascii="Trebuchet MS" w:hAnsi="Trebuchet MS"/>
        </w:rPr>
        <w:t>Количество малых предприятий на территории — показатель</w:t>
      </w:r>
      <w:r>
        <w:rPr>
          <w:rFonts w:ascii="Trebuchet MS" w:hAnsi="Trebuchet MS"/>
        </w:rPr>
        <w:t xml:space="preserve"> её </w:t>
      </w:r>
      <w:r>
        <w:rPr>
          <w:rFonts w:ascii="Trebuchet MS" w:hAnsi="Trebuchet MS"/>
        </w:rPr>
        <w:t>цивилиз</w:t>
      </w:r>
      <w:r>
        <w:rPr>
          <w:rFonts w:ascii="Trebuchet MS" w:hAnsi="Trebuchet MS"/>
        </w:rPr>
        <w:t>о</w:t>
      </w:r>
      <w:r>
        <w:rPr>
          <w:rFonts w:ascii="Trebuchet MS" w:hAnsi="Trebuchet MS"/>
        </w:rPr>
        <w:t>ванности, уровня развития. Если их количество соотнести с численностью н</w:t>
      </w:r>
      <w:r>
        <w:rPr>
          <w:rFonts w:ascii="Trebuchet MS" w:hAnsi="Trebuchet MS"/>
        </w:rPr>
        <w:t>а</w:t>
      </w:r>
      <w:r>
        <w:rPr>
          <w:rFonts w:ascii="Trebuchet MS" w:hAnsi="Trebuchet MS"/>
        </w:rPr>
        <w:t>селения, то наиболее развитые индустриальные страны имеют показатель 3%, то есть на каждые 100 человек приходится 3 малых предприятия.</w:t>
      </w:r>
    </w:p>
    <w:p>
      <w:pPr>
        <w:spacing w:line="288" w:lineRule="auto"/>
        <w:ind w:firstLine="567"/>
        <w:jc w:val="both"/>
        <w:rPr>
          <w:rFonts w:ascii="Trebuchet MS" w:hAnsi="Trebuchet MS"/>
        </w:rPr>
      </w:pPr>
      <w:r>
        <w:rPr>
          <w:rFonts w:ascii="Trebuchet MS" w:hAnsi="Trebuchet MS"/>
        </w:rPr>
        <w:t>Малое предпринимательство способствует формированию рыночной структуры экономической и конкурентной среды, занятости населения, имеют более высокие возможности по прибыльности и доходу работников. Поэтому этот сектор экономики является перспективным и должен получить соответс</w:t>
      </w:r>
      <w:r>
        <w:rPr>
          <w:rFonts w:ascii="Trebuchet MS" w:hAnsi="Trebuchet MS"/>
        </w:rPr>
        <w:t>т</w:t>
      </w:r>
      <w:r>
        <w:rPr>
          <w:rFonts w:ascii="Trebuchet MS" w:hAnsi="Trebuchet MS"/>
        </w:rPr>
        <w:t xml:space="preserve">вующую поддержку в </w:t>
      </w:r>
      <w:r>
        <w:rPr>
          <w:rFonts w:ascii="Trebuchet MS" w:hAnsi="Trebuchet MS"/>
        </w:rPr>
        <w:t>Екатериновско</w:t>
      </w:r>
      <w:r>
        <w:rPr>
          <w:rFonts w:ascii="Trebuchet MS" w:hAnsi="Trebuchet MS"/>
        </w:rPr>
        <w:t>м муниципальном районе.</w:t>
      </w:r>
    </w:p>
    <w:p>
      <w:pPr>
        <w:spacing w:line="288" w:lineRule="auto"/>
        <w:ind w:firstLine="567"/>
        <w:jc w:val="both"/>
        <w:rPr>
          <w:rFonts w:ascii="Trebuchet MS" w:hAnsi="Trebuchet MS"/>
        </w:rPr>
      </w:pPr>
      <w:r>
        <w:rPr>
          <w:rFonts w:ascii="Trebuchet MS" w:hAnsi="Trebuchet MS"/>
        </w:rPr>
        <w:t>Характерными особенностями современного состояния промышленности, отражающими ключевые проблемы</w:t>
      </w:r>
      <w:r>
        <w:rPr>
          <w:rFonts w:ascii="Trebuchet MS" w:hAnsi="Trebuchet MS"/>
        </w:rPr>
        <w:t xml:space="preserve"> её </w:t>
      </w:r>
      <w:r>
        <w:rPr>
          <w:rFonts w:ascii="Trebuchet MS" w:hAnsi="Trebuchet MS"/>
        </w:rPr>
        <w:t xml:space="preserve">развития, в </w:t>
      </w:r>
      <w:r>
        <w:rPr>
          <w:rFonts w:ascii="Trebuchet MS" w:hAnsi="Trebuchet MS"/>
        </w:rPr>
        <w:t>Екатериновско</w:t>
      </w:r>
      <w:r>
        <w:rPr>
          <w:rFonts w:ascii="Trebuchet MS" w:hAnsi="Trebuchet MS"/>
        </w:rPr>
        <w:t>м муниципальном районе являются:</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наличие простаивающих неиспользуемых основных фондов обраб</w:t>
      </w:r>
      <w:r>
        <w:rPr>
          <w:rFonts w:ascii="Trebuchet MS" w:hAnsi="Trebuchet MS"/>
        </w:rPr>
        <w:t>а</w:t>
      </w:r>
      <w:r>
        <w:rPr>
          <w:rFonts w:ascii="Trebuchet MS" w:hAnsi="Trebuchet MS"/>
        </w:rPr>
        <w:t>тывающей промышленности;</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слабое развитие комплексных технологических циклов, включающих в себя производство — заготовку — переработку и хранение проду</w:t>
      </w:r>
      <w:r>
        <w:rPr>
          <w:rFonts w:ascii="Trebuchet MS" w:hAnsi="Trebuchet MS"/>
        </w:rPr>
        <w:t>к</w:t>
      </w:r>
      <w:r>
        <w:rPr>
          <w:rFonts w:ascii="Trebuchet MS" w:hAnsi="Trebuchet MS"/>
        </w:rPr>
        <w:t>ции;</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дефицит высококвалифицированного управленческого персонала в</w:t>
      </w:r>
      <w:r>
        <w:rPr>
          <w:rFonts w:ascii="Trebuchet MS" w:hAnsi="Trebuchet MS"/>
        </w:rPr>
        <w:t>ы</w:t>
      </w:r>
      <w:r>
        <w:rPr>
          <w:rFonts w:ascii="Trebuchet MS" w:hAnsi="Trebuchet MS"/>
        </w:rPr>
        <w:t>сокого и среднего звена;</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значительная степень физического и морального износа основного капитала;</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наличие предприятий с устаревшим технологическим укл</w:t>
      </w:r>
      <w:r>
        <w:rPr>
          <w:rFonts w:ascii="Trebuchet MS" w:hAnsi="Trebuchet MS"/>
        </w:rPr>
        <w:t>а</w:t>
      </w:r>
      <w:r>
        <w:rPr>
          <w:rFonts w:ascii="Trebuchet MS" w:hAnsi="Trebuchet MS"/>
        </w:rPr>
        <w:t>дом, но конкурентоспособной выпускаемой продукцией, и не облада</w:t>
      </w:r>
      <w:r>
        <w:rPr>
          <w:rFonts w:ascii="Trebuchet MS" w:hAnsi="Trebuchet MS"/>
        </w:rPr>
        <w:t>ю</w:t>
      </w:r>
      <w:r>
        <w:rPr>
          <w:rFonts w:ascii="Trebuchet MS" w:hAnsi="Trebuchet MS"/>
        </w:rPr>
        <w:t>щих собственными инвестиционными ресурсами для обновления те</w:t>
      </w:r>
      <w:r>
        <w:rPr>
          <w:rFonts w:ascii="Trebuchet MS" w:hAnsi="Trebuchet MS"/>
        </w:rPr>
        <w:t>х</w:t>
      </w:r>
      <w:r>
        <w:rPr>
          <w:rFonts w:ascii="Trebuchet MS" w:hAnsi="Trebuchet MS"/>
        </w:rPr>
        <w:t>нологической базы;</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недостаточный уровень освоения новых видов конкурентоспособной продукции, незначительная доля инновационно-активных предпр</w:t>
      </w:r>
      <w:r>
        <w:rPr>
          <w:rFonts w:ascii="Trebuchet MS" w:hAnsi="Trebuchet MS"/>
        </w:rPr>
        <w:t>и</w:t>
      </w:r>
      <w:r>
        <w:rPr>
          <w:rFonts w:ascii="Trebuchet MS" w:hAnsi="Trebuchet MS"/>
        </w:rPr>
        <w:t>ятий;</w:t>
      </w:r>
    </w:p>
    <w:p>
      <w:pPr>
        <w:pStyle w:val="BodyTextFirstIndent"/>
        <w:numPr>
          <w:ilvl w:val="0"/>
          <w:numId w:val="1"/>
        </w:numPr>
        <w:tabs>
          <w:tab w:val="clear" w:pos="644"/>
          <w:tab w:val="num" w:pos="1134"/>
          <w:tab w:val="left" w:pos="2835"/>
          <w:tab w:val="left" w:pos="4536"/>
        </w:tabs>
        <w:spacing w:after="60" w:line="288" w:lineRule="auto"/>
        <w:ind w:left="1134" w:hanging="567"/>
        <w:jc w:val="both"/>
        <w:rPr>
          <w:rFonts w:ascii="Trebuchet MS" w:hAnsi="Trebuchet MS"/>
        </w:rPr>
      </w:pPr>
      <w:r>
        <w:rPr>
          <w:rFonts w:ascii="Trebuchet MS" w:hAnsi="Trebuchet MS"/>
        </w:rPr>
        <w:t>недостаточное внедрение энерго- и ресурсосберегающих технологий.</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Район имеет благоприятные условия для развития диверсифицированного сельского хозяйства, но эта отрасль в силу ряда экономических причин является малоприбыльной.</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Уровень сельскохозяйственного производства в настоящее время удовлетворяет основные потребности населени</w:t>
      </w:r>
      <w:r>
        <w:rPr>
          <w:rFonts w:ascii="Trebuchet MS" w:hAnsi="Trebuchet MS"/>
          <w:bCs/>
          <w:snapToGrid w:val="0"/>
          <w:sz w:val="24"/>
          <w:szCs w:val="24"/>
        </w:rPr>
        <w:t>я района в продуктах питания</w:t>
      </w:r>
      <w:r>
        <w:rPr>
          <w:rFonts w:ascii="Trebuchet MS" w:hAnsi="Trebuchet MS"/>
          <w:bCs/>
          <w:snapToGrid w:val="0"/>
          <w:sz w:val="24"/>
          <w:szCs w:val="24"/>
        </w:rPr>
        <w:t xml:space="preserve"> и</w:t>
      </w:r>
      <w:r>
        <w:rPr>
          <w:rFonts w:ascii="Trebuchet MS" w:hAnsi="Trebuchet MS"/>
          <w:bCs/>
          <w:snapToGrid w:val="0"/>
          <w:sz w:val="24"/>
          <w:szCs w:val="24"/>
        </w:rPr>
        <w:t xml:space="preserve"> позволяет </w:t>
      </w:r>
      <w:r>
        <w:rPr>
          <w:rFonts w:ascii="Trebuchet MS" w:hAnsi="Trebuchet MS"/>
          <w:bCs/>
          <w:snapToGrid w:val="0"/>
          <w:sz w:val="24"/>
          <w:szCs w:val="24"/>
        </w:rPr>
        <w:t>Екатериновско</w:t>
      </w:r>
      <w:r>
        <w:rPr>
          <w:rFonts w:ascii="Trebuchet MS" w:hAnsi="Trebuchet MS"/>
          <w:bCs/>
          <w:snapToGrid w:val="0"/>
          <w:sz w:val="24"/>
          <w:szCs w:val="24"/>
        </w:rPr>
        <w:t>му муниципальному району входить в число важных сельхозтоваропроизводителей Саратовской области</w:t>
      </w:r>
      <w:r>
        <w:rPr>
          <w:rFonts w:ascii="Trebuchet MS" w:hAnsi="Trebuchet MS"/>
          <w:bCs/>
          <w:snapToGrid w:val="0"/>
          <w:sz w:val="24"/>
          <w:szCs w:val="24"/>
        </w:rPr>
        <w:t xml:space="preserve"> (за исключением плодо-овощной продукции)</w:t>
      </w:r>
      <w:r>
        <w:rPr>
          <w:rFonts w:ascii="Trebuchet MS" w:hAnsi="Trebuchet MS"/>
          <w:bCs/>
          <w:snapToGrid w:val="0"/>
          <w:sz w:val="24"/>
          <w:szCs w:val="24"/>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 тоже время, для сельского хозяйства района характерно наличие следующих недостатков (негативных деградационных процессов), которые необходимо устранить:</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 xml:space="preserve">уменьшение и качественное ухудшение основных фондов сельского хозяйства; в сравнении с </w:t>
      </w:r>
      <w:smartTag w:uri="urn:schemas-microsoft-com:office:smarttags" w:element="metricconverter">
        <w:smartTagPr>
          <w:attr w:name="ProductID" w:val="1990 г"/>
        </w:smartTagPr>
        <w:r>
          <w:rPr>
            <w:rFonts w:ascii="Trebuchet MS" w:hAnsi="Trebuchet MS"/>
          </w:rPr>
          <w:t>1990 г</w:t>
        </w:r>
      </w:smartTag>
      <w:r>
        <w:rPr>
          <w:rFonts w:ascii="Trebuchet MS" w:hAnsi="Trebuchet MS"/>
        </w:rPr>
        <w:t>. выбытие основных средств во много раз превышает их ввод; уровень износа основных фондов более 60%;</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снижение обеспеченности сельхозтоваропроизводителей оборотными средствами;</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слабо обновляется техника и оборудование: лишь небольшая часть хозяйств может закупать сельхозтехнику, в т.ч. и по лизингу;</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потеря плодородия почвы (гумуса);</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недостаточно соблюдается система земледелия, и внедряются новые технологии производства;</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недостаточно внедряются приемы биологизации земледелия; не вн</w:t>
      </w:r>
      <w:r>
        <w:rPr>
          <w:rFonts w:ascii="Trebuchet MS" w:hAnsi="Trebuchet MS"/>
        </w:rPr>
        <w:t>е</w:t>
      </w:r>
      <w:r>
        <w:rPr>
          <w:rFonts w:ascii="Trebuchet MS" w:hAnsi="Trebuchet MS"/>
        </w:rPr>
        <w:t>дряются ресурсосберегающие экологически чистые технологии;</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недостаточно проводятся работы по мелиорации, борьбе с эрозией почв, окультуриванию почвы;</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недостаточно применение элитного семеноводства и элитного живо</w:t>
      </w:r>
      <w:r>
        <w:rPr>
          <w:rFonts w:ascii="Trebuchet MS" w:hAnsi="Trebuchet MS"/>
        </w:rPr>
        <w:t>т</w:t>
      </w:r>
      <w:r>
        <w:rPr>
          <w:rFonts w:ascii="Trebuchet MS" w:hAnsi="Trebuchet MS"/>
        </w:rPr>
        <w:t>новодства;</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слабо решается вопрос заготовки, переработки и сбыта сельхозпр</w:t>
      </w:r>
      <w:r>
        <w:rPr>
          <w:rFonts w:ascii="Trebuchet MS" w:hAnsi="Trebuchet MS"/>
        </w:rPr>
        <w:t>о</w:t>
      </w:r>
      <w:r>
        <w:rPr>
          <w:rFonts w:ascii="Trebuchet MS" w:hAnsi="Trebuchet MS"/>
        </w:rPr>
        <w:t>дукции, создания оптовых рынков и пр.;</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недостаточно проводится работа по подготовке и закреплению кадров для села;</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существует недостаток квалификационных руководителей и специ</w:t>
      </w:r>
      <w:r>
        <w:rPr>
          <w:rFonts w:ascii="Trebuchet MS" w:hAnsi="Trebuchet MS"/>
        </w:rPr>
        <w:t>а</w:t>
      </w:r>
      <w:r>
        <w:rPr>
          <w:rFonts w:ascii="Trebuchet MS" w:hAnsi="Trebuchet MS"/>
        </w:rPr>
        <w:t>листов, способных обеспечить необходимый уровень управления и финансовое оздоровление сельскохозяйственных предприятий;</w:t>
      </w:r>
    </w:p>
    <w:p>
      <w:pPr>
        <w:pStyle w:val="BodyTextFirstIndent"/>
        <w:numPr>
          <w:ilvl w:val="0"/>
          <w:numId w:val="1"/>
        </w:numPr>
        <w:tabs>
          <w:tab w:val="clear" w:pos="644"/>
          <w:tab w:val="num" w:pos="1134"/>
          <w:tab w:val="left" w:pos="2835"/>
          <w:tab w:val="left" w:pos="4536"/>
        </w:tabs>
        <w:spacing w:after="60" w:line="288" w:lineRule="auto"/>
        <w:ind w:left="1134" w:hanging="567"/>
        <w:jc w:val="both"/>
        <w:rPr>
          <w:rFonts w:ascii="Trebuchet MS" w:hAnsi="Trebuchet MS"/>
        </w:rPr>
      </w:pPr>
      <w:r>
        <w:rPr>
          <w:rFonts w:ascii="Trebuchet MS" w:hAnsi="Trebuchet MS"/>
        </w:rPr>
        <w:t>невысокая инвестиционная привлекательность аграрного сектора вследствие низкой эффективности производства и отсутствия рыно</w:t>
      </w:r>
      <w:r>
        <w:rPr>
          <w:rFonts w:ascii="Trebuchet MS" w:hAnsi="Trebuchet MS"/>
        </w:rPr>
        <w:t>ч</w:t>
      </w:r>
      <w:r>
        <w:rPr>
          <w:rFonts w:ascii="Trebuchet MS" w:hAnsi="Trebuchet MS"/>
        </w:rPr>
        <w:t>ных методов хозяйствования.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Потенциальные возможности региона позволяют увеличить производство сельхозпродукции.</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Проведенный анализ ситуации и динамики</w:t>
      </w:r>
      <w:r>
        <w:rPr>
          <w:rFonts w:ascii="Trebuchet MS" w:hAnsi="Trebuchet MS"/>
          <w:bCs/>
          <w:snapToGrid w:val="0"/>
          <w:sz w:val="24"/>
          <w:szCs w:val="24"/>
        </w:rPr>
        <w:t xml:space="preserve"> её </w:t>
      </w:r>
      <w:r>
        <w:rPr>
          <w:rFonts w:ascii="Trebuchet MS" w:hAnsi="Trebuchet MS"/>
          <w:bCs/>
          <w:snapToGrid w:val="0"/>
          <w:sz w:val="24"/>
          <w:szCs w:val="24"/>
        </w:rPr>
        <w:t>развития во всех основных сферах жизни района: экономика, население, геогр</w:t>
      </w:r>
      <w:r>
        <w:rPr>
          <w:rFonts w:ascii="Trebuchet MS" w:hAnsi="Trebuchet MS"/>
          <w:bCs/>
          <w:snapToGrid w:val="0"/>
          <w:sz w:val="24"/>
          <w:szCs w:val="24"/>
        </w:rPr>
        <w:t>а</w:t>
      </w:r>
      <w:r>
        <w:rPr>
          <w:rFonts w:ascii="Trebuchet MS" w:hAnsi="Trebuchet MS"/>
          <w:bCs/>
          <w:snapToGrid w:val="0"/>
          <w:sz w:val="24"/>
          <w:szCs w:val="24"/>
        </w:rPr>
        <w:t>фическое и историческое своеобразие, — позволил определить целый комплекс положительных и отрицательных факторов (сильных и слабых сторон), которые будут оказывать влияние на дальнейшее развитие муниципального образования, а также выявить ряд угроз и возможностей со стор</w:t>
      </w:r>
      <w:r>
        <w:rPr>
          <w:rFonts w:ascii="Trebuchet MS" w:hAnsi="Trebuchet MS"/>
          <w:bCs/>
          <w:snapToGrid w:val="0"/>
          <w:sz w:val="24"/>
          <w:szCs w:val="24"/>
        </w:rPr>
        <w:t>о</w:t>
      </w:r>
      <w:r>
        <w:rPr>
          <w:rFonts w:ascii="Trebuchet MS" w:hAnsi="Trebuchet MS"/>
          <w:bCs/>
          <w:snapToGrid w:val="0"/>
          <w:sz w:val="24"/>
          <w:szCs w:val="24"/>
        </w:rPr>
        <w:t>ны внешней среды.</w:t>
      </w:r>
    </w:p>
    <w:p>
      <w:pPr>
        <w:pStyle w:val="BodyTextIndent3"/>
        <w:suppressAutoHyphens/>
        <w:spacing w:after="0" w:line="288" w:lineRule="auto"/>
        <w:ind w:left="0" w:firstLine="567"/>
        <w:jc w:val="both"/>
        <w:rPr>
          <w:rFonts w:ascii="Trebuchet MS" w:hAnsi="Trebuchet MS"/>
          <w:bCs/>
          <w:i/>
          <w:snapToGrid w:val="0"/>
          <w:sz w:val="24"/>
          <w:szCs w:val="24"/>
        </w:rPr>
      </w:pPr>
      <w:bookmarkStart w:id="74" w:name="_Toc503898913"/>
      <w:bookmarkStart w:id="75" w:name="_Toc503899239"/>
      <w:bookmarkStart w:id="76" w:name="_Toc503899281"/>
      <w:r>
        <w:rPr>
          <w:rFonts w:ascii="Trebuchet MS" w:hAnsi="Trebuchet MS"/>
          <w:bCs/>
          <w:i/>
          <w:snapToGrid w:val="0"/>
          <w:sz w:val="24"/>
          <w:szCs w:val="24"/>
        </w:rPr>
        <w:t>Слабые стороны</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неразвитость многовариантности в сфере малого бизнеса;</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низкий уровень жизни сельского населения;</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недостаточный профессионализм кадров для развития перспективных отраслей прои</w:t>
      </w:r>
      <w:r>
        <w:rPr>
          <w:rFonts w:ascii="Trebuchet MS" w:hAnsi="Trebuchet MS"/>
        </w:rPr>
        <w:t>з</w:t>
      </w:r>
      <w:r>
        <w:rPr>
          <w:rFonts w:ascii="Trebuchet MS" w:hAnsi="Trebuchet MS"/>
        </w:rPr>
        <w:t xml:space="preserve">водства; </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мало диверсифицированная структура экономики;</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недостаточная степень привлечения инвесторов к использованию возможностей МО в социальной сфере и агробизнесе;</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недостаточное использование туристического и культурного поте</w:t>
      </w:r>
      <w:r>
        <w:rPr>
          <w:rFonts w:ascii="Trebuchet MS" w:hAnsi="Trebuchet MS"/>
        </w:rPr>
        <w:t>н</w:t>
      </w:r>
      <w:r>
        <w:rPr>
          <w:rFonts w:ascii="Trebuchet MS" w:hAnsi="Trebuchet MS"/>
        </w:rPr>
        <w:t>циала МО;</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моральное устаревание материально-технического оснащения учреждений образования, культуры и здр</w:t>
      </w:r>
      <w:r>
        <w:rPr>
          <w:rFonts w:ascii="Trebuchet MS" w:hAnsi="Trebuchet MS"/>
        </w:rPr>
        <w:t>а</w:t>
      </w:r>
      <w:r>
        <w:rPr>
          <w:rFonts w:ascii="Trebuchet MS" w:hAnsi="Trebuchet MS"/>
        </w:rPr>
        <w:t>воохранения;</w:t>
      </w:r>
    </w:p>
    <w:p>
      <w:pPr>
        <w:pStyle w:val="BodyTextFirstIndent"/>
        <w:numPr>
          <w:ilvl w:val="0"/>
          <w:numId w:val="1"/>
        </w:numPr>
        <w:tabs>
          <w:tab w:val="clear" w:pos="644"/>
          <w:tab w:val="num" w:pos="1134"/>
          <w:tab w:val="left" w:pos="2835"/>
          <w:tab w:val="left" w:pos="4536"/>
        </w:tabs>
        <w:spacing w:after="60" w:line="288" w:lineRule="auto"/>
        <w:ind w:left="1134" w:hanging="567"/>
        <w:jc w:val="both"/>
        <w:rPr>
          <w:rFonts w:ascii="Trebuchet MS" w:hAnsi="Trebuchet MS"/>
        </w:rPr>
      </w:pPr>
      <w:r>
        <w:rPr>
          <w:rFonts w:ascii="Trebuchet MS" w:hAnsi="Trebuchet MS"/>
        </w:rPr>
        <w:t>значительная дифференциация заработной платы работников разли</w:t>
      </w:r>
      <w:r>
        <w:rPr>
          <w:rFonts w:ascii="Trebuchet MS" w:hAnsi="Trebuchet MS"/>
        </w:rPr>
        <w:t>ч</w:t>
      </w:r>
      <w:r>
        <w:rPr>
          <w:rFonts w:ascii="Trebuchet MS" w:hAnsi="Trebuchet MS"/>
        </w:rPr>
        <w:t>ных отраслей хозяйства.</w:t>
      </w:r>
    </w:p>
    <w:p>
      <w:pPr>
        <w:pStyle w:val="BodyTextIndent3"/>
        <w:suppressAutoHyphens/>
        <w:spacing w:after="0" w:line="288" w:lineRule="auto"/>
        <w:ind w:left="0" w:firstLine="567"/>
        <w:jc w:val="both"/>
        <w:rPr>
          <w:rFonts w:ascii="Trebuchet MS" w:hAnsi="Trebuchet MS"/>
          <w:bCs/>
          <w:i/>
          <w:snapToGrid w:val="0"/>
          <w:sz w:val="24"/>
          <w:szCs w:val="24"/>
        </w:rPr>
      </w:pPr>
      <w:r>
        <w:rPr>
          <w:rFonts w:ascii="Trebuchet MS" w:hAnsi="Trebuchet MS"/>
          <w:bCs/>
          <w:i/>
          <w:snapToGrid w:val="0"/>
          <w:sz w:val="24"/>
          <w:szCs w:val="24"/>
        </w:rPr>
        <w:t>Сильные стороны</w:t>
      </w:r>
    </w:p>
    <w:p>
      <w:pPr>
        <w:pStyle w:val="BodyTextFirstIndent"/>
        <w:numPr>
          <w:ilvl w:val="0"/>
          <w:numId w:val="1"/>
        </w:numPr>
        <w:tabs>
          <w:tab w:val="clear" w:pos="644"/>
          <w:tab w:val="num" w:pos="1080"/>
          <w:tab w:val="num" w:pos="1134"/>
          <w:tab w:val="left" w:pos="2835"/>
          <w:tab w:val="left" w:pos="4536"/>
        </w:tabs>
        <w:spacing w:after="0" w:line="288" w:lineRule="auto"/>
        <w:ind w:left="1134" w:hanging="567"/>
        <w:jc w:val="both"/>
        <w:rPr>
          <w:rFonts w:ascii="Trebuchet MS" w:hAnsi="Trebuchet MS"/>
        </w:rPr>
      </w:pPr>
      <w:r>
        <w:rPr>
          <w:rFonts w:ascii="Trebuchet MS" w:hAnsi="Trebuchet MS"/>
        </w:rPr>
        <w:t>выгодное экономико-географическое положение;</w:t>
      </w:r>
    </w:p>
    <w:p>
      <w:pPr>
        <w:pStyle w:val="BodyTextFirstIndent"/>
        <w:numPr>
          <w:ilvl w:val="0"/>
          <w:numId w:val="1"/>
        </w:numPr>
        <w:tabs>
          <w:tab w:val="clear" w:pos="644"/>
          <w:tab w:val="num" w:pos="1080"/>
          <w:tab w:val="num" w:pos="1134"/>
          <w:tab w:val="left" w:pos="2835"/>
          <w:tab w:val="left" w:pos="4536"/>
        </w:tabs>
        <w:spacing w:after="0" w:line="288" w:lineRule="auto"/>
        <w:ind w:left="1134" w:hanging="567"/>
        <w:jc w:val="both"/>
        <w:rPr>
          <w:rFonts w:ascii="Trebuchet MS" w:hAnsi="Trebuchet MS"/>
        </w:rPr>
      </w:pPr>
      <w:r>
        <w:rPr>
          <w:rFonts w:ascii="Trebuchet MS" w:hAnsi="Trebuchet MS"/>
        </w:rPr>
        <w:t>агроклиматические ресурсы;</w:t>
      </w:r>
    </w:p>
    <w:p>
      <w:pPr>
        <w:pStyle w:val="BodyTextFirstIndent"/>
        <w:numPr>
          <w:ilvl w:val="0"/>
          <w:numId w:val="1"/>
        </w:numPr>
        <w:tabs>
          <w:tab w:val="clear" w:pos="644"/>
          <w:tab w:val="num" w:pos="1080"/>
          <w:tab w:val="num" w:pos="1134"/>
          <w:tab w:val="left" w:pos="2835"/>
          <w:tab w:val="left" w:pos="4536"/>
        </w:tabs>
        <w:spacing w:after="0" w:line="288" w:lineRule="auto"/>
        <w:ind w:left="1134" w:hanging="567"/>
        <w:jc w:val="both"/>
        <w:rPr>
          <w:rFonts w:ascii="Trebuchet MS" w:hAnsi="Trebuchet MS"/>
        </w:rPr>
      </w:pPr>
      <w:r>
        <w:rPr>
          <w:rFonts w:ascii="Trebuchet MS" w:hAnsi="Trebuchet MS"/>
        </w:rPr>
        <w:t>рекреацион</w:t>
      </w:r>
      <w:r>
        <w:rPr>
          <w:rFonts w:ascii="Trebuchet MS" w:hAnsi="Trebuchet MS"/>
        </w:rPr>
        <w:t>ные ресурсы</w:t>
      </w:r>
      <w:r>
        <w:rPr>
          <w:rFonts w:ascii="Trebuchet MS" w:hAnsi="Trebuchet MS"/>
        </w:rPr>
        <w:t>;</w:t>
      </w:r>
    </w:p>
    <w:p>
      <w:pPr>
        <w:pStyle w:val="BodyTextFirstIndent"/>
        <w:numPr>
          <w:ilvl w:val="0"/>
          <w:numId w:val="1"/>
        </w:numPr>
        <w:tabs>
          <w:tab w:val="clear" w:pos="644"/>
          <w:tab w:val="num" w:pos="1080"/>
          <w:tab w:val="num" w:pos="1134"/>
          <w:tab w:val="left" w:pos="2835"/>
          <w:tab w:val="left" w:pos="4536"/>
        </w:tabs>
        <w:spacing w:after="0" w:line="288" w:lineRule="auto"/>
        <w:ind w:left="1134" w:hanging="567"/>
        <w:jc w:val="both"/>
        <w:rPr>
          <w:rFonts w:ascii="Trebuchet MS" w:hAnsi="Trebuchet MS"/>
        </w:rPr>
      </w:pPr>
      <w:r>
        <w:rPr>
          <w:rFonts w:ascii="Trebuchet MS" w:hAnsi="Trebuchet MS"/>
        </w:rPr>
        <w:t>относительно благоприятный социальный климат в МО;</w:t>
      </w:r>
    </w:p>
    <w:p>
      <w:pPr>
        <w:pStyle w:val="BodyTextFirstIndent"/>
        <w:numPr>
          <w:ilvl w:val="0"/>
          <w:numId w:val="1"/>
        </w:numPr>
        <w:tabs>
          <w:tab w:val="clear" w:pos="644"/>
          <w:tab w:val="num" w:pos="1080"/>
          <w:tab w:val="num" w:pos="1134"/>
          <w:tab w:val="left" w:pos="2835"/>
          <w:tab w:val="left" w:pos="4536"/>
        </w:tabs>
        <w:spacing w:after="60" w:line="288" w:lineRule="auto"/>
        <w:ind w:left="1134" w:hanging="567"/>
        <w:jc w:val="both"/>
        <w:rPr>
          <w:rFonts w:ascii="Trebuchet MS" w:hAnsi="Trebuchet MS"/>
        </w:rPr>
      </w:pPr>
      <w:r>
        <w:rPr>
          <w:rFonts w:ascii="Trebuchet MS" w:hAnsi="Trebuchet MS"/>
        </w:rPr>
        <w:t>сохранение в значительной мере социальной инфраструктуры района.</w:t>
      </w:r>
    </w:p>
    <w:bookmarkEnd w:id="74"/>
    <w:bookmarkEnd w:id="75"/>
    <w:bookmarkEnd w:id="76"/>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Методом экспертных оценок была оценена степень влияния выявленных сильных и слабых сторон на перспективу развития муниципального образования (см. таблицу 4.5.1.).</w:t>
      </w:r>
    </w:p>
    <w:p>
      <w:pPr>
        <w:pStyle w:val="Heading3"/>
      </w:pPr>
      <w:r>
        <w:t>Таблица 4.5.1.</w:t>
      </w:r>
    </w:p>
    <w:p>
      <w:pPr>
        <w:pStyle w:val="Heading4"/>
      </w:pPr>
      <w:r>
        <w:t xml:space="preserve">Сильные и слабые стороны перспективы развития </w:t>
      </w:r>
      <w:r>
        <w:br/>
      </w:r>
      <w:r>
        <w:t>Екатериновско</w:t>
      </w:r>
      <w:r>
        <w:t>го</w:t>
      </w:r>
      <w:r>
        <w:t xml:space="preserve"> муниципального образования</w:t>
      </w:r>
    </w:p>
    <w:tbl>
      <w:tblPr>
        <w:tblW w:w="90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709"/>
        <w:gridCol w:w="3260"/>
        <w:gridCol w:w="2552"/>
        <w:gridCol w:w="2551"/>
      </w:tblGrid>
      <w:tr>
        <w:trPr>
          <w:jc w:val="center"/>
        </w:trPr>
        <w:tc>
          <w:tcPr>
            <w:tcW w:w="709" w:type="dxa"/>
            <w:vAlign w:val="center"/>
          </w:tcPr>
          <w:p>
            <w:pPr>
              <w:pStyle w:val="BodyText"/>
              <w:keepNext/>
              <w:numPr>
                <w:ilvl w:val="12"/>
                <w:numId w:val="0"/>
              </w:numPr>
              <w:spacing w:after="0"/>
              <w:jc w:val="center"/>
              <w:rPr>
                <w:rFonts w:ascii="Trebuchet MS" w:hAnsi="Trebuchet MS"/>
                <w:sz w:val="20"/>
                <w:szCs w:val="20"/>
              </w:rPr>
            </w:pPr>
          </w:p>
        </w:tc>
        <w:tc>
          <w:tcPr>
            <w:tcW w:w="3260" w:type="dxa"/>
            <w:vAlign w:val="center"/>
          </w:tcPr>
          <w:p>
            <w:pPr>
              <w:pStyle w:val="BodyText"/>
              <w:keepNext/>
              <w:numPr>
                <w:ilvl w:val="12"/>
                <w:numId w:val="0"/>
              </w:numPr>
              <w:spacing w:after="0"/>
              <w:jc w:val="center"/>
              <w:rPr>
                <w:rFonts w:ascii="Trebuchet MS" w:hAnsi="Trebuchet MS"/>
                <w:sz w:val="20"/>
                <w:szCs w:val="20"/>
              </w:rPr>
            </w:pPr>
            <w:r>
              <w:rPr>
                <w:rFonts w:ascii="Trebuchet MS" w:hAnsi="Trebuchet MS"/>
                <w:sz w:val="20"/>
                <w:szCs w:val="20"/>
              </w:rPr>
              <w:t>Значительное влияние</w:t>
            </w:r>
          </w:p>
        </w:tc>
        <w:tc>
          <w:tcPr>
            <w:tcW w:w="2552" w:type="dxa"/>
            <w:vAlign w:val="center"/>
          </w:tcPr>
          <w:p>
            <w:pPr>
              <w:pStyle w:val="BodyText"/>
              <w:keepNext/>
              <w:numPr>
                <w:ilvl w:val="12"/>
                <w:numId w:val="0"/>
              </w:numPr>
              <w:spacing w:after="0"/>
              <w:jc w:val="center"/>
              <w:rPr>
                <w:rFonts w:ascii="Trebuchet MS" w:hAnsi="Trebuchet MS"/>
                <w:sz w:val="20"/>
                <w:szCs w:val="20"/>
              </w:rPr>
            </w:pPr>
            <w:r>
              <w:rPr>
                <w:rFonts w:ascii="Trebuchet MS" w:hAnsi="Trebuchet MS"/>
                <w:sz w:val="20"/>
                <w:szCs w:val="20"/>
              </w:rPr>
              <w:t>Умеренное влияние</w:t>
            </w:r>
          </w:p>
        </w:tc>
        <w:tc>
          <w:tcPr>
            <w:tcW w:w="2551" w:type="dxa"/>
            <w:vAlign w:val="center"/>
          </w:tcPr>
          <w:p>
            <w:pPr>
              <w:pStyle w:val="BodyText"/>
              <w:keepNext/>
              <w:numPr>
                <w:ilvl w:val="12"/>
                <w:numId w:val="0"/>
              </w:numPr>
              <w:spacing w:after="0"/>
              <w:jc w:val="center"/>
              <w:rPr>
                <w:rFonts w:ascii="Trebuchet MS" w:hAnsi="Trebuchet MS"/>
                <w:sz w:val="20"/>
                <w:szCs w:val="20"/>
              </w:rPr>
            </w:pPr>
            <w:r>
              <w:rPr>
                <w:rFonts w:ascii="Trebuchet MS" w:hAnsi="Trebuchet MS"/>
                <w:sz w:val="20"/>
                <w:szCs w:val="20"/>
              </w:rPr>
              <w:t>Слабое влияние</w:t>
            </w:r>
          </w:p>
        </w:tc>
      </w:tr>
      <w:tr>
        <w:trPr>
          <w:cantSplit/>
          <w:trHeight w:val="1230"/>
          <w:jc w:val="center"/>
        </w:trPr>
        <w:tc>
          <w:tcPr>
            <w:tcW w:w="709" w:type="dxa"/>
            <w:textDirection w:val="btLr"/>
            <w:vAlign w:val="center"/>
          </w:tcPr>
          <w:p>
            <w:pPr>
              <w:pStyle w:val="BodyText"/>
              <w:keepNext/>
              <w:numPr>
                <w:ilvl w:val="12"/>
                <w:numId w:val="0"/>
              </w:numPr>
              <w:spacing w:after="0"/>
              <w:ind w:left="113" w:right="113"/>
              <w:jc w:val="center"/>
              <w:rPr>
                <w:rFonts w:ascii="Trebuchet MS" w:hAnsi="Trebuchet MS"/>
                <w:sz w:val="20"/>
                <w:szCs w:val="20"/>
              </w:rPr>
            </w:pPr>
            <w:r>
              <w:rPr>
                <w:rFonts w:ascii="Trebuchet MS" w:hAnsi="Trebuchet MS"/>
                <w:sz w:val="20"/>
                <w:szCs w:val="20"/>
              </w:rPr>
              <w:t>Сильные стор</w:t>
            </w:r>
            <w:r>
              <w:rPr>
                <w:rFonts w:ascii="Trebuchet MS" w:hAnsi="Trebuchet MS"/>
                <w:sz w:val="20"/>
                <w:szCs w:val="20"/>
              </w:rPr>
              <w:t>о</w:t>
            </w:r>
            <w:r>
              <w:rPr>
                <w:rFonts w:ascii="Trebuchet MS" w:hAnsi="Trebuchet MS"/>
                <w:sz w:val="20"/>
                <w:szCs w:val="20"/>
              </w:rPr>
              <w:t>ны</w:t>
            </w:r>
          </w:p>
        </w:tc>
        <w:tc>
          <w:tcPr>
            <w:tcW w:w="3260" w:type="dxa"/>
            <w:tcMar>
              <w:left w:w="57" w:type="dxa"/>
              <w:right w:w="57" w:type="dxa"/>
            </w:tcMar>
            <w:vAlign w:val="center"/>
          </w:tcPr>
          <w:p>
            <w:pPr>
              <w:keepNext/>
              <w:numPr>
                <w:ilvl w:val="0"/>
                <w:numId w:val="3"/>
              </w:numPr>
              <w:ind w:left="0" w:firstLine="0"/>
              <w:rPr>
                <w:rFonts w:ascii="Trebuchet MS" w:hAnsi="Trebuchet MS"/>
                <w:sz w:val="20"/>
                <w:szCs w:val="20"/>
              </w:rPr>
            </w:pPr>
            <w:r>
              <w:rPr>
                <w:rFonts w:ascii="Trebuchet MS" w:hAnsi="Trebuchet MS"/>
                <w:sz w:val="20"/>
                <w:szCs w:val="20"/>
              </w:rPr>
              <w:t>Наличие специфических природных</w:t>
            </w:r>
            <w:r>
              <w:rPr>
                <w:rFonts w:ascii="Trebuchet MS" w:hAnsi="Trebuchet MS"/>
                <w:sz w:val="20"/>
                <w:szCs w:val="20"/>
              </w:rPr>
              <w:t xml:space="preserve"> р</w:t>
            </w:r>
            <w:r>
              <w:rPr>
                <w:rFonts w:ascii="Trebuchet MS" w:hAnsi="Trebuchet MS"/>
                <w:sz w:val="20"/>
                <w:szCs w:val="20"/>
              </w:rPr>
              <w:t>е</w:t>
            </w:r>
            <w:r>
              <w:rPr>
                <w:rFonts w:ascii="Trebuchet MS" w:hAnsi="Trebuchet MS"/>
                <w:sz w:val="20"/>
                <w:szCs w:val="20"/>
              </w:rPr>
              <w:t>сурсов.</w:t>
            </w:r>
          </w:p>
          <w:p>
            <w:pPr>
              <w:pStyle w:val="BodyTextFirstIndent"/>
              <w:numPr>
                <w:ilvl w:val="0"/>
                <w:numId w:val="3"/>
              </w:numPr>
              <w:tabs>
                <w:tab w:val="num" w:pos="1134"/>
                <w:tab w:val="left" w:pos="2835"/>
                <w:tab w:val="left" w:pos="4536"/>
              </w:tabs>
              <w:spacing w:after="0"/>
              <w:ind w:left="0" w:firstLine="0"/>
              <w:rPr>
                <w:rFonts w:ascii="Trebuchet MS" w:hAnsi="Trebuchet MS"/>
                <w:sz w:val="20"/>
                <w:szCs w:val="20"/>
              </w:rPr>
            </w:pPr>
            <w:r>
              <w:rPr>
                <w:rFonts w:ascii="Trebuchet MS" w:hAnsi="Trebuchet MS"/>
                <w:sz w:val="20"/>
                <w:szCs w:val="20"/>
              </w:rPr>
              <w:t>Выгодное экономико-географическое положение.</w:t>
            </w:r>
          </w:p>
        </w:tc>
        <w:tc>
          <w:tcPr>
            <w:tcW w:w="2552" w:type="dxa"/>
            <w:tcMar>
              <w:left w:w="57" w:type="dxa"/>
              <w:right w:w="57" w:type="dxa"/>
            </w:tcMar>
            <w:vAlign w:val="center"/>
          </w:tcPr>
          <w:p>
            <w:pPr>
              <w:keepNext/>
              <w:numPr>
                <w:ilvl w:val="0"/>
                <w:numId w:val="3"/>
              </w:numPr>
              <w:ind w:left="0" w:firstLine="0"/>
              <w:rPr>
                <w:rFonts w:ascii="Trebuchet MS" w:hAnsi="Trebuchet MS"/>
                <w:sz w:val="20"/>
                <w:szCs w:val="20"/>
              </w:rPr>
            </w:pPr>
            <w:r>
              <w:rPr>
                <w:rFonts w:ascii="Trebuchet MS" w:hAnsi="Trebuchet MS"/>
                <w:sz w:val="20"/>
                <w:szCs w:val="20"/>
              </w:rPr>
              <w:t>Четкая структура и</w:t>
            </w:r>
            <w:r>
              <w:rPr>
                <w:rFonts w:ascii="Trebuchet MS" w:hAnsi="Trebuchet MS"/>
                <w:sz w:val="20"/>
                <w:szCs w:val="20"/>
              </w:rPr>
              <w:t>с</w:t>
            </w:r>
            <w:r>
              <w:rPr>
                <w:rFonts w:ascii="Trebuchet MS" w:hAnsi="Trebuchet MS"/>
                <w:sz w:val="20"/>
                <w:szCs w:val="20"/>
              </w:rPr>
              <w:t>полнительной власти.</w:t>
            </w:r>
          </w:p>
          <w:p>
            <w:pPr>
              <w:keepNext/>
              <w:numPr>
                <w:ilvl w:val="0"/>
                <w:numId w:val="3"/>
              </w:numPr>
              <w:ind w:left="0" w:firstLine="0"/>
              <w:rPr>
                <w:rFonts w:ascii="Trebuchet MS" w:hAnsi="Trebuchet MS"/>
                <w:sz w:val="20"/>
                <w:szCs w:val="20"/>
              </w:rPr>
            </w:pPr>
            <w:r>
              <w:rPr>
                <w:rFonts w:ascii="Trebuchet MS" w:hAnsi="Trebuchet MS"/>
                <w:sz w:val="20"/>
                <w:szCs w:val="20"/>
              </w:rPr>
              <w:t>Благоприятный социальный кл</w:t>
            </w:r>
            <w:r>
              <w:rPr>
                <w:rFonts w:ascii="Trebuchet MS" w:hAnsi="Trebuchet MS"/>
                <w:sz w:val="20"/>
                <w:szCs w:val="20"/>
              </w:rPr>
              <w:t>и</w:t>
            </w:r>
            <w:r>
              <w:rPr>
                <w:rFonts w:ascii="Trebuchet MS" w:hAnsi="Trebuchet MS"/>
                <w:sz w:val="20"/>
                <w:szCs w:val="20"/>
              </w:rPr>
              <w:t>мат в МО.</w:t>
            </w:r>
          </w:p>
          <w:p>
            <w:pPr>
              <w:keepNext/>
              <w:numPr>
                <w:ilvl w:val="0"/>
                <w:numId w:val="3"/>
              </w:numPr>
              <w:ind w:left="0" w:firstLine="0"/>
              <w:rPr>
                <w:rFonts w:ascii="Trebuchet MS" w:hAnsi="Trebuchet MS"/>
                <w:sz w:val="20"/>
                <w:szCs w:val="20"/>
              </w:rPr>
            </w:pPr>
            <w:r>
              <w:rPr>
                <w:rFonts w:ascii="Trebuchet MS" w:hAnsi="Trebuchet MS"/>
                <w:sz w:val="20"/>
                <w:szCs w:val="20"/>
              </w:rPr>
              <w:t>Низкие издержки на рабочую силу и ведение бизнеса.</w:t>
            </w:r>
          </w:p>
        </w:tc>
        <w:tc>
          <w:tcPr>
            <w:tcW w:w="2551" w:type="dxa"/>
            <w:tcMar>
              <w:left w:w="57" w:type="dxa"/>
              <w:right w:w="57" w:type="dxa"/>
            </w:tcMar>
            <w:vAlign w:val="center"/>
          </w:tcPr>
          <w:p>
            <w:pPr>
              <w:keepNext/>
              <w:numPr>
                <w:ilvl w:val="0"/>
                <w:numId w:val="3"/>
              </w:numPr>
              <w:ind w:left="0" w:firstLine="0"/>
              <w:rPr>
                <w:rFonts w:ascii="Trebuchet MS" w:hAnsi="Trebuchet MS"/>
                <w:sz w:val="20"/>
                <w:szCs w:val="20"/>
              </w:rPr>
            </w:pPr>
            <w:r>
              <w:rPr>
                <w:rFonts w:ascii="Trebuchet MS" w:hAnsi="Trebuchet MS"/>
                <w:sz w:val="20"/>
                <w:szCs w:val="20"/>
              </w:rPr>
              <w:t>Сохранение в значительной мере социальной инфраструкт</w:t>
            </w:r>
            <w:r>
              <w:rPr>
                <w:rFonts w:ascii="Trebuchet MS" w:hAnsi="Trebuchet MS"/>
                <w:sz w:val="20"/>
                <w:szCs w:val="20"/>
              </w:rPr>
              <w:t>у</w:t>
            </w:r>
            <w:r>
              <w:rPr>
                <w:rFonts w:ascii="Trebuchet MS" w:hAnsi="Trebuchet MS"/>
                <w:sz w:val="20"/>
                <w:szCs w:val="20"/>
              </w:rPr>
              <w:t>ры района.</w:t>
            </w:r>
          </w:p>
        </w:tc>
      </w:tr>
      <w:tr>
        <w:trPr>
          <w:cantSplit/>
          <w:trHeight w:val="1094"/>
          <w:jc w:val="center"/>
        </w:trPr>
        <w:tc>
          <w:tcPr>
            <w:tcW w:w="709" w:type="dxa"/>
            <w:textDirection w:val="btLr"/>
            <w:vAlign w:val="center"/>
          </w:tcPr>
          <w:p>
            <w:pPr>
              <w:pStyle w:val="BodyText"/>
              <w:numPr>
                <w:ilvl w:val="12"/>
                <w:numId w:val="0"/>
              </w:numPr>
              <w:spacing w:after="0"/>
              <w:ind w:left="113" w:right="113"/>
              <w:jc w:val="center"/>
              <w:rPr>
                <w:rFonts w:ascii="Trebuchet MS" w:hAnsi="Trebuchet MS"/>
                <w:sz w:val="20"/>
                <w:szCs w:val="20"/>
              </w:rPr>
            </w:pPr>
            <w:r>
              <w:rPr>
                <w:rFonts w:ascii="Trebuchet MS" w:hAnsi="Trebuchet MS"/>
                <w:sz w:val="20"/>
                <w:szCs w:val="20"/>
              </w:rPr>
              <w:t>Слабые ст</w:t>
            </w:r>
            <w:r>
              <w:rPr>
                <w:rFonts w:ascii="Trebuchet MS" w:hAnsi="Trebuchet MS"/>
                <w:sz w:val="20"/>
                <w:szCs w:val="20"/>
              </w:rPr>
              <w:t>о</w:t>
            </w:r>
            <w:r>
              <w:rPr>
                <w:rFonts w:ascii="Trebuchet MS" w:hAnsi="Trebuchet MS"/>
                <w:sz w:val="20"/>
                <w:szCs w:val="20"/>
              </w:rPr>
              <w:t>роны</w:t>
            </w:r>
          </w:p>
        </w:tc>
        <w:tc>
          <w:tcPr>
            <w:tcW w:w="3260" w:type="dxa"/>
            <w:tcMar>
              <w:left w:w="57" w:type="dxa"/>
              <w:right w:w="57" w:type="dxa"/>
            </w:tcMar>
            <w:vAlign w:val="center"/>
          </w:tcPr>
          <w:p>
            <w:pPr>
              <w:keepNext/>
              <w:numPr>
                <w:ilvl w:val="0"/>
                <w:numId w:val="3"/>
              </w:numPr>
              <w:ind w:left="0" w:firstLine="0"/>
              <w:rPr>
                <w:rFonts w:ascii="Trebuchet MS" w:hAnsi="Trebuchet MS"/>
                <w:sz w:val="20"/>
                <w:szCs w:val="20"/>
              </w:rPr>
            </w:pPr>
            <w:r>
              <w:rPr>
                <w:rFonts w:ascii="Trebuchet MS" w:hAnsi="Trebuchet MS"/>
                <w:sz w:val="20"/>
                <w:szCs w:val="20"/>
              </w:rPr>
              <w:t>Мало диверсифицированная структура экономики.</w:t>
            </w:r>
          </w:p>
          <w:p>
            <w:pPr>
              <w:keepNext/>
              <w:numPr>
                <w:ilvl w:val="0"/>
                <w:numId w:val="3"/>
              </w:numPr>
              <w:ind w:left="0" w:firstLine="0"/>
              <w:rPr>
                <w:rFonts w:ascii="Trebuchet MS" w:hAnsi="Trebuchet MS"/>
                <w:sz w:val="20"/>
                <w:szCs w:val="20"/>
              </w:rPr>
            </w:pPr>
            <w:r>
              <w:rPr>
                <w:rFonts w:ascii="Trebuchet MS" w:hAnsi="Trebuchet MS"/>
                <w:sz w:val="20"/>
                <w:szCs w:val="20"/>
              </w:rPr>
              <w:t>Высокая степень желания молод</w:t>
            </w:r>
            <w:r>
              <w:rPr>
                <w:rFonts w:ascii="Trebuchet MS" w:hAnsi="Trebuchet MS"/>
                <w:sz w:val="20"/>
                <w:szCs w:val="20"/>
              </w:rPr>
              <w:t>е</w:t>
            </w:r>
            <w:r>
              <w:rPr>
                <w:rFonts w:ascii="Trebuchet MS" w:hAnsi="Trebuchet MS"/>
                <w:sz w:val="20"/>
                <w:szCs w:val="20"/>
              </w:rPr>
              <w:t>жи к миграции за пределы района.</w:t>
            </w:r>
          </w:p>
          <w:p>
            <w:pPr>
              <w:keepNext/>
              <w:numPr>
                <w:ilvl w:val="0"/>
                <w:numId w:val="3"/>
              </w:numPr>
              <w:ind w:left="0" w:firstLine="0"/>
              <w:rPr>
                <w:rFonts w:ascii="Trebuchet MS" w:hAnsi="Trebuchet MS"/>
                <w:sz w:val="20"/>
                <w:szCs w:val="20"/>
              </w:rPr>
            </w:pPr>
            <w:r>
              <w:rPr>
                <w:rFonts w:ascii="Trebuchet MS" w:hAnsi="Trebuchet MS"/>
                <w:sz w:val="20"/>
                <w:szCs w:val="20"/>
              </w:rPr>
              <w:t>Низкая степень привлечения инв</w:t>
            </w:r>
            <w:r>
              <w:rPr>
                <w:rFonts w:ascii="Trebuchet MS" w:hAnsi="Trebuchet MS"/>
                <w:sz w:val="20"/>
                <w:szCs w:val="20"/>
              </w:rPr>
              <w:t>е</w:t>
            </w:r>
            <w:r>
              <w:rPr>
                <w:rFonts w:ascii="Trebuchet MS" w:hAnsi="Trebuchet MS"/>
                <w:sz w:val="20"/>
                <w:szCs w:val="20"/>
              </w:rPr>
              <w:t>сторов к использованию возможностей МО.</w:t>
            </w:r>
          </w:p>
          <w:p>
            <w:pPr>
              <w:keepNext/>
              <w:numPr>
                <w:ilvl w:val="0"/>
                <w:numId w:val="3"/>
              </w:numPr>
              <w:ind w:left="0" w:firstLine="0"/>
              <w:rPr>
                <w:rFonts w:ascii="Trebuchet MS" w:hAnsi="Trebuchet MS"/>
                <w:sz w:val="20"/>
                <w:szCs w:val="20"/>
              </w:rPr>
            </w:pPr>
            <w:r>
              <w:rPr>
                <w:rFonts w:ascii="Trebuchet MS" w:hAnsi="Trebuchet MS"/>
                <w:sz w:val="20"/>
                <w:szCs w:val="20"/>
              </w:rPr>
              <w:t>Недостаточный пр</w:t>
            </w:r>
            <w:r>
              <w:rPr>
                <w:rFonts w:ascii="Trebuchet MS" w:hAnsi="Trebuchet MS"/>
                <w:sz w:val="20"/>
                <w:szCs w:val="20"/>
              </w:rPr>
              <w:t>о</w:t>
            </w:r>
            <w:r>
              <w:rPr>
                <w:rFonts w:ascii="Trebuchet MS" w:hAnsi="Trebuchet MS"/>
                <w:sz w:val="20"/>
                <w:szCs w:val="20"/>
              </w:rPr>
              <w:t>фессионализм кадров для развития перспе</w:t>
            </w:r>
            <w:r>
              <w:rPr>
                <w:rFonts w:ascii="Trebuchet MS" w:hAnsi="Trebuchet MS"/>
                <w:sz w:val="20"/>
                <w:szCs w:val="20"/>
              </w:rPr>
              <w:t>к</w:t>
            </w:r>
            <w:r>
              <w:rPr>
                <w:rFonts w:ascii="Trebuchet MS" w:hAnsi="Trebuchet MS"/>
                <w:sz w:val="20"/>
                <w:szCs w:val="20"/>
              </w:rPr>
              <w:t>тивных отраслей прои</w:t>
            </w:r>
            <w:r>
              <w:rPr>
                <w:rFonts w:ascii="Trebuchet MS" w:hAnsi="Trebuchet MS"/>
                <w:sz w:val="20"/>
                <w:szCs w:val="20"/>
              </w:rPr>
              <w:t>з</w:t>
            </w:r>
            <w:r>
              <w:rPr>
                <w:rFonts w:ascii="Trebuchet MS" w:hAnsi="Trebuchet MS"/>
                <w:sz w:val="20"/>
                <w:szCs w:val="20"/>
              </w:rPr>
              <w:t>водства.</w:t>
            </w:r>
          </w:p>
        </w:tc>
        <w:tc>
          <w:tcPr>
            <w:tcW w:w="2552" w:type="dxa"/>
            <w:tcMar>
              <w:left w:w="57" w:type="dxa"/>
              <w:right w:w="57" w:type="dxa"/>
            </w:tcMar>
            <w:vAlign w:val="center"/>
          </w:tcPr>
          <w:p>
            <w:pPr>
              <w:keepNext/>
              <w:numPr>
                <w:ilvl w:val="0"/>
                <w:numId w:val="3"/>
              </w:numPr>
              <w:ind w:left="0" w:firstLine="0"/>
              <w:rPr>
                <w:rFonts w:ascii="Trebuchet MS" w:hAnsi="Trebuchet MS"/>
                <w:sz w:val="20"/>
                <w:szCs w:val="20"/>
              </w:rPr>
            </w:pPr>
            <w:r>
              <w:rPr>
                <w:rFonts w:ascii="Trebuchet MS" w:hAnsi="Trebuchet MS"/>
                <w:sz w:val="20"/>
                <w:szCs w:val="20"/>
              </w:rPr>
              <w:t>Низкая обществе</w:t>
            </w:r>
            <w:r>
              <w:rPr>
                <w:rFonts w:ascii="Trebuchet MS" w:hAnsi="Trebuchet MS"/>
                <w:sz w:val="20"/>
                <w:szCs w:val="20"/>
              </w:rPr>
              <w:t>н</w:t>
            </w:r>
            <w:r>
              <w:rPr>
                <w:rFonts w:ascii="Trebuchet MS" w:hAnsi="Trebuchet MS"/>
                <w:sz w:val="20"/>
                <w:szCs w:val="20"/>
              </w:rPr>
              <w:t>ная активность насел</w:t>
            </w:r>
            <w:r>
              <w:rPr>
                <w:rFonts w:ascii="Trebuchet MS" w:hAnsi="Trebuchet MS"/>
                <w:sz w:val="20"/>
                <w:szCs w:val="20"/>
              </w:rPr>
              <w:t>е</w:t>
            </w:r>
            <w:r>
              <w:rPr>
                <w:rFonts w:ascii="Trebuchet MS" w:hAnsi="Trebuchet MS"/>
                <w:sz w:val="20"/>
                <w:szCs w:val="20"/>
              </w:rPr>
              <w:t>ния.</w:t>
            </w:r>
          </w:p>
          <w:p>
            <w:pPr>
              <w:keepNext/>
              <w:numPr>
                <w:ilvl w:val="0"/>
                <w:numId w:val="3"/>
              </w:numPr>
              <w:ind w:left="0" w:firstLine="0"/>
              <w:rPr>
                <w:rFonts w:ascii="Trebuchet MS" w:hAnsi="Trebuchet MS"/>
                <w:sz w:val="20"/>
                <w:szCs w:val="20"/>
              </w:rPr>
            </w:pPr>
            <w:r>
              <w:rPr>
                <w:rFonts w:ascii="Trebuchet MS" w:hAnsi="Trebuchet MS"/>
                <w:sz w:val="20"/>
                <w:szCs w:val="20"/>
              </w:rPr>
              <w:t>Неразвитость многовариан</w:t>
            </w:r>
            <w:r>
              <w:rPr>
                <w:rFonts w:ascii="Trebuchet MS" w:hAnsi="Trebuchet MS"/>
                <w:sz w:val="20"/>
                <w:szCs w:val="20"/>
              </w:rPr>
              <w:t>т</w:t>
            </w:r>
            <w:r>
              <w:rPr>
                <w:rFonts w:ascii="Trebuchet MS" w:hAnsi="Trebuchet MS"/>
                <w:sz w:val="20"/>
                <w:szCs w:val="20"/>
              </w:rPr>
              <w:t>ности в сфере малого бизн</w:t>
            </w:r>
            <w:r>
              <w:rPr>
                <w:rFonts w:ascii="Trebuchet MS" w:hAnsi="Trebuchet MS"/>
                <w:sz w:val="20"/>
                <w:szCs w:val="20"/>
              </w:rPr>
              <w:t>е</w:t>
            </w:r>
            <w:r>
              <w:rPr>
                <w:rFonts w:ascii="Trebuchet MS" w:hAnsi="Trebuchet MS"/>
                <w:sz w:val="20"/>
                <w:szCs w:val="20"/>
              </w:rPr>
              <w:t>са.</w:t>
            </w:r>
          </w:p>
          <w:p>
            <w:pPr>
              <w:keepNext/>
              <w:numPr>
                <w:ilvl w:val="0"/>
                <w:numId w:val="3"/>
              </w:numPr>
              <w:ind w:left="0" w:firstLine="0"/>
              <w:rPr>
                <w:rFonts w:ascii="Trebuchet MS" w:hAnsi="Trebuchet MS"/>
                <w:sz w:val="20"/>
                <w:szCs w:val="20"/>
              </w:rPr>
            </w:pPr>
            <w:r>
              <w:rPr>
                <w:rFonts w:ascii="Trebuchet MS" w:hAnsi="Trebuchet MS"/>
                <w:sz w:val="20"/>
                <w:szCs w:val="20"/>
              </w:rPr>
              <w:t>Низкий уровень жизни сельского населения.</w:t>
            </w:r>
          </w:p>
          <w:p>
            <w:pPr>
              <w:keepNext/>
              <w:numPr>
                <w:ilvl w:val="0"/>
                <w:numId w:val="3"/>
              </w:numPr>
              <w:ind w:left="0" w:firstLine="0"/>
              <w:rPr>
                <w:rFonts w:ascii="Trebuchet MS" w:hAnsi="Trebuchet MS"/>
                <w:sz w:val="20"/>
                <w:szCs w:val="20"/>
              </w:rPr>
            </w:pPr>
            <w:r>
              <w:rPr>
                <w:rFonts w:ascii="Trebuchet MS" w:hAnsi="Trebuchet MS"/>
                <w:sz w:val="20"/>
                <w:szCs w:val="20"/>
              </w:rPr>
              <w:t>Недостаточное и</w:t>
            </w:r>
            <w:r>
              <w:rPr>
                <w:rFonts w:ascii="Trebuchet MS" w:hAnsi="Trebuchet MS"/>
                <w:sz w:val="20"/>
                <w:szCs w:val="20"/>
              </w:rPr>
              <w:t>с</w:t>
            </w:r>
            <w:r>
              <w:rPr>
                <w:rFonts w:ascii="Trebuchet MS" w:hAnsi="Trebuchet MS"/>
                <w:sz w:val="20"/>
                <w:szCs w:val="20"/>
              </w:rPr>
              <w:t>пользование рекреационного и историко-культурного потенциала МО.</w:t>
            </w:r>
          </w:p>
        </w:tc>
        <w:tc>
          <w:tcPr>
            <w:tcW w:w="2551" w:type="dxa"/>
            <w:tcMar>
              <w:left w:w="57" w:type="dxa"/>
              <w:right w:w="57" w:type="dxa"/>
            </w:tcMar>
            <w:vAlign w:val="center"/>
          </w:tcPr>
          <w:p>
            <w:pPr>
              <w:numPr>
                <w:ilvl w:val="0"/>
                <w:numId w:val="3"/>
              </w:numPr>
              <w:ind w:left="0" w:firstLine="0"/>
              <w:rPr>
                <w:rFonts w:ascii="Trebuchet MS" w:hAnsi="Trebuchet MS"/>
                <w:sz w:val="20"/>
                <w:szCs w:val="20"/>
              </w:rPr>
            </w:pPr>
            <w:r>
              <w:rPr>
                <w:rFonts w:ascii="Trebuchet MS" w:hAnsi="Trebuchet MS"/>
                <w:sz w:val="20"/>
                <w:szCs w:val="20"/>
              </w:rPr>
              <w:t>Дифференциация заработной платы рабо</w:t>
            </w:r>
            <w:r>
              <w:rPr>
                <w:rFonts w:ascii="Trebuchet MS" w:hAnsi="Trebuchet MS"/>
                <w:sz w:val="20"/>
                <w:szCs w:val="20"/>
              </w:rPr>
              <w:t>т</w:t>
            </w:r>
            <w:r>
              <w:rPr>
                <w:rFonts w:ascii="Trebuchet MS" w:hAnsi="Trebuchet MS"/>
                <w:sz w:val="20"/>
                <w:szCs w:val="20"/>
              </w:rPr>
              <w:t>ников различных отра</w:t>
            </w:r>
            <w:r>
              <w:rPr>
                <w:rFonts w:ascii="Trebuchet MS" w:hAnsi="Trebuchet MS"/>
                <w:sz w:val="20"/>
                <w:szCs w:val="20"/>
              </w:rPr>
              <w:t>с</w:t>
            </w:r>
            <w:r>
              <w:rPr>
                <w:rFonts w:ascii="Trebuchet MS" w:hAnsi="Trebuchet MS"/>
                <w:sz w:val="20"/>
                <w:szCs w:val="20"/>
              </w:rPr>
              <w:t>лей хозяйства.</w:t>
            </w:r>
          </w:p>
          <w:p>
            <w:pPr>
              <w:numPr>
                <w:ilvl w:val="0"/>
                <w:numId w:val="3"/>
              </w:numPr>
              <w:ind w:left="0" w:firstLine="0"/>
              <w:rPr>
                <w:rFonts w:ascii="Trebuchet MS" w:hAnsi="Trebuchet MS"/>
                <w:sz w:val="20"/>
                <w:szCs w:val="20"/>
              </w:rPr>
            </w:pPr>
            <w:r>
              <w:rPr>
                <w:rFonts w:ascii="Trebuchet MS" w:hAnsi="Trebuchet MS"/>
                <w:sz w:val="20"/>
                <w:szCs w:val="20"/>
              </w:rPr>
              <w:t>Моральное устарев</w:t>
            </w:r>
            <w:r>
              <w:rPr>
                <w:rFonts w:ascii="Trebuchet MS" w:hAnsi="Trebuchet MS"/>
                <w:sz w:val="20"/>
                <w:szCs w:val="20"/>
              </w:rPr>
              <w:t>а</w:t>
            </w:r>
            <w:r>
              <w:rPr>
                <w:rFonts w:ascii="Trebuchet MS" w:hAnsi="Trebuchet MS"/>
                <w:sz w:val="20"/>
                <w:szCs w:val="20"/>
              </w:rPr>
              <w:t>ние материально-технического оснащ</w:t>
            </w:r>
            <w:r>
              <w:rPr>
                <w:rFonts w:ascii="Trebuchet MS" w:hAnsi="Trebuchet MS"/>
                <w:sz w:val="20"/>
                <w:szCs w:val="20"/>
              </w:rPr>
              <w:t>е</w:t>
            </w:r>
            <w:r>
              <w:rPr>
                <w:rFonts w:ascii="Trebuchet MS" w:hAnsi="Trebuchet MS"/>
                <w:sz w:val="20"/>
                <w:szCs w:val="20"/>
              </w:rPr>
              <w:t>ния учреждений обр</w:t>
            </w:r>
            <w:r>
              <w:rPr>
                <w:rFonts w:ascii="Trebuchet MS" w:hAnsi="Trebuchet MS"/>
                <w:sz w:val="20"/>
                <w:szCs w:val="20"/>
              </w:rPr>
              <w:t>а</w:t>
            </w:r>
            <w:r>
              <w:rPr>
                <w:rFonts w:ascii="Trebuchet MS" w:hAnsi="Trebuchet MS"/>
                <w:sz w:val="20"/>
                <w:szCs w:val="20"/>
              </w:rPr>
              <w:t>зования, культуры и здравоохранения.</w:t>
            </w:r>
          </w:p>
        </w:tc>
      </w:tr>
    </w:tbl>
    <w:p>
      <w:pPr>
        <w:pStyle w:val="BodyTextIndent3"/>
        <w:suppressAutoHyphens/>
        <w:spacing w:before="120" w:after="0" w:line="288" w:lineRule="auto"/>
        <w:ind w:left="0" w:firstLine="567"/>
        <w:jc w:val="both"/>
        <w:rPr>
          <w:rFonts w:ascii="Trebuchet MS" w:hAnsi="Trebuchet MS"/>
          <w:bCs/>
          <w:i/>
          <w:snapToGrid w:val="0"/>
          <w:sz w:val="24"/>
          <w:szCs w:val="24"/>
        </w:rPr>
      </w:pPr>
      <w:bookmarkStart w:id="77" w:name="_Toc505498139"/>
      <w:r>
        <w:rPr>
          <w:rFonts w:ascii="Trebuchet MS" w:hAnsi="Trebuchet MS"/>
          <w:bCs/>
          <w:i/>
          <w:snapToGrid w:val="0"/>
          <w:sz w:val="24"/>
          <w:szCs w:val="24"/>
        </w:rPr>
        <w:t>Угрозы:</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зависимость развития МО от внешних инвестиций;</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изменение налоговой системы, сокращающей доходную часть мес</w:t>
      </w:r>
      <w:r>
        <w:rPr>
          <w:rFonts w:ascii="Trebuchet MS" w:hAnsi="Trebuchet MS"/>
        </w:rPr>
        <w:t>т</w:t>
      </w:r>
      <w:r>
        <w:rPr>
          <w:rFonts w:ascii="Trebuchet MS" w:hAnsi="Trebuchet MS"/>
        </w:rPr>
        <w:t>ного бюджета;</w:t>
      </w:r>
    </w:p>
    <w:p>
      <w:pPr>
        <w:pStyle w:val="BodyTextFirstIndent"/>
        <w:numPr>
          <w:ilvl w:val="0"/>
          <w:numId w:val="1"/>
        </w:numPr>
        <w:tabs>
          <w:tab w:val="clear" w:pos="644"/>
          <w:tab w:val="num" w:pos="1134"/>
          <w:tab w:val="left" w:pos="2835"/>
          <w:tab w:val="left" w:pos="4536"/>
        </w:tabs>
        <w:spacing w:after="60" w:line="288" w:lineRule="auto"/>
        <w:ind w:left="1134" w:hanging="567"/>
        <w:jc w:val="both"/>
        <w:rPr>
          <w:rFonts w:ascii="Trebuchet MS" w:hAnsi="Trebuchet MS"/>
        </w:rPr>
      </w:pPr>
      <w:r>
        <w:rPr>
          <w:rFonts w:ascii="Trebuchet MS" w:hAnsi="Trebuchet MS"/>
        </w:rPr>
        <w:t>отток специалистов и молодых кадров;</w:t>
      </w:r>
    </w:p>
    <w:p>
      <w:pPr>
        <w:pStyle w:val="BodyTextIndent3"/>
        <w:suppressAutoHyphens/>
        <w:spacing w:before="120" w:after="0" w:line="288" w:lineRule="auto"/>
        <w:ind w:left="0" w:firstLine="567"/>
        <w:jc w:val="both"/>
        <w:rPr>
          <w:rFonts w:ascii="Trebuchet MS" w:hAnsi="Trebuchet MS"/>
          <w:bCs/>
          <w:i/>
          <w:snapToGrid w:val="0"/>
          <w:sz w:val="24"/>
          <w:szCs w:val="24"/>
        </w:rPr>
      </w:pPr>
      <w:r>
        <w:rPr>
          <w:rFonts w:ascii="Trebuchet MS" w:hAnsi="Trebuchet MS"/>
          <w:bCs/>
          <w:i/>
          <w:snapToGrid w:val="0"/>
          <w:sz w:val="24"/>
          <w:szCs w:val="24"/>
        </w:rPr>
        <w:t>Возможности:</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привлечение инвестиционных средств к развитию социальной инфр</w:t>
      </w:r>
      <w:r>
        <w:rPr>
          <w:rFonts w:ascii="Trebuchet MS" w:hAnsi="Trebuchet MS"/>
        </w:rPr>
        <w:t>а</w:t>
      </w:r>
      <w:r>
        <w:rPr>
          <w:rFonts w:ascii="Trebuchet MS" w:hAnsi="Trebuchet MS"/>
        </w:rPr>
        <w:t>структуры МО;</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стимулирование малого бизнеса и предпринимательства в сфере услуг, перерабо</w:t>
      </w:r>
      <w:r>
        <w:rPr>
          <w:rFonts w:ascii="Trebuchet MS" w:hAnsi="Trebuchet MS"/>
        </w:rPr>
        <w:t>т</w:t>
      </w:r>
      <w:r>
        <w:rPr>
          <w:rFonts w:ascii="Trebuchet MS" w:hAnsi="Trebuchet MS"/>
        </w:rPr>
        <w:t>ки, экотуризма;</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увеличение оборота торговли;</w:t>
      </w:r>
    </w:p>
    <w:p>
      <w:pPr>
        <w:pStyle w:val="BodyTextFirstIndent"/>
        <w:numPr>
          <w:ilvl w:val="0"/>
          <w:numId w:val="1"/>
        </w:numPr>
        <w:tabs>
          <w:tab w:val="clear" w:pos="644"/>
          <w:tab w:val="num" w:pos="1134"/>
          <w:tab w:val="left" w:pos="2835"/>
          <w:tab w:val="left" w:pos="4536"/>
        </w:tabs>
        <w:spacing w:after="60" w:line="288" w:lineRule="auto"/>
        <w:ind w:left="1134" w:hanging="567"/>
        <w:jc w:val="both"/>
        <w:rPr>
          <w:rFonts w:ascii="Trebuchet MS" w:hAnsi="Trebuchet MS"/>
        </w:rPr>
      </w:pPr>
      <w:r>
        <w:rPr>
          <w:rFonts w:ascii="Trebuchet MS" w:hAnsi="Trebuchet MS"/>
        </w:rPr>
        <w:t>увеличение занятости молодежи в отраслях малого бизнеса.</w:t>
      </w:r>
    </w:p>
    <w:bookmarkEnd w:id="77"/>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Для решения задач развития производственной сферы экономики </w:t>
      </w:r>
      <w:r>
        <w:rPr>
          <w:rFonts w:ascii="Trebuchet MS" w:hAnsi="Trebuchet MS"/>
          <w:bCs/>
          <w:snapToGrid w:val="0"/>
          <w:sz w:val="24"/>
          <w:szCs w:val="24"/>
        </w:rPr>
        <w:t>Екатериновско</w:t>
      </w:r>
      <w:r>
        <w:rPr>
          <w:rFonts w:ascii="Trebuchet MS" w:hAnsi="Trebuchet MS"/>
          <w:bCs/>
          <w:snapToGrid w:val="0"/>
          <w:sz w:val="24"/>
          <w:szCs w:val="24"/>
        </w:rPr>
        <w:t>го муниципального района на расчетный период по наиболее реалистичному стабилизационному сценарию предлагаются следующие мероприятия:</w:t>
      </w:r>
    </w:p>
    <w:p>
      <w:pPr>
        <w:pStyle w:val="BodyTextIndent3"/>
        <w:numPr>
          <w:ilvl w:val="0"/>
          <w:numId w:val="9"/>
        </w:numPr>
        <w:tabs>
          <w:tab w:val="clear" w:pos="720"/>
          <w:tab w:val="left" w:pos="567"/>
        </w:tabs>
        <w:suppressAutoHyphens/>
        <w:spacing w:after="0" w:line="288" w:lineRule="auto"/>
        <w:ind w:left="567" w:hanging="567"/>
        <w:jc w:val="both"/>
        <w:rPr>
          <w:rFonts w:ascii="Trebuchet MS" w:hAnsi="Trebuchet MS"/>
          <w:bCs/>
          <w:snapToGrid w:val="0"/>
          <w:sz w:val="24"/>
          <w:szCs w:val="24"/>
        </w:rPr>
      </w:pPr>
      <w:bookmarkStart w:id="78" w:name="_Toc185147389"/>
      <w:bookmarkEnd w:id="64"/>
      <w:bookmarkEnd w:id="65"/>
      <w:r>
        <w:rPr>
          <w:rFonts w:ascii="Trebuchet MS" w:hAnsi="Trebuchet MS"/>
          <w:bCs/>
          <w:snapToGrid w:val="0"/>
          <w:sz w:val="24"/>
          <w:szCs w:val="24"/>
        </w:rPr>
        <w:t>Реконструкция и модернизация существующих предприятий</w:t>
      </w:r>
      <w:r>
        <w:rPr>
          <w:rFonts w:ascii="Trebuchet MS" w:hAnsi="Trebuchet MS"/>
          <w:bCs/>
          <w:snapToGrid w:val="0"/>
          <w:sz w:val="24"/>
          <w:szCs w:val="24"/>
        </w:rPr>
        <w:t xml:space="preserve"> агропромышленного комплекса</w:t>
      </w:r>
      <w:r>
        <w:rPr>
          <w:rFonts w:ascii="Trebuchet MS" w:hAnsi="Trebuchet MS"/>
          <w:bCs/>
          <w:snapToGrid w:val="0"/>
          <w:sz w:val="24"/>
          <w:szCs w:val="24"/>
        </w:rPr>
        <w:t xml:space="preserve"> (</w:t>
      </w:r>
      <w:r>
        <w:rPr>
          <w:rFonts w:ascii="Trebuchet MS" w:hAnsi="Trebuchet MS"/>
          <w:bCs/>
          <w:snapToGrid w:val="0"/>
          <w:sz w:val="24"/>
          <w:szCs w:val="24"/>
        </w:rPr>
        <w:t>ОАО «Заря», ООО «Екатериновская мука»</w:t>
      </w:r>
      <w:r>
        <w:rPr>
          <w:rFonts w:ascii="Trebuchet MS" w:hAnsi="Trebuchet MS"/>
          <w:bCs/>
          <w:snapToGrid w:val="0"/>
          <w:sz w:val="24"/>
          <w:szCs w:val="24"/>
        </w:rPr>
        <w:t xml:space="preserve">). </w:t>
      </w:r>
    </w:p>
    <w:p>
      <w:pPr>
        <w:pStyle w:val="BodyTextIndent3"/>
        <w:numPr>
          <w:ilvl w:val="0"/>
          <w:numId w:val="9"/>
        </w:numPr>
        <w:tabs>
          <w:tab w:val="clear" w:pos="720"/>
          <w:tab w:val="left" w:pos="567"/>
        </w:tabs>
        <w:suppressAutoHyphens/>
        <w:spacing w:after="0" w:line="288" w:lineRule="auto"/>
        <w:ind w:left="567" w:hanging="567"/>
        <w:jc w:val="both"/>
        <w:rPr>
          <w:rFonts w:ascii="Trebuchet MS" w:hAnsi="Trebuchet MS"/>
          <w:bCs/>
          <w:snapToGrid w:val="0"/>
          <w:sz w:val="24"/>
          <w:szCs w:val="24"/>
        </w:rPr>
      </w:pPr>
      <w:r>
        <w:rPr>
          <w:rFonts w:ascii="Trebuchet MS" w:hAnsi="Trebuchet MS"/>
          <w:bCs/>
          <w:snapToGrid w:val="0"/>
          <w:sz w:val="24"/>
          <w:szCs w:val="24"/>
        </w:rPr>
        <w:t>Создание новых, высокотехнологичных малых предприятий и производств с целью о</w:t>
      </w:r>
      <w:r>
        <w:rPr>
          <w:rFonts w:ascii="Trebuchet MS" w:hAnsi="Trebuchet MS"/>
          <w:bCs/>
          <w:snapToGrid w:val="0"/>
          <w:sz w:val="24"/>
          <w:szCs w:val="24"/>
        </w:rPr>
        <w:t>птимизации структуры формирующегося кластера</w:t>
      </w:r>
      <w:r>
        <w:rPr>
          <w:rFonts w:ascii="Trebuchet MS" w:hAnsi="Trebuchet MS"/>
          <w:bCs/>
          <w:snapToGrid w:val="0"/>
          <w:sz w:val="24"/>
          <w:szCs w:val="24"/>
        </w:rPr>
        <w:t>.</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 xml:space="preserve">строительство предприятия по производству </w:t>
      </w:r>
      <w:r>
        <w:rPr>
          <w:rFonts w:ascii="Trebuchet MS" w:hAnsi="Trebuchet MS"/>
        </w:rPr>
        <w:t>мясных продуктов в р.п. </w:t>
      </w:r>
      <w:r>
        <w:rPr>
          <w:rFonts w:ascii="Trebuchet MS" w:hAnsi="Trebuchet MS"/>
        </w:rPr>
        <w:t>Екатериновка</w:t>
      </w:r>
      <w:r>
        <w:rPr>
          <w:rFonts w:ascii="Trebuchet MS" w:hAnsi="Trebuchet MS"/>
        </w:rPr>
        <w:t>;</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 xml:space="preserve">строительство комплекса </w:t>
      </w:r>
      <w:r>
        <w:rPr>
          <w:rFonts w:ascii="Trebuchet MS" w:hAnsi="Trebuchet MS"/>
        </w:rPr>
        <w:t>КРС в с. Бутурлинка</w:t>
      </w:r>
      <w:r>
        <w:rPr>
          <w:rFonts w:ascii="Trebuchet MS" w:hAnsi="Trebuchet MS"/>
        </w:rPr>
        <w:t>.</w:t>
      </w:r>
    </w:p>
    <w:p>
      <w:pPr>
        <w:pStyle w:val="T1"/>
      </w:pPr>
      <w:bookmarkStart w:id="79" w:name="_Toc324777556"/>
      <w:r>
        <w:t>5.</w:t>
      </w:r>
      <w:r>
        <w:t xml:space="preserve"> </w:t>
      </w:r>
      <w:r>
        <w:t>Состояние окружающей среды, рекреационные</w:t>
      </w:r>
      <w:r>
        <w:br/>
      </w:r>
      <w:r>
        <w:t>ресурсы и природоохранные проблемы</w:t>
      </w:r>
      <w:bookmarkEnd w:id="79"/>
    </w:p>
    <w:p>
      <w:pPr>
        <w:pStyle w:val="T2"/>
        <w:rPr>
          <w:rStyle w:val="Emphasis"/>
        </w:rPr>
      </w:pPr>
      <w:bookmarkStart w:id="80" w:name="_Toc201665909"/>
      <w:bookmarkStart w:id="81" w:name="_Toc324777557"/>
      <w:r>
        <w:rPr>
          <w:rStyle w:val="Emphasis"/>
        </w:rPr>
        <w:t>5.1.</w:t>
      </w:r>
      <w:r>
        <w:rPr>
          <w:rStyle w:val="Emphasis"/>
        </w:rPr>
        <w:t xml:space="preserve"> </w:t>
      </w:r>
      <w:r>
        <w:rPr>
          <w:rStyle w:val="Emphasis"/>
        </w:rPr>
        <w:t>Общая оценка техногенной нагрузки и состояния природных сред</w:t>
      </w:r>
      <w:bookmarkEnd w:id="80"/>
      <w:bookmarkEnd w:id="81"/>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Среди существующих проблем на территории Саратовской области и </w:t>
      </w:r>
      <w:r>
        <w:rPr>
          <w:rFonts w:ascii="Trebuchet MS" w:hAnsi="Trebuchet MS"/>
          <w:bCs/>
          <w:snapToGrid w:val="0"/>
          <w:sz w:val="24"/>
          <w:szCs w:val="24"/>
        </w:rPr>
        <w:t>Екатериновско</w:t>
      </w:r>
      <w:r>
        <w:rPr>
          <w:rFonts w:ascii="Trebuchet MS" w:hAnsi="Trebuchet MS"/>
          <w:bCs/>
          <w:snapToGrid w:val="0"/>
          <w:sz w:val="24"/>
          <w:szCs w:val="24"/>
        </w:rPr>
        <w:t>го муниципального района</w:t>
      </w:r>
      <w:r>
        <w:rPr>
          <w:rFonts w:ascii="Trebuchet MS" w:hAnsi="Trebuchet MS"/>
          <w:bCs/>
          <w:snapToGrid w:val="0"/>
          <w:sz w:val="24"/>
          <w:szCs w:val="24"/>
        </w:rPr>
        <w:t xml:space="preserve"> в частности, экологические проблемы становятся одними из наиболее важных.</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Стратегической целью государственной политики в области экологии является сохранение природных систем, поддержание их целостности и жизнеобеспечивающих функций для устойчивого развития общества, повышение качества жизни, улучшение здоровья населения и демографической ситуации, обеспечение безопасности страны.</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«Схема территориального планирования </w:t>
      </w:r>
      <w:r>
        <w:rPr>
          <w:rFonts w:ascii="Trebuchet MS" w:hAnsi="Trebuchet MS"/>
          <w:bCs/>
          <w:snapToGrid w:val="0"/>
          <w:sz w:val="24"/>
          <w:szCs w:val="24"/>
        </w:rPr>
        <w:t>Екатериновско</w:t>
      </w:r>
      <w:r>
        <w:rPr>
          <w:rFonts w:ascii="Trebuchet MS" w:hAnsi="Trebuchet MS"/>
          <w:bCs/>
          <w:snapToGrid w:val="0"/>
          <w:sz w:val="24"/>
          <w:szCs w:val="24"/>
        </w:rPr>
        <w:t>го муниципального района» служит, в определенной мере, инструментом охраны природы, т.к. включает в себя меры по улучшению экологической обстановки, повышению качества среды обитания, формированию устойчивых экосистем, прежде всего в районах современной застройки, промзон, территорий с неблагоприятной экологической обстановкой.</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Состояние окружающей среды, наряду с природными факторами, определяется величиной техногенной нагрузки на неё, состоянием геологической среды, почвенного покрова, подземных и поверхностных вод, атмосферного воздуха, лесных ресурсов и т.д.</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Под техногенной нагрузкой понимаются объекты, процессы и явления, связанные с деятельностью человека и определяющие изменение и саморазвитие природных систем. Эти процессы, получившие название техногенных, формируются по основным направлениям взаимодействия общества и природы. Техногенная нагрузка складывается из объектов производственного и технического назначения, куда относятся и объекты транспортного, агролесотехнического, бытового и социального назначения.</w:t>
      </w:r>
    </w:p>
    <w:p>
      <w:pPr>
        <w:pStyle w:val="31"/>
        <w:spacing w:after="0" w:line="288" w:lineRule="auto"/>
        <w:ind w:left="0" w:firstLine="567"/>
        <w:jc w:val="both"/>
        <w:rPr>
          <w:rFonts w:ascii="Trebuchet MS" w:hAnsi="Trebuchet MS"/>
          <w:bCs/>
          <w:sz w:val="24"/>
          <w:szCs w:val="24"/>
        </w:rPr>
      </w:pPr>
      <w:r>
        <w:rPr>
          <w:rFonts w:ascii="Trebuchet MS" w:hAnsi="Trebuchet MS"/>
          <w:sz w:val="24"/>
          <w:szCs w:val="24"/>
        </w:rPr>
        <w:t xml:space="preserve">На территории </w:t>
      </w:r>
      <w:r>
        <w:rPr>
          <w:rFonts w:ascii="Trebuchet MS" w:hAnsi="Trebuchet MS"/>
          <w:sz w:val="24"/>
          <w:szCs w:val="24"/>
        </w:rPr>
        <w:t>Екатериновско</w:t>
      </w:r>
      <w:r>
        <w:rPr>
          <w:rFonts w:ascii="Trebuchet MS" w:hAnsi="Trebuchet MS"/>
          <w:sz w:val="24"/>
          <w:szCs w:val="24"/>
        </w:rPr>
        <w:t>го муниципального района техногенная нагрузка распределена относительно равномерно и изменяется в небольших диапазонах. Исключение составляет участки территории в районе прохождения трассы аммиакопровода Тольятти-Одесса и двумя магистральными газопроводами природного газа:</w:t>
      </w:r>
      <w:r>
        <w:rPr>
          <w:rFonts w:ascii="Trebuchet MS" w:hAnsi="Trebuchet MS"/>
          <w:sz w:val="24"/>
          <w:szCs w:val="24"/>
        </w:rPr>
        <w:t xml:space="preserve"> </w:t>
      </w:r>
      <w:r>
        <w:rPr>
          <w:rFonts w:ascii="Trebuchet MS" w:hAnsi="Trebuchet MS"/>
          <w:bCs/>
          <w:sz w:val="24"/>
          <w:szCs w:val="24"/>
        </w:rPr>
        <w:t xml:space="preserve">Уренгой-Новопсков и </w:t>
      </w:r>
      <w:r>
        <w:rPr>
          <w:rFonts w:ascii="Trebuchet MS" w:hAnsi="Trebuchet MS"/>
          <w:bCs/>
          <w:sz w:val="24"/>
          <w:szCs w:val="24"/>
        </w:rPr>
        <w:t>Петровск-Новопсков (см. Схема планируемого размещения объектов транспортной инфраструктуры)</w:t>
      </w:r>
      <w:r>
        <w:rPr>
          <w:rFonts w:ascii="Trebuchet MS" w:hAnsi="Trebuchet MS"/>
          <w:snapToGrid w:val="0"/>
          <w:sz w:val="24"/>
          <w:szCs w:val="24"/>
        </w:rPr>
        <w:t xml:space="preserve">. </w:t>
      </w:r>
      <w:r>
        <w:rPr>
          <w:rFonts w:ascii="Trebuchet MS" w:hAnsi="Trebuchet MS"/>
          <w:bCs/>
          <w:sz w:val="24"/>
          <w:szCs w:val="24"/>
        </w:rPr>
        <w:t>Модуль техногенной нагрузки на территории района один из наименьших в</w:t>
      </w:r>
      <w:r>
        <w:rPr>
          <w:rFonts w:ascii="Trebuchet MS" w:hAnsi="Trebuchet MS"/>
          <w:bCs/>
          <w:sz w:val="24"/>
          <w:szCs w:val="24"/>
        </w:rPr>
        <w:t xml:space="preserve"> Саратовской области и составляет 2 тыс. тонн/км</w:t>
      </w:r>
      <w:r>
        <w:rPr>
          <w:rFonts w:ascii="Trebuchet MS" w:hAnsi="Trebuchet MS"/>
          <w:bCs/>
          <w:sz w:val="24"/>
          <w:szCs w:val="24"/>
          <w:vertAlign w:val="superscript"/>
        </w:rPr>
        <w:t>2</w:t>
      </w:r>
      <w:r>
        <w:rPr>
          <w:rFonts w:ascii="Trebuchet MS" w:hAnsi="Trebuchet MS"/>
          <w:bCs/>
          <w:sz w:val="24"/>
          <w:szCs w:val="24"/>
        </w:rPr>
        <w:t xml:space="preserve"> в год. Для определения относительной количественной величины антропогенной нагрузки применен метод сравнительной оценки существующих объектов в единой системе баллов. Количество баллов, присвоенных объекту, определено на основе данных, опубликованных в ежегодных «Докладах о состоянии окружающей среды Саратовской области», издаваемых Комитетом охраны окружающей среды и природопользования Cаратовской области и Управлением по технологическому и экологическому надзору Ростехнадзора по Саратовской области. Кроме этих данных, при оценке принимались во внимание энергоемкости применяемых технологических процессов, состав участвующих в технологиях веществ, площадь объекта и его потенциальная экологическая опасность. Балльная оценка антропогенных объектов суммируется для единицы площади</w:t>
      </w:r>
      <w:r>
        <w:rPr>
          <w:rFonts w:ascii="Trebuchet MS" w:hAnsi="Trebuchet MS"/>
          <w:snapToGrid w:val="0"/>
          <w:sz w:val="24"/>
          <w:szCs w:val="24"/>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Для дополнительной характеристики состояния окружающей среды, обусловленного антропогенезом, приводится модуль техногенной нагрузки. Этот показатель представляет из себя суммарный объем твердых и жидких отходов, приходящихся на один</w:t>
      </w:r>
      <w:r>
        <w:rPr>
          <w:rFonts w:ascii="Trebuchet MS" w:hAnsi="Trebuchet MS"/>
          <w:bCs/>
          <w:snapToGrid w:val="0"/>
          <w:sz w:val="24"/>
          <w:szCs w:val="24"/>
        </w:rPr>
        <w:t> км</w:t>
      </w:r>
      <w:r>
        <w:rPr>
          <w:rFonts w:ascii="Trebuchet MS" w:hAnsi="Trebuchet MS"/>
          <w:bCs/>
          <w:snapToGrid w:val="0"/>
          <w:sz w:val="24"/>
          <w:szCs w:val="24"/>
          <w:vertAlign w:val="superscript"/>
        </w:rPr>
        <w:t>2</w:t>
      </w:r>
      <w:r>
        <w:rPr>
          <w:rFonts w:ascii="Trebuchet MS" w:hAnsi="Trebuchet MS"/>
          <w:bCs/>
          <w:snapToGrid w:val="0"/>
          <w:sz w:val="24"/>
          <w:szCs w:val="24"/>
        </w:rPr>
        <w:t xml:space="preserve"> в год (тыс. т).</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Техногенная (антропогенная) нагрузка является одним из основных факторов, определяющим состояние окружающей среды. Сопоставление этих данных с данными о состоянии поверхностных и подземных вод, почв, ландшафтов и т.д., позволяет более полно представить картину сегодняшнего экологического состояния Екатериновского района.</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Основными видами техногенной нагрузки, оказывающей негативное воздействие на природную среду </w:t>
      </w:r>
      <w:r>
        <w:rPr>
          <w:rFonts w:ascii="Trebuchet MS" w:hAnsi="Trebuchet MS"/>
          <w:bCs/>
          <w:snapToGrid w:val="0"/>
          <w:sz w:val="24"/>
          <w:szCs w:val="24"/>
        </w:rPr>
        <w:t>Екатериновско</w:t>
      </w:r>
      <w:r>
        <w:rPr>
          <w:rFonts w:ascii="Trebuchet MS" w:hAnsi="Trebuchet MS"/>
          <w:bCs/>
          <w:snapToGrid w:val="0"/>
          <w:sz w:val="24"/>
          <w:szCs w:val="24"/>
        </w:rPr>
        <w:t>го района, являются:</w:t>
      </w:r>
    </w:p>
    <w:p>
      <w:pPr>
        <w:pStyle w:val="BodyTextFirstIndent"/>
        <w:numPr>
          <w:ilvl w:val="0"/>
          <w:numId w:val="1"/>
        </w:numPr>
        <w:tabs>
          <w:tab w:val="clear" w:pos="644"/>
          <w:tab w:val="num" w:pos="1134"/>
          <w:tab w:val="left" w:pos="2835"/>
          <w:tab w:val="left" w:pos="4536"/>
        </w:tabs>
        <w:spacing w:after="0" w:line="288" w:lineRule="auto"/>
        <w:ind w:left="0" w:firstLine="567"/>
        <w:jc w:val="both"/>
        <w:rPr>
          <w:rFonts w:ascii="Trebuchet MS" w:hAnsi="Trebuchet MS"/>
        </w:rPr>
      </w:pPr>
      <w:r>
        <w:rPr>
          <w:rFonts w:ascii="Trebuchet MS" w:hAnsi="Trebuchet MS"/>
        </w:rPr>
        <w:t>селитебный комплекс;</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автомобильный, железнодорожный, трубопроводный транспорт;</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сельскохозяйственное производство;</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разработка месторождений полезных ископаемых;</w:t>
      </w:r>
    </w:p>
    <w:p>
      <w:pPr>
        <w:pStyle w:val="BodyTextFirstIndent"/>
        <w:numPr>
          <w:ilvl w:val="0"/>
          <w:numId w:val="1"/>
        </w:numPr>
        <w:tabs>
          <w:tab w:val="clear" w:pos="644"/>
          <w:tab w:val="num" w:pos="1134"/>
          <w:tab w:val="left" w:pos="2835"/>
          <w:tab w:val="left" w:pos="4536"/>
        </w:tabs>
        <w:spacing w:after="60" w:line="288" w:lineRule="auto"/>
        <w:ind w:left="1134" w:hanging="567"/>
        <w:jc w:val="both"/>
        <w:rPr>
          <w:rFonts w:ascii="Trebuchet MS" w:hAnsi="Trebuchet MS"/>
        </w:rPr>
      </w:pPr>
      <w:r>
        <w:rPr>
          <w:rFonts w:ascii="Trebuchet MS" w:hAnsi="Trebuchet MS"/>
        </w:rPr>
        <w:t>добыча пресных подземных вод.</w:t>
      </w:r>
    </w:p>
    <w:p>
      <w:pPr>
        <w:pStyle w:val="31"/>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Общее состояние природной среды определяется состоянием геологической среды, почвенного покрова, поверхностных и подземных вод, воздуха, растительности и т.д.</w:t>
      </w:r>
    </w:p>
    <w:p>
      <w:pPr>
        <w:pStyle w:val="Heading1"/>
      </w:pPr>
      <w:r>
        <w:t>5.1.1.</w:t>
      </w:r>
      <w:r>
        <w:t xml:space="preserve"> </w:t>
      </w:r>
      <w:r>
        <w:t>Состояние воздушного бассейна</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Качество атмосферного воздуха является важнейшим фактором, опред</w:t>
      </w:r>
      <w:r>
        <w:rPr>
          <w:rFonts w:ascii="Trebuchet MS" w:hAnsi="Trebuchet MS"/>
          <w:bCs/>
          <w:snapToGrid w:val="0"/>
          <w:sz w:val="24"/>
          <w:szCs w:val="24"/>
        </w:rPr>
        <w:t>е</w:t>
      </w:r>
      <w:r>
        <w:rPr>
          <w:rFonts w:ascii="Trebuchet MS" w:hAnsi="Trebuchet MS"/>
          <w:bCs/>
          <w:snapToGrid w:val="0"/>
          <w:sz w:val="24"/>
          <w:szCs w:val="24"/>
        </w:rPr>
        <w:t>ляющим состояние живой природы и здоровья населения. Хозяйственная деятельность неи</w:t>
      </w:r>
      <w:r>
        <w:rPr>
          <w:rFonts w:ascii="Trebuchet MS" w:hAnsi="Trebuchet MS"/>
          <w:bCs/>
          <w:snapToGrid w:val="0"/>
          <w:sz w:val="24"/>
          <w:szCs w:val="24"/>
        </w:rPr>
        <w:t>з</w:t>
      </w:r>
      <w:r>
        <w:rPr>
          <w:rFonts w:ascii="Trebuchet MS" w:hAnsi="Trebuchet MS"/>
          <w:bCs/>
          <w:snapToGrid w:val="0"/>
          <w:sz w:val="24"/>
          <w:szCs w:val="24"/>
        </w:rPr>
        <w:t>бежно влечет за собой изменение естественного состава атмосферного воздуха за счет п</w:t>
      </w:r>
      <w:r>
        <w:rPr>
          <w:rFonts w:ascii="Trebuchet MS" w:hAnsi="Trebuchet MS"/>
          <w:bCs/>
          <w:snapToGrid w:val="0"/>
          <w:sz w:val="24"/>
          <w:szCs w:val="24"/>
        </w:rPr>
        <w:t>о</w:t>
      </w:r>
      <w:r>
        <w:rPr>
          <w:rFonts w:ascii="Trebuchet MS" w:hAnsi="Trebuchet MS"/>
          <w:bCs/>
          <w:snapToGrid w:val="0"/>
          <w:sz w:val="24"/>
          <w:szCs w:val="24"/>
        </w:rPr>
        <w:t xml:space="preserve">ступления в него выбросов вредных веществ техногенного происхождения. </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 настоящее на территории Екатериновского муниципального района промышленность представлена в основном предприяти</w:t>
      </w:r>
      <w:r>
        <w:rPr>
          <w:rFonts w:ascii="Trebuchet MS" w:hAnsi="Trebuchet MS"/>
          <w:bCs/>
          <w:snapToGrid w:val="0"/>
          <w:sz w:val="24"/>
          <w:szCs w:val="24"/>
        </w:rPr>
        <w:t>я</w:t>
      </w:r>
      <w:r>
        <w:rPr>
          <w:rFonts w:ascii="Trebuchet MS" w:hAnsi="Trebuchet MS"/>
          <w:bCs/>
          <w:snapToGrid w:val="0"/>
          <w:sz w:val="24"/>
          <w:szCs w:val="24"/>
        </w:rPr>
        <w:t>ми по переработке сельхозпродукции, коммунального хозяйства, строительной индустрии, транспортными предприятиями и рядом предприятий местного значения. Предприятия в основном размещ</w:t>
      </w:r>
      <w:r>
        <w:rPr>
          <w:rFonts w:ascii="Trebuchet MS" w:hAnsi="Trebuchet MS"/>
          <w:bCs/>
          <w:snapToGrid w:val="0"/>
          <w:sz w:val="24"/>
          <w:szCs w:val="24"/>
        </w:rPr>
        <w:t>а</w:t>
      </w:r>
      <w:r>
        <w:rPr>
          <w:rFonts w:ascii="Trebuchet MS" w:hAnsi="Trebuchet MS"/>
          <w:bCs/>
          <w:snapToGrid w:val="0"/>
          <w:sz w:val="24"/>
          <w:szCs w:val="24"/>
        </w:rPr>
        <w:t>ются в промзоне с соблюдением соответствующих санитарных разр</w:t>
      </w:r>
      <w:r>
        <w:rPr>
          <w:rFonts w:ascii="Trebuchet MS" w:hAnsi="Trebuchet MS"/>
          <w:bCs/>
          <w:snapToGrid w:val="0"/>
          <w:sz w:val="24"/>
          <w:szCs w:val="24"/>
        </w:rPr>
        <w:t>ы</w:t>
      </w:r>
      <w:r>
        <w:rPr>
          <w:rFonts w:ascii="Trebuchet MS" w:hAnsi="Trebuchet MS"/>
          <w:bCs/>
          <w:snapToGrid w:val="0"/>
          <w:sz w:val="24"/>
          <w:szCs w:val="24"/>
        </w:rPr>
        <w:t xml:space="preserve">вов. Валовой выброс загрязнителей от стационарных источников и автотранспорта в районе незначителен и составляет в пределах 4,0-4,6 тыс. т. Основная доля выбросов (95%) приходится на жидкие и газообразные среди которых превалируют углеводороды. </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Основными стационарными источниками выбросов в атмосферу являются предприятия ООО «Газпром Трансгаз Саратов» Екатериновское ЛПУ, МУП ЖКХ, ОАО «Волна», ООО «Сардорстрой».</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Необходимо отметить, что стационарных постов за наблюдением состояния атмосферного воздуха на территории </w:t>
      </w:r>
      <w:r>
        <w:rPr>
          <w:rFonts w:ascii="Trebuchet MS" w:hAnsi="Trebuchet MS"/>
          <w:bCs/>
          <w:snapToGrid w:val="0"/>
          <w:sz w:val="24"/>
          <w:szCs w:val="24"/>
        </w:rPr>
        <w:t>Екатериновско</w:t>
      </w:r>
      <w:r>
        <w:rPr>
          <w:rFonts w:ascii="Trebuchet MS" w:hAnsi="Trebuchet MS"/>
          <w:bCs/>
          <w:snapToGrid w:val="0"/>
          <w:sz w:val="24"/>
          <w:szCs w:val="24"/>
        </w:rPr>
        <w:t xml:space="preserve">го района нет. Систематические стационарные наблюдения за уровнем загрязнения атмосферного воздуха не ведутся. </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 то же время</w:t>
      </w:r>
      <w:r>
        <w:rPr>
          <w:rFonts w:ascii="Trebuchet MS" w:hAnsi="Trebuchet MS"/>
          <w:bCs/>
          <w:snapToGrid w:val="0"/>
          <w:sz w:val="24"/>
          <w:szCs w:val="24"/>
        </w:rPr>
        <w:t>,</w:t>
      </w:r>
      <w:r>
        <w:rPr>
          <w:rFonts w:ascii="Trebuchet MS" w:hAnsi="Trebuchet MS"/>
          <w:bCs/>
          <w:snapToGrid w:val="0"/>
          <w:sz w:val="24"/>
          <w:szCs w:val="24"/>
        </w:rPr>
        <w:t xml:space="preserve"> на качество атмосферного воздуха на территории </w:t>
      </w:r>
      <w:r>
        <w:rPr>
          <w:rFonts w:ascii="Trebuchet MS" w:hAnsi="Trebuchet MS"/>
          <w:bCs/>
          <w:snapToGrid w:val="0"/>
          <w:sz w:val="24"/>
          <w:szCs w:val="24"/>
        </w:rPr>
        <w:t>Екатериновско</w:t>
      </w:r>
      <w:r>
        <w:rPr>
          <w:rFonts w:ascii="Trebuchet MS" w:hAnsi="Trebuchet MS"/>
          <w:bCs/>
          <w:snapToGrid w:val="0"/>
          <w:sz w:val="24"/>
          <w:szCs w:val="24"/>
        </w:rPr>
        <w:t>го района оказывают влияние выбросы загрязняющих веществ различных классов опасности, поступающие в окружающую среду от передвижных и стационарных источников.</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Из них основная доля в выбросах загрязняющих веществ принадлежит автотранспорту и автотранспортным предприятиям в процессе работ, которых в атмосферу поступают углеводороды различного состава и твёрдые вещества (пыль). Общая масса выбросов загрязняющих веществ от автотранспорта состав</w:t>
      </w:r>
      <w:r>
        <w:rPr>
          <w:rFonts w:ascii="Trebuchet MS" w:hAnsi="Trebuchet MS"/>
          <w:bCs/>
          <w:snapToGrid w:val="0"/>
          <w:sz w:val="24"/>
          <w:szCs w:val="24"/>
        </w:rPr>
        <w:t>ляет около 2,9 тыс.</w:t>
      </w:r>
      <w:r>
        <w:rPr>
          <w:rFonts w:ascii="Trebuchet MS" w:hAnsi="Trebuchet MS"/>
          <w:bCs/>
          <w:snapToGrid w:val="0"/>
          <w:sz w:val="24"/>
          <w:szCs w:val="24"/>
        </w:rPr>
        <w:t xml:space="preserve"> т. </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Передвижные источники имеют большую область рассеивания загрязняющих веществ, тем не менее, при работе автомобильного транспорта в атмосферу в большом количестве попадают: оксид углерода, оксид азота, углеводороды предельные С</w:t>
      </w:r>
      <w:r>
        <w:rPr>
          <w:rFonts w:ascii="Trebuchet MS" w:hAnsi="Trebuchet MS"/>
          <w:bCs/>
          <w:snapToGrid w:val="0"/>
          <w:sz w:val="24"/>
          <w:szCs w:val="24"/>
          <w:vertAlign w:val="subscript"/>
        </w:rPr>
        <w:t>12</w:t>
      </w:r>
      <w:r>
        <w:rPr>
          <w:rFonts w:ascii="Trebuchet MS" w:hAnsi="Trebuchet MS"/>
          <w:bCs/>
          <w:snapToGrid w:val="0"/>
          <w:sz w:val="24"/>
          <w:szCs w:val="24"/>
        </w:rPr>
        <w:t>-С</w:t>
      </w:r>
      <w:r>
        <w:rPr>
          <w:rFonts w:ascii="Trebuchet MS" w:hAnsi="Trebuchet MS"/>
          <w:bCs/>
          <w:snapToGrid w:val="0"/>
          <w:sz w:val="24"/>
          <w:szCs w:val="24"/>
          <w:vertAlign w:val="subscript"/>
        </w:rPr>
        <w:t>19</w:t>
      </w:r>
      <w:r>
        <w:rPr>
          <w:rFonts w:ascii="Trebuchet MS" w:hAnsi="Trebuchet MS"/>
          <w:bCs/>
          <w:snapToGrid w:val="0"/>
          <w:sz w:val="24"/>
          <w:szCs w:val="24"/>
        </w:rPr>
        <w:t xml:space="preserve"> (дизельное топливо), сажа (в пересчете на углерод), диоксид серы, бенз(а)пирен и другие соединения.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По данным областного управления ГИБДД</w:t>
      </w:r>
      <w:r>
        <w:rPr>
          <w:rFonts w:ascii="Trebuchet MS" w:hAnsi="Trebuchet MS"/>
          <w:bCs/>
          <w:snapToGrid w:val="0"/>
          <w:sz w:val="24"/>
          <w:szCs w:val="24"/>
        </w:rPr>
        <w:t>,</w:t>
      </w:r>
      <w:r>
        <w:rPr>
          <w:rFonts w:ascii="Trebuchet MS" w:hAnsi="Trebuchet MS"/>
          <w:bCs/>
          <w:snapToGrid w:val="0"/>
          <w:sz w:val="24"/>
          <w:szCs w:val="24"/>
        </w:rPr>
        <w:t xml:space="preserve"> общий уровень автомобилизации в </w:t>
      </w:r>
      <w:r>
        <w:rPr>
          <w:rFonts w:ascii="Trebuchet MS" w:hAnsi="Trebuchet MS"/>
          <w:bCs/>
          <w:snapToGrid w:val="0"/>
          <w:sz w:val="24"/>
          <w:szCs w:val="24"/>
        </w:rPr>
        <w:t>Екатериновско</w:t>
      </w:r>
      <w:r>
        <w:rPr>
          <w:rFonts w:ascii="Trebuchet MS" w:hAnsi="Trebuchet MS"/>
          <w:bCs/>
          <w:snapToGrid w:val="0"/>
          <w:sz w:val="24"/>
          <w:szCs w:val="24"/>
        </w:rPr>
        <w:t>м районе несколько ниже среднеобластного</w:t>
      </w:r>
      <w:r>
        <w:rPr>
          <w:rFonts w:ascii="Trebuchet MS" w:hAnsi="Trebuchet MS"/>
          <w:bCs/>
          <w:snapToGrid w:val="0"/>
          <w:sz w:val="24"/>
          <w:szCs w:val="24"/>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Необходимо отметить, что </w:t>
      </w:r>
      <w:r>
        <w:rPr>
          <w:rFonts w:ascii="Trebuchet MS" w:hAnsi="Trebuchet MS"/>
          <w:bCs/>
          <w:snapToGrid w:val="0"/>
          <w:sz w:val="24"/>
          <w:szCs w:val="24"/>
        </w:rPr>
        <w:t>Екатериновски</w:t>
      </w:r>
      <w:r>
        <w:rPr>
          <w:rFonts w:ascii="Trebuchet MS" w:hAnsi="Trebuchet MS"/>
          <w:bCs/>
          <w:snapToGrid w:val="0"/>
          <w:sz w:val="24"/>
          <w:szCs w:val="24"/>
        </w:rPr>
        <w:t>й район по метеорологическому потенциалу загрязнения относится к зоне умеренного потенциала загрязнения, которая характеризуется повторяемостью приземистых инверсий до 40-60% при их мощности зимой от 0,6 до 0,8</w:t>
      </w:r>
      <w:r>
        <w:rPr>
          <w:rFonts w:ascii="Trebuchet MS" w:hAnsi="Trebuchet MS"/>
          <w:bCs/>
          <w:snapToGrid w:val="0"/>
          <w:sz w:val="24"/>
          <w:szCs w:val="24"/>
        </w:rPr>
        <w:t> км</w:t>
      </w:r>
      <w:r>
        <w:rPr>
          <w:rFonts w:ascii="Trebuchet MS" w:hAnsi="Trebuchet MS"/>
          <w:bCs/>
          <w:snapToGrid w:val="0"/>
          <w:sz w:val="24"/>
          <w:szCs w:val="24"/>
        </w:rPr>
        <w:t>, а летом не более 0,4</w:t>
      </w:r>
      <w:r>
        <w:rPr>
          <w:rFonts w:ascii="Trebuchet MS" w:hAnsi="Trebuchet MS"/>
          <w:bCs/>
          <w:snapToGrid w:val="0"/>
          <w:sz w:val="24"/>
          <w:szCs w:val="24"/>
        </w:rPr>
        <w:t> км</w:t>
      </w:r>
      <w:r>
        <w:rPr>
          <w:rFonts w:ascii="Trebuchet MS" w:hAnsi="Trebuchet MS"/>
          <w:bCs/>
          <w:snapToGrid w:val="0"/>
          <w:sz w:val="24"/>
          <w:szCs w:val="24"/>
        </w:rPr>
        <w:t>. Во все сезоны повторяемость скорост</w:t>
      </w:r>
      <w:r>
        <w:rPr>
          <w:rFonts w:ascii="Trebuchet MS" w:hAnsi="Trebuchet MS"/>
          <w:bCs/>
          <w:snapToGrid w:val="0"/>
          <w:sz w:val="24"/>
          <w:szCs w:val="24"/>
        </w:rPr>
        <w:t xml:space="preserve">и ветра 0-4 м/сек на высоте </w:t>
      </w:r>
      <w:smartTag w:uri="urn:schemas-microsoft-com:office:smarttags" w:element="metricconverter">
        <w:smartTagPr>
          <w:attr w:name="ProductID" w:val="500 м"/>
        </w:smartTagPr>
        <w:r>
          <w:rPr>
            <w:rFonts w:ascii="Trebuchet MS" w:hAnsi="Trebuchet MS"/>
            <w:bCs/>
            <w:snapToGrid w:val="0"/>
            <w:sz w:val="24"/>
            <w:szCs w:val="24"/>
          </w:rPr>
          <w:t>500 </w:t>
        </w:r>
        <w:r>
          <w:rPr>
            <w:rFonts w:ascii="Trebuchet MS" w:hAnsi="Trebuchet MS"/>
            <w:bCs/>
            <w:snapToGrid w:val="0"/>
            <w:sz w:val="24"/>
            <w:szCs w:val="24"/>
          </w:rPr>
          <w:t>м</w:t>
        </w:r>
      </w:smartTag>
      <w:r>
        <w:rPr>
          <w:rFonts w:ascii="Trebuchet MS" w:hAnsi="Trebuchet MS"/>
          <w:bCs/>
          <w:snapToGrid w:val="0"/>
          <w:sz w:val="24"/>
          <w:szCs w:val="24"/>
        </w:rPr>
        <w:t>, составляет 20-30%. Таким образом, создаются равновероятные условия, как для рассеивания примесей, так и для их накопления. В этом случае территория района по состоянию атмосферного воздуха может быть оценена как условно- благоприятная.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 перспективе, с учётом развития промышленности и сельскохозяйственного производства, изменени</w:t>
      </w:r>
      <w:r>
        <w:rPr>
          <w:rFonts w:ascii="Trebuchet MS" w:hAnsi="Trebuchet MS"/>
          <w:bCs/>
          <w:snapToGrid w:val="0"/>
          <w:sz w:val="24"/>
          <w:szCs w:val="24"/>
        </w:rPr>
        <w:t>я</w:t>
      </w:r>
      <w:r>
        <w:rPr>
          <w:rFonts w:ascii="Trebuchet MS" w:hAnsi="Trebuchet MS"/>
          <w:bCs/>
          <w:snapToGrid w:val="0"/>
          <w:sz w:val="24"/>
          <w:szCs w:val="24"/>
        </w:rPr>
        <w:t xml:space="preserve"> состояния воздушного бассейна не предполагается.</w:t>
      </w:r>
    </w:p>
    <w:p>
      <w:pPr>
        <w:pStyle w:val="Heading1"/>
      </w:pPr>
      <w:r>
        <w:t>5.1.2.</w:t>
      </w:r>
      <w:r>
        <w:t xml:space="preserve"> </w:t>
      </w:r>
      <w:r>
        <w:t>Состояние водных ресурсов</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Территория Екатериновского района расположена в основном в бассейне реки Сердоба. Кроме этой реки по территории района протекают ещё 23 малых реки, речки и ручьи. Возможное воздействие на поверхностные воды определяется изъятием воды из них и привнесением вредных веществ в водную среду, что может повлечь за собой, соответственно, истощение водных ресу</w:t>
      </w:r>
      <w:r>
        <w:rPr>
          <w:rFonts w:ascii="Trebuchet MS" w:hAnsi="Trebuchet MS"/>
          <w:bCs/>
          <w:snapToGrid w:val="0"/>
          <w:sz w:val="24"/>
          <w:szCs w:val="24"/>
        </w:rPr>
        <w:t>р</w:t>
      </w:r>
      <w:r>
        <w:rPr>
          <w:rFonts w:ascii="Trebuchet MS" w:hAnsi="Trebuchet MS"/>
          <w:bCs/>
          <w:snapToGrid w:val="0"/>
          <w:sz w:val="24"/>
          <w:szCs w:val="24"/>
        </w:rPr>
        <w:t>сов и их загрязнение.</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Основными потенциальными источниками загрязнения поверхностных вод </w:t>
      </w:r>
      <w:r>
        <w:rPr>
          <w:rFonts w:ascii="Trebuchet MS" w:hAnsi="Trebuchet MS"/>
          <w:bCs/>
          <w:snapToGrid w:val="0"/>
          <w:sz w:val="24"/>
          <w:szCs w:val="24"/>
        </w:rPr>
        <w:t>Екатериновско</w:t>
      </w:r>
      <w:r>
        <w:rPr>
          <w:rFonts w:ascii="Trebuchet MS" w:hAnsi="Trebuchet MS"/>
          <w:bCs/>
          <w:snapToGrid w:val="0"/>
          <w:sz w:val="24"/>
          <w:szCs w:val="24"/>
        </w:rPr>
        <w:t>го муниципального района являются:</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неочищенные производственные и бытовые сточные воды;</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фильтрационные утечки вредных веществ из ёмкостей и трубопроводов;</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добыча и разрабо</w:t>
      </w:r>
      <w:r>
        <w:rPr>
          <w:rFonts w:ascii="Trebuchet MS" w:hAnsi="Trebuchet MS"/>
        </w:rPr>
        <w:t>тка твёрдых полезных ископаемых;</w:t>
      </w:r>
      <w:r>
        <w:rPr>
          <w:rFonts w:ascii="Trebuchet MS" w:hAnsi="Trebuchet MS"/>
        </w:rPr>
        <w:t xml:space="preserve"> </w:t>
      </w:r>
    </w:p>
    <w:p>
      <w:pPr>
        <w:pStyle w:val="BodyTextFirstIndent"/>
        <w:numPr>
          <w:ilvl w:val="0"/>
          <w:numId w:val="1"/>
        </w:numPr>
        <w:tabs>
          <w:tab w:val="clear" w:pos="644"/>
          <w:tab w:val="num" w:pos="1134"/>
          <w:tab w:val="left" w:pos="2835"/>
          <w:tab w:val="left" w:pos="4536"/>
        </w:tabs>
        <w:spacing w:after="60" w:line="288" w:lineRule="auto"/>
        <w:ind w:left="1134" w:hanging="567"/>
        <w:jc w:val="both"/>
        <w:rPr>
          <w:rFonts w:ascii="Trebuchet MS" w:hAnsi="Trebuchet MS"/>
        </w:rPr>
      </w:pPr>
      <w:r>
        <w:rPr>
          <w:rFonts w:ascii="Trebuchet MS" w:hAnsi="Trebuchet MS"/>
        </w:rPr>
        <w:t xml:space="preserve">сельскохозяйственная деятельность (распашка земель, </w:t>
      </w:r>
      <w:r>
        <w:rPr>
          <w:rFonts w:ascii="Trebuchet MS" w:hAnsi="Trebuchet MS"/>
        </w:rPr>
        <w:t xml:space="preserve">орошение, </w:t>
      </w:r>
      <w:r>
        <w:rPr>
          <w:rFonts w:ascii="Trebuchet MS" w:hAnsi="Trebuchet MS"/>
        </w:rPr>
        <w:t>химизация).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Забор воды из подземных водных источников варьирует по годам в размере 0,45-0,61 млн. м</w:t>
      </w:r>
      <w:r>
        <w:rPr>
          <w:rFonts w:ascii="Trebuchet MS" w:hAnsi="Trebuchet MS"/>
          <w:bCs/>
          <w:snapToGrid w:val="0"/>
          <w:sz w:val="24"/>
          <w:szCs w:val="24"/>
          <w:vertAlign w:val="superscript"/>
        </w:rPr>
        <w:t>3</w:t>
      </w:r>
      <w:r>
        <w:rPr>
          <w:rFonts w:ascii="Trebuchet MS" w:hAnsi="Trebuchet MS"/>
          <w:bCs/>
          <w:snapToGrid w:val="0"/>
          <w:sz w:val="24"/>
          <w:szCs w:val="24"/>
        </w:rPr>
        <w:t>. По данным Комитета охраны окружающей среды и природопользования Саратовской области</w:t>
      </w:r>
      <w:r>
        <w:rPr>
          <w:rFonts w:ascii="Trebuchet MS" w:hAnsi="Trebuchet MS"/>
          <w:bCs/>
          <w:snapToGrid w:val="0"/>
          <w:sz w:val="24"/>
          <w:szCs w:val="24"/>
        </w:rPr>
        <w:t>,</w:t>
      </w:r>
      <w:r>
        <w:rPr>
          <w:rFonts w:ascii="Trebuchet MS" w:hAnsi="Trebuchet MS"/>
          <w:bCs/>
          <w:snapToGrid w:val="0"/>
          <w:sz w:val="24"/>
          <w:szCs w:val="24"/>
        </w:rPr>
        <w:t xml:space="preserve"> </w:t>
      </w:r>
      <w:r>
        <w:rPr>
          <w:rFonts w:ascii="Trebuchet MS" w:hAnsi="Trebuchet MS"/>
          <w:bCs/>
          <w:snapToGrid w:val="0"/>
          <w:sz w:val="24"/>
          <w:szCs w:val="24"/>
        </w:rPr>
        <w:t xml:space="preserve">в </w:t>
      </w:r>
      <w:r>
        <w:rPr>
          <w:rFonts w:ascii="Trebuchet MS" w:hAnsi="Trebuchet MS"/>
          <w:bCs/>
          <w:snapToGrid w:val="0"/>
          <w:sz w:val="24"/>
          <w:szCs w:val="24"/>
        </w:rPr>
        <w:t xml:space="preserve">последние годы предприятиями Екатериновского района </w:t>
      </w:r>
      <w:r>
        <w:rPr>
          <w:rFonts w:ascii="Trebuchet MS" w:hAnsi="Trebuchet MS"/>
          <w:sz w:val="24"/>
          <w:szCs w:val="24"/>
        </w:rPr>
        <w:t xml:space="preserve">сброс </w:t>
      </w:r>
      <w:r>
        <w:rPr>
          <w:rFonts w:ascii="Trebuchet MS" w:hAnsi="Trebuchet MS"/>
          <w:bCs/>
          <w:snapToGrid w:val="0"/>
          <w:sz w:val="24"/>
          <w:szCs w:val="24"/>
        </w:rPr>
        <w:t xml:space="preserve">сточных вод в поверхностные </w:t>
      </w:r>
      <w:r>
        <w:rPr>
          <w:rFonts w:ascii="Trebuchet MS" w:hAnsi="Trebuchet MS"/>
          <w:sz w:val="24"/>
          <w:szCs w:val="24"/>
        </w:rPr>
        <w:t xml:space="preserve">водные объекты не осуществлялся. </w:t>
      </w:r>
      <w:r>
        <w:rPr>
          <w:rFonts w:ascii="Trebuchet MS" w:hAnsi="Trebuchet MS"/>
          <w:bCs/>
          <w:snapToGrid w:val="0"/>
          <w:sz w:val="24"/>
          <w:szCs w:val="24"/>
        </w:rPr>
        <w:t>В пруды-накопители, впадины, поля фильтрации, и на рельеф сбрасывается сточных вод около 0,30 млн. м</w:t>
      </w:r>
      <w:r>
        <w:rPr>
          <w:rFonts w:ascii="Trebuchet MS" w:hAnsi="Trebuchet MS"/>
          <w:bCs/>
          <w:snapToGrid w:val="0"/>
          <w:sz w:val="24"/>
          <w:szCs w:val="24"/>
          <w:vertAlign w:val="superscript"/>
        </w:rPr>
        <w:t>3</w:t>
      </w:r>
      <w:r>
        <w:rPr>
          <w:rFonts w:ascii="Trebuchet MS" w:hAnsi="Trebuchet MS"/>
          <w:bCs/>
          <w:snapToGrid w:val="0"/>
          <w:sz w:val="24"/>
          <w:szCs w:val="24"/>
        </w:rPr>
        <w:t xml:space="preserve">. </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Необходимо отметить, что в настоящее время орган</w:t>
      </w:r>
      <w:r>
        <w:rPr>
          <w:rFonts w:ascii="Trebuchet MS" w:hAnsi="Trebuchet MS"/>
          <w:sz w:val="24"/>
          <w:szCs w:val="24"/>
        </w:rPr>
        <w:t>и</w:t>
      </w:r>
      <w:r>
        <w:rPr>
          <w:rFonts w:ascii="Trebuchet MS" w:hAnsi="Trebuchet MS"/>
          <w:sz w:val="24"/>
          <w:szCs w:val="24"/>
        </w:rPr>
        <w:t xml:space="preserve">зованного сброса сточных вод через центральные канализации в районе не имеется. Местная канализация в </w:t>
      </w:r>
      <w:r>
        <w:rPr>
          <w:rFonts w:ascii="Trebuchet MS" w:hAnsi="Trebuchet MS"/>
          <w:sz w:val="24"/>
          <w:szCs w:val="24"/>
        </w:rPr>
        <w:t>р.п. </w:t>
      </w:r>
      <w:r>
        <w:rPr>
          <w:rFonts w:ascii="Trebuchet MS" w:hAnsi="Trebuchet MS"/>
          <w:sz w:val="24"/>
          <w:szCs w:val="24"/>
        </w:rPr>
        <w:t xml:space="preserve">Екатериновка и других населённых пунктах района представлена сливными и выгребными бетонированными ямами, из которых удаление сточных вод осуществляется спецтранспортом на выделенные участки рельефа, что не соответствует санитарным требованиям и крайне </w:t>
      </w:r>
      <w:r>
        <w:rPr>
          <w:rFonts w:ascii="Trebuchet MS" w:hAnsi="Trebuchet MS"/>
          <w:sz w:val="24"/>
          <w:szCs w:val="24"/>
        </w:rPr>
        <w:t>неблагоприятно влияет на окружающую среду.</w:t>
      </w:r>
    </w:p>
    <w:p>
      <w:pPr>
        <w:pStyle w:val="Heading6"/>
      </w:pPr>
      <w:r>
        <w:t xml:space="preserve">Техническое состояние очистных сооружений находятся в удовлетворительном санитарно-техническом состоянии. Санитарно-эпидемиологических заключений на очистные сооружения не имеется. </w:t>
      </w:r>
    </w:p>
    <w:p>
      <w:pPr>
        <w:pStyle w:val="Heading6"/>
      </w:pPr>
      <w:r>
        <w:t xml:space="preserve">Постоянные наблюдения за состоянием малых рек в пределах территории </w:t>
      </w:r>
      <w:r>
        <w:t>Екатериновско</w:t>
      </w:r>
      <w:r>
        <w:t xml:space="preserve">го района не осуществляются. Поэтому в пределах района особое внимание необходимо уделять потенциальным загрязнителям поверхностных вод, которыми являются животноводческие фермы, летние лагеря скота, мехдойки, сточные воды местных канализаций. </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Основным источником питьевого и хозяйственного водоснабжения в пределах </w:t>
      </w:r>
      <w:r>
        <w:rPr>
          <w:rFonts w:ascii="Trebuchet MS" w:hAnsi="Trebuchet MS"/>
          <w:bCs/>
          <w:snapToGrid w:val="0"/>
          <w:sz w:val="24"/>
          <w:szCs w:val="24"/>
        </w:rPr>
        <w:t>Екатериновско</w:t>
      </w:r>
      <w:r>
        <w:rPr>
          <w:rFonts w:ascii="Trebuchet MS" w:hAnsi="Trebuchet MS"/>
          <w:bCs/>
          <w:snapToGrid w:val="0"/>
          <w:sz w:val="24"/>
          <w:szCs w:val="24"/>
        </w:rPr>
        <w:t>го района служат подземные воды, вскрываемые артезианскими скважинами и шахтными колодцами.</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 целом</w:t>
      </w:r>
      <w:r>
        <w:rPr>
          <w:rFonts w:ascii="Trebuchet MS" w:hAnsi="Trebuchet MS"/>
          <w:bCs/>
          <w:snapToGrid w:val="0"/>
          <w:sz w:val="24"/>
          <w:szCs w:val="24"/>
        </w:rPr>
        <w:t>,</w:t>
      </w:r>
      <w:r>
        <w:rPr>
          <w:rFonts w:ascii="Trebuchet MS" w:hAnsi="Trebuchet MS"/>
          <w:bCs/>
          <w:snapToGrid w:val="0"/>
          <w:sz w:val="24"/>
          <w:szCs w:val="24"/>
        </w:rPr>
        <w:t xml:space="preserve"> по химическому составу и микробиологическим показателям вода, подающаяся из артезианских скважин в водопроводную сеть, в основном соответствует требованиям ГОСТ 2761-84 «Источники централизованного хозяйственно-питьевого водоснабжения» и требованиям СанПиН 2.1.4.1074-01 «Питьевая вода. Гигиенические требования к качеству воды централизованных систем питьевого водоснабжения. Контроль качества». Подземные источники большей своей частью относятся к 1 классу и используются без очистки. </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 качестве децентрализованного водоснабжения в районе используются родники и шахтные колодцы. Качество воды</w:t>
      </w:r>
      <w:r>
        <w:rPr>
          <w:rFonts w:ascii="Trebuchet MS" w:hAnsi="Trebuchet MS"/>
          <w:bCs/>
          <w:snapToGrid w:val="0"/>
          <w:sz w:val="24"/>
          <w:szCs w:val="24"/>
        </w:rPr>
        <w:t xml:space="preserve"> </w:t>
      </w:r>
      <w:r>
        <w:rPr>
          <w:rFonts w:ascii="Trebuchet MS" w:hAnsi="Trebuchet MS"/>
          <w:bCs/>
          <w:snapToGrid w:val="0"/>
          <w:sz w:val="24"/>
          <w:szCs w:val="24"/>
        </w:rPr>
        <w:t>в родниках стабильное и соответствует СанПиН 2.1.4.1175-02 «Гигиенические требования к качеству воды нецентрализованного водоснабжения. Санитарная охрана источников». Колодцы общественного пользования находятся в ведомстве администраций муниципальных образований. Все они благоустроены. Санитарно-эпидемиологические заключения на децентрализованные источники отсутствуют. В тоже время население района источниками децентрализованного водоснабжения пользуются мало, так как в районе имеет место высокая степень обеспечения централизованным водоснабжением.</w:t>
      </w:r>
    </w:p>
    <w:p>
      <w:pPr>
        <w:pStyle w:val="Heading1"/>
      </w:pPr>
      <w:r>
        <w:t>5.1.3.</w:t>
      </w:r>
      <w:r>
        <w:t xml:space="preserve"> </w:t>
      </w:r>
      <w:r>
        <w:t>Загрязнение и деградация почв</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Почва — важнейший экономический ресурс, основа сельскохозяйственного производства </w:t>
      </w:r>
      <w:r>
        <w:rPr>
          <w:rFonts w:ascii="Trebuchet MS" w:hAnsi="Trebuchet MS"/>
          <w:bCs/>
          <w:snapToGrid w:val="0"/>
          <w:sz w:val="24"/>
          <w:szCs w:val="24"/>
        </w:rPr>
        <w:t>Екатериновско</w:t>
      </w:r>
      <w:r>
        <w:rPr>
          <w:rFonts w:ascii="Trebuchet MS" w:hAnsi="Trebuchet MS"/>
          <w:bCs/>
          <w:snapToGrid w:val="0"/>
          <w:sz w:val="24"/>
          <w:szCs w:val="24"/>
        </w:rPr>
        <w:t>го муниципального района. Это своеобразная «кожа» ландшафта, от состояния которой зависит экологическое «самочувствие» территории.</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Деградация почвы — это постепенное ухудшение её свойств, которое сопровождается уменьшением содержания гумуса и снижением плодородия. К деградации почв (земель) ведут и другие причины, преимущественно антропогенного характера: эрозия, загрязнение, вторичное засоление, заболачивание, опустынивание. В наибольшей степени деградируют почвы агроэкосистем, причина неустойчивого состояния которых в их упрощенном фитоценозе, не обеспечивающем оптимальную саморегуляцию.</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Екатериновски</w:t>
      </w:r>
      <w:r>
        <w:rPr>
          <w:rFonts w:ascii="Trebuchet MS" w:hAnsi="Trebuchet MS"/>
          <w:bCs/>
          <w:snapToGrid w:val="0"/>
          <w:sz w:val="24"/>
          <w:szCs w:val="24"/>
        </w:rPr>
        <w:t xml:space="preserve">й муниципальный район — сельскохозяйственный. Доля сельскохозяйственных угодий в районе составляет </w:t>
      </w:r>
      <w:r>
        <w:rPr>
          <w:rFonts w:ascii="Trebuchet MS" w:hAnsi="Trebuchet MS"/>
          <w:sz w:val="24"/>
          <w:szCs w:val="24"/>
        </w:rPr>
        <w:t>97</w:t>
      </w:r>
      <w:r>
        <w:rPr>
          <w:rFonts w:ascii="Trebuchet MS" w:hAnsi="Trebuchet MS"/>
          <w:sz w:val="24"/>
          <w:szCs w:val="24"/>
        </w:rPr>
        <w:t>,</w:t>
      </w:r>
      <w:r>
        <w:rPr>
          <w:rFonts w:ascii="Trebuchet MS" w:hAnsi="Trebuchet MS"/>
          <w:sz w:val="24"/>
          <w:szCs w:val="24"/>
        </w:rPr>
        <w:t>3 </w:t>
      </w:r>
      <w:r>
        <w:rPr>
          <w:rFonts w:ascii="Trebuchet MS" w:hAnsi="Trebuchet MS"/>
          <w:sz w:val="24"/>
          <w:szCs w:val="24"/>
        </w:rPr>
        <w:t>тыс.</w:t>
      </w:r>
      <w:r>
        <w:rPr>
          <w:rFonts w:ascii="Trebuchet MS" w:hAnsi="Trebuchet MS"/>
          <w:sz w:val="24"/>
          <w:szCs w:val="24"/>
        </w:rPr>
        <w:t> га</w:t>
      </w:r>
      <w:r>
        <w:rPr>
          <w:rFonts w:ascii="Trebuchet MS" w:hAnsi="Trebuchet MS"/>
          <w:bCs/>
          <w:snapToGrid w:val="0"/>
          <w:sz w:val="24"/>
          <w:szCs w:val="24"/>
        </w:rPr>
        <w:t xml:space="preserve">, из них </w:t>
      </w:r>
      <w:r>
        <w:rPr>
          <w:rFonts w:ascii="Trebuchet MS" w:hAnsi="Trebuchet MS"/>
          <w:sz w:val="24"/>
          <w:szCs w:val="24"/>
        </w:rPr>
        <w:t xml:space="preserve">большая </w:t>
      </w:r>
      <w:r>
        <w:rPr>
          <w:rFonts w:ascii="Trebuchet MS" w:hAnsi="Trebuchet MS"/>
          <w:bCs/>
          <w:snapToGrid w:val="0"/>
          <w:sz w:val="24"/>
          <w:szCs w:val="24"/>
        </w:rPr>
        <w:t>часть (</w:t>
      </w:r>
      <w:r>
        <w:rPr>
          <w:rFonts w:ascii="Trebuchet MS" w:hAnsi="Trebuchet MS"/>
          <w:bCs/>
          <w:snapToGrid w:val="0"/>
          <w:sz w:val="24"/>
          <w:szCs w:val="24"/>
        </w:rPr>
        <w:t>51169,3 га или 70,2%</w:t>
      </w:r>
      <w:r>
        <w:rPr>
          <w:rFonts w:ascii="Trebuchet MS" w:hAnsi="Trebuchet MS"/>
          <w:bCs/>
          <w:snapToGrid w:val="0"/>
          <w:sz w:val="24"/>
          <w:szCs w:val="24"/>
        </w:rPr>
        <w:t>) представлена</w:t>
      </w:r>
      <w:r>
        <w:rPr>
          <w:rFonts w:ascii="Trebuchet MS" w:hAnsi="Trebuchet MS"/>
          <w:sz w:val="24"/>
          <w:szCs w:val="24"/>
        </w:rPr>
        <w:t xml:space="preserve"> пахотными землями</w:t>
      </w:r>
      <w:r>
        <w:rPr>
          <w:rFonts w:ascii="Trebuchet MS" w:hAnsi="Trebuchet MS"/>
          <w:bCs/>
          <w:snapToGrid w:val="0"/>
          <w:sz w:val="24"/>
          <w:szCs w:val="24"/>
        </w:rPr>
        <w:t xml:space="preserve">. </w:t>
      </w:r>
      <w:r>
        <w:rPr>
          <w:rFonts w:ascii="Trebuchet MS" w:hAnsi="Trebuchet MS"/>
          <w:sz w:val="24"/>
          <w:szCs w:val="24"/>
        </w:rPr>
        <w:t>На долю кормовых угодий (сенокосы и пастбища) приходилось около 25,6 тыс.</w:t>
      </w:r>
      <w:r>
        <w:rPr>
          <w:rFonts w:ascii="Trebuchet MS" w:hAnsi="Trebuchet MS"/>
          <w:sz w:val="24"/>
          <w:szCs w:val="24"/>
        </w:rPr>
        <w:t> га.</w:t>
      </w:r>
      <w:r>
        <w:rPr>
          <w:rFonts w:ascii="Trebuchet MS" w:hAnsi="Trebuchet MS"/>
          <w:sz w:val="24"/>
          <w:szCs w:val="24"/>
        </w:rPr>
        <w:t xml:space="preserve"> З</w:t>
      </w:r>
      <w:r>
        <w:rPr>
          <w:rFonts w:ascii="Trebuchet MS" w:hAnsi="Trebuchet MS"/>
          <w:sz w:val="24"/>
          <w:szCs w:val="24"/>
        </w:rPr>
        <w:t>емли водного фонда составляют 34</w:t>
      </w:r>
      <w:r>
        <w:rPr>
          <w:rFonts w:ascii="Trebuchet MS" w:hAnsi="Trebuchet MS"/>
          <w:sz w:val="24"/>
          <w:szCs w:val="24"/>
        </w:rPr>
        <w:t>,</w:t>
      </w:r>
      <w:r>
        <w:rPr>
          <w:rFonts w:ascii="Trebuchet MS" w:hAnsi="Trebuchet MS"/>
          <w:sz w:val="24"/>
          <w:szCs w:val="24"/>
        </w:rPr>
        <w:t>6</w:t>
      </w:r>
      <w:r>
        <w:rPr>
          <w:rFonts w:ascii="Trebuchet MS" w:hAnsi="Trebuchet MS"/>
          <w:sz w:val="24"/>
          <w:szCs w:val="24"/>
        </w:rPr>
        <w:t xml:space="preserve"> тыс.</w:t>
      </w:r>
      <w:r>
        <w:rPr>
          <w:rFonts w:ascii="Trebuchet MS" w:hAnsi="Trebuchet MS"/>
          <w:sz w:val="24"/>
          <w:szCs w:val="24"/>
        </w:rPr>
        <w:t xml:space="preserve"> га </w:t>
      </w:r>
      <w:r>
        <w:rPr>
          <w:rFonts w:ascii="Trebuchet MS" w:hAnsi="Trebuchet MS"/>
          <w:bCs/>
          <w:snapToGrid w:val="0"/>
          <w:sz w:val="24"/>
          <w:szCs w:val="24"/>
        </w:rPr>
        <w:t xml:space="preserve">(цифры приведены по данным «Предварительных итогов Всероссийской сельскохозяйственной переписи </w:t>
      </w:r>
      <w:smartTag w:uri="urn:schemas-microsoft-com:office:smarttags" w:element="metricconverter">
        <w:smartTagPr>
          <w:attr w:name="ProductID" w:val="2006 г"/>
        </w:smartTagPr>
        <w:r>
          <w:rPr>
            <w:rFonts w:ascii="Trebuchet MS" w:hAnsi="Trebuchet MS"/>
            <w:bCs/>
            <w:snapToGrid w:val="0"/>
            <w:sz w:val="24"/>
            <w:szCs w:val="24"/>
          </w:rPr>
          <w:t>2006 г</w:t>
        </w:r>
      </w:smartTag>
      <w:r>
        <w:rPr>
          <w:rFonts w:ascii="Trebuchet MS" w:hAnsi="Trebuchet MS"/>
          <w:bCs/>
          <w:snapToGrid w:val="0"/>
          <w:sz w:val="24"/>
          <w:szCs w:val="24"/>
        </w:rPr>
        <w:t>. по Саратовской области»).</w:t>
      </w:r>
    </w:p>
    <w:p>
      <w:pPr>
        <w:pStyle w:val="Heading6"/>
      </w:pPr>
      <w:r>
        <w:t xml:space="preserve">В </w:t>
      </w:r>
      <w:r>
        <w:t xml:space="preserve">настоящее время (на 01.12. </w:t>
      </w:r>
      <w:smartTag w:uri="urn:schemas-microsoft-com:office:smarttags" w:element="metricconverter">
        <w:smartTagPr>
          <w:attr w:name="ProductID" w:val="2011 г"/>
        </w:smartTagPr>
        <w:r>
          <w:t>2011 </w:t>
        </w:r>
        <w:r>
          <w:t>г</w:t>
        </w:r>
      </w:smartTag>
      <w:r>
        <w:t xml:space="preserve">) доля кормовых угодий составляет </w:t>
      </w:r>
      <w:smartTag w:uri="urn:schemas-microsoft-com:office:smarttags" w:element="metricconverter">
        <w:smartTagPr>
          <w:attr w:name="ProductID" w:val="54515 га"/>
        </w:smartTagPr>
        <w:r>
          <w:t>54515 га</w:t>
        </w:r>
      </w:smartTag>
      <w:r>
        <w:t xml:space="preserve">. </w:t>
      </w:r>
      <w:r>
        <w:t>В тоже время д</w:t>
      </w:r>
      <w:r>
        <w:t xml:space="preserve">оля пахотных земель также увеличилась </w:t>
      </w:r>
      <w:r>
        <w:t xml:space="preserve">на </w:t>
      </w:r>
      <w:r>
        <w:t xml:space="preserve">24 % и составляет около </w:t>
      </w:r>
      <w:smartTag w:uri="urn:schemas-microsoft-com:office:smarttags" w:element="metricconverter">
        <w:smartTagPr>
          <w:attr w:name="ProductID" w:val="211247 га"/>
        </w:smartTagPr>
        <w:r>
          <w:t>211247 га</w:t>
        </w:r>
      </w:smartTag>
      <w: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Площадь регулярного орошения сельскохозяйственных угодий (пашня, сады, сенокосы) в районе на период </w:t>
      </w:r>
      <w:r>
        <w:rPr>
          <w:rFonts w:ascii="Trebuchet MS" w:hAnsi="Trebuchet MS"/>
          <w:bCs/>
          <w:snapToGrid w:val="0"/>
          <w:sz w:val="24"/>
          <w:szCs w:val="24"/>
        </w:rPr>
        <w:t>начал</w:t>
      </w:r>
      <w:r>
        <w:rPr>
          <w:rFonts w:ascii="Trebuchet MS" w:hAnsi="Trebuchet MS"/>
          <w:bCs/>
          <w:snapToGrid w:val="0"/>
          <w:sz w:val="24"/>
          <w:szCs w:val="24"/>
        </w:rPr>
        <w:t>а 1980-х г</w:t>
      </w:r>
      <w:r>
        <w:rPr>
          <w:rFonts w:ascii="Trebuchet MS" w:hAnsi="Trebuchet MS"/>
          <w:bCs/>
          <w:snapToGrid w:val="0"/>
          <w:sz w:val="24"/>
          <w:szCs w:val="24"/>
        </w:rPr>
        <w:t>г.</w:t>
      </w:r>
      <w:r>
        <w:rPr>
          <w:rFonts w:ascii="Trebuchet MS" w:hAnsi="Trebuchet MS"/>
          <w:bCs/>
          <w:snapToGrid w:val="0"/>
          <w:sz w:val="24"/>
          <w:szCs w:val="24"/>
        </w:rPr>
        <w:t xml:space="preserve"> составляла </w:t>
      </w:r>
      <w:smartTag w:uri="urn:schemas-microsoft-com:office:smarttags" w:element="metricconverter">
        <w:smartTagPr>
          <w:attr w:name="ProductID" w:val="4043 га"/>
        </w:smartTagPr>
        <w:r>
          <w:rPr>
            <w:rFonts w:ascii="Trebuchet MS" w:hAnsi="Trebuchet MS"/>
            <w:bCs/>
            <w:snapToGrid w:val="0"/>
            <w:sz w:val="24"/>
            <w:szCs w:val="24"/>
          </w:rPr>
          <w:t>4043</w:t>
        </w:r>
        <w:r>
          <w:rPr>
            <w:rFonts w:ascii="Trebuchet MS" w:hAnsi="Trebuchet MS"/>
            <w:bCs/>
            <w:snapToGrid w:val="0"/>
            <w:sz w:val="24"/>
            <w:szCs w:val="24"/>
          </w:rPr>
          <w:t> га</w:t>
        </w:r>
      </w:smartTag>
      <w:r>
        <w:rPr>
          <w:rFonts w:ascii="Trebuchet MS" w:hAnsi="Trebuchet MS"/>
          <w:bCs/>
          <w:snapToGrid w:val="0"/>
          <w:sz w:val="24"/>
          <w:szCs w:val="24"/>
        </w:rPr>
        <w:t>.</w:t>
      </w:r>
      <w:r>
        <w:rPr>
          <w:rFonts w:ascii="Trebuchet MS" w:hAnsi="Trebuchet MS"/>
          <w:bCs/>
          <w:snapToGrid w:val="0"/>
          <w:sz w:val="24"/>
          <w:szCs w:val="24"/>
        </w:rPr>
        <w:t xml:space="preserve"> </w:t>
      </w:r>
      <w:r>
        <w:rPr>
          <w:rFonts w:ascii="Trebuchet MS" w:hAnsi="Trebuchet MS"/>
          <w:bCs/>
          <w:snapToGrid w:val="0"/>
          <w:sz w:val="24"/>
          <w:szCs w:val="24"/>
        </w:rPr>
        <w:t>В настоящее время орошаемые земли на территории района отсутствуют</w:t>
      </w:r>
      <w:r>
        <w:rPr>
          <w:rFonts w:ascii="Trebuchet MS" w:hAnsi="Trebuchet MS"/>
          <w:bCs/>
          <w:snapToGrid w:val="0"/>
          <w:sz w:val="24"/>
          <w:szCs w:val="24"/>
        </w:rPr>
        <w:t>.</w:t>
      </w:r>
      <w:r>
        <w:rPr>
          <w:rFonts w:ascii="Trebuchet MS" w:hAnsi="Trebuchet MS"/>
          <w:bCs/>
          <w:snapToGrid w:val="0"/>
          <w:sz w:val="24"/>
          <w:szCs w:val="24"/>
        </w:rPr>
        <w:t xml:space="preserve"> </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В последние годы состояние сельскохозяйственных (пахотных) </w:t>
      </w:r>
      <w:r>
        <w:rPr>
          <w:rFonts w:ascii="Trebuchet MS" w:hAnsi="Trebuchet MS"/>
          <w:bCs/>
          <w:snapToGrid w:val="0"/>
          <w:sz w:val="24"/>
          <w:szCs w:val="24"/>
        </w:rPr>
        <w:t xml:space="preserve">земель </w:t>
      </w:r>
      <w:r>
        <w:rPr>
          <w:rFonts w:ascii="Trebuchet MS" w:hAnsi="Trebuchet MS"/>
          <w:bCs/>
          <w:snapToGrid w:val="0"/>
          <w:sz w:val="24"/>
          <w:szCs w:val="24"/>
        </w:rPr>
        <w:t>района, находящихся в сфере хозяйственной деятельности, имеет тенденцию к снижению своих качественных показателей.</w:t>
      </w:r>
      <w:r>
        <w:rPr>
          <w:rFonts w:ascii="Trebuchet MS" w:hAnsi="Trebuchet MS"/>
          <w:bCs/>
          <w:snapToGrid w:val="0"/>
          <w:sz w:val="24"/>
          <w:szCs w:val="24"/>
        </w:rPr>
        <w:t xml:space="preserve"> </w:t>
      </w:r>
      <w:r>
        <w:rPr>
          <w:rFonts w:ascii="Trebuchet MS" w:hAnsi="Trebuchet MS"/>
          <w:bCs/>
          <w:snapToGrid w:val="0"/>
          <w:sz w:val="24"/>
          <w:szCs w:val="24"/>
        </w:rPr>
        <w:t>Показателем ухудшения качества земель является прогрессивное снижение содержания гумуса в почвах за счет нарушения севооборотов и безвозвратной технологии возделывания сельскохозяйственных культур.</w:t>
      </w:r>
      <w:r>
        <w:rPr>
          <w:rFonts w:ascii="Trebuchet MS" w:hAnsi="Trebuchet MS"/>
          <w:bCs/>
          <w:snapToGrid w:val="0"/>
          <w:sz w:val="24"/>
          <w:szCs w:val="24"/>
        </w:rPr>
        <w:t xml:space="preserve"> </w:t>
      </w:r>
      <w:r>
        <w:rPr>
          <w:rFonts w:ascii="Trebuchet MS" w:hAnsi="Trebuchet MS"/>
          <w:bCs/>
          <w:snapToGrid w:val="0"/>
          <w:sz w:val="24"/>
          <w:szCs w:val="24"/>
        </w:rPr>
        <w:t>Ухудшение состояния почвенного покрова происходит также за счет уплотнения почв при обработке тяжелыми машинами и орудиями, сокращением противоэрозионных мероприятий, отсутствием рекультивации земель. В целом, при отсутствии комплекса почвозащитных мероприятий все эти процессы и явления приводят к ухудшению качества почвенных ресурсов.</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Распашка лугово-степных ценозов, уничтожение травянистого покрова, бессистемный выпас скота, нарушение почвенно-экологических требований к выращиванию сельскохозяйственных культур, как правило, приводят к значительной активизации эрозионных процессов.</w:t>
      </w:r>
    </w:p>
    <w:p>
      <w:pPr>
        <w:pStyle w:val="32"/>
        <w:spacing w:after="0" w:line="288" w:lineRule="auto"/>
        <w:ind w:left="0" w:firstLine="567"/>
        <w:jc w:val="both"/>
        <w:rPr>
          <w:rFonts w:ascii="Trebuchet MS" w:hAnsi="Trebuchet MS"/>
          <w:snapToGrid w:val="0"/>
          <w:sz w:val="24"/>
          <w:szCs w:val="24"/>
        </w:rPr>
      </w:pPr>
      <w:r>
        <w:rPr>
          <w:rFonts w:ascii="Trebuchet MS" w:hAnsi="Trebuchet MS"/>
          <w:bCs/>
          <w:snapToGrid w:val="0"/>
          <w:sz w:val="24"/>
          <w:szCs w:val="24"/>
        </w:rPr>
        <w:t>Преимущественное распространение на территории района получила линейная эрозия, которая отмечается на участках территории с развитой овражно-балочной сетью и склоновых землях с большой степенью распаханности.</w:t>
      </w:r>
      <w:r>
        <w:rPr>
          <w:rFonts w:ascii="Trebuchet MS" w:hAnsi="Trebuchet MS"/>
          <w:bCs/>
          <w:snapToGrid w:val="0"/>
          <w:sz w:val="24"/>
          <w:szCs w:val="24"/>
        </w:rPr>
        <w:t xml:space="preserve"> </w:t>
      </w:r>
      <w:r>
        <w:rPr>
          <w:rFonts w:ascii="Trebuchet MS" w:hAnsi="Trebuchet MS"/>
          <w:snapToGrid w:val="0"/>
          <w:sz w:val="24"/>
          <w:szCs w:val="24"/>
        </w:rPr>
        <w:t xml:space="preserve">Тенденции активного проявления линейной эрозии наблюдаются в долинных комплексах практически всех малых рек протекающих по территории района. </w:t>
      </w:r>
    </w:p>
    <w:p>
      <w:pPr>
        <w:pStyle w:val="32"/>
        <w:spacing w:after="0" w:line="288" w:lineRule="auto"/>
        <w:ind w:left="0" w:firstLine="567"/>
        <w:jc w:val="both"/>
        <w:rPr>
          <w:rFonts w:ascii="Trebuchet MS" w:hAnsi="Trebuchet MS"/>
          <w:sz w:val="24"/>
          <w:szCs w:val="24"/>
        </w:rPr>
      </w:pPr>
      <w:r>
        <w:rPr>
          <w:rFonts w:ascii="Trebuchet MS" w:hAnsi="Trebuchet MS"/>
          <w:snapToGrid w:val="0"/>
          <w:sz w:val="24"/>
          <w:szCs w:val="24"/>
        </w:rPr>
        <w:t>Правильное хранение, транспортировка и применение минеральных удобрений и ядохимикатов — одно из важнейших мероприятий по охране почв.</w:t>
      </w:r>
      <w:r>
        <w:rPr>
          <w:rFonts w:ascii="Trebuchet MS" w:hAnsi="Trebuchet MS"/>
          <w:snapToGrid w:val="0"/>
          <w:sz w:val="24"/>
          <w:szCs w:val="24"/>
        </w:rPr>
        <w:t xml:space="preserve"> </w:t>
      </w:r>
      <w:r>
        <w:rPr>
          <w:rFonts w:ascii="Trebuchet MS" w:hAnsi="Trebuchet MS"/>
          <w:snapToGrid w:val="0"/>
          <w:sz w:val="24"/>
          <w:szCs w:val="24"/>
        </w:rPr>
        <w:t>В настоящее время н</w:t>
      </w:r>
      <w:r>
        <w:rPr>
          <w:rFonts w:ascii="Trebuchet MS" w:hAnsi="Trebuchet MS"/>
          <w:sz w:val="24"/>
          <w:szCs w:val="24"/>
        </w:rPr>
        <w:t xml:space="preserve">а территориях муниципальных образований </w:t>
      </w:r>
      <w:r>
        <w:rPr>
          <w:rFonts w:ascii="Trebuchet MS" w:hAnsi="Trebuchet MS"/>
          <w:sz w:val="24"/>
          <w:szCs w:val="24"/>
        </w:rPr>
        <w:t>Екатериновско</w:t>
      </w:r>
      <w:r>
        <w:rPr>
          <w:rFonts w:ascii="Trebuchet MS" w:hAnsi="Trebuchet MS"/>
          <w:sz w:val="24"/>
          <w:szCs w:val="24"/>
        </w:rPr>
        <w:t>го района складов для хранения минеральных удобрений ядохимикатов нет, все работы по защите растений проводятся привлеченными организациями с собственными ядохимикатами.</w:t>
      </w:r>
    </w:p>
    <w:p>
      <w:pPr>
        <w:pStyle w:val="32"/>
        <w:spacing w:after="0" w:line="288" w:lineRule="auto"/>
        <w:ind w:left="0" w:firstLine="567"/>
        <w:jc w:val="both"/>
        <w:rPr>
          <w:rFonts w:ascii="Trebuchet MS" w:hAnsi="Trebuchet MS"/>
          <w:bCs/>
          <w:snapToGrid w:val="0"/>
          <w:sz w:val="24"/>
          <w:szCs w:val="24"/>
          <w:lang w:eastAsia="ru-RU"/>
        </w:rPr>
      </w:pPr>
      <w:r>
        <w:rPr>
          <w:rFonts w:ascii="Trebuchet MS" w:hAnsi="Trebuchet MS"/>
          <w:bCs/>
          <w:snapToGrid w:val="0"/>
          <w:sz w:val="24"/>
          <w:szCs w:val="24"/>
          <w:lang w:eastAsia="ru-RU"/>
        </w:rPr>
        <w:t>Степень загрязнения почв пестицидами и ядохимикатами из-за отсутствия данных по району определить нельзя. При этом необходимо отметить, что в настоящее время массового применения пестицидов и ядохимикатов во всех</w:t>
      </w:r>
      <w:r>
        <w:rPr>
          <w:bCs/>
        </w:rPr>
        <w:t xml:space="preserve"> </w:t>
      </w:r>
      <w:r>
        <w:rPr>
          <w:rFonts w:ascii="Trebuchet MS" w:hAnsi="Trebuchet MS"/>
          <w:bCs/>
          <w:snapToGrid w:val="0"/>
          <w:sz w:val="24"/>
          <w:szCs w:val="24"/>
          <w:lang w:eastAsia="ru-RU"/>
        </w:rPr>
        <w:t>хозяйствах района (как и области) ограничено.</w:t>
      </w:r>
    </w:p>
    <w:p>
      <w:pPr>
        <w:pStyle w:val="Heading6"/>
        <w:rPr>
          <w:bCs/>
          <w:snapToGrid w:val="0"/>
        </w:rPr>
      </w:pPr>
      <w:r>
        <w:t xml:space="preserve">Что касается применения минеральных и органических удобрений, то по </w:t>
      </w:r>
      <w:r>
        <w:t>Екатериновско</w:t>
      </w:r>
      <w:r>
        <w:t>му району посевная площадь сельскохозяйственных культур с внесёнными органическими и минеральными удобрениями в последние годы составляла в пределах 10-14%. Э</w:t>
      </w:r>
      <w:r>
        <w:rPr>
          <w:bCs/>
          <w:snapToGrid w:val="0"/>
        </w:rPr>
        <w:t>того явно не достаточно для улучшения качества пахотных земель и повышения их плодородия.</w:t>
      </w:r>
    </w:p>
    <w:p>
      <w:pPr>
        <w:pStyle w:val="Heading6"/>
      </w:pPr>
      <w:r>
        <w:rPr>
          <w:iCs/>
        </w:rPr>
        <w:t xml:space="preserve">Интенсивное загрязнение почв вызывает неконтролируемая свалка твёрдых бытовых отходов и отходов различных производств. </w:t>
      </w:r>
      <w:r>
        <w:t xml:space="preserve">Поселковые свалки все без исключения </w:t>
      </w:r>
      <w:r>
        <w:rPr>
          <w:snapToGrid w:val="0"/>
        </w:rPr>
        <w:t xml:space="preserve">не имеют </w:t>
      </w:r>
      <w:r>
        <w:t>с</w:t>
      </w:r>
      <w:r>
        <w:rPr>
          <w:snapToGrid w:val="0"/>
        </w:rPr>
        <w:t xml:space="preserve">анитарно-эпидемиологических заключений. </w:t>
      </w:r>
      <w:r>
        <w:t>Кроме того, расположение свалок на территориях муниципальных об</w:t>
      </w:r>
      <w:r>
        <w:t>разований не всегда соответствуе</w:t>
      </w:r>
      <w:r>
        <w:t xml:space="preserve">т санитарно-эпидемиологическим нормам и правилам, так как санитарно-защитные зоны отдельных свалок попадают в границы жилых застроек (см. </w:t>
      </w:r>
      <w:r>
        <w:t>Схема границ территорий с особыми условиями использования. Комплексная оценка экологической ситуации)</w:t>
      </w:r>
      <w:r>
        <w:t>.</w:t>
      </w:r>
    </w:p>
    <w:p>
      <w:pPr>
        <w:pStyle w:val="Heading6"/>
        <w:rPr>
          <w:bCs/>
        </w:rPr>
      </w:pPr>
      <w:r>
        <w:rPr>
          <w:snapToGrid w:val="0"/>
        </w:rPr>
        <w:t xml:space="preserve">Другой немаловажной проблемой на территории </w:t>
      </w:r>
      <w:r>
        <w:rPr>
          <w:snapToGrid w:val="0"/>
        </w:rPr>
        <w:t>Екатериновско</w:t>
      </w:r>
      <w:r>
        <w:rPr>
          <w:snapToGrid w:val="0"/>
        </w:rPr>
        <w:t xml:space="preserve">го муниципального района является проблема содержания и эксплуатации скотомогильников. </w:t>
      </w:r>
      <w:r>
        <w:t>Захоронение трупов павших животных предусматривает содержание и эксплуат</w:t>
      </w:r>
      <w:r>
        <w:t>а</w:t>
      </w:r>
      <w:r>
        <w:t xml:space="preserve">цию скотомогильников в рамках ветеринарно-санитарных норм и правил. В </w:t>
      </w:r>
      <w:r>
        <w:t>Екатериновско</w:t>
      </w:r>
      <w:r>
        <w:t xml:space="preserve">м районе зарегистрировано </w:t>
      </w:r>
      <w:r>
        <w:t>8</w:t>
      </w:r>
      <w:r>
        <w:t xml:space="preserve"> мест захоронения биологических отходов (скотомогильников). </w:t>
      </w:r>
      <w:r>
        <w:rPr>
          <w:snapToGrid w:val="0"/>
        </w:rPr>
        <w:t>Общее состояние отдельных эксплуатиру</w:t>
      </w:r>
      <w:r>
        <w:rPr>
          <w:snapToGrid w:val="0"/>
        </w:rPr>
        <w:t>емых скотомогильников крайне не</w:t>
      </w:r>
      <w:r>
        <w:rPr>
          <w:snapToGrid w:val="0"/>
        </w:rPr>
        <w:t xml:space="preserve">удовлетворительное и требует ремонта или строительство новых. </w:t>
      </w:r>
      <w:r>
        <w:t>Р</w:t>
      </w:r>
      <w:r>
        <w:rPr>
          <w:snapToGrid w:val="0"/>
        </w:rPr>
        <w:t>асположение отдельных действующих скотомогильников относительно селитебных застроек водоёмов и дорог не всегда соо</w:t>
      </w:r>
      <w:r>
        <w:rPr>
          <w:snapToGrid w:val="0"/>
        </w:rPr>
        <w:t>т</w:t>
      </w:r>
      <w:r>
        <w:rPr>
          <w:snapToGrid w:val="0"/>
        </w:rPr>
        <w:t xml:space="preserve">ветствует санитарно-эпидемиологическим требованиям − СанПиН 2.2.1/2.1.1.1200-03, </w:t>
      </w:r>
      <w:r>
        <w:t>так как</w:t>
      </w:r>
      <w:r>
        <w:rPr>
          <w:snapToGrid w:val="0"/>
        </w:rPr>
        <w:t xml:space="preserve"> их </w:t>
      </w:r>
      <w:r>
        <w:t>санитарно-защитные зоны (</w:t>
      </w:r>
      <w:smartTag w:uri="urn:schemas-microsoft-com:office:smarttags" w:element="metricconverter">
        <w:smartTagPr>
          <w:attr w:name="ProductID" w:val="1000 м"/>
        </w:smartTagPr>
        <w:r>
          <w:t>1000</w:t>
        </w:r>
        <w:r>
          <w:t> </w:t>
        </w:r>
        <w:r>
          <w:t>м</w:t>
        </w:r>
      </w:smartTag>
      <w:r>
        <w:t>) попадают в границы жилых застроек</w:t>
      </w:r>
      <w:r>
        <w:rPr>
          <w:snapToGrid w:val="0"/>
        </w:rPr>
        <w:t xml:space="preserve"> (см. </w:t>
      </w:r>
      <w:r>
        <w:t>Схема границ территорий с особыми условиями использования</w:t>
      </w:r>
      <w:r>
        <w:rPr>
          <w:snapToGrid w:val="0"/>
        </w:rPr>
        <w:t>).</w:t>
      </w:r>
    </w:p>
    <w:p>
      <w:pPr>
        <w:pStyle w:val="Heading6"/>
        <w:rPr>
          <w:bCs/>
          <w:snapToGrid w:val="0"/>
        </w:rPr>
      </w:pPr>
      <w:r>
        <w:rPr>
          <w:bCs/>
          <w:snapToGrid w:val="0"/>
        </w:rPr>
        <w:t>К техногенным преобраз</w:t>
      </w:r>
      <w:r>
        <w:rPr>
          <w:bCs/>
          <w:snapToGrid w:val="0"/>
        </w:rPr>
        <w:t>о</w:t>
      </w:r>
      <w:r>
        <w:rPr>
          <w:bCs/>
          <w:snapToGrid w:val="0"/>
        </w:rPr>
        <w:t>ваниям рельефа и почв на территории района приводят разрабатываемые месторождения, карьерная добыча стро</w:t>
      </w:r>
      <w:r>
        <w:rPr>
          <w:bCs/>
          <w:snapToGrid w:val="0"/>
        </w:rPr>
        <w:t>и</w:t>
      </w:r>
      <w:r>
        <w:rPr>
          <w:bCs/>
          <w:snapToGrid w:val="0"/>
        </w:rPr>
        <w:t>тельных глин и песков</w:t>
      </w:r>
      <w:r>
        <w:rPr>
          <w:bCs/>
          <w:snapToGrid w:val="0"/>
        </w:rPr>
        <w:t>. При разработке полезных ископаемых формируется техногенный рел</w:t>
      </w:r>
      <w:r>
        <w:rPr>
          <w:bCs/>
          <w:snapToGrid w:val="0"/>
        </w:rPr>
        <w:t>ь</w:t>
      </w:r>
      <w:r>
        <w:rPr>
          <w:bCs/>
          <w:snapToGrid w:val="0"/>
        </w:rPr>
        <w:t>еф в виде карьеров,</w:t>
      </w:r>
      <w:r>
        <w:rPr>
          <w:bCs/>
          <w:snapToGrid w:val="0"/>
        </w:rPr>
        <w:t xml:space="preserve"> отвалов, промышленных площадок.</w:t>
      </w:r>
    </w:p>
    <w:p>
      <w:pPr>
        <w:pStyle w:val="Heading1"/>
      </w:pPr>
      <w:r>
        <w:t>5.1.4.</w:t>
      </w:r>
      <w:r>
        <w:t xml:space="preserve"> </w:t>
      </w:r>
      <w:r>
        <w:t>Оценка устойчивости экосистем к антропогенному воздействию</w:t>
      </w:r>
    </w:p>
    <w:p>
      <w:pPr>
        <w:pStyle w:val="BodyTextIndent3"/>
        <w:tabs>
          <w:tab w:val="left" w:pos="851"/>
        </w:tabs>
        <w:suppressAutoHyphens/>
        <w:spacing w:after="0" w:line="288" w:lineRule="auto"/>
        <w:ind w:left="0" w:firstLine="567"/>
        <w:jc w:val="both"/>
        <w:rPr>
          <w:sz w:val="24"/>
          <w:szCs w:val="24"/>
        </w:rPr>
      </w:pPr>
      <w:r>
        <w:rPr>
          <w:rFonts w:ascii="Trebuchet MS" w:hAnsi="Trebuchet MS"/>
          <w:sz w:val="24"/>
          <w:szCs w:val="24"/>
        </w:rPr>
        <w:t xml:space="preserve">Степень хозяйственной (агрогенной) нагрузки </w:t>
      </w:r>
      <w:r>
        <w:rPr>
          <w:rFonts w:ascii="Trebuchet MS" w:hAnsi="Trebuchet MS"/>
          <w:sz w:val="24"/>
          <w:szCs w:val="24"/>
        </w:rPr>
        <w:t>Екатериновско</w:t>
      </w:r>
      <w:r>
        <w:rPr>
          <w:rFonts w:ascii="Trebuchet MS" w:hAnsi="Trebuchet MS"/>
          <w:sz w:val="24"/>
          <w:szCs w:val="24"/>
        </w:rPr>
        <w:t xml:space="preserve">го муниципального района относительно невысока, так как доля пашни от общей земельной площади в районе составляет </w:t>
      </w:r>
      <w:r>
        <w:rPr>
          <w:rFonts w:ascii="Trebuchet MS" w:hAnsi="Trebuchet MS"/>
          <w:sz w:val="24"/>
          <w:szCs w:val="24"/>
        </w:rPr>
        <w:t>более 70</w:t>
      </w:r>
      <w:r>
        <w:rPr>
          <w:rFonts w:ascii="Trebuchet MS" w:hAnsi="Trebuchet MS"/>
          <w:sz w:val="24"/>
          <w:szCs w:val="24"/>
        </w:rPr>
        <w:t>%, при средней распаханности земель Саратовской области 63-65%.</w:t>
      </w:r>
      <w:r>
        <w:rPr>
          <w:sz w:val="24"/>
          <w:szCs w:val="24"/>
        </w:rPr>
        <w:t xml:space="preserve"> </w:t>
      </w:r>
      <w:r>
        <w:rPr>
          <w:rFonts w:ascii="Trebuchet MS" w:hAnsi="Trebuchet MS"/>
          <w:sz w:val="24"/>
          <w:szCs w:val="24"/>
        </w:rPr>
        <w:t>Необходимо также отметить, что на территории района отстутсвуют особо охраняемые природные территории (ООПТ).</w:t>
      </w:r>
    </w:p>
    <w:p>
      <w:pPr>
        <w:pStyle w:val="BodyTextIndent3"/>
        <w:tabs>
          <w:tab w:val="left" w:pos="851"/>
        </w:tabs>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Природно-экологический каркас территории района, на который приходится 18,26% территории района (без водного фонда), хотя и не в полной мере, но позволяет сохранять продуктивный потенциал территории за счет наличия достаточно широкого набора стабилизирующих элементов (развитая гидрографическая сеть, лесные массивы, пруды, озёра, водохранилища). </w:t>
      </w:r>
    </w:p>
    <w:p>
      <w:pPr>
        <w:pStyle w:val="BodyTextIndent3"/>
        <w:tabs>
          <w:tab w:val="left" w:pos="851"/>
        </w:tabs>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В то же время, учитывая недостаточно высокую удельную площадь элементов природно-экологического каркаса Екатериновского района необходимо проводить природоохранные мероприятия, поддерживающие экологический каркас территории. </w:t>
      </w:r>
    </w:p>
    <w:p>
      <w:pPr>
        <w:pStyle w:val="BodyTextIndent3"/>
        <w:tabs>
          <w:tab w:val="left" w:pos="851"/>
        </w:tabs>
        <w:suppressAutoHyphens/>
        <w:spacing w:after="0" w:line="288" w:lineRule="auto"/>
        <w:ind w:left="0" w:firstLine="567"/>
        <w:jc w:val="both"/>
        <w:rPr>
          <w:rFonts w:ascii="Trebuchet MS" w:hAnsi="Trebuchet MS"/>
          <w:sz w:val="24"/>
          <w:szCs w:val="24"/>
        </w:rPr>
      </w:pPr>
      <w:r>
        <w:rPr>
          <w:rFonts w:ascii="Trebuchet MS" w:hAnsi="Trebuchet MS"/>
          <w:sz w:val="24"/>
          <w:szCs w:val="24"/>
        </w:rPr>
        <w:t>Наличие возвышенного, пересечённого рельефа и распашка территории привела к весьма заметному развитию процессов линейной эрозии и плоскостного смыва. Распашка территории, несмотря на небольшие уклоны рел</w:t>
      </w:r>
      <w:r>
        <w:rPr>
          <w:rFonts w:ascii="Trebuchet MS" w:hAnsi="Trebuchet MS"/>
          <w:sz w:val="24"/>
          <w:szCs w:val="24"/>
        </w:rPr>
        <w:t>ь</w:t>
      </w:r>
      <w:r>
        <w:rPr>
          <w:rFonts w:ascii="Trebuchet MS" w:hAnsi="Trebuchet MS"/>
          <w:sz w:val="24"/>
          <w:szCs w:val="24"/>
        </w:rPr>
        <w:t>ефа и глинистый состав почв, привела к весьма заметному развитию процессов линейного и плоскостного смыва. Особенно четко зоны плоскостного смыва почвы проявляются на присетевых участках склонов, тыловых швах и уступах надпойменных террас малых рек дренирующих территорию района.</w:t>
      </w:r>
    </w:p>
    <w:p>
      <w:pPr>
        <w:pStyle w:val="BodyTextIndent3"/>
        <w:tabs>
          <w:tab w:val="left" w:pos="851"/>
        </w:tabs>
        <w:suppressAutoHyphens/>
        <w:spacing w:after="0" w:line="288" w:lineRule="auto"/>
        <w:ind w:left="0" w:firstLine="567"/>
        <w:jc w:val="both"/>
        <w:rPr>
          <w:rFonts w:ascii="Trebuchet MS" w:hAnsi="Trebuchet MS"/>
          <w:sz w:val="24"/>
          <w:szCs w:val="24"/>
        </w:rPr>
      </w:pPr>
      <w:r>
        <w:rPr>
          <w:rFonts w:ascii="Trebuchet MS" w:hAnsi="Trebuchet MS"/>
          <w:sz w:val="24"/>
          <w:szCs w:val="24"/>
        </w:rPr>
        <w:t>В условиях постоянного воздействия различных природных и антропогенных факторов на почвенно-растительный покров степных ландшафтов на территории района возникли природно-антропогенные системы, которые отличаются особой восприимчивостью к изменениям среды. Неустойчивое состояние экосистем внешне проявляется в ускоренных сукцессиях растительности и быстром переформировании зооцен</w:t>
      </w:r>
      <w:r>
        <w:rPr>
          <w:rFonts w:ascii="Trebuchet MS" w:hAnsi="Trebuchet MS"/>
          <w:sz w:val="24"/>
          <w:szCs w:val="24"/>
        </w:rPr>
        <w:t>о</w:t>
      </w:r>
      <w:r>
        <w:rPr>
          <w:rFonts w:ascii="Trebuchet MS" w:hAnsi="Trebuchet MS"/>
          <w:sz w:val="24"/>
          <w:szCs w:val="24"/>
        </w:rPr>
        <w:t>зов.</w:t>
      </w:r>
    </w:p>
    <w:p>
      <w:pPr>
        <w:pStyle w:val="BodyTextIndent3"/>
        <w:tabs>
          <w:tab w:val="left" w:pos="851"/>
        </w:tabs>
        <w:suppressAutoHyphens/>
        <w:spacing w:after="0" w:line="288" w:lineRule="auto"/>
        <w:ind w:left="0" w:firstLine="567"/>
        <w:jc w:val="both"/>
        <w:rPr>
          <w:rFonts w:ascii="Trebuchet MS" w:hAnsi="Trebuchet MS"/>
          <w:sz w:val="24"/>
          <w:szCs w:val="24"/>
        </w:rPr>
      </w:pPr>
      <w:r>
        <w:rPr>
          <w:rFonts w:ascii="Trebuchet MS" w:hAnsi="Trebuchet MS"/>
          <w:sz w:val="24"/>
          <w:szCs w:val="24"/>
        </w:rPr>
        <w:t>Другой существенной особенностью антропогенного воздействия на ландшафты является сбитость и стравленность естественной растительности на пойменных террасах малых рек. Некогда существовавшие здесь лугово-злаково-разнотравные и разнотравно-типчаково-ковыльные ассоциации сильно изменены в результате интенсивного использования под пас</w:t>
      </w:r>
      <w:r>
        <w:rPr>
          <w:rFonts w:ascii="Trebuchet MS" w:hAnsi="Trebuchet MS"/>
          <w:sz w:val="24"/>
          <w:szCs w:val="24"/>
        </w:rPr>
        <w:t>т</w:t>
      </w:r>
      <w:r>
        <w:rPr>
          <w:rFonts w:ascii="Trebuchet MS" w:hAnsi="Trebuchet MS"/>
          <w:sz w:val="24"/>
          <w:szCs w:val="24"/>
        </w:rPr>
        <w:t>бища. Наибольшей трансформации подверг</w:t>
      </w:r>
      <w:r>
        <w:rPr>
          <w:rFonts w:ascii="Trebuchet MS" w:hAnsi="Trebuchet MS"/>
          <w:sz w:val="24"/>
          <w:szCs w:val="24"/>
        </w:rPr>
        <w:t>а</w:t>
      </w:r>
      <w:r>
        <w:rPr>
          <w:rFonts w:ascii="Trebuchet MS" w:hAnsi="Trebuchet MS"/>
          <w:sz w:val="24"/>
          <w:szCs w:val="24"/>
        </w:rPr>
        <w:t>лись водораздельные и склоновые урочища отрогов Приволжской возвышенности и пойменные террасы малых рек.</w:t>
      </w:r>
    </w:p>
    <w:p>
      <w:pPr>
        <w:pStyle w:val="BodyTextIndent3"/>
        <w:tabs>
          <w:tab w:val="left" w:pos="851"/>
        </w:tabs>
        <w:suppressAutoHyphens/>
        <w:spacing w:after="0" w:line="288" w:lineRule="auto"/>
        <w:ind w:left="0" w:firstLine="567"/>
        <w:jc w:val="both"/>
        <w:rPr>
          <w:rFonts w:ascii="Trebuchet MS" w:hAnsi="Trebuchet MS"/>
          <w:sz w:val="24"/>
          <w:szCs w:val="24"/>
        </w:rPr>
      </w:pPr>
      <w:r>
        <w:rPr>
          <w:rFonts w:ascii="Trebuchet MS" w:hAnsi="Trebuchet MS"/>
          <w:sz w:val="24"/>
          <w:szCs w:val="24"/>
        </w:rPr>
        <w:t>В период подъёма и активного развития агропромышленного комплекса (1970-1980 гг.) прибрежные зоны малых рек были подвержены значительному антропогенному во</w:t>
      </w:r>
      <w:r>
        <w:rPr>
          <w:rFonts w:ascii="Trebuchet MS" w:hAnsi="Trebuchet MS"/>
          <w:sz w:val="24"/>
          <w:szCs w:val="24"/>
        </w:rPr>
        <w:t>з</w:t>
      </w:r>
      <w:r>
        <w:rPr>
          <w:rFonts w:ascii="Trebuchet MS" w:hAnsi="Trebuchet MS"/>
          <w:sz w:val="24"/>
          <w:szCs w:val="24"/>
        </w:rPr>
        <w:t>действию и сильно трансформированы в результате выпаса скота, сопровождающегося вытаптыванием и выеданием прибрежной растительности.</w:t>
      </w:r>
    </w:p>
    <w:p>
      <w:pPr>
        <w:pStyle w:val="BodyTextIndent3"/>
        <w:tabs>
          <w:tab w:val="left" w:pos="851"/>
        </w:tabs>
        <w:suppressAutoHyphens/>
        <w:spacing w:after="0" w:line="288" w:lineRule="auto"/>
        <w:ind w:left="0" w:firstLine="567"/>
        <w:jc w:val="both"/>
        <w:rPr>
          <w:rFonts w:ascii="Trebuchet MS" w:hAnsi="Trebuchet MS"/>
          <w:sz w:val="24"/>
          <w:szCs w:val="24"/>
        </w:rPr>
      </w:pPr>
      <w:r>
        <w:rPr>
          <w:rFonts w:ascii="Trebuchet MS" w:hAnsi="Trebuchet MS"/>
          <w:sz w:val="24"/>
          <w:szCs w:val="24"/>
        </w:rPr>
        <w:t>Наибольшее значение в Екатериновском районе имеют леса Государственного лесного фонда и искусственные древесные насаждения в виде приовражных, прибалочных, полезащитных лесополос, которые создают мозаичность территории и играют немаловажную роль в развитии биоразнообразия и экологической устойчивости территории.</w:t>
      </w:r>
    </w:p>
    <w:p>
      <w:pPr>
        <w:pStyle w:val="Heading1"/>
      </w:pPr>
      <w:r>
        <w:t>5.1</w:t>
      </w:r>
      <w:r>
        <w:t>.5.</w:t>
      </w:r>
      <w:r>
        <w:t xml:space="preserve"> </w:t>
      </w:r>
      <w:r>
        <w:t>Рекреационные ресурсы</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Оценка рекреационных ресурсов складывается из многофакторного анализа территории, учитывающего комплекс природных и социально-экономических показателей. К их числу относятся, рекреационная комфортность природных ландшафтов, их санитарно-гигиеническое состояние, преобладающий тип хозяйственного использования территории, транспортная инфраструктура, водообеспеченность и др. С этой позиции перспективы развития рекреации и природного (экологического) туризма на территории </w:t>
      </w:r>
      <w:r>
        <w:rPr>
          <w:rFonts w:ascii="Trebuchet MS" w:hAnsi="Trebuchet MS"/>
          <w:bCs/>
          <w:snapToGrid w:val="0"/>
          <w:sz w:val="24"/>
          <w:szCs w:val="24"/>
        </w:rPr>
        <w:t>Екатериновско</w:t>
      </w:r>
      <w:r>
        <w:rPr>
          <w:rFonts w:ascii="Trebuchet MS" w:hAnsi="Trebuchet MS"/>
          <w:bCs/>
          <w:snapToGrid w:val="0"/>
          <w:sz w:val="24"/>
          <w:szCs w:val="24"/>
        </w:rPr>
        <w:t xml:space="preserve">го района </w:t>
      </w:r>
      <w:r>
        <w:rPr>
          <w:rFonts w:ascii="Trebuchet MS" w:hAnsi="Trebuchet MS"/>
          <w:bCs/>
          <w:snapToGrid w:val="0"/>
          <w:sz w:val="24"/>
          <w:szCs w:val="24"/>
        </w:rPr>
        <w:t>незначительны</w:t>
      </w:r>
      <w:r>
        <w:rPr>
          <w:rFonts w:ascii="Trebuchet MS" w:hAnsi="Trebuchet MS"/>
          <w:bCs/>
          <w:snapToGrid w:val="0"/>
          <w:sz w:val="24"/>
          <w:szCs w:val="24"/>
        </w:rPr>
        <w:t xml:space="preserve"> по сравнению с другими районами Саратовского Правобережья</w:t>
      </w:r>
      <w:r>
        <w:rPr>
          <w:rFonts w:ascii="Trebuchet MS" w:hAnsi="Trebuchet MS"/>
          <w:bCs/>
          <w:snapToGrid w:val="0"/>
          <w:sz w:val="24"/>
          <w:szCs w:val="24"/>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Степные ландшафты, континентальный климат, маловодность территории не позволяют говорить о возможности широком развитии рекреационных и туристических видов отдыха на территории Екатериновского района. Организация длительного отдыха и санаторного лечения на территории считается нецелесообразным, ввиду отсутствия соответствующих природных комплексов и лечебных ресурсов.</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Екатериновский район расположен в степной зоне и особым ландшафтным разнообра</w:t>
      </w:r>
      <w:r>
        <w:rPr>
          <w:rFonts w:ascii="Trebuchet MS" w:hAnsi="Trebuchet MS"/>
          <w:bCs/>
          <w:snapToGrid w:val="0"/>
          <w:sz w:val="24"/>
          <w:szCs w:val="24"/>
        </w:rPr>
        <w:t>зием не отличается. Лишь в пойме</w:t>
      </w:r>
      <w:r>
        <w:rPr>
          <w:rFonts w:ascii="Trebuchet MS" w:hAnsi="Trebuchet MS"/>
          <w:bCs/>
          <w:snapToGrid w:val="0"/>
          <w:sz w:val="24"/>
          <w:szCs w:val="24"/>
        </w:rPr>
        <w:t xml:space="preserve"> </w:t>
      </w:r>
      <w:r>
        <w:rPr>
          <w:rFonts w:ascii="Trebuchet MS" w:hAnsi="Trebuchet MS"/>
          <w:bCs/>
          <w:snapToGrid w:val="0"/>
          <w:sz w:val="24"/>
          <w:szCs w:val="24"/>
        </w:rPr>
        <w:t>р. </w:t>
      </w:r>
      <w:r>
        <w:rPr>
          <w:rFonts w:ascii="Trebuchet MS" w:hAnsi="Trebuchet MS"/>
          <w:bCs/>
          <w:snapToGrid w:val="0"/>
          <w:sz w:val="24"/>
          <w:szCs w:val="24"/>
        </w:rPr>
        <w:t>Сердоба имеются небольшие лесные массивы.</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Современный уровень рекреационный освоенности территории Екатериновского района крайне низок, что является следствием ряда причин: сельскохозяйственной специализации, отсутствием памятников истории и культуры. Кроме того, низкая плотность населения и отсутствие городских поселений, также сказывается на развитии туристско-рекрекреационного природопользования.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 настоящее время на территории района нет ни одного учреждения отдыха. Все население отдыхает за пределами района, а кратковременный отдых проходит неорганизованно.</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Однако типично степная растительность, сохранившаяся на речных террасах, старозалежные пашни с почти восстановленным растительным покровом, долина р. Сердоба с участками лесных массивов говорят о своеобразии территории и при определенных социально-экономических условиях могут создать благоприятные ландшафтно-рекреационные и санитарно-гигиенические условия необходимые для организации отдыха и туризма на местном уровне.</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Проведенный комплексный анализ природно-рекреационных ресурсов Екатериновского района показал их явную недостаточность и некоторую ограниченность, вызванную, прежде всего, интенсивным сельскохозяйственным освоением. </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По обеспеченности рекреационными ресурсами Екатериновский район относится к малообеспеченным районам области. Основным рекреационным ресурсом в районе является долина р. Сердоба с долинными комплексами и лесными массивами. Благоприятные по условиям водоснабжения и транспортной обеспеченности её можно отнести к ограниченно-благоприятной для летнего отдыха. </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Целесообразный тип использования да</w:t>
      </w:r>
      <w:r>
        <w:rPr>
          <w:rFonts w:ascii="Trebuchet MS" w:hAnsi="Trebuchet MS"/>
          <w:bCs/>
          <w:snapToGrid w:val="0"/>
          <w:sz w:val="24"/>
          <w:szCs w:val="24"/>
        </w:rPr>
        <w:t>нных рекреационных территорий –</w:t>
      </w:r>
      <w:r>
        <w:rPr>
          <w:rFonts w:ascii="Trebuchet MS" w:hAnsi="Trebuchet MS"/>
          <w:bCs/>
          <w:snapToGrid w:val="0"/>
          <w:sz w:val="24"/>
          <w:szCs w:val="24"/>
        </w:rPr>
        <w:t xml:space="preserve"> устройство площадок кратковременного отдыха (палаточных стоянок, небольших сезонных детских учреждений).</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Памятников природы, входящих в список особо охраняемых природных территорий регионального и местного значения на территории Екатериновского района нет. Есть только памятные исторические места местного значения (братские могилы, стеллы, бюсты) и объекты духовно-религиозной деятельности. </w:t>
      </w:r>
    </w:p>
    <w:p>
      <w:pPr>
        <w:pStyle w:val="Heading1"/>
      </w:pPr>
      <w:r>
        <w:t>5.1.</w:t>
      </w:r>
      <w:r>
        <w:t>6</w:t>
      </w:r>
      <w:r>
        <w:t>.</w:t>
      </w:r>
      <w:r>
        <w:t xml:space="preserve"> </w:t>
      </w:r>
      <w:r>
        <w:t>Выводы</w:t>
      </w:r>
    </w:p>
    <w:p>
      <w:pPr>
        <w:pStyle w:val="BodyTextIndent3"/>
        <w:numPr>
          <w:ilvl w:val="0"/>
          <w:numId w:val="6"/>
        </w:numPr>
        <w:tabs>
          <w:tab w:val="clear" w:pos="2832"/>
          <w:tab w:val="num" w:pos="1134"/>
          <w:tab w:val="num" w:pos="2130"/>
        </w:tabs>
        <w:suppressAutoHyphens/>
        <w:spacing w:before="60"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Уровень загрязнения атмосферы, с учетом отсутствия крупных промышленных предприятий и ограниченных площадей добычи полезных ископаемых, незначителен и не требует проведения особых мероприятий по охране воздушного бассейна на территории района</w:t>
      </w:r>
      <w:r>
        <w:rPr>
          <w:rFonts w:ascii="Trebuchet MS" w:hAnsi="Trebuchet MS"/>
          <w:bCs/>
          <w:snapToGrid w:val="0"/>
          <w:sz w:val="24"/>
          <w:szCs w:val="24"/>
        </w:rPr>
        <w:t>.</w:t>
      </w:r>
    </w:p>
    <w:p>
      <w:pPr>
        <w:pStyle w:val="BodyTextIndent3"/>
        <w:numPr>
          <w:ilvl w:val="0"/>
          <w:numId w:val="6"/>
        </w:numPr>
        <w:tabs>
          <w:tab w:val="clear" w:pos="2832"/>
          <w:tab w:val="num" w:pos="1134"/>
          <w:tab w:val="num" w:pos="2130"/>
        </w:tabs>
        <w:suppressAutoHyphens/>
        <w:spacing w:before="60"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Постоянные наблюдения за качеством воды поверхностных вод на территории </w:t>
      </w:r>
      <w:r>
        <w:rPr>
          <w:rFonts w:ascii="Trebuchet MS" w:hAnsi="Trebuchet MS"/>
          <w:bCs/>
          <w:snapToGrid w:val="0"/>
          <w:sz w:val="24"/>
          <w:szCs w:val="24"/>
        </w:rPr>
        <w:t>Екатериновско</w:t>
      </w:r>
      <w:r>
        <w:rPr>
          <w:rFonts w:ascii="Trebuchet MS" w:hAnsi="Trebuchet MS"/>
          <w:bCs/>
          <w:snapToGrid w:val="0"/>
          <w:sz w:val="24"/>
          <w:szCs w:val="24"/>
        </w:rPr>
        <w:t>го района не ведутся. В тоже время орган</w:t>
      </w:r>
      <w:r>
        <w:rPr>
          <w:rFonts w:ascii="Trebuchet MS" w:hAnsi="Trebuchet MS"/>
          <w:bCs/>
          <w:snapToGrid w:val="0"/>
          <w:sz w:val="24"/>
          <w:szCs w:val="24"/>
        </w:rPr>
        <w:t>и</w:t>
      </w:r>
      <w:r>
        <w:rPr>
          <w:rFonts w:ascii="Trebuchet MS" w:hAnsi="Trebuchet MS"/>
          <w:bCs/>
          <w:snapToGrid w:val="0"/>
          <w:sz w:val="24"/>
          <w:szCs w:val="24"/>
        </w:rPr>
        <w:t>зованного сброса сточных вод через центральные канализации в районе не имеется</w:t>
      </w:r>
      <w:r>
        <w:rPr>
          <w:rFonts w:ascii="Trebuchet MS" w:hAnsi="Trebuchet MS"/>
          <w:bCs/>
          <w:snapToGrid w:val="0"/>
          <w:sz w:val="24"/>
          <w:szCs w:val="24"/>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Потенциальными загрязнителями малых рек на территории района являются животноводческие фермы, летние лагеря скота, сточные воды промышленных предприятий и коммунального обслуживания.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Гидрогеологические условия по наличию пресных подземных в районе вод благоприятны. По химическому составу и микробиологическим показателям вода, подающаяся из артезианских скважин в водопроводную сеть, в основном соответствует требованиям ГОСТ 2761-84 «Источники централизованного хозяйственно-питьевого водоснабжения» и требованиям СанПиН 2.1.4.1074-01 «Питьевая вода. Гигиенические требования к качеству воды централизованных систем питьевого водоснабжения. Контроль качества». Подземные источники в большей своей частью относятся к 1 классу и используются без очистки.</w:t>
      </w:r>
    </w:p>
    <w:p>
      <w:pPr>
        <w:pStyle w:val="BodyTextIndent3"/>
        <w:numPr>
          <w:ilvl w:val="0"/>
          <w:numId w:val="6"/>
        </w:numPr>
        <w:tabs>
          <w:tab w:val="clear" w:pos="2832"/>
          <w:tab w:val="num" w:pos="1134"/>
        </w:tabs>
        <w:suppressAutoHyphens/>
        <w:spacing w:before="60" w:after="0" w:line="288" w:lineRule="auto"/>
        <w:ind w:left="0" w:firstLine="567"/>
        <w:jc w:val="both"/>
        <w:rPr>
          <w:rFonts w:ascii="Trebuchet MS" w:hAnsi="Trebuchet MS"/>
          <w:snapToGrid w:val="0"/>
          <w:sz w:val="24"/>
          <w:szCs w:val="24"/>
        </w:rPr>
      </w:pPr>
      <w:r>
        <w:rPr>
          <w:rFonts w:ascii="Trebuchet MS" w:hAnsi="Trebuchet MS"/>
          <w:snapToGrid w:val="0"/>
          <w:sz w:val="24"/>
          <w:szCs w:val="24"/>
        </w:rPr>
        <w:t>Сложный рельеф территории района, значительная распаханность, нарушение почвенно-экологических требований к выращиванию сельскохозяйственных культур, бессистемный выпас скота способствовали значительной активизации водной эрозии</w:t>
      </w:r>
      <w:r>
        <w:rPr>
          <w:rFonts w:ascii="Trebuchet MS" w:hAnsi="Trebuchet MS"/>
          <w:snapToGrid w:val="0"/>
          <w:sz w:val="24"/>
          <w:szCs w:val="24"/>
        </w:rPr>
        <w:t>.</w:t>
      </w:r>
      <w:r>
        <w:rPr>
          <w:rFonts w:ascii="Trebuchet MS" w:hAnsi="Trebuchet MS"/>
          <w:snapToGrid w:val="0"/>
          <w:sz w:val="24"/>
          <w:szCs w:val="24"/>
        </w:rPr>
        <w:t xml:space="preserve"> </w:t>
      </w:r>
    </w:p>
    <w:p>
      <w:pPr>
        <w:pStyle w:val="BodyTextIndent3"/>
        <w:numPr>
          <w:ilvl w:val="0"/>
          <w:numId w:val="6"/>
        </w:numPr>
        <w:tabs>
          <w:tab w:val="clear" w:pos="2832"/>
          <w:tab w:val="num" w:pos="1134"/>
        </w:tabs>
        <w:suppressAutoHyphens/>
        <w:spacing w:before="60" w:after="0" w:line="288" w:lineRule="auto"/>
        <w:ind w:left="0" w:firstLine="567"/>
        <w:jc w:val="both"/>
        <w:rPr>
          <w:rFonts w:ascii="Trebuchet MS" w:hAnsi="Trebuchet MS"/>
          <w:sz w:val="24"/>
          <w:szCs w:val="24"/>
        </w:rPr>
      </w:pPr>
      <w:r>
        <w:rPr>
          <w:rFonts w:ascii="Trebuchet MS" w:hAnsi="Trebuchet MS"/>
          <w:snapToGrid w:val="0"/>
          <w:sz w:val="24"/>
          <w:szCs w:val="24"/>
        </w:rPr>
        <w:t xml:space="preserve">Природные экосистемы на территории </w:t>
      </w:r>
      <w:r>
        <w:rPr>
          <w:rFonts w:ascii="Trebuchet MS" w:hAnsi="Trebuchet MS"/>
          <w:snapToGrid w:val="0"/>
          <w:sz w:val="24"/>
          <w:szCs w:val="24"/>
        </w:rPr>
        <w:t>Екатериновско</w:t>
      </w:r>
      <w:r>
        <w:rPr>
          <w:rFonts w:ascii="Trebuchet MS" w:hAnsi="Trebuchet MS"/>
          <w:snapToGrid w:val="0"/>
          <w:sz w:val="24"/>
          <w:szCs w:val="24"/>
        </w:rPr>
        <w:t xml:space="preserve">го муниципального района за счёт наличия различных элементов экологического каркаса (водораздельные и пойменные леса, естественные луговые растительные сообщества, реки, пруды, защитные лесополосы) находятся в относительно устойчивом состоянии, что в </w:t>
      </w:r>
      <w:r>
        <w:rPr>
          <w:rFonts w:ascii="Trebuchet MS" w:hAnsi="Trebuchet MS"/>
          <w:snapToGrid w:val="0"/>
          <w:sz w:val="24"/>
          <w:szCs w:val="24"/>
        </w:rPr>
        <w:t>достаточной</w:t>
      </w:r>
      <w:r>
        <w:rPr>
          <w:rFonts w:ascii="Trebuchet MS" w:hAnsi="Trebuchet MS"/>
          <w:snapToGrid w:val="0"/>
          <w:sz w:val="24"/>
          <w:szCs w:val="24"/>
        </w:rPr>
        <w:t xml:space="preserve"> мере позволяет сохранять продуктивный потенциал территории</w:t>
      </w:r>
      <w:r>
        <w:rPr>
          <w:rFonts w:ascii="Trebuchet MS" w:hAnsi="Trebuchet MS"/>
          <w:snapToGrid w:val="0"/>
          <w:sz w:val="24"/>
          <w:szCs w:val="24"/>
        </w:rPr>
        <w:t xml:space="preserve">. </w:t>
      </w:r>
    </w:p>
    <w:p>
      <w:pPr>
        <w:pStyle w:val="BodyTextIndent3"/>
        <w:numPr>
          <w:ilvl w:val="0"/>
          <w:numId w:val="6"/>
        </w:numPr>
        <w:tabs>
          <w:tab w:val="clear" w:pos="2832"/>
          <w:tab w:val="num" w:pos="1134"/>
        </w:tabs>
        <w:suppressAutoHyphens/>
        <w:spacing w:before="60" w:after="0" w:line="288" w:lineRule="auto"/>
        <w:ind w:left="0" w:firstLine="567"/>
        <w:jc w:val="both"/>
        <w:rPr>
          <w:rFonts w:ascii="Trebuchet MS" w:hAnsi="Trebuchet MS"/>
          <w:sz w:val="24"/>
          <w:szCs w:val="24"/>
        </w:rPr>
      </w:pPr>
      <w:r>
        <w:rPr>
          <w:rFonts w:ascii="Trebuchet MS" w:hAnsi="Trebuchet MS"/>
          <w:snapToGrid w:val="0"/>
          <w:sz w:val="24"/>
          <w:szCs w:val="24"/>
        </w:rPr>
        <w:t xml:space="preserve">С точки зрения организации рекреации и оздоровительного туризма возможности </w:t>
      </w:r>
      <w:r>
        <w:rPr>
          <w:rFonts w:ascii="Trebuchet MS" w:hAnsi="Trebuchet MS"/>
          <w:snapToGrid w:val="0"/>
          <w:sz w:val="24"/>
          <w:szCs w:val="24"/>
        </w:rPr>
        <w:t>Екатериновско</w:t>
      </w:r>
      <w:r>
        <w:rPr>
          <w:rFonts w:ascii="Trebuchet MS" w:hAnsi="Trebuchet MS"/>
          <w:snapToGrid w:val="0"/>
          <w:sz w:val="24"/>
          <w:szCs w:val="24"/>
        </w:rPr>
        <w:t xml:space="preserve">го муниципального района </w:t>
      </w:r>
      <w:r>
        <w:rPr>
          <w:rFonts w:ascii="Trebuchet MS" w:hAnsi="Trebuchet MS"/>
          <w:snapToGrid w:val="0"/>
          <w:sz w:val="24"/>
          <w:szCs w:val="24"/>
        </w:rPr>
        <w:t>не</w:t>
      </w:r>
      <w:r>
        <w:rPr>
          <w:rFonts w:ascii="Trebuchet MS" w:hAnsi="Trebuchet MS"/>
          <w:snapToGrid w:val="0"/>
          <w:sz w:val="24"/>
          <w:szCs w:val="24"/>
        </w:rPr>
        <w:t xml:space="preserve">высоки. </w:t>
      </w:r>
      <w:r>
        <w:rPr>
          <w:rFonts w:ascii="Trebuchet MS" w:hAnsi="Trebuchet MS"/>
          <w:bCs/>
          <w:snapToGrid w:val="0"/>
          <w:sz w:val="24"/>
          <w:szCs w:val="24"/>
        </w:rPr>
        <w:t>Степные ландшафты, континентальный климат, маловодность территории не позволяют говорить о возможности широком развитии рекреационных и туристических видов отдыха на территории Екатериновского района. Организация длительного отдыха и санаторного лечения на территории считается нецелесообразным, ввиду отсутствия соответствующих природных комплексов и лечебных ресурсов.</w:t>
      </w:r>
    </w:p>
    <w:p>
      <w:pPr>
        <w:pStyle w:val="T2"/>
        <w:rPr>
          <w:rStyle w:val="Emphasis"/>
        </w:rPr>
      </w:pPr>
      <w:bookmarkStart w:id="82" w:name="_Toc181501177"/>
      <w:bookmarkStart w:id="83" w:name="_Toc181511849"/>
      <w:bookmarkStart w:id="84" w:name="_Toc324777558"/>
      <w:r>
        <w:rPr>
          <w:rStyle w:val="Emphasis"/>
        </w:rPr>
        <w:t>5.2.</w:t>
      </w:r>
      <w:r>
        <w:rPr>
          <w:rStyle w:val="Emphasis"/>
        </w:rPr>
        <w:t xml:space="preserve"> </w:t>
      </w:r>
      <w:r>
        <w:rPr>
          <w:rStyle w:val="Emphasis"/>
        </w:rPr>
        <w:t>Объекты культурного наследия</w:t>
      </w:r>
      <w:bookmarkEnd w:id="82"/>
      <w:bookmarkEnd w:id="83"/>
      <w:r>
        <w:rPr>
          <w:rStyle w:val="Emphasis"/>
        </w:rPr>
        <w:t xml:space="preserve"> </w:t>
      </w:r>
      <w:r>
        <w:t>(памятники истории и культуры)</w:t>
      </w:r>
      <w:bookmarkEnd w:id="84"/>
    </w:p>
    <w:p>
      <w:pPr>
        <w:pStyle w:val="22"/>
        <w:spacing w:after="0" w:line="288" w:lineRule="auto"/>
        <w:ind w:firstLine="567"/>
        <w:jc w:val="both"/>
        <w:rPr>
          <w:rFonts w:ascii="Trebuchet MS" w:hAnsi="Trebuchet MS"/>
        </w:rPr>
      </w:pPr>
      <w:bookmarkStart w:id="85" w:name="_Toc185147395"/>
      <w:bookmarkEnd w:id="78"/>
      <w:r>
        <w:rPr>
          <w:rFonts w:ascii="Trebuchet MS" w:hAnsi="Trebuchet MS"/>
        </w:rPr>
        <w:t>Объекты культурного наследия (памятники истории и культуры)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w:t>
      </w:r>
    </w:p>
    <w:p>
      <w:pPr>
        <w:pStyle w:val="22"/>
        <w:spacing w:after="0" w:line="288" w:lineRule="auto"/>
        <w:ind w:firstLine="567"/>
        <w:jc w:val="both"/>
        <w:rPr>
          <w:rFonts w:ascii="Trebuchet MS" w:hAnsi="Trebuchet MS"/>
        </w:rPr>
      </w:pPr>
      <w:r>
        <w:rPr>
          <w:rFonts w:ascii="Trebuchet MS" w:hAnsi="Trebuchet MS"/>
        </w:rPr>
        <w:t>В Российской Федерации гарантируется сохранность объектов культурного наследия (памятников истории и культуры) всех</w:t>
      </w:r>
      <w:r>
        <w:rPr>
          <w:rFonts w:ascii="Trebuchet MS" w:hAnsi="Trebuchet MS"/>
        </w:rPr>
        <w:t xml:space="preserve"> её </w:t>
      </w:r>
      <w:r>
        <w:rPr>
          <w:rFonts w:ascii="Trebuchet MS" w:hAnsi="Trebuchet MS"/>
        </w:rPr>
        <w:t>народов в интересах настоящего и будущего поколений.</w:t>
      </w:r>
    </w:p>
    <w:p>
      <w:pPr>
        <w:pStyle w:val="22"/>
        <w:spacing w:after="0" w:line="288" w:lineRule="auto"/>
        <w:ind w:firstLine="567"/>
        <w:jc w:val="both"/>
        <w:rPr>
          <w:rFonts w:ascii="Trebuchet MS" w:hAnsi="Trebuchet MS"/>
        </w:rPr>
      </w:pPr>
      <w:r>
        <w:rPr>
          <w:rFonts w:ascii="Trebuchet MS" w:hAnsi="Trebuchet MS"/>
        </w:rPr>
        <w:t>Государственная охрана объектов культурного наследия (памятников истории и культуры) является одной из приоритетных задач органов государственной власти РФ, органов государственной власти субъектов РФ и органов местного самоуправления (Федеральный Закон №73 от 25.06.2002 г.).</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К объектам культурного наследия (памятникам истории и культуры) народов Российской Федерации (Федеральный Закон №73 от 25.06.2002 г.)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Объекты культурного наследия подразделяются на следующие виды:</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памятники</w:t>
      </w:r>
      <w:r>
        <w:rPr>
          <w:rFonts w:ascii="Trebuchet MS" w:hAnsi="Trebuchet MS"/>
          <w:sz w:val="24"/>
          <w:szCs w:val="24"/>
        </w:rPr>
        <w:t xml:space="preserve"> — </w:t>
      </w:r>
      <w:r>
        <w:rPr>
          <w:rFonts w:ascii="Trebuchet MS" w:hAnsi="Trebuchet MS"/>
          <w:sz w:val="24"/>
          <w:szCs w:val="24"/>
        </w:rPr>
        <w:t>отдельные постройки, здания и сооружения с исторически сложившимися территориями (в том числе памятники религиозного назначения: церкви, колокольни, часовни, костелы, кирхи, мечети, буддистские храмы, пагоды, синагоги, молельные дома и другие объекты, специально предназначенные для богослужений); мемориальные квартиры; мавзолеи, отдельные захоронения; произведения монументального искусства; объекты науки и техники, включая военные;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w:t>
      </w:r>
      <w:r>
        <w:rPr>
          <w:rFonts w:ascii="Trebuchet MS" w:hAnsi="Trebuchet MS"/>
          <w:sz w:val="24"/>
          <w:szCs w:val="24"/>
        </w:rPr>
        <w:t xml:space="preserve"> — </w:t>
      </w:r>
      <w:r>
        <w:rPr>
          <w:rFonts w:ascii="Trebuchet MS" w:hAnsi="Trebuchet MS"/>
          <w:sz w:val="24"/>
          <w:szCs w:val="24"/>
        </w:rPr>
        <w:t>объекты археологического наследия);</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ансамбли</w:t>
      </w:r>
      <w:r>
        <w:rPr>
          <w:rFonts w:ascii="Trebuchet MS" w:hAnsi="Trebuchet MS"/>
          <w:sz w:val="24"/>
          <w:szCs w:val="24"/>
        </w:rPr>
        <w:t xml:space="preserve"> — </w:t>
      </w:r>
      <w:r>
        <w:rPr>
          <w:rFonts w:ascii="Trebuchet MS" w:hAnsi="Trebuchet MS"/>
          <w:sz w:val="24"/>
          <w:szCs w:val="24"/>
        </w:rPr>
        <w:t>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(храмовые комплексы, дацаны, монастыри, подворья),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достопримечательные места</w:t>
      </w:r>
      <w:r>
        <w:rPr>
          <w:rFonts w:ascii="Trebuchet MS" w:hAnsi="Trebuchet MS"/>
          <w:sz w:val="24"/>
          <w:szCs w:val="24"/>
        </w:rPr>
        <w:t xml:space="preserve"> — </w:t>
      </w:r>
      <w:r>
        <w:rPr>
          <w:rFonts w:ascii="Trebuchet MS" w:hAnsi="Trebuchet MS"/>
          <w:sz w:val="24"/>
          <w:szCs w:val="24"/>
        </w:rPr>
        <w:t>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культурные слои, остатки построек древних городов, городищ, селищ, стоянок; места совершения религиозных обрядов.</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Объекты культурного наследия подразделяются на следующие категории историко-культурного значения:</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объекты культурного наследия федерального значения</w:t>
      </w:r>
      <w:r>
        <w:rPr>
          <w:rFonts w:ascii="Trebuchet MS" w:hAnsi="Trebuchet MS"/>
          <w:sz w:val="24"/>
          <w:szCs w:val="24"/>
        </w:rPr>
        <w:t xml:space="preserve"> — </w:t>
      </w:r>
      <w:r>
        <w:rPr>
          <w:rFonts w:ascii="Trebuchet MS" w:hAnsi="Trebuchet MS"/>
          <w:sz w:val="24"/>
          <w:szCs w:val="24"/>
        </w:rPr>
        <w:t>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объекты культурного наследия регионального значения</w:t>
      </w:r>
      <w:r>
        <w:rPr>
          <w:rFonts w:ascii="Trebuchet MS" w:hAnsi="Trebuchet MS"/>
          <w:sz w:val="24"/>
          <w:szCs w:val="24"/>
        </w:rPr>
        <w:t xml:space="preserve"> — </w:t>
      </w:r>
      <w:r>
        <w:rPr>
          <w:rFonts w:ascii="Trebuchet MS" w:hAnsi="Trebuchet MS"/>
          <w:sz w:val="24"/>
          <w:szCs w:val="24"/>
        </w:rPr>
        <w:t>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объекты культурного наследия местного (муниципального) значения</w:t>
      </w:r>
      <w:r>
        <w:rPr>
          <w:rFonts w:ascii="Trebuchet MS" w:hAnsi="Trebuchet MS"/>
          <w:sz w:val="24"/>
          <w:szCs w:val="24"/>
        </w:rPr>
        <w:t xml:space="preserve"> — </w:t>
      </w:r>
      <w:r>
        <w:rPr>
          <w:rFonts w:ascii="Trebuchet MS" w:hAnsi="Trebuchet MS"/>
          <w:sz w:val="24"/>
          <w:szCs w:val="24"/>
        </w:rPr>
        <w:t>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Законом Российской Федерации от 25.06.2002 года № 73-ФЗ «Об объектах культурного наследия (памятниках истории и культуры) народов Российской Федерации».</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Необходимый состав зон охраны объекта культурного наследия определяется проектом зон охраны объекта культурного наследия.</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 xml:space="preserve">Охранная зона </w:t>
      </w:r>
      <w:r>
        <w:rPr>
          <w:rFonts w:ascii="Trebuchet MS" w:hAnsi="Trebuchet MS"/>
          <w:sz w:val="24"/>
          <w:szCs w:val="24"/>
        </w:rPr>
        <w:t>–</w:t>
      </w:r>
      <w:r>
        <w:rPr>
          <w:rFonts w:ascii="Trebuchet MS" w:hAnsi="Trebuchet MS"/>
          <w:sz w:val="24"/>
          <w:szCs w:val="24"/>
        </w:rPr>
        <w:t xml:space="preserve">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Зона регулирования застройки и хозяйственной деятельности</w:t>
      </w:r>
      <w:r>
        <w:rPr>
          <w:rFonts w:ascii="Trebuchet MS" w:hAnsi="Trebuchet MS"/>
          <w:sz w:val="24"/>
          <w:szCs w:val="24"/>
        </w:rPr>
        <w:t xml:space="preserve"> — </w:t>
      </w:r>
      <w:r>
        <w:rPr>
          <w:rFonts w:ascii="Trebuchet MS" w:hAnsi="Trebuchet MS"/>
          <w:sz w:val="24"/>
          <w:szCs w:val="24"/>
        </w:rPr>
        <w:t>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Зона охраняемого природного ландшафта</w:t>
      </w:r>
      <w:r>
        <w:rPr>
          <w:rFonts w:ascii="Trebuchet MS" w:hAnsi="Trebuchet MS"/>
          <w:sz w:val="24"/>
          <w:szCs w:val="24"/>
        </w:rPr>
        <w:t xml:space="preserve"> — </w:t>
      </w:r>
      <w:r>
        <w:rPr>
          <w:rFonts w:ascii="Trebuchet MS" w:hAnsi="Trebuchet MS"/>
          <w:sz w:val="24"/>
          <w:szCs w:val="24"/>
        </w:rPr>
        <w:t>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w:t>
      </w:r>
      <w:r>
        <w:rPr>
          <w:rFonts w:ascii="Trebuchet MS" w:hAnsi="Trebuchet MS"/>
          <w:sz w:val="24"/>
          <w:szCs w:val="24"/>
        </w:rPr>
        <w:t xml:space="preserve"> — </w:t>
      </w:r>
      <w:r>
        <w:rPr>
          <w:rFonts w:ascii="Trebuchet MS" w:hAnsi="Trebuchet MS"/>
          <w:sz w:val="24"/>
          <w:szCs w:val="24"/>
        </w:rPr>
        <w:t>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w:t>
      </w:r>
      <w:r>
        <w:rPr>
          <w:rFonts w:ascii="Trebuchet MS" w:hAnsi="Trebuchet MS"/>
          <w:sz w:val="24"/>
          <w:szCs w:val="24"/>
        </w:rPr>
        <w:t xml:space="preserve"> — </w:t>
      </w:r>
      <w:r>
        <w:rPr>
          <w:rFonts w:ascii="Trebuchet MS" w:hAnsi="Trebuchet MS"/>
          <w:sz w:val="24"/>
          <w:szCs w:val="24"/>
        </w:rPr>
        <w:t>в порядке, установленном законами субъектов Российской Федерации (Закон Саратовской области от 04.11.2003 года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Порядок разработки проектов зон охраны объекта культурного наследия, требования к режиму использования земель и градостроительным регламентам в границах данных зон устанавливаются Правительством Российской Федерации (ст. 34 Федерального закона №73-ФЗ).</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субъекта Российской Федерации, уполномоченным в области охраны объектов культурного наследия, в отношении объектов культурного наследия регионального значения и объектов культурного наследия местного (муниципального) значения, вносятся в правила застройки и в схемы зонирования территорий, разрабатываемые в соответствии с Градостроительным кодексом Российской Федерации.</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Проектирование и проведение работ по сохранению памятника или ансамбля и (или) их территорий осуществляются (в ред. Федерального закона от 18.12.2006 N 232-ФЗ): в отношении объектов культурного наследия федерального значения</w:t>
      </w:r>
      <w:r>
        <w:rPr>
          <w:rFonts w:ascii="Trebuchet MS" w:hAnsi="Trebuchet MS"/>
          <w:sz w:val="24"/>
          <w:szCs w:val="24"/>
        </w:rPr>
        <w:t xml:space="preserve"> — </w:t>
      </w:r>
      <w:r>
        <w:rPr>
          <w:rFonts w:ascii="Trebuchet MS" w:hAnsi="Trebuchet MS"/>
          <w:sz w:val="24"/>
          <w:szCs w:val="24"/>
        </w:rPr>
        <w:t>по согласованию с органом исполнительной власти, осуществляющим функции в области охраны объектов культурного наследия, в соответствии с разграничением полномочий, предусмотренным в статьях 9 и 9.1 настоящего Федерального закона; (в ред. Федерального закона от 29.12.2006 N 258-ФЗ) в отношении объектов культурного наследия регионального значения и объектов культурного наследия местного (муниципального) значения, выявленных объектов культурного наследия</w:t>
      </w:r>
      <w:r>
        <w:rPr>
          <w:rFonts w:ascii="Trebuchet MS" w:hAnsi="Trebuchet MS"/>
          <w:sz w:val="24"/>
          <w:szCs w:val="24"/>
        </w:rPr>
        <w:t xml:space="preserve"> — </w:t>
      </w:r>
      <w:r>
        <w:rPr>
          <w:rFonts w:ascii="Trebuchet MS" w:hAnsi="Trebuchet MS"/>
          <w:sz w:val="24"/>
          <w:szCs w:val="24"/>
        </w:rPr>
        <w:t>в соответствии с законами субъектов Российской Федерации (ст. 35 Федерального закона №73-ФЗ).</w:t>
      </w:r>
    </w:p>
    <w:p>
      <w:pPr>
        <w:pStyle w:val="32"/>
        <w:spacing w:after="0" w:line="288" w:lineRule="auto"/>
        <w:ind w:left="0" w:firstLine="567"/>
        <w:jc w:val="both"/>
        <w:rPr>
          <w:rFonts w:ascii="Trebuchet MS" w:hAnsi="Trebuchet MS"/>
          <w:sz w:val="24"/>
          <w:szCs w:val="24"/>
        </w:rPr>
      </w:pPr>
      <w:r>
        <w:rPr>
          <w:rFonts w:ascii="Trebuchet MS" w:hAnsi="Trebuchet MS"/>
          <w:sz w:val="24"/>
          <w:szCs w:val="24"/>
        </w:rPr>
        <w:t>В Саратовской области памятники истории и культуры охраняются в рамках Закона Саратовской области №69 от 04.11.2003 г.</w:t>
      </w:r>
    </w:p>
    <w:p>
      <w:pPr>
        <w:pStyle w:val="22"/>
        <w:tabs>
          <w:tab w:val="left" w:pos="6180"/>
        </w:tabs>
        <w:spacing w:before="120" w:after="0" w:line="288" w:lineRule="auto"/>
        <w:ind w:firstLine="567"/>
        <w:jc w:val="both"/>
        <w:rPr>
          <w:rFonts w:ascii="Trebuchet MS" w:hAnsi="Trebuchet MS"/>
          <w:i/>
        </w:rPr>
      </w:pPr>
      <w:r>
        <w:rPr>
          <w:rFonts w:ascii="Trebuchet MS" w:hAnsi="Trebuchet MS"/>
          <w:i/>
        </w:rPr>
        <w:t>Цели Закона:</w:t>
      </w:r>
      <w:r>
        <w:rPr>
          <w:rFonts w:ascii="Trebuchet MS" w:hAnsi="Trebuchet MS"/>
          <w:i/>
        </w:rPr>
        <w:tab/>
      </w:r>
    </w:p>
    <w:p>
      <w:pPr>
        <w:pStyle w:val="22"/>
        <w:numPr>
          <w:ilvl w:val="0"/>
          <w:numId w:val="12"/>
        </w:numPr>
        <w:spacing w:after="0" w:line="288" w:lineRule="auto"/>
        <w:ind w:left="1134"/>
        <w:jc w:val="both"/>
        <w:rPr>
          <w:rFonts w:ascii="Trebuchet MS" w:hAnsi="Trebuchet MS"/>
        </w:rPr>
      </w:pPr>
      <w:r>
        <w:rPr>
          <w:rFonts w:ascii="Trebuchet MS" w:hAnsi="Trebuchet MS"/>
        </w:rPr>
        <w:t>формирование на территории Саратовской области комплексной системы управления процессами сохранения, использования, популяризации и охраны объектов культурного наследия (памятников истории и культуры) народов Российской Федерации (далее — объекты культурного наследия), федерального (в пределах компетенции органов государственной власти области), регионального и местного (муниципального) значения;</w:t>
      </w:r>
    </w:p>
    <w:p>
      <w:pPr>
        <w:pStyle w:val="22"/>
        <w:numPr>
          <w:ilvl w:val="0"/>
          <w:numId w:val="12"/>
        </w:numPr>
        <w:spacing w:after="0" w:line="288" w:lineRule="auto"/>
        <w:ind w:left="1134"/>
        <w:jc w:val="both"/>
        <w:rPr>
          <w:rFonts w:ascii="Trebuchet MS" w:hAnsi="Trebuchet MS"/>
        </w:rPr>
      </w:pPr>
      <w:r>
        <w:rPr>
          <w:rFonts w:ascii="Trebuchet MS" w:hAnsi="Trebuchet MS"/>
        </w:rPr>
        <w:t>обеспечение реализации конституционного права каждого жителя области на доступ к культурным ценностям и конституционной обязанности заботиться о сохранении исторического и культурного наследия;</w:t>
      </w:r>
    </w:p>
    <w:p>
      <w:pPr>
        <w:pStyle w:val="22"/>
        <w:numPr>
          <w:ilvl w:val="0"/>
          <w:numId w:val="12"/>
        </w:numPr>
        <w:spacing w:after="0" w:line="288" w:lineRule="auto"/>
        <w:ind w:left="1134"/>
        <w:jc w:val="both"/>
        <w:rPr>
          <w:rFonts w:ascii="Trebuchet MS" w:hAnsi="Trebuchet MS"/>
        </w:rPr>
      </w:pPr>
      <w:r>
        <w:rPr>
          <w:rFonts w:ascii="Trebuchet MS" w:hAnsi="Trebuchet MS"/>
        </w:rPr>
        <w:t>сохранение исторического и архитектурного наследия городов и сельских поселений области;</w:t>
      </w:r>
    </w:p>
    <w:p>
      <w:pPr>
        <w:pStyle w:val="22"/>
        <w:numPr>
          <w:ilvl w:val="0"/>
          <w:numId w:val="12"/>
        </w:numPr>
        <w:spacing w:after="0" w:line="288" w:lineRule="auto"/>
        <w:ind w:left="1134"/>
        <w:jc w:val="both"/>
        <w:rPr>
          <w:rFonts w:ascii="Trebuchet MS" w:hAnsi="Trebuchet MS"/>
        </w:rPr>
      </w:pPr>
      <w:r>
        <w:rPr>
          <w:rFonts w:ascii="Trebuchet MS" w:hAnsi="Trebuchet MS"/>
        </w:rPr>
        <w:t>организация взаимодействия органов государственной власти области и органов местного самоуправления в целях формирования единой государственной политики на основе сохранения исторической среды в условиях развития современной архитектуры;</w:t>
      </w:r>
    </w:p>
    <w:p>
      <w:pPr>
        <w:pStyle w:val="22"/>
        <w:numPr>
          <w:ilvl w:val="0"/>
          <w:numId w:val="12"/>
        </w:numPr>
        <w:spacing w:line="288" w:lineRule="auto"/>
        <w:ind w:left="1134"/>
        <w:jc w:val="both"/>
        <w:rPr>
          <w:rFonts w:ascii="Trebuchet MS" w:hAnsi="Trebuchet MS"/>
        </w:rPr>
      </w:pPr>
      <w:r>
        <w:rPr>
          <w:rFonts w:ascii="Trebuchet MS" w:hAnsi="Trebuchet MS"/>
        </w:rPr>
        <w:t>обеспечение прав народов и иных этнических общностей в области на сохранение и развитие своей культурно-национальной самобытности, защиту, восстановление и сохранение историко-культурного наследия.</w:t>
      </w:r>
    </w:p>
    <w:p>
      <w:pPr>
        <w:pStyle w:val="22"/>
        <w:spacing w:before="120" w:after="0" w:line="288" w:lineRule="auto"/>
        <w:ind w:firstLine="567"/>
        <w:jc w:val="both"/>
        <w:rPr>
          <w:rFonts w:ascii="Trebuchet MS" w:hAnsi="Trebuchet MS"/>
          <w:i/>
        </w:rPr>
      </w:pPr>
      <w:r>
        <w:rPr>
          <w:rFonts w:ascii="Trebuchet MS" w:hAnsi="Trebuchet MS"/>
          <w:i/>
        </w:rPr>
        <w:t>Основные задачи Закона:</w:t>
      </w:r>
    </w:p>
    <w:p>
      <w:pPr>
        <w:pStyle w:val="22"/>
        <w:numPr>
          <w:ilvl w:val="0"/>
          <w:numId w:val="12"/>
        </w:numPr>
        <w:spacing w:after="0" w:line="288" w:lineRule="auto"/>
        <w:ind w:left="1134"/>
        <w:jc w:val="both"/>
        <w:rPr>
          <w:rFonts w:ascii="Trebuchet MS" w:hAnsi="Trebuchet MS"/>
        </w:rPr>
      </w:pPr>
      <w:r>
        <w:rPr>
          <w:rFonts w:ascii="Trebuchet MS" w:hAnsi="Trebuchet MS"/>
        </w:rPr>
        <w:t>проведение согласованной государственной политики в сфере учета, охраны, реставрации и использования объектов культурного наследия области;</w:t>
      </w:r>
    </w:p>
    <w:p>
      <w:pPr>
        <w:pStyle w:val="22"/>
        <w:numPr>
          <w:ilvl w:val="0"/>
          <w:numId w:val="12"/>
        </w:numPr>
        <w:spacing w:after="0" w:line="288" w:lineRule="auto"/>
        <w:ind w:left="1134"/>
        <w:jc w:val="both"/>
        <w:rPr>
          <w:rFonts w:ascii="Trebuchet MS" w:hAnsi="Trebuchet MS"/>
        </w:rPr>
      </w:pPr>
      <w:r>
        <w:rPr>
          <w:rFonts w:ascii="Trebuchet MS" w:hAnsi="Trebuchet MS"/>
        </w:rPr>
        <w:t>обеспечение открытости и доступности информации об объектах культурного наследия;</w:t>
      </w:r>
    </w:p>
    <w:p>
      <w:pPr>
        <w:pStyle w:val="22"/>
        <w:numPr>
          <w:ilvl w:val="0"/>
          <w:numId w:val="12"/>
        </w:numPr>
        <w:spacing w:after="0" w:line="288" w:lineRule="auto"/>
        <w:ind w:left="1134"/>
        <w:jc w:val="both"/>
        <w:rPr>
          <w:rFonts w:ascii="Trebuchet MS" w:hAnsi="Trebuchet MS"/>
        </w:rPr>
      </w:pPr>
      <w:r>
        <w:rPr>
          <w:rFonts w:ascii="Trebuchet MS" w:hAnsi="Trebuchet MS"/>
        </w:rPr>
        <w:t>обеспечение прозрачности процедур разрешительного процесса в области охраны объектов культурного наследия;</w:t>
      </w:r>
    </w:p>
    <w:p>
      <w:pPr>
        <w:pStyle w:val="22"/>
        <w:numPr>
          <w:ilvl w:val="0"/>
          <w:numId w:val="12"/>
        </w:numPr>
        <w:spacing w:after="0" w:line="288" w:lineRule="auto"/>
        <w:ind w:left="1134"/>
        <w:jc w:val="both"/>
        <w:rPr>
          <w:rFonts w:ascii="Trebuchet MS" w:hAnsi="Trebuchet MS"/>
        </w:rPr>
      </w:pPr>
      <w:r>
        <w:rPr>
          <w:rFonts w:ascii="Trebuchet MS" w:hAnsi="Trebuchet MS"/>
        </w:rPr>
        <w:t>создание благоприятного инвестиционного климата для сохранения объектов культурного наследия;</w:t>
      </w:r>
    </w:p>
    <w:p>
      <w:pPr>
        <w:pStyle w:val="22"/>
        <w:numPr>
          <w:ilvl w:val="0"/>
          <w:numId w:val="12"/>
        </w:numPr>
        <w:spacing w:line="288" w:lineRule="auto"/>
        <w:ind w:left="1134"/>
        <w:jc w:val="both"/>
        <w:rPr>
          <w:rFonts w:ascii="Trebuchet MS" w:hAnsi="Trebuchet MS"/>
        </w:rPr>
      </w:pPr>
      <w:r>
        <w:rPr>
          <w:rFonts w:ascii="Trebuchet MS" w:hAnsi="Trebuchet MS"/>
        </w:rPr>
        <w:t>защита прав и интересов субъектов охраны культурного наследия.</w:t>
      </w:r>
    </w:p>
    <w:p>
      <w:pPr>
        <w:pStyle w:val="22"/>
        <w:spacing w:after="0" w:line="288" w:lineRule="auto"/>
        <w:ind w:firstLine="567"/>
        <w:jc w:val="both"/>
        <w:rPr>
          <w:rFonts w:ascii="Trebuchet MS" w:hAnsi="Trebuchet MS"/>
        </w:rPr>
      </w:pPr>
      <w:r>
        <w:rPr>
          <w:rFonts w:ascii="Trebuchet MS" w:hAnsi="Trebuchet MS"/>
        </w:rPr>
        <w:t xml:space="preserve">На государственной охране как исторические поселения общегосударственного значения состоят десять городов Саратовской области: гг. Саратов, Аткарск, Балаково, Балашов, Вольск, Новоузенск, Петровск, Пугачев, Хвалынск, Энгельс (Закон Саратовской области </w:t>
      </w:r>
      <w:r>
        <w:t>N 289</w:t>
      </w:r>
      <w:r>
        <w:rPr>
          <w:rFonts w:ascii="Trebuchet MS" w:hAnsi="Trebuchet MS"/>
        </w:rPr>
        <w:t xml:space="preserve"> от 31.10.2008</w:t>
      </w:r>
      <w:r>
        <w:rPr>
          <w:rFonts w:ascii="Trebuchet MS" w:hAnsi="Trebuchet MS"/>
          <w:lang w:val="en-US"/>
        </w:rPr>
        <w:t> </w:t>
      </w:r>
      <w:r>
        <w:rPr>
          <w:rFonts w:ascii="Trebuchet MS" w:hAnsi="Trebuchet MS"/>
        </w:rPr>
        <w:t>г.).</w:t>
      </w:r>
    </w:p>
    <w:p>
      <w:pPr>
        <w:pStyle w:val="22"/>
        <w:spacing w:after="0" w:line="288" w:lineRule="auto"/>
        <w:ind w:firstLine="567"/>
        <w:jc w:val="both"/>
        <w:rPr>
          <w:rFonts w:ascii="Trebuchet MS" w:hAnsi="Trebuchet MS"/>
        </w:rPr>
      </w:pPr>
      <w:r>
        <w:rPr>
          <w:rFonts w:ascii="Trebuchet MS" w:hAnsi="Trebuchet MS"/>
        </w:rPr>
        <w:t>Большинство исторических поселений области формировалось в течение двух, двух с половиной столетий. Градостроительная структура исторических городов сохранила свою логику. Ценность этой среды заключается в</w:t>
      </w:r>
      <w:r>
        <w:rPr>
          <w:rFonts w:ascii="Trebuchet MS" w:hAnsi="Trebuchet MS"/>
        </w:rPr>
        <w:t xml:space="preserve"> её </w:t>
      </w:r>
      <w:r>
        <w:rPr>
          <w:rFonts w:ascii="Trebuchet MS" w:hAnsi="Trebuchet MS"/>
        </w:rPr>
        <w:t>подлинности. Пока еще можно говорить о неплохой степени сохранности этих исторических территорий. Дальнейшая их судьба зависит от позиции государства.</w:t>
      </w:r>
    </w:p>
    <w:p>
      <w:pPr>
        <w:pStyle w:val="22"/>
        <w:spacing w:after="0" w:line="288" w:lineRule="auto"/>
        <w:ind w:firstLine="567"/>
        <w:jc w:val="both"/>
        <w:rPr>
          <w:rFonts w:ascii="Trebuchet MS" w:hAnsi="Trebuchet MS"/>
        </w:rPr>
      </w:pPr>
      <w:r>
        <w:rPr>
          <w:rFonts w:ascii="Trebuchet MS" w:hAnsi="Trebuchet MS"/>
        </w:rPr>
        <w:t>Как показывает практика, в течение последних 50 лет эксплуатации памятников истории и культуры капитальный ремонт в них, за редким исключением, не проводился. В результате чего несущие конструкции ряда объектов пришли в предаварийное и аварийное состояние. По экспертной оценке специалистов более 80 процентов объектов культурного наследия области находятся в неудовлетворительном состоянии и нуждаются в проведении ремонтно-реставрационных работ.</w:t>
      </w:r>
    </w:p>
    <w:p>
      <w:pPr>
        <w:pStyle w:val="22"/>
        <w:spacing w:after="0" w:line="288" w:lineRule="auto"/>
        <w:ind w:firstLine="567"/>
        <w:jc w:val="both"/>
        <w:rPr>
          <w:rFonts w:ascii="Trebuchet MS" w:hAnsi="Trebuchet MS"/>
        </w:rPr>
      </w:pPr>
      <w:r>
        <w:rPr>
          <w:rFonts w:ascii="Trebuchet MS" w:hAnsi="Trebuchet MS"/>
        </w:rPr>
        <w:t xml:space="preserve">В </w:t>
      </w:r>
      <w:r>
        <w:rPr>
          <w:rFonts w:ascii="Trebuchet MS" w:hAnsi="Trebuchet MS"/>
        </w:rPr>
        <w:t>Екатериновско</w:t>
      </w:r>
      <w:r>
        <w:rPr>
          <w:rFonts w:ascii="Trebuchet MS" w:hAnsi="Trebuchet MS"/>
        </w:rPr>
        <w:t>м муниципальном районе Сара</w:t>
      </w:r>
      <w:r>
        <w:rPr>
          <w:rFonts w:ascii="Trebuchet MS" w:hAnsi="Trebuchet MS"/>
        </w:rPr>
        <w:t>товской области насчитывается более 100</w:t>
      </w:r>
      <w:r>
        <w:rPr>
          <w:rFonts w:ascii="Trebuchet MS" w:hAnsi="Trebuchet MS"/>
        </w:rPr>
        <w:t xml:space="preserve"> памятников истории и культуры различного статуса и типологической принадлежности.</w:t>
      </w:r>
    </w:p>
    <w:p>
      <w:pPr>
        <w:pStyle w:val="22"/>
        <w:tabs>
          <w:tab w:val="left" w:pos="1200"/>
        </w:tabs>
        <w:spacing w:after="0" w:line="288" w:lineRule="auto"/>
        <w:ind w:firstLine="567"/>
        <w:jc w:val="both"/>
        <w:rPr>
          <w:rFonts w:ascii="Trebuchet MS" w:hAnsi="Trebuchet MS"/>
        </w:rPr>
      </w:pPr>
      <w:r>
        <w:rPr>
          <w:rFonts w:ascii="Trebuchet MS" w:hAnsi="Trebuchet MS"/>
        </w:rPr>
        <w:t xml:space="preserve">Для </w:t>
      </w:r>
      <w:r>
        <w:rPr>
          <w:rFonts w:ascii="Trebuchet MS" w:hAnsi="Trebuchet MS"/>
        </w:rPr>
        <w:t xml:space="preserve">удобства отображения на карте </w:t>
      </w:r>
      <w:r>
        <w:rPr>
          <w:rFonts w:ascii="Trebuchet MS" w:hAnsi="Trebuchet MS"/>
        </w:rPr>
        <w:t xml:space="preserve">(см. врезку «Историко-культурное наследие» на Карте планируемого размещения объектов социальной инфраструктуры) </w:t>
      </w:r>
      <w:r>
        <w:rPr>
          <w:rFonts w:ascii="Trebuchet MS" w:hAnsi="Trebuchet MS"/>
        </w:rPr>
        <w:t>была принята следующая типология памятников истории и культуры района:</w:t>
      </w:r>
    </w:p>
    <w:p>
      <w:pPr>
        <w:pStyle w:val="22"/>
        <w:numPr>
          <w:ilvl w:val="0"/>
          <w:numId w:val="25"/>
        </w:numPr>
        <w:tabs>
          <w:tab w:val="left" w:pos="1134"/>
        </w:tabs>
        <w:spacing w:after="0" w:line="288" w:lineRule="auto"/>
        <w:ind w:left="1134" w:hanging="567"/>
        <w:jc w:val="both"/>
        <w:rPr>
          <w:rFonts w:ascii="Trebuchet MS" w:hAnsi="Trebuchet MS"/>
        </w:rPr>
      </w:pPr>
      <w:r>
        <w:rPr>
          <w:rFonts w:ascii="Trebuchet MS" w:hAnsi="Trebuchet MS"/>
          <w:i/>
        </w:rPr>
        <w:t xml:space="preserve">архитектурные — </w:t>
      </w:r>
      <w:r>
        <w:rPr>
          <w:rFonts w:ascii="Trebuchet MS" w:hAnsi="Trebuchet MS"/>
        </w:rPr>
        <w:t>отдельные строения (купеческие дома, мельницы и т.д.), здания и сооружения, имеющие историко-культурное значение (в том числе памятники религиозного назначения);</w:t>
      </w:r>
    </w:p>
    <w:p>
      <w:pPr>
        <w:pStyle w:val="22"/>
        <w:numPr>
          <w:ilvl w:val="0"/>
          <w:numId w:val="25"/>
        </w:numPr>
        <w:tabs>
          <w:tab w:val="left" w:pos="1134"/>
        </w:tabs>
        <w:spacing w:after="0" w:line="288" w:lineRule="auto"/>
        <w:ind w:left="1134" w:hanging="567"/>
        <w:jc w:val="both"/>
        <w:rPr>
          <w:rFonts w:ascii="Trebuchet MS" w:hAnsi="Trebuchet MS"/>
          <w:i/>
        </w:rPr>
      </w:pPr>
      <w:r>
        <w:rPr>
          <w:rFonts w:ascii="Trebuchet MS" w:hAnsi="Trebuchet MS"/>
          <w:i/>
        </w:rPr>
        <w:t xml:space="preserve">мемориальные комплексы и памятники — </w:t>
      </w:r>
      <w:r>
        <w:rPr>
          <w:rFonts w:ascii="Trebuchet MS" w:hAnsi="Trebuchet MS"/>
        </w:rPr>
        <w:t>произведения монументального искусства (памятники участникам ВОВ, героям СССР и РФ, и т.д.).</w:t>
      </w:r>
    </w:p>
    <w:p>
      <w:pPr>
        <w:pStyle w:val="22"/>
        <w:spacing w:after="0" w:line="288" w:lineRule="auto"/>
        <w:ind w:firstLine="567"/>
        <w:jc w:val="both"/>
        <w:rPr>
          <w:rFonts w:ascii="Trebuchet MS" w:hAnsi="Trebuchet MS"/>
        </w:rPr>
      </w:pPr>
      <w:r>
        <w:rPr>
          <w:rFonts w:ascii="Trebuchet MS" w:hAnsi="Trebuchet MS"/>
        </w:rPr>
        <w:t xml:space="preserve">На территории </w:t>
      </w:r>
      <w:r>
        <w:rPr>
          <w:rFonts w:ascii="Trebuchet MS" w:hAnsi="Trebuchet MS"/>
        </w:rPr>
        <w:t>Екатериновско</w:t>
      </w:r>
      <w:r>
        <w:rPr>
          <w:rFonts w:ascii="Trebuchet MS" w:hAnsi="Trebuchet MS"/>
        </w:rPr>
        <w:t xml:space="preserve">го муниципального района </w:t>
      </w:r>
      <w:r>
        <w:rPr>
          <w:rFonts w:ascii="Trebuchet MS" w:hAnsi="Trebuchet MS"/>
        </w:rPr>
        <w:t>имеется один</w:t>
      </w:r>
      <w:r>
        <w:rPr>
          <w:rFonts w:ascii="Trebuchet MS" w:hAnsi="Trebuchet MS"/>
        </w:rPr>
        <w:t xml:space="preserve"> объект культурного наследия</w:t>
      </w:r>
      <w:r>
        <w:rPr>
          <w:rFonts w:ascii="Trebuchet MS" w:hAnsi="Trebuchet MS"/>
        </w:rPr>
        <w:t xml:space="preserve">, имеющий региональное значение </w:t>
      </w:r>
      <w:r>
        <w:rPr>
          <w:rFonts w:ascii="Trebuchet MS" w:hAnsi="Trebuchet MS"/>
        </w:rPr>
        <w:noBreakHyphen/>
        <w:t xml:space="preserve"> могила профессора, ученого-филолога, литературного критика Архипова Владимира Александровича 1913-</w:t>
      </w:r>
      <w:smartTag w:uri="urn:schemas-microsoft-com:office:smarttags" w:element="metricconverter">
        <w:smartTagPr>
          <w:attr w:name="ProductID" w:val="1977 г"/>
        </w:smartTagPr>
        <w:r>
          <w:rPr>
            <w:rFonts w:ascii="Trebuchet MS" w:hAnsi="Trebuchet MS"/>
          </w:rPr>
          <w:t>1977 г</w:t>
        </w:r>
      </w:smartTag>
      <w:r>
        <w:rPr>
          <w:rFonts w:ascii="Trebuchet MS" w:hAnsi="Trebuchet MS"/>
        </w:rPr>
        <w:t xml:space="preserve">г., </w:t>
      </w:r>
      <w:smartTag w:uri="urn:schemas-microsoft-com:office:smarttags" w:element="metricconverter">
        <w:smartTagPr>
          <w:attr w:name="ProductID" w:val="1977 г"/>
        </w:smartTagPr>
        <w:r>
          <w:rPr>
            <w:rFonts w:ascii="Trebuchet MS" w:hAnsi="Trebuchet MS"/>
          </w:rPr>
          <w:t>1977 г</w:t>
        </w:r>
      </w:smartTag>
      <w:r>
        <w:rPr>
          <w:rFonts w:ascii="Trebuchet MS" w:hAnsi="Trebuchet MS"/>
        </w:rPr>
        <w:t>.</w:t>
      </w:r>
    </w:p>
    <w:p>
      <w:pPr>
        <w:pStyle w:val="22"/>
        <w:spacing w:after="0" w:line="288" w:lineRule="auto"/>
        <w:ind w:firstLine="567"/>
        <w:jc w:val="both"/>
        <w:rPr>
          <w:rFonts w:ascii="Trebuchet MS" w:hAnsi="Trebuchet MS"/>
        </w:rPr>
      </w:pPr>
      <w:r>
        <w:rPr>
          <w:rFonts w:ascii="Trebuchet MS" w:hAnsi="Trebuchet MS"/>
        </w:rPr>
        <w:t>В</w:t>
      </w:r>
      <w:r>
        <w:rPr>
          <w:rFonts w:ascii="Trebuchet MS" w:hAnsi="Trebuchet MS"/>
        </w:rPr>
        <w:t xml:space="preserve"> таблице 5.2.1 приведены выявленные объекты культурного наследия </w:t>
      </w:r>
      <w:r>
        <w:rPr>
          <w:rFonts w:ascii="Trebuchet MS" w:hAnsi="Trebuchet MS"/>
        </w:rPr>
        <w:t>Екатериновско</w:t>
      </w:r>
      <w:r>
        <w:rPr>
          <w:rFonts w:ascii="Trebuchet MS" w:hAnsi="Trebuchet MS"/>
        </w:rPr>
        <w:t>го муниципального района:</w:t>
      </w:r>
    </w:p>
    <w:p>
      <w:pPr>
        <w:pStyle w:val="Tabl"/>
        <w:outlineLvl w:val="0"/>
      </w:pPr>
      <w:r>
        <w:t>Таблица 5.2.1</w:t>
      </w:r>
    </w:p>
    <w:p>
      <w:pPr>
        <w:pStyle w:val="Tabl"/>
        <w:jc w:val="center"/>
      </w:pPr>
      <w:r>
        <w:t xml:space="preserve">Выявленные объекты культурного наследия </w:t>
      </w:r>
      <w:r>
        <w:t>Екатеринов</w:t>
      </w:r>
      <w:r>
        <w:t>ского муниципального района</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5191"/>
        <w:gridCol w:w="3215"/>
      </w:tblGrid>
      <w:tr>
        <w:trPr>
          <w:trHeight w:val="255"/>
        </w:trPr>
        <w:tc>
          <w:tcPr>
            <w:tcW w:w="691" w:type="dxa"/>
            <w:vAlign w:val="center"/>
          </w:tcPr>
          <w:p>
            <w:pPr>
              <w:snapToGrid w:val="0"/>
              <w:ind w:right="6"/>
              <w:jc w:val="center"/>
              <w:rPr>
                <w:rFonts w:ascii="Trebuchet MS" w:hAnsi="Trebuchet MS"/>
                <w:sz w:val="20"/>
                <w:szCs w:val="20"/>
              </w:rPr>
            </w:pPr>
            <w:r>
              <w:rPr>
                <w:rFonts w:ascii="Trebuchet MS" w:hAnsi="Trebuchet MS"/>
                <w:sz w:val="20"/>
                <w:szCs w:val="20"/>
              </w:rPr>
              <w:t>№</w:t>
            </w:r>
          </w:p>
          <w:p>
            <w:pPr>
              <w:jc w:val="center"/>
              <w:rPr>
                <w:rFonts w:ascii="Trebuchet MS" w:hAnsi="Trebuchet MS"/>
                <w:sz w:val="20"/>
                <w:szCs w:val="20"/>
              </w:rPr>
            </w:pPr>
            <w:r>
              <w:rPr>
                <w:rFonts w:ascii="Trebuchet MS" w:hAnsi="Trebuchet MS"/>
                <w:sz w:val="20"/>
                <w:szCs w:val="20"/>
              </w:rPr>
              <w:t>п/п</w:t>
            </w:r>
          </w:p>
        </w:tc>
        <w:tc>
          <w:tcPr>
            <w:tcW w:w="5191" w:type="dxa"/>
            <w:vAlign w:val="center"/>
          </w:tcPr>
          <w:p>
            <w:pPr>
              <w:snapToGrid w:val="0"/>
              <w:jc w:val="center"/>
              <w:rPr>
                <w:rFonts w:ascii="Trebuchet MS" w:hAnsi="Trebuchet MS"/>
                <w:sz w:val="20"/>
                <w:szCs w:val="20"/>
              </w:rPr>
            </w:pPr>
            <w:r>
              <w:rPr>
                <w:rFonts w:ascii="Trebuchet MS" w:hAnsi="Trebuchet MS"/>
                <w:sz w:val="20"/>
                <w:szCs w:val="20"/>
              </w:rPr>
              <w:t>Наименование</w:t>
            </w:r>
          </w:p>
        </w:tc>
        <w:tc>
          <w:tcPr>
            <w:tcW w:w="3215" w:type="dxa"/>
            <w:vAlign w:val="center"/>
          </w:tcPr>
          <w:p>
            <w:pPr>
              <w:snapToGrid w:val="0"/>
              <w:jc w:val="center"/>
              <w:rPr>
                <w:rFonts w:ascii="Trebuchet MS" w:hAnsi="Trebuchet MS"/>
                <w:sz w:val="20"/>
                <w:szCs w:val="20"/>
              </w:rPr>
            </w:pPr>
            <w:r>
              <w:rPr>
                <w:rFonts w:ascii="Trebuchet MS" w:hAnsi="Trebuchet MS"/>
                <w:sz w:val="20"/>
                <w:szCs w:val="20"/>
              </w:rPr>
              <w:t>Адрес</w:t>
            </w:r>
          </w:p>
        </w:tc>
      </w:tr>
      <w:tr>
        <w:trPr>
          <w:trHeight w:val="255"/>
        </w:trPr>
        <w:tc>
          <w:tcPr>
            <w:tcW w:w="691" w:type="dxa"/>
            <w:vAlign w:val="center"/>
          </w:tcPr>
          <w:p>
            <w:pPr>
              <w:snapToGrid w:val="0"/>
              <w:ind w:right="6"/>
              <w:jc w:val="center"/>
              <w:rPr>
                <w:rFonts w:ascii="Trebuchet MS" w:hAnsi="Trebuchet MS"/>
                <w:sz w:val="20"/>
                <w:szCs w:val="20"/>
              </w:rPr>
            </w:pPr>
            <w:r>
              <w:rPr>
                <w:rFonts w:ascii="Trebuchet MS" w:hAnsi="Trebuchet MS"/>
                <w:sz w:val="20"/>
                <w:szCs w:val="20"/>
              </w:rPr>
              <w:t>1</w:t>
            </w:r>
          </w:p>
        </w:tc>
        <w:tc>
          <w:tcPr>
            <w:tcW w:w="5191" w:type="dxa"/>
            <w:vAlign w:val="center"/>
          </w:tcPr>
          <w:p>
            <w:pPr>
              <w:snapToGrid w:val="0"/>
              <w:jc w:val="center"/>
              <w:rPr>
                <w:rFonts w:ascii="Trebuchet MS" w:hAnsi="Trebuchet MS"/>
                <w:sz w:val="20"/>
                <w:szCs w:val="20"/>
              </w:rPr>
            </w:pPr>
            <w:r>
              <w:rPr>
                <w:rFonts w:ascii="Trebuchet MS" w:hAnsi="Trebuchet MS"/>
                <w:sz w:val="20"/>
                <w:szCs w:val="20"/>
              </w:rPr>
              <w:t>2</w:t>
            </w:r>
          </w:p>
        </w:tc>
        <w:tc>
          <w:tcPr>
            <w:tcW w:w="3215" w:type="dxa"/>
            <w:vAlign w:val="center"/>
          </w:tcPr>
          <w:p>
            <w:pPr>
              <w:snapToGrid w:val="0"/>
              <w:jc w:val="center"/>
              <w:rPr>
                <w:rFonts w:ascii="Trebuchet MS" w:hAnsi="Trebuchet MS"/>
                <w:sz w:val="20"/>
                <w:szCs w:val="20"/>
              </w:rPr>
            </w:pPr>
            <w:r>
              <w:rPr>
                <w:rFonts w:ascii="Trebuchet MS" w:hAnsi="Trebuchet MS"/>
                <w:sz w:val="20"/>
                <w:szCs w:val="20"/>
              </w:rPr>
              <w:t>3</w:t>
            </w:r>
          </w:p>
        </w:tc>
      </w:tr>
      <w:tr>
        <w:trPr>
          <w:trHeight w:val="300"/>
        </w:trPr>
        <w:tc>
          <w:tcPr>
            <w:tcW w:w="691" w:type="dxa"/>
            <w:vAlign w:val="center"/>
          </w:tcPr>
          <w:p>
            <w:pPr>
              <w:autoSpaceDE w:val="0"/>
              <w:snapToGrid w:val="0"/>
              <w:jc w:val="center"/>
              <w:rPr>
                <w:rFonts w:ascii="Trebuchet MS" w:hAnsi="Trebuchet MS"/>
                <w:sz w:val="20"/>
                <w:szCs w:val="20"/>
              </w:rPr>
            </w:pPr>
            <w:r>
              <w:rPr>
                <w:rFonts w:ascii="Trebuchet MS" w:hAnsi="Trebuchet MS"/>
                <w:sz w:val="20"/>
                <w:szCs w:val="20"/>
              </w:rPr>
              <w:t>1</w:t>
            </w:r>
          </w:p>
        </w:tc>
        <w:tc>
          <w:tcPr>
            <w:tcW w:w="5191" w:type="dxa"/>
            <w:vAlign w:val="center"/>
          </w:tcPr>
          <w:p>
            <w:pPr>
              <w:snapToGrid w:val="0"/>
              <w:rPr>
                <w:rFonts w:ascii="Trebuchet MS" w:hAnsi="Trebuchet MS"/>
                <w:sz w:val="20"/>
                <w:szCs w:val="20"/>
              </w:rPr>
            </w:pPr>
            <w:r>
              <w:rPr>
                <w:rFonts w:ascii="Trebuchet MS" w:hAnsi="Trebuchet MS"/>
                <w:sz w:val="20"/>
                <w:szCs w:val="20"/>
              </w:rPr>
              <w:t>Дом, где в перед ВОВ жил Герой Советского Союза П.В. Образцов</w:t>
            </w:r>
          </w:p>
        </w:tc>
        <w:tc>
          <w:tcPr>
            <w:tcW w:w="3215" w:type="dxa"/>
            <w:vAlign w:val="center"/>
          </w:tcPr>
          <w:p>
            <w:pPr>
              <w:snapToGrid w:val="0"/>
              <w:rPr>
                <w:rFonts w:ascii="Trebuchet MS" w:hAnsi="Trebuchet MS"/>
                <w:sz w:val="20"/>
                <w:szCs w:val="20"/>
              </w:rPr>
            </w:pPr>
            <w:r>
              <w:rPr>
                <w:rFonts w:ascii="Trebuchet MS" w:hAnsi="Trebuchet MS"/>
                <w:sz w:val="20"/>
                <w:szCs w:val="20"/>
              </w:rPr>
              <w:t>с. Бакуры</w:t>
            </w:r>
          </w:p>
        </w:tc>
      </w:tr>
      <w:tr>
        <w:trPr>
          <w:trHeight w:val="300"/>
        </w:trPr>
        <w:tc>
          <w:tcPr>
            <w:tcW w:w="691" w:type="dxa"/>
            <w:vAlign w:val="center"/>
          </w:tcPr>
          <w:p>
            <w:pPr>
              <w:autoSpaceDE w:val="0"/>
              <w:snapToGrid w:val="0"/>
              <w:jc w:val="center"/>
              <w:rPr>
                <w:rFonts w:ascii="Trebuchet MS" w:hAnsi="Trebuchet MS"/>
                <w:sz w:val="20"/>
                <w:szCs w:val="20"/>
              </w:rPr>
            </w:pPr>
            <w:r>
              <w:rPr>
                <w:rFonts w:ascii="Trebuchet MS" w:hAnsi="Trebuchet MS"/>
                <w:sz w:val="20"/>
                <w:szCs w:val="20"/>
              </w:rPr>
              <w:t>2</w:t>
            </w:r>
          </w:p>
        </w:tc>
        <w:tc>
          <w:tcPr>
            <w:tcW w:w="5191" w:type="dxa"/>
            <w:vAlign w:val="center"/>
          </w:tcPr>
          <w:p>
            <w:pPr>
              <w:snapToGrid w:val="0"/>
              <w:rPr>
                <w:rFonts w:ascii="Trebuchet MS" w:hAnsi="Trebuchet MS"/>
                <w:sz w:val="20"/>
                <w:szCs w:val="20"/>
              </w:rPr>
            </w:pPr>
            <w:r>
              <w:rPr>
                <w:rFonts w:ascii="Trebuchet MS" w:hAnsi="Trebuchet MS"/>
                <w:sz w:val="20"/>
                <w:szCs w:val="20"/>
              </w:rPr>
              <w:t>Церковь, ХIХ в.</w:t>
            </w:r>
          </w:p>
        </w:tc>
        <w:tc>
          <w:tcPr>
            <w:tcW w:w="3215" w:type="dxa"/>
            <w:vAlign w:val="center"/>
          </w:tcPr>
          <w:p>
            <w:pPr>
              <w:snapToGrid w:val="0"/>
              <w:rPr>
                <w:rFonts w:ascii="Trebuchet MS" w:hAnsi="Trebuchet MS"/>
                <w:sz w:val="20"/>
                <w:szCs w:val="20"/>
              </w:rPr>
            </w:pPr>
            <w:r>
              <w:rPr>
                <w:rFonts w:ascii="Trebuchet MS" w:hAnsi="Trebuchet MS"/>
                <w:sz w:val="20"/>
                <w:szCs w:val="20"/>
              </w:rPr>
              <w:t>с. Боровая Полянщина</w:t>
            </w:r>
          </w:p>
        </w:tc>
      </w:tr>
      <w:tr>
        <w:trPr>
          <w:trHeight w:val="300"/>
        </w:trPr>
        <w:tc>
          <w:tcPr>
            <w:tcW w:w="691" w:type="dxa"/>
            <w:vAlign w:val="center"/>
          </w:tcPr>
          <w:p>
            <w:pPr>
              <w:autoSpaceDE w:val="0"/>
              <w:snapToGrid w:val="0"/>
              <w:jc w:val="center"/>
              <w:rPr>
                <w:rFonts w:ascii="Trebuchet MS" w:hAnsi="Trebuchet MS"/>
                <w:sz w:val="20"/>
                <w:szCs w:val="20"/>
              </w:rPr>
            </w:pPr>
            <w:r>
              <w:rPr>
                <w:rFonts w:ascii="Trebuchet MS" w:hAnsi="Trebuchet MS"/>
                <w:sz w:val="20"/>
                <w:szCs w:val="20"/>
              </w:rPr>
              <w:t>3</w:t>
            </w:r>
          </w:p>
        </w:tc>
        <w:tc>
          <w:tcPr>
            <w:tcW w:w="5191" w:type="dxa"/>
            <w:vAlign w:val="center"/>
          </w:tcPr>
          <w:p>
            <w:pPr>
              <w:snapToGrid w:val="0"/>
              <w:rPr>
                <w:rFonts w:ascii="Trebuchet MS" w:hAnsi="Trebuchet MS"/>
                <w:sz w:val="20"/>
                <w:szCs w:val="20"/>
              </w:rPr>
            </w:pPr>
            <w:r>
              <w:rPr>
                <w:rFonts w:ascii="Trebuchet MS" w:hAnsi="Trebuchet MS"/>
                <w:sz w:val="20"/>
                <w:szCs w:val="20"/>
              </w:rPr>
              <w:t>Церковь с колокольней, ХIХ в.</w:t>
            </w:r>
          </w:p>
        </w:tc>
        <w:tc>
          <w:tcPr>
            <w:tcW w:w="3215" w:type="dxa"/>
            <w:vAlign w:val="center"/>
          </w:tcPr>
          <w:p>
            <w:pPr>
              <w:snapToGrid w:val="0"/>
              <w:rPr>
                <w:rFonts w:ascii="Trebuchet MS" w:hAnsi="Trebuchet MS"/>
                <w:sz w:val="20"/>
                <w:szCs w:val="20"/>
              </w:rPr>
            </w:pPr>
            <w:r>
              <w:rPr>
                <w:rFonts w:ascii="Trebuchet MS" w:hAnsi="Trebuchet MS"/>
                <w:sz w:val="20"/>
                <w:szCs w:val="20"/>
              </w:rPr>
              <w:t>с. Воронцовка</w:t>
            </w:r>
          </w:p>
        </w:tc>
      </w:tr>
      <w:tr>
        <w:trPr>
          <w:trHeight w:val="300"/>
        </w:trPr>
        <w:tc>
          <w:tcPr>
            <w:tcW w:w="691" w:type="dxa"/>
            <w:vAlign w:val="center"/>
          </w:tcPr>
          <w:p>
            <w:pPr>
              <w:autoSpaceDE w:val="0"/>
              <w:snapToGrid w:val="0"/>
              <w:jc w:val="center"/>
              <w:rPr>
                <w:rFonts w:ascii="Trebuchet MS" w:hAnsi="Trebuchet MS"/>
                <w:sz w:val="20"/>
                <w:szCs w:val="20"/>
              </w:rPr>
            </w:pPr>
            <w:r>
              <w:rPr>
                <w:rFonts w:ascii="Trebuchet MS" w:hAnsi="Trebuchet MS"/>
                <w:sz w:val="20"/>
                <w:szCs w:val="20"/>
              </w:rPr>
              <w:t>4</w:t>
            </w:r>
          </w:p>
        </w:tc>
        <w:tc>
          <w:tcPr>
            <w:tcW w:w="5191" w:type="dxa"/>
            <w:vAlign w:val="center"/>
          </w:tcPr>
          <w:p>
            <w:pPr>
              <w:snapToGrid w:val="0"/>
              <w:rPr>
                <w:rFonts w:ascii="Trebuchet MS" w:hAnsi="Trebuchet MS"/>
                <w:sz w:val="20"/>
                <w:szCs w:val="20"/>
              </w:rPr>
            </w:pPr>
            <w:r>
              <w:rPr>
                <w:rFonts w:ascii="Trebuchet MS" w:hAnsi="Trebuchet MS"/>
                <w:sz w:val="20"/>
                <w:szCs w:val="20"/>
              </w:rPr>
              <w:t>Церковь, ХIХ в.</w:t>
            </w:r>
          </w:p>
        </w:tc>
        <w:tc>
          <w:tcPr>
            <w:tcW w:w="3215" w:type="dxa"/>
            <w:vAlign w:val="center"/>
          </w:tcPr>
          <w:p>
            <w:pPr>
              <w:snapToGrid w:val="0"/>
              <w:rPr>
                <w:rFonts w:ascii="Trebuchet MS" w:hAnsi="Trebuchet MS"/>
                <w:sz w:val="20"/>
                <w:szCs w:val="20"/>
              </w:rPr>
            </w:pPr>
            <w:r>
              <w:rPr>
                <w:rFonts w:ascii="Trebuchet MS" w:hAnsi="Trebuchet MS"/>
                <w:sz w:val="20"/>
                <w:szCs w:val="20"/>
              </w:rPr>
              <w:t>с. Сластуха</w:t>
            </w:r>
          </w:p>
        </w:tc>
      </w:tr>
    </w:tbl>
    <w:p>
      <w:pPr>
        <w:pStyle w:val="Tabl"/>
        <w:outlineLvl w:val="0"/>
      </w:pPr>
      <w:r>
        <w:t>окончание таблицы 5.2.1.</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5191"/>
        <w:gridCol w:w="3215"/>
      </w:tblGrid>
      <w:tr>
        <w:trPr>
          <w:trHeight w:val="300"/>
        </w:trPr>
        <w:tc>
          <w:tcPr>
            <w:tcW w:w="691" w:type="dxa"/>
            <w:vAlign w:val="center"/>
          </w:tcPr>
          <w:p>
            <w:pPr>
              <w:autoSpaceDE w:val="0"/>
              <w:snapToGrid w:val="0"/>
              <w:jc w:val="center"/>
              <w:rPr>
                <w:rFonts w:ascii="Trebuchet MS" w:hAnsi="Trebuchet MS"/>
                <w:sz w:val="20"/>
                <w:szCs w:val="20"/>
              </w:rPr>
            </w:pPr>
            <w:r>
              <w:rPr>
                <w:rFonts w:ascii="Trebuchet MS" w:hAnsi="Trebuchet MS"/>
                <w:sz w:val="20"/>
                <w:szCs w:val="20"/>
              </w:rPr>
              <w:t>1</w:t>
            </w:r>
          </w:p>
        </w:tc>
        <w:tc>
          <w:tcPr>
            <w:tcW w:w="5191" w:type="dxa"/>
            <w:vAlign w:val="center"/>
          </w:tcPr>
          <w:p>
            <w:pPr>
              <w:snapToGrid w:val="0"/>
              <w:jc w:val="center"/>
              <w:rPr>
                <w:rFonts w:ascii="Trebuchet MS" w:hAnsi="Trebuchet MS"/>
                <w:sz w:val="20"/>
                <w:szCs w:val="20"/>
              </w:rPr>
            </w:pPr>
            <w:r>
              <w:rPr>
                <w:rFonts w:ascii="Trebuchet MS" w:hAnsi="Trebuchet MS"/>
                <w:sz w:val="20"/>
                <w:szCs w:val="20"/>
              </w:rPr>
              <w:t>2</w:t>
            </w:r>
          </w:p>
        </w:tc>
        <w:tc>
          <w:tcPr>
            <w:tcW w:w="3215" w:type="dxa"/>
            <w:vAlign w:val="center"/>
          </w:tcPr>
          <w:p>
            <w:pPr>
              <w:snapToGrid w:val="0"/>
              <w:jc w:val="center"/>
              <w:rPr>
                <w:rFonts w:ascii="Trebuchet MS" w:hAnsi="Trebuchet MS"/>
                <w:sz w:val="20"/>
                <w:szCs w:val="20"/>
              </w:rPr>
            </w:pPr>
            <w:r>
              <w:rPr>
                <w:rFonts w:ascii="Trebuchet MS" w:hAnsi="Trebuchet MS"/>
                <w:sz w:val="20"/>
                <w:szCs w:val="20"/>
              </w:rPr>
              <w:t>3</w:t>
            </w:r>
          </w:p>
        </w:tc>
      </w:tr>
      <w:tr>
        <w:trPr>
          <w:trHeight w:val="300"/>
        </w:trPr>
        <w:tc>
          <w:tcPr>
            <w:tcW w:w="691" w:type="dxa"/>
            <w:vAlign w:val="center"/>
          </w:tcPr>
          <w:p>
            <w:pPr>
              <w:autoSpaceDE w:val="0"/>
              <w:snapToGrid w:val="0"/>
              <w:jc w:val="center"/>
              <w:rPr>
                <w:rFonts w:ascii="Trebuchet MS" w:hAnsi="Trebuchet MS"/>
                <w:sz w:val="20"/>
                <w:szCs w:val="20"/>
              </w:rPr>
            </w:pPr>
            <w:r>
              <w:rPr>
                <w:rFonts w:ascii="Trebuchet MS" w:hAnsi="Trebuchet MS"/>
                <w:sz w:val="20"/>
                <w:szCs w:val="20"/>
              </w:rPr>
              <w:t>5</w:t>
            </w:r>
          </w:p>
        </w:tc>
        <w:tc>
          <w:tcPr>
            <w:tcW w:w="5191" w:type="dxa"/>
            <w:vAlign w:val="center"/>
          </w:tcPr>
          <w:p>
            <w:pPr>
              <w:snapToGrid w:val="0"/>
              <w:rPr>
                <w:rFonts w:ascii="Trebuchet MS" w:hAnsi="Trebuchet MS"/>
                <w:sz w:val="20"/>
                <w:szCs w:val="20"/>
              </w:rPr>
            </w:pPr>
            <w:r>
              <w:rPr>
                <w:rFonts w:ascii="Trebuchet MS" w:hAnsi="Trebuchet MS"/>
                <w:sz w:val="20"/>
                <w:szCs w:val="20"/>
              </w:rPr>
              <w:t>Православный приход Михаило-</w:t>
            </w:r>
            <w:r>
              <w:rPr>
                <w:rFonts w:ascii="Trebuchet MS" w:hAnsi="Trebuchet MS"/>
                <w:sz w:val="20"/>
                <w:szCs w:val="20"/>
              </w:rPr>
              <w:t>Архангельской церкви, 1900-1907 гг.</w:t>
            </w:r>
          </w:p>
        </w:tc>
        <w:tc>
          <w:tcPr>
            <w:tcW w:w="3215" w:type="dxa"/>
            <w:vAlign w:val="center"/>
          </w:tcPr>
          <w:p>
            <w:pPr>
              <w:snapToGrid w:val="0"/>
              <w:rPr>
                <w:rFonts w:ascii="Trebuchet MS" w:hAnsi="Trebuchet MS"/>
                <w:sz w:val="20"/>
                <w:szCs w:val="20"/>
              </w:rPr>
            </w:pPr>
            <w:r>
              <w:rPr>
                <w:rFonts w:ascii="Trebuchet MS" w:hAnsi="Trebuchet MS"/>
                <w:sz w:val="20"/>
                <w:szCs w:val="20"/>
              </w:rPr>
              <w:t>с. Переезд</w:t>
            </w:r>
          </w:p>
        </w:tc>
      </w:tr>
      <w:tr>
        <w:trPr>
          <w:trHeight w:val="300"/>
        </w:trPr>
        <w:tc>
          <w:tcPr>
            <w:tcW w:w="691" w:type="dxa"/>
            <w:vAlign w:val="center"/>
          </w:tcPr>
          <w:p>
            <w:pPr>
              <w:autoSpaceDE w:val="0"/>
              <w:snapToGrid w:val="0"/>
              <w:jc w:val="center"/>
              <w:rPr>
                <w:rFonts w:ascii="Trebuchet MS" w:hAnsi="Trebuchet MS"/>
                <w:sz w:val="20"/>
                <w:szCs w:val="20"/>
              </w:rPr>
            </w:pPr>
            <w:r>
              <w:rPr>
                <w:rFonts w:ascii="Trebuchet MS" w:hAnsi="Trebuchet MS"/>
                <w:sz w:val="20"/>
                <w:szCs w:val="20"/>
              </w:rPr>
              <w:t>6</w:t>
            </w:r>
          </w:p>
        </w:tc>
        <w:tc>
          <w:tcPr>
            <w:tcW w:w="5191" w:type="dxa"/>
            <w:vAlign w:val="center"/>
          </w:tcPr>
          <w:p>
            <w:pPr>
              <w:snapToGrid w:val="0"/>
              <w:rPr>
                <w:rFonts w:ascii="Trebuchet MS" w:hAnsi="Trebuchet MS"/>
                <w:sz w:val="20"/>
                <w:szCs w:val="20"/>
              </w:rPr>
            </w:pPr>
            <w:r>
              <w:rPr>
                <w:rFonts w:ascii="Trebuchet MS" w:hAnsi="Trebuchet MS"/>
                <w:sz w:val="20"/>
                <w:szCs w:val="20"/>
              </w:rPr>
              <w:t xml:space="preserve">Братская могила 3 местных коммунистов, погибших в боях с бандой Попова, </w:t>
            </w:r>
            <w:smartTag w:uri="urn:schemas-microsoft-com:office:smarttags" w:element="metricconverter">
              <w:smartTagPr>
                <w:attr w:name="ProductID" w:val="1921 г"/>
              </w:smartTagPr>
              <w:r>
                <w:rPr>
                  <w:rFonts w:ascii="Trebuchet MS" w:hAnsi="Trebuchet MS"/>
                  <w:sz w:val="20"/>
                  <w:szCs w:val="20"/>
                </w:rPr>
                <w:t>1921 г</w:t>
              </w:r>
            </w:smartTag>
            <w:r>
              <w:rPr>
                <w:rFonts w:ascii="Trebuchet MS" w:hAnsi="Trebuchet MS"/>
                <w:sz w:val="20"/>
                <w:szCs w:val="20"/>
              </w:rPr>
              <w:t>.</w:t>
            </w:r>
          </w:p>
        </w:tc>
        <w:tc>
          <w:tcPr>
            <w:tcW w:w="3215" w:type="dxa"/>
            <w:vAlign w:val="center"/>
          </w:tcPr>
          <w:p>
            <w:pPr>
              <w:snapToGrid w:val="0"/>
              <w:rPr>
                <w:rFonts w:ascii="Trebuchet MS" w:hAnsi="Trebuchet MS"/>
                <w:sz w:val="20"/>
                <w:szCs w:val="20"/>
              </w:rPr>
            </w:pPr>
            <w:r>
              <w:rPr>
                <w:rFonts w:ascii="Trebuchet MS" w:hAnsi="Trebuchet MS"/>
                <w:sz w:val="20"/>
                <w:szCs w:val="20"/>
              </w:rPr>
              <w:t>с. Альшанка</w:t>
            </w:r>
          </w:p>
        </w:tc>
      </w:tr>
      <w:tr>
        <w:trPr>
          <w:trHeight w:val="300"/>
        </w:trPr>
        <w:tc>
          <w:tcPr>
            <w:tcW w:w="691" w:type="dxa"/>
            <w:vAlign w:val="center"/>
          </w:tcPr>
          <w:p>
            <w:pPr>
              <w:autoSpaceDE w:val="0"/>
              <w:snapToGrid w:val="0"/>
              <w:jc w:val="center"/>
              <w:rPr>
                <w:rFonts w:ascii="Trebuchet MS" w:hAnsi="Trebuchet MS"/>
                <w:sz w:val="20"/>
                <w:szCs w:val="20"/>
              </w:rPr>
            </w:pPr>
            <w:r>
              <w:rPr>
                <w:rFonts w:ascii="Trebuchet MS" w:hAnsi="Trebuchet MS"/>
                <w:sz w:val="20"/>
                <w:szCs w:val="20"/>
              </w:rPr>
              <w:t>7</w:t>
            </w:r>
          </w:p>
        </w:tc>
        <w:tc>
          <w:tcPr>
            <w:tcW w:w="5191" w:type="dxa"/>
            <w:vAlign w:val="center"/>
          </w:tcPr>
          <w:p>
            <w:pPr>
              <w:snapToGrid w:val="0"/>
              <w:rPr>
                <w:rFonts w:ascii="Trebuchet MS" w:hAnsi="Trebuchet MS"/>
                <w:sz w:val="20"/>
                <w:szCs w:val="20"/>
              </w:rPr>
            </w:pPr>
            <w:r>
              <w:rPr>
                <w:rFonts w:ascii="Trebuchet MS" w:hAnsi="Trebuchet MS"/>
                <w:sz w:val="20"/>
                <w:szCs w:val="20"/>
              </w:rPr>
              <w:t xml:space="preserve">Братская могила комсомольцев, погибших в боях за восстановление Советской власти, </w:t>
            </w:r>
            <w:smartTag w:uri="urn:schemas-microsoft-com:office:smarttags" w:element="metricconverter">
              <w:smartTagPr>
                <w:attr w:name="ProductID" w:val="1927 г"/>
              </w:smartTagPr>
              <w:r>
                <w:rPr>
                  <w:rFonts w:ascii="Trebuchet MS" w:hAnsi="Trebuchet MS"/>
                  <w:sz w:val="20"/>
                  <w:szCs w:val="20"/>
                </w:rPr>
                <w:t>1927 г</w:t>
              </w:r>
            </w:smartTag>
            <w:r>
              <w:rPr>
                <w:rFonts w:ascii="Trebuchet MS" w:hAnsi="Trebuchet MS"/>
                <w:sz w:val="20"/>
                <w:szCs w:val="20"/>
              </w:rPr>
              <w:t>.</w:t>
            </w:r>
          </w:p>
        </w:tc>
        <w:tc>
          <w:tcPr>
            <w:tcW w:w="3215" w:type="dxa"/>
            <w:vAlign w:val="center"/>
          </w:tcPr>
          <w:p>
            <w:pPr>
              <w:snapToGrid w:val="0"/>
              <w:rPr>
                <w:rFonts w:ascii="Trebuchet MS" w:hAnsi="Trebuchet MS"/>
                <w:sz w:val="20"/>
                <w:szCs w:val="20"/>
              </w:rPr>
            </w:pPr>
            <w:r>
              <w:rPr>
                <w:rFonts w:ascii="Trebuchet MS" w:hAnsi="Trebuchet MS"/>
                <w:sz w:val="20"/>
                <w:szCs w:val="20"/>
              </w:rPr>
              <w:t>с. Галахово</w:t>
            </w:r>
          </w:p>
        </w:tc>
      </w:tr>
      <w:tr>
        <w:trPr>
          <w:trHeight w:val="300"/>
        </w:trPr>
        <w:tc>
          <w:tcPr>
            <w:tcW w:w="691" w:type="dxa"/>
            <w:vAlign w:val="center"/>
          </w:tcPr>
          <w:p>
            <w:pPr>
              <w:autoSpaceDE w:val="0"/>
              <w:snapToGrid w:val="0"/>
              <w:jc w:val="center"/>
              <w:rPr>
                <w:rFonts w:ascii="Trebuchet MS" w:hAnsi="Trebuchet MS"/>
                <w:sz w:val="20"/>
                <w:szCs w:val="20"/>
              </w:rPr>
            </w:pPr>
            <w:r>
              <w:rPr>
                <w:rFonts w:ascii="Trebuchet MS" w:hAnsi="Trebuchet MS"/>
                <w:sz w:val="20"/>
                <w:szCs w:val="20"/>
              </w:rPr>
              <w:t>8</w:t>
            </w:r>
          </w:p>
        </w:tc>
        <w:tc>
          <w:tcPr>
            <w:tcW w:w="5191" w:type="dxa"/>
            <w:vAlign w:val="center"/>
          </w:tcPr>
          <w:p>
            <w:pPr>
              <w:snapToGrid w:val="0"/>
              <w:rPr>
                <w:rFonts w:ascii="Trebuchet MS" w:hAnsi="Trebuchet MS"/>
                <w:sz w:val="20"/>
                <w:szCs w:val="20"/>
              </w:rPr>
            </w:pPr>
            <w:r>
              <w:rPr>
                <w:rFonts w:ascii="Trebuchet MS" w:hAnsi="Trebuchet MS"/>
                <w:sz w:val="20"/>
                <w:szCs w:val="20"/>
              </w:rPr>
              <w:t xml:space="preserve">Братская могила 3 коммунистов, председателя продотряда Сердобского уезда, погибших от банд Антонова в </w:t>
            </w:r>
            <w:smartTag w:uri="urn:schemas-microsoft-com:office:smarttags" w:element="metricconverter">
              <w:smartTagPr>
                <w:attr w:name="ProductID" w:val="1925 г"/>
              </w:smartTagPr>
              <w:r>
                <w:rPr>
                  <w:rFonts w:ascii="Trebuchet MS" w:hAnsi="Trebuchet MS"/>
                  <w:sz w:val="20"/>
                  <w:szCs w:val="20"/>
                </w:rPr>
                <w:t>1925 г</w:t>
              </w:r>
            </w:smartTag>
            <w:r>
              <w:rPr>
                <w:rFonts w:ascii="Trebuchet MS" w:hAnsi="Trebuchet MS"/>
                <w:sz w:val="20"/>
                <w:szCs w:val="20"/>
              </w:rPr>
              <w:t>.</w:t>
            </w:r>
          </w:p>
        </w:tc>
        <w:tc>
          <w:tcPr>
            <w:tcW w:w="3215" w:type="dxa"/>
            <w:vAlign w:val="center"/>
          </w:tcPr>
          <w:p>
            <w:pPr>
              <w:snapToGrid w:val="0"/>
              <w:rPr>
                <w:rFonts w:ascii="Trebuchet MS" w:hAnsi="Trebuchet MS"/>
                <w:sz w:val="20"/>
                <w:szCs w:val="20"/>
              </w:rPr>
            </w:pPr>
            <w:r>
              <w:rPr>
                <w:rFonts w:ascii="Trebuchet MS" w:hAnsi="Trebuchet MS"/>
                <w:sz w:val="20"/>
                <w:szCs w:val="20"/>
              </w:rPr>
              <w:t>с. Колено</w:t>
            </w:r>
          </w:p>
        </w:tc>
      </w:tr>
      <w:tr>
        <w:trPr>
          <w:trHeight w:val="300"/>
        </w:trPr>
        <w:tc>
          <w:tcPr>
            <w:tcW w:w="691" w:type="dxa"/>
            <w:vAlign w:val="center"/>
          </w:tcPr>
          <w:p>
            <w:pPr>
              <w:autoSpaceDE w:val="0"/>
              <w:snapToGrid w:val="0"/>
              <w:jc w:val="center"/>
              <w:rPr>
                <w:rFonts w:ascii="Trebuchet MS" w:hAnsi="Trebuchet MS"/>
                <w:sz w:val="20"/>
                <w:szCs w:val="20"/>
              </w:rPr>
            </w:pPr>
            <w:r>
              <w:rPr>
                <w:rFonts w:ascii="Trebuchet MS" w:hAnsi="Trebuchet MS"/>
                <w:sz w:val="20"/>
                <w:szCs w:val="20"/>
              </w:rPr>
              <w:t>9</w:t>
            </w:r>
          </w:p>
        </w:tc>
        <w:tc>
          <w:tcPr>
            <w:tcW w:w="5191" w:type="dxa"/>
            <w:vAlign w:val="center"/>
          </w:tcPr>
          <w:p>
            <w:pPr>
              <w:snapToGrid w:val="0"/>
              <w:rPr>
                <w:rFonts w:ascii="Trebuchet MS" w:hAnsi="Trebuchet MS"/>
                <w:sz w:val="20"/>
                <w:szCs w:val="20"/>
              </w:rPr>
            </w:pPr>
            <w:r>
              <w:rPr>
                <w:rFonts w:ascii="Trebuchet MS" w:hAnsi="Trebuchet MS"/>
                <w:sz w:val="20"/>
                <w:szCs w:val="20"/>
              </w:rPr>
              <w:t xml:space="preserve">Братская могила бойцов Красной Армии, погибших в боях с бандой Попова в </w:t>
            </w:r>
            <w:smartTag w:uri="urn:schemas-microsoft-com:office:smarttags" w:element="metricconverter">
              <w:smartTagPr>
                <w:attr w:name="ProductID" w:val="1921 г"/>
              </w:smartTagPr>
              <w:r>
                <w:rPr>
                  <w:rFonts w:ascii="Trebuchet MS" w:hAnsi="Trebuchet MS"/>
                  <w:sz w:val="20"/>
                  <w:szCs w:val="20"/>
                </w:rPr>
                <w:t>1921 г</w:t>
              </w:r>
            </w:smartTag>
            <w:r>
              <w:rPr>
                <w:rFonts w:ascii="Trebuchet MS" w:hAnsi="Trebuchet MS"/>
                <w:sz w:val="20"/>
                <w:szCs w:val="20"/>
              </w:rPr>
              <w:t>.</w:t>
            </w:r>
          </w:p>
        </w:tc>
        <w:tc>
          <w:tcPr>
            <w:tcW w:w="3215" w:type="dxa"/>
            <w:vAlign w:val="center"/>
          </w:tcPr>
          <w:p>
            <w:pPr>
              <w:snapToGrid w:val="0"/>
              <w:rPr>
                <w:rFonts w:ascii="Trebuchet MS" w:hAnsi="Trebuchet MS"/>
                <w:sz w:val="20"/>
                <w:szCs w:val="20"/>
              </w:rPr>
            </w:pPr>
            <w:r>
              <w:rPr>
                <w:rFonts w:ascii="Trebuchet MS" w:hAnsi="Trebuchet MS"/>
                <w:sz w:val="20"/>
                <w:szCs w:val="20"/>
              </w:rPr>
              <w:t>с. Мерлино-Воскресенка</w:t>
            </w:r>
          </w:p>
        </w:tc>
      </w:tr>
      <w:tr>
        <w:trPr>
          <w:trHeight w:val="300"/>
        </w:trPr>
        <w:tc>
          <w:tcPr>
            <w:tcW w:w="691" w:type="dxa"/>
            <w:vAlign w:val="center"/>
          </w:tcPr>
          <w:p>
            <w:pPr>
              <w:autoSpaceDE w:val="0"/>
              <w:snapToGrid w:val="0"/>
              <w:jc w:val="center"/>
              <w:rPr>
                <w:rFonts w:ascii="Trebuchet MS" w:hAnsi="Trebuchet MS"/>
                <w:sz w:val="20"/>
                <w:szCs w:val="20"/>
              </w:rPr>
            </w:pPr>
            <w:r>
              <w:rPr>
                <w:rFonts w:ascii="Trebuchet MS" w:hAnsi="Trebuchet MS"/>
                <w:sz w:val="20"/>
                <w:szCs w:val="20"/>
              </w:rPr>
              <w:t>10</w:t>
            </w:r>
          </w:p>
        </w:tc>
        <w:tc>
          <w:tcPr>
            <w:tcW w:w="5191" w:type="dxa"/>
            <w:vAlign w:val="center"/>
          </w:tcPr>
          <w:p>
            <w:pPr>
              <w:snapToGrid w:val="0"/>
              <w:rPr>
                <w:rFonts w:ascii="Trebuchet MS" w:hAnsi="Trebuchet MS"/>
                <w:sz w:val="20"/>
                <w:szCs w:val="20"/>
              </w:rPr>
            </w:pPr>
            <w:r>
              <w:rPr>
                <w:rFonts w:ascii="Trebuchet MS" w:hAnsi="Trebuchet MS"/>
                <w:sz w:val="20"/>
                <w:szCs w:val="20"/>
              </w:rPr>
              <w:t xml:space="preserve">Братская могила коммунистов, расстрелянных бандой Попова в </w:t>
            </w:r>
            <w:smartTag w:uri="urn:schemas-microsoft-com:office:smarttags" w:element="metricconverter">
              <w:smartTagPr>
                <w:attr w:name="ProductID" w:val="1924 г"/>
              </w:smartTagPr>
              <w:r>
                <w:rPr>
                  <w:rFonts w:ascii="Trebuchet MS" w:hAnsi="Trebuchet MS"/>
                  <w:sz w:val="20"/>
                  <w:szCs w:val="20"/>
                </w:rPr>
                <w:t>1924 г</w:t>
              </w:r>
            </w:smartTag>
            <w:r>
              <w:rPr>
                <w:rFonts w:ascii="Trebuchet MS" w:hAnsi="Trebuchet MS"/>
                <w:sz w:val="20"/>
                <w:szCs w:val="20"/>
              </w:rPr>
              <w:t>.</w:t>
            </w:r>
          </w:p>
        </w:tc>
        <w:tc>
          <w:tcPr>
            <w:tcW w:w="3215" w:type="dxa"/>
            <w:vAlign w:val="center"/>
          </w:tcPr>
          <w:p>
            <w:pPr>
              <w:snapToGrid w:val="0"/>
              <w:rPr>
                <w:rFonts w:ascii="Trebuchet MS" w:hAnsi="Trebuchet MS"/>
                <w:sz w:val="20"/>
                <w:szCs w:val="20"/>
              </w:rPr>
            </w:pPr>
            <w:r>
              <w:rPr>
                <w:rFonts w:ascii="Trebuchet MS" w:hAnsi="Trebuchet MS"/>
                <w:sz w:val="20"/>
                <w:szCs w:val="20"/>
              </w:rPr>
              <w:t>с. Переезд</w:t>
            </w:r>
          </w:p>
        </w:tc>
      </w:tr>
      <w:tr>
        <w:trPr>
          <w:trHeight w:val="300"/>
        </w:trPr>
        <w:tc>
          <w:tcPr>
            <w:tcW w:w="691" w:type="dxa"/>
            <w:vAlign w:val="center"/>
          </w:tcPr>
          <w:p>
            <w:pPr>
              <w:autoSpaceDE w:val="0"/>
              <w:snapToGrid w:val="0"/>
              <w:jc w:val="center"/>
              <w:rPr>
                <w:rFonts w:ascii="Trebuchet MS" w:hAnsi="Trebuchet MS"/>
                <w:sz w:val="20"/>
                <w:szCs w:val="20"/>
              </w:rPr>
            </w:pPr>
            <w:r>
              <w:rPr>
                <w:rFonts w:ascii="Trebuchet MS" w:hAnsi="Trebuchet MS"/>
                <w:sz w:val="20"/>
                <w:szCs w:val="20"/>
              </w:rPr>
              <w:t>11</w:t>
            </w:r>
          </w:p>
        </w:tc>
        <w:tc>
          <w:tcPr>
            <w:tcW w:w="5191" w:type="dxa"/>
            <w:vAlign w:val="center"/>
          </w:tcPr>
          <w:p>
            <w:pPr>
              <w:snapToGrid w:val="0"/>
              <w:rPr>
                <w:rFonts w:ascii="Trebuchet MS" w:hAnsi="Trebuchet MS"/>
                <w:sz w:val="20"/>
                <w:szCs w:val="20"/>
              </w:rPr>
            </w:pPr>
            <w:r>
              <w:rPr>
                <w:rFonts w:ascii="Trebuchet MS" w:hAnsi="Trebuchet MS"/>
                <w:sz w:val="20"/>
                <w:szCs w:val="20"/>
              </w:rPr>
              <w:t xml:space="preserve">Братская могила 8 коммунистов, расстрелянных бандой Попова в </w:t>
            </w:r>
            <w:smartTag w:uri="urn:schemas-microsoft-com:office:smarttags" w:element="metricconverter">
              <w:smartTagPr>
                <w:attr w:name="ProductID" w:val="1921 г"/>
              </w:smartTagPr>
              <w:r>
                <w:rPr>
                  <w:rFonts w:ascii="Trebuchet MS" w:hAnsi="Trebuchet MS"/>
                  <w:sz w:val="20"/>
                  <w:szCs w:val="20"/>
                </w:rPr>
                <w:t>1921 г</w:t>
              </w:r>
            </w:smartTag>
            <w:r>
              <w:rPr>
                <w:rFonts w:ascii="Trebuchet MS" w:hAnsi="Trebuchet MS"/>
                <w:sz w:val="20"/>
                <w:szCs w:val="20"/>
              </w:rPr>
              <w:t>.</w:t>
            </w:r>
          </w:p>
        </w:tc>
        <w:tc>
          <w:tcPr>
            <w:tcW w:w="3215" w:type="dxa"/>
            <w:vAlign w:val="center"/>
          </w:tcPr>
          <w:p>
            <w:pPr>
              <w:snapToGrid w:val="0"/>
              <w:rPr>
                <w:rFonts w:ascii="Trebuchet MS" w:hAnsi="Trebuchet MS"/>
                <w:sz w:val="20"/>
                <w:szCs w:val="20"/>
              </w:rPr>
            </w:pPr>
            <w:r>
              <w:rPr>
                <w:rFonts w:ascii="Trebuchet MS" w:hAnsi="Trebuchet MS"/>
                <w:sz w:val="20"/>
                <w:szCs w:val="20"/>
              </w:rPr>
              <w:t>с. Сластуха</w:t>
            </w:r>
          </w:p>
        </w:tc>
      </w:tr>
      <w:tr>
        <w:trPr>
          <w:trHeight w:val="300"/>
        </w:trPr>
        <w:tc>
          <w:tcPr>
            <w:tcW w:w="691" w:type="dxa"/>
            <w:vAlign w:val="center"/>
          </w:tcPr>
          <w:p>
            <w:pPr>
              <w:autoSpaceDE w:val="0"/>
              <w:snapToGrid w:val="0"/>
              <w:jc w:val="center"/>
              <w:rPr>
                <w:rFonts w:ascii="Trebuchet MS" w:hAnsi="Trebuchet MS"/>
                <w:sz w:val="20"/>
                <w:szCs w:val="20"/>
              </w:rPr>
            </w:pPr>
            <w:r>
              <w:rPr>
                <w:rFonts w:ascii="Trebuchet MS" w:hAnsi="Trebuchet MS"/>
                <w:sz w:val="20"/>
                <w:szCs w:val="20"/>
              </w:rPr>
              <w:t>12</w:t>
            </w:r>
          </w:p>
        </w:tc>
        <w:tc>
          <w:tcPr>
            <w:tcW w:w="5191" w:type="dxa"/>
            <w:vAlign w:val="center"/>
          </w:tcPr>
          <w:p>
            <w:pPr>
              <w:snapToGrid w:val="0"/>
              <w:rPr>
                <w:rFonts w:ascii="Trebuchet MS" w:hAnsi="Trebuchet MS"/>
                <w:sz w:val="20"/>
                <w:szCs w:val="20"/>
              </w:rPr>
            </w:pPr>
            <w:r>
              <w:rPr>
                <w:rFonts w:ascii="Trebuchet MS" w:hAnsi="Trebuchet MS"/>
                <w:sz w:val="20"/>
                <w:szCs w:val="20"/>
              </w:rPr>
              <w:t xml:space="preserve">Место захоронения секретаря партийной ячейки И.И. Бобылева, </w:t>
            </w:r>
            <w:smartTag w:uri="urn:schemas-microsoft-com:office:smarttags" w:element="metricconverter">
              <w:smartTagPr>
                <w:attr w:name="ProductID" w:val="1927 г"/>
              </w:smartTagPr>
              <w:r>
                <w:rPr>
                  <w:rFonts w:ascii="Trebuchet MS" w:hAnsi="Trebuchet MS"/>
                  <w:sz w:val="20"/>
                  <w:szCs w:val="20"/>
                </w:rPr>
                <w:t>1927 г</w:t>
              </w:r>
            </w:smartTag>
            <w:r>
              <w:rPr>
                <w:rFonts w:ascii="Trebuchet MS" w:hAnsi="Trebuchet MS"/>
                <w:sz w:val="20"/>
                <w:szCs w:val="20"/>
              </w:rPr>
              <w:t>.</w:t>
            </w:r>
          </w:p>
        </w:tc>
        <w:tc>
          <w:tcPr>
            <w:tcW w:w="3215" w:type="dxa"/>
            <w:vAlign w:val="center"/>
          </w:tcPr>
          <w:p>
            <w:pPr>
              <w:snapToGrid w:val="0"/>
              <w:rPr>
                <w:rFonts w:ascii="Trebuchet MS" w:hAnsi="Trebuchet MS"/>
                <w:sz w:val="20"/>
                <w:szCs w:val="20"/>
              </w:rPr>
            </w:pPr>
            <w:r>
              <w:rPr>
                <w:rFonts w:ascii="Trebuchet MS" w:hAnsi="Trebuchet MS"/>
                <w:sz w:val="20"/>
                <w:szCs w:val="20"/>
              </w:rPr>
              <w:t>с. Упоровка</w:t>
            </w:r>
          </w:p>
        </w:tc>
      </w:tr>
    </w:tbl>
    <w:p>
      <w:pPr>
        <w:pStyle w:val="22"/>
        <w:spacing w:before="120" w:after="0" w:line="288" w:lineRule="auto"/>
        <w:ind w:firstLine="567"/>
        <w:jc w:val="both"/>
        <w:rPr>
          <w:rFonts w:ascii="Trebuchet MS" w:hAnsi="Trebuchet MS"/>
        </w:rPr>
      </w:pPr>
      <w:r>
        <w:rPr>
          <w:rFonts w:ascii="Trebuchet MS" w:hAnsi="Trebuchet MS"/>
        </w:rPr>
        <w:t xml:space="preserve">В таблице 5.2.2 приведены объекты культурного наследия </w:t>
      </w:r>
      <w:r>
        <w:rPr>
          <w:rFonts w:ascii="Trebuchet MS" w:hAnsi="Trebuchet MS"/>
        </w:rPr>
        <w:t>Екатериновско</w:t>
      </w:r>
      <w:r>
        <w:rPr>
          <w:rFonts w:ascii="Trebuchet MS" w:hAnsi="Trebuchet MS"/>
        </w:rPr>
        <w:t>го муниципального района, не имеющие официального статуса:</w:t>
      </w:r>
    </w:p>
    <w:p>
      <w:pPr>
        <w:pStyle w:val="Tabl"/>
        <w:outlineLvl w:val="0"/>
      </w:pPr>
      <w:r>
        <w:t>Таблица 5.2.2</w:t>
      </w:r>
    </w:p>
    <w:p>
      <w:pPr>
        <w:pStyle w:val="Tabl"/>
        <w:jc w:val="center"/>
      </w:pPr>
      <w:r>
        <w:t xml:space="preserve">Объекты культурного наследия </w:t>
      </w:r>
      <w:r>
        <w:t>Екатериновско</w:t>
      </w:r>
      <w:r>
        <w:t>го муниципального района, не имеющие официального статуса</w:t>
      </w:r>
    </w:p>
    <w:tbl>
      <w:tblPr>
        <w:tblW w:w="0" w:type="auto"/>
        <w:tblInd w:w="83" w:type="dxa"/>
        <w:tblLayout w:type="fixed"/>
        <w:tblLook w:val="0000" w:firstRow="0" w:lastRow="0" w:firstColumn="0" w:lastColumn="0" w:noHBand="0" w:noVBand="0"/>
      </w:tblPr>
      <w:tblGrid>
        <w:gridCol w:w="691"/>
        <w:gridCol w:w="5191"/>
        <w:gridCol w:w="3215"/>
      </w:tblGrid>
      <w:tr>
        <w:trPr>
          <w:trHeight w:val="255"/>
        </w:trPr>
        <w:tc>
          <w:tcPr>
            <w:tcW w:w="691" w:type="dxa"/>
            <w:tcBorders>
              <w:top w:val="single" w:sz="4" w:space="0" w:color="000000"/>
              <w:left w:val="single" w:sz="4" w:space="0" w:color="000000"/>
              <w:bottom w:val="single" w:sz="4" w:space="0" w:color="000000"/>
            </w:tcBorders>
            <w:vAlign w:val="center"/>
          </w:tcPr>
          <w:p>
            <w:pPr>
              <w:snapToGrid w:val="0"/>
              <w:ind w:right="6"/>
              <w:jc w:val="center"/>
              <w:rPr>
                <w:rFonts w:ascii="Trebuchet MS" w:hAnsi="Trebuchet MS"/>
                <w:sz w:val="20"/>
                <w:szCs w:val="20"/>
              </w:rPr>
            </w:pPr>
            <w:r>
              <w:rPr>
                <w:rFonts w:ascii="Trebuchet MS" w:hAnsi="Trebuchet MS"/>
                <w:sz w:val="20"/>
                <w:szCs w:val="20"/>
              </w:rPr>
              <w:t>№</w:t>
            </w:r>
          </w:p>
          <w:p>
            <w:pPr>
              <w:jc w:val="center"/>
              <w:rPr>
                <w:rFonts w:ascii="Trebuchet MS" w:hAnsi="Trebuchet MS"/>
                <w:sz w:val="20"/>
                <w:szCs w:val="20"/>
              </w:rPr>
            </w:pPr>
            <w:r>
              <w:rPr>
                <w:rFonts w:ascii="Trebuchet MS" w:hAnsi="Trebuchet MS"/>
                <w:sz w:val="20"/>
                <w:szCs w:val="20"/>
              </w:rPr>
              <w:t>п/п</w:t>
            </w:r>
          </w:p>
        </w:tc>
        <w:tc>
          <w:tcPr>
            <w:tcW w:w="5191" w:type="dxa"/>
            <w:tcBorders>
              <w:top w:val="single" w:sz="4" w:space="0" w:color="000000"/>
              <w:left w:val="single" w:sz="4" w:space="0" w:color="000000"/>
              <w:bottom w:val="single" w:sz="4" w:space="0" w:color="000000"/>
            </w:tcBorders>
            <w:vAlign w:val="center"/>
          </w:tcPr>
          <w:p>
            <w:pPr>
              <w:snapToGrid w:val="0"/>
              <w:jc w:val="center"/>
              <w:rPr>
                <w:rFonts w:ascii="Trebuchet MS" w:hAnsi="Trebuchet MS"/>
                <w:sz w:val="20"/>
                <w:szCs w:val="20"/>
              </w:rPr>
            </w:pPr>
            <w:r>
              <w:rPr>
                <w:rFonts w:ascii="Trebuchet MS" w:hAnsi="Trebuchet MS"/>
                <w:sz w:val="20"/>
                <w:szCs w:val="20"/>
              </w:rPr>
              <w:t>Наименование</w:t>
            </w:r>
          </w:p>
        </w:tc>
        <w:tc>
          <w:tcPr>
            <w:tcW w:w="3215" w:type="dxa"/>
            <w:tcBorders>
              <w:top w:val="single" w:sz="4" w:space="0" w:color="000000"/>
              <w:left w:val="single" w:sz="4" w:space="0" w:color="000000"/>
              <w:bottom w:val="single" w:sz="4" w:space="0" w:color="000000"/>
              <w:right w:val="single" w:sz="4" w:space="0" w:color="000000"/>
            </w:tcBorders>
            <w:vAlign w:val="center"/>
          </w:tcPr>
          <w:p>
            <w:pPr>
              <w:snapToGrid w:val="0"/>
              <w:jc w:val="center"/>
              <w:rPr>
                <w:rFonts w:ascii="Trebuchet MS" w:hAnsi="Trebuchet MS"/>
                <w:sz w:val="20"/>
                <w:szCs w:val="20"/>
              </w:rPr>
            </w:pPr>
            <w:r>
              <w:rPr>
                <w:rFonts w:ascii="Trebuchet MS" w:hAnsi="Trebuchet MS"/>
                <w:sz w:val="20"/>
                <w:szCs w:val="20"/>
              </w:rPr>
              <w:t>Адрес</w:t>
            </w:r>
          </w:p>
        </w:tc>
      </w:tr>
      <w:tr>
        <w:trPr>
          <w:trHeight w:val="300"/>
        </w:trPr>
        <w:tc>
          <w:tcPr>
            <w:tcW w:w="691" w:type="dxa"/>
            <w:tcBorders>
              <w:left w:val="single" w:sz="4" w:space="0" w:color="000000"/>
              <w:bottom w:val="single" w:sz="4" w:space="0" w:color="000000"/>
            </w:tcBorders>
            <w:vAlign w:val="center"/>
          </w:tcPr>
          <w:p>
            <w:pPr>
              <w:autoSpaceDE w:val="0"/>
              <w:snapToGrid w:val="0"/>
              <w:jc w:val="center"/>
              <w:rPr>
                <w:rFonts w:ascii="Trebuchet MS" w:hAnsi="Trebuchet MS"/>
                <w:sz w:val="20"/>
                <w:szCs w:val="20"/>
              </w:rPr>
            </w:pPr>
            <w:r>
              <w:rPr>
                <w:rFonts w:ascii="Trebuchet MS" w:hAnsi="Trebuchet MS"/>
                <w:sz w:val="20"/>
                <w:szCs w:val="20"/>
              </w:rPr>
              <w:t>1</w:t>
            </w:r>
          </w:p>
        </w:tc>
        <w:tc>
          <w:tcPr>
            <w:tcW w:w="5191" w:type="dxa"/>
            <w:tcBorders>
              <w:left w:val="single" w:sz="4" w:space="0" w:color="000000"/>
              <w:bottom w:val="single" w:sz="4" w:space="0" w:color="000000"/>
            </w:tcBorders>
            <w:vAlign w:val="center"/>
          </w:tcPr>
          <w:p>
            <w:pPr>
              <w:rPr>
                <w:rFonts w:ascii="Trebuchet MS" w:hAnsi="Trebuchet MS"/>
                <w:sz w:val="20"/>
                <w:szCs w:val="20"/>
              </w:rPr>
            </w:pPr>
            <w:r>
              <w:rPr>
                <w:rFonts w:ascii="Trebuchet MS" w:hAnsi="Trebuchet MS"/>
                <w:sz w:val="20"/>
                <w:szCs w:val="20"/>
              </w:rPr>
              <w:t>Памятник погибшим в годы ВОВ </w:t>
            </w:r>
          </w:p>
        </w:tc>
        <w:tc>
          <w:tcPr>
            <w:tcW w:w="3215" w:type="dxa"/>
            <w:tcBorders>
              <w:left w:val="single" w:sz="4" w:space="0" w:color="000000"/>
              <w:bottom w:val="single" w:sz="4" w:space="0" w:color="000000"/>
              <w:right w:val="single" w:sz="4" w:space="0" w:color="000000"/>
            </w:tcBorders>
            <w:vAlign w:val="center"/>
          </w:tcPr>
          <w:p>
            <w:pPr>
              <w:rPr>
                <w:rFonts w:ascii="Trebuchet MS" w:hAnsi="Trebuchet MS"/>
                <w:sz w:val="20"/>
                <w:szCs w:val="20"/>
              </w:rPr>
            </w:pPr>
            <w:r>
              <w:rPr>
                <w:rFonts w:ascii="Trebuchet MS" w:hAnsi="Trebuchet MS"/>
                <w:sz w:val="20"/>
                <w:szCs w:val="20"/>
              </w:rPr>
              <w:t>с. Новоселовка</w:t>
            </w:r>
          </w:p>
        </w:tc>
      </w:tr>
      <w:tr>
        <w:trPr>
          <w:trHeight w:val="300"/>
        </w:trPr>
        <w:tc>
          <w:tcPr>
            <w:tcW w:w="691" w:type="dxa"/>
            <w:tcBorders>
              <w:left w:val="single" w:sz="4" w:space="0" w:color="000000"/>
              <w:bottom w:val="single" w:sz="4" w:space="0" w:color="000000"/>
            </w:tcBorders>
            <w:vAlign w:val="center"/>
          </w:tcPr>
          <w:p>
            <w:pPr>
              <w:autoSpaceDE w:val="0"/>
              <w:snapToGrid w:val="0"/>
              <w:jc w:val="center"/>
              <w:rPr>
                <w:rFonts w:ascii="Trebuchet MS" w:hAnsi="Trebuchet MS"/>
                <w:sz w:val="20"/>
                <w:szCs w:val="20"/>
              </w:rPr>
            </w:pPr>
            <w:r>
              <w:rPr>
                <w:rFonts w:ascii="Trebuchet MS" w:hAnsi="Trebuchet MS"/>
                <w:sz w:val="20"/>
                <w:szCs w:val="20"/>
              </w:rPr>
              <w:t>2</w:t>
            </w:r>
          </w:p>
        </w:tc>
        <w:tc>
          <w:tcPr>
            <w:tcW w:w="5191" w:type="dxa"/>
            <w:tcBorders>
              <w:left w:val="single" w:sz="4" w:space="0" w:color="000000"/>
              <w:bottom w:val="single" w:sz="4" w:space="0" w:color="000000"/>
            </w:tcBorders>
            <w:vAlign w:val="center"/>
          </w:tcPr>
          <w:p>
            <w:pPr>
              <w:rPr>
                <w:rFonts w:ascii="Trebuchet MS" w:hAnsi="Trebuchet MS"/>
                <w:sz w:val="20"/>
                <w:szCs w:val="20"/>
              </w:rPr>
            </w:pPr>
            <w:r>
              <w:rPr>
                <w:rFonts w:ascii="Trebuchet MS" w:hAnsi="Trebuchet MS"/>
                <w:sz w:val="20"/>
                <w:szCs w:val="20"/>
              </w:rPr>
              <w:t>Памятник погибшим в годы ВОВ </w:t>
            </w:r>
          </w:p>
        </w:tc>
        <w:tc>
          <w:tcPr>
            <w:tcW w:w="3215" w:type="dxa"/>
            <w:tcBorders>
              <w:left w:val="single" w:sz="4" w:space="0" w:color="000000"/>
              <w:bottom w:val="single" w:sz="4" w:space="0" w:color="000000"/>
              <w:right w:val="single" w:sz="4" w:space="0" w:color="000000"/>
            </w:tcBorders>
            <w:vAlign w:val="center"/>
          </w:tcPr>
          <w:p>
            <w:pPr>
              <w:rPr>
                <w:rFonts w:ascii="Trebuchet MS" w:hAnsi="Trebuchet MS"/>
                <w:sz w:val="20"/>
                <w:szCs w:val="20"/>
              </w:rPr>
            </w:pPr>
            <w:r>
              <w:rPr>
                <w:rFonts w:ascii="Trebuchet MS" w:hAnsi="Trebuchet MS"/>
                <w:sz w:val="20"/>
                <w:szCs w:val="20"/>
              </w:rPr>
              <w:t>пос. Юбилейный</w:t>
            </w:r>
          </w:p>
        </w:tc>
      </w:tr>
      <w:tr>
        <w:trPr>
          <w:trHeight w:val="300"/>
        </w:trPr>
        <w:tc>
          <w:tcPr>
            <w:tcW w:w="691" w:type="dxa"/>
            <w:tcBorders>
              <w:left w:val="single" w:sz="4" w:space="0" w:color="000000"/>
              <w:bottom w:val="single" w:sz="4" w:space="0" w:color="000000"/>
            </w:tcBorders>
            <w:vAlign w:val="center"/>
          </w:tcPr>
          <w:p>
            <w:pPr>
              <w:autoSpaceDE w:val="0"/>
              <w:snapToGrid w:val="0"/>
              <w:jc w:val="center"/>
              <w:rPr>
                <w:rFonts w:ascii="Trebuchet MS" w:hAnsi="Trebuchet MS"/>
                <w:sz w:val="20"/>
                <w:szCs w:val="20"/>
              </w:rPr>
            </w:pPr>
            <w:r>
              <w:rPr>
                <w:rFonts w:ascii="Trebuchet MS" w:hAnsi="Trebuchet MS"/>
                <w:sz w:val="20"/>
                <w:szCs w:val="20"/>
              </w:rPr>
              <w:t>3</w:t>
            </w:r>
          </w:p>
        </w:tc>
        <w:tc>
          <w:tcPr>
            <w:tcW w:w="5191" w:type="dxa"/>
            <w:tcBorders>
              <w:left w:val="single" w:sz="4" w:space="0" w:color="000000"/>
              <w:bottom w:val="single" w:sz="4" w:space="0" w:color="000000"/>
            </w:tcBorders>
            <w:vAlign w:val="center"/>
          </w:tcPr>
          <w:p>
            <w:pPr>
              <w:rPr>
                <w:rFonts w:ascii="Trebuchet MS" w:hAnsi="Trebuchet MS"/>
                <w:sz w:val="20"/>
                <w:szCs w:val="20"/>
              </w:rPr>
            </w:pPr>
            <w:r>
              <w:rPr>
                <w:rFonts w:ascii="Trebuchet MS" w:hAnsi="Trebuchet MS"/>
                <w:sz w:val="20"/>
                <w:szCs w:val="20"/>
              </w:rPr>
              <w:t>Памятник погибшим в годы ВОВ </w:t>
            </w:r>
          </w:p>
        </w:tc>
        <w:tc>
          <w:tcPr>
            <w:tcW w:w="3215" w:type="dxa"/>
            <w:tcBorders>
              <w:left w:val="single" w:sz="4" w:space="0" w:color="000000"/>
              <w:bottom w:val="single" w:sz="4" w:space="0" w:color="000000"/>
              <w:right w:val="single" w:sz="4" w:space="0" w:color="000000"/>
            </w:tcBorders>
            <w:vAlign w:val="center"/>
          </w:tcPr>
          <w:p>
            <w:pPr>
              <w:rPr>
                <w:rFonts w:ascii="Trebuchet MS" w:hAnsi="Trebuchet MS"/>
                <w:sz w:val="20"/>
                <w:szCs w:val="20"/>
              </w:rPr>
            </w:pPr>
            <w:r>
              <w:rPr>
                <w:rFonts w:ascii="Trebuchet MS" w:hAnsi="Trebuchet MS"/>
                <w:sz w:val="20"/>
                <w:szCs w:val="20"/>
              </w:rPr>
              <w:t>с. Галахово</w:t>
            </w:r>
          </w:p>
        </w:tc>
      </w:tr>
      <w:tr>
        <w:trPr>
          <w:trHeight w:val="300"/>
        </w:trPr>
        <w:tc>
          <w:tcPr>
            <w:tcW w:w="691" w:type="dxa"/>
            <w:tcBorders>
              <w:left w:val="single" w:sz="4" w:space="0" w:color="000000"/>
              <w:bottom w:val="single" w:sz="4" w:space="0" w:color="000000"/>
            </w:tcBorders>
            <w:vAlign w:val="center"/>
          </w:tcPr>
          <w:p>
            <w:pPr>
              <w:autoSpaceDE w:val="0"/>
              <w:snapToGrid w:val="0"/>
              <w:jc w:val="center"/>
              <w:rPr>
                <w:rFonts w:ascii="Trebuchet MS" w:hAnsi="Trebuchet MS"/>
                <w:sz w:val="20"/>
                <w:szCs w:val="20"/>
              </w:rPr>
            </w:pPr>
            <w:r>
              <w:rPr>
                <w:rFonts w:ascii="Trebuchet MS" w:hAnsi="Trebuchet MS"/>
                <w:sz w:val="20"/>
                <w:szCs w:val="20"/>
              </w:rPr>
              <w:t>4</w:t>
            </w:r>
          </w:p>
        </w:tc>
        <w:tc>
          <w:tcPr>
            <w:tcW w:w="5191" w:type="dxa"/>
            <w:tcBorders>
              <w:left w:val="single" w:sz="4" w:space="0" w:color="000000"/>
              <w:bottom w:val="single" w:sz="4" w:space="0" w:color="000000"/>
            </w:tcBorders>
            <w:vAlign w:val="center"/>
          </w:tcPr>
          <w:p>
            <w:pPr>
              <w:rPr>
                <w:rFonts w:ascii="Trebuchet MS" w:hAnsi="Trebuchet MS"/>
                <w:sz w:val="20"/>
                <w:szCs w:val="20"/>
              </w:rPr>
            </w:pPr>
            <w:r>
              <w:rPr>
                <w:rFonts w:ascii="Trebuchet MS" w:hAnsi="Trebuchet MS"/>
                <w:sz w:val="20"/>
                <w:szCs w:val="20"/>
              </w:rPr>
              <w:t>Памятник погибшим в годы ВОВ </w:t>
            </w:r>
          </w:p>
        </w:tc>
        <w:tc>
          <w:tcPr>
            <w:tcW w:w="3215" w:type="dxa"/>
            <w:tcBorders>
              <w:left w:val="single" w:sz="4" w:space="0" w:color="000000"/>
              <w:bottom w:val="single" w:sz="4" w:space="0" w:color="000000"/>
              <w:right w:val="single" w:sz="4" w:space="0" w:color="000000"/>
            </w:tcBorders>
            <w:vAlign w:val="center"/>
          </w:tcPr>
          <w:p>
            <w:pPr>
              <w:rPr>
                <w:rFonts w:ascii="Trebuchet MS" w:hAnsi="Trebuchet MS"/>
                <w:sz w:val="20"/>
                <w:szCs w:val="20"/>
              </w:rPr>
            </w:pPr>
            <w:r>
              <w:rPr>
                <w:rFonts w:ascii="Trebuchet MS" w:hAnsi="Trebuchet MS"/>
                <w:sz w:val="20"/>
                <w:szCs w:val="20"/>
              </w:rPr>
              <w:t>с. Андреевка</w:t>
            </w:r>
          </w:p>
        </w:tc>
      </w:tr>
      <w:tr>
        <w:trPr>
          <w:trHeight w:val="300"/>
        </w:trPr>
        <w:tc>
          <w:tcPr>
            <w:tcW w:w="691" w:type="dxa"/>
            <w:tcBorders>
              <w:left w:val="single" w:sz="4" w:space="0" w:color="000000"/>
              <w:bottom w:val="single" w:sz="4" w:space="0" w:color="000000"/>
            </w:tcBorders>
            <w:vAlign w:val="center"/>
          </w:tcPr>
          <w:p>
            <w:pPr>
              <w:autoSpaceDE w:val="0"/>
              <w:snapToGrid w:val="0"/>
              <w:jc w:val="center"/>
              <w:rPr>
                <w:rFonts w:ascii="Trebuchet MS" w:hAnsi="Trebuchet MS"/>
                <w:sz w:val="20"/>
                <w:szCs w:val="20"/>
              </w:rPr>
            </w:pPr>
            <w:r>
              <w:rPr>
                <w:rFonts w:ascii="Trebuchet MS" w:hAnsi="Trebuchet MS"/>
                <w:sz w:val="20"/>
                <w:szCs w:val="20"/>
              </w:rPr>
              <w:t>5</w:t>
            </w:r>
          </w:p>
        </w:tc>
        <w:tc>
          <w:tcPr>
            <w:tcW w:w="5191" w:type="dxa"/>
            <w:tcBorders>
              <w:left w:val="single" w:sz="4" w:space="0" w:color="000000"/>
              <w:bottom w:val="single" w:sz="4" w:space="0" w:color="000000"/>
            </w:tcBorders>
            <w:vAlign w:val="center"/>
          </w:tcPr>
          <w:p>
            <w:pPr>
              <w:rPr>
                <w:rFonts w:ascii="Trebuchet MS" w:hAnsi="Trebuchet MS"/>
                <w:sz w:val="20"/>
                <w:szCs w:val="20"/>
              </w:rPr>
            </w:pPr>
            <w:r>
              <w:rPr>
                <w:rFonts w:ascii="Trebuchet MS" w:hAnsi="Trebuchet MS"/>
                <w:sz w:val="20"/>
                <w:szCs w:val="20"/>
              </w:rPr>
              <w:t>Памятник погибшим в годы ВОВ </w:t>
            </w:r>
          </w:p>
        </w:tc>
        <w:tc>
          <w:tcPr>
            <w:tcW w:w="3215" w:type="dxa"/>
            <w:tcBorders>
              <w:left w:val="single" w:sz="4" w:space="0" w:color="000000"/>
              <w:bottom w:val="single" w:sz="4" w:space="0" w:color="000000"/>
              <w:right w:val="single" w:sz="4" w:space="0" w:color="000000"/>
            </w:tcBorders>
            <w:vAlign w:val="center"/>
          </w:tcPr>
          <w:p>
            <w:pPr>
              <w:rPr>
                <w:rFonts w:ascii="Trebuchet MS" w:hAnsi="Trebuchet MS"/>
                <w:sz w:val="20"/>
                <w:szCs w:val="20"/>
              </w:rPr>
            </w:pPr>
            <w:r>
              <w:rPr>
                <w:rFonts w:ascii="Trebuchet MS" w:hAnsi="Trebuchet MS"/>
                <w:sz w:val="20"/>
                <w:szCs w:val="20"/>
              </w:rPr>
              <w:t>с. Воронцовка</w:t>
            </w:r>
          </w:p>
        </w:tc>
      </w:tr>
      <w:tr>
        <w:trPr>
          <w:trHeight w:val="300"/>
        </w:trPr>
        <w:tc>
          <w:tcPr>
            <w:tcW w:w="691" w:type="dxa"/>
            <w:tcBorders>
              <w:left w:val="single" w:sz="4" w:space="0" w:color="000000"/>
              <w:bottom w:val="single" w:sz="4" w:space="0" w:color="000000"/>
            </w:tcBorders>
            <w:vAlign w:val="center"/>
          </w:tcPr>
          <w:p>
            <w:pPr>
              <w:autoSpaceDE w:val="0"/>
              <w:snapToGrid w:val="0"/>
              <w:jc w:val="center"/>
              <w:rPr>
                <w:rFonts w:ascii="Trebuchet MS" w:hAnsi="Trebuchet MS"/>
                <w:sz w:val="20"/>
                <w:szCs w:val="20"/>
              </w:rPr>
            </w:pPr>
            <w:r>
              <w:rPr>
                <w:rFonts w:ascii="Trebuchet MS" w:hAnsi="Trebuchet MS"/>
                <w:sz w:val="20"/>
                <w:szCs w:val="20"/>
              </w:rPr>
              <w:t>6</w:t>
            </w:r>
          </w:p>
        </w:tc>
        <w:tc>
          <w:tcPr>
            <w:tcW w:w="5191" w:type="dxa"/>
            <w:tcBorders>
              <w:left w:val="single" w:sz="4" w:space="0" w:color="000000"/>
              <w:bottom w:val="single" w:sz="4" w:space="0" w:color="000000"/>
            </w:tcBorders>
            <w:vAlign w:val="center"/>
          </w:tcPr>
          <w:p>
            <w:pPr>
              <w:rPr>
                <w:rFonts w:ascii="Trebuchet MS" w:hAnsi="Trebuchet MS"/>
                <w:sz w:val="20"/>
                <w:szCs w:val="20"/>
              </w:rPr>
            </w:pPr>
            <w:r>
              <w:rPr>
                <w:rFonts w:ascii="Trebuchet MS" w:hAnsi="Trebuchet MS"/>
                <w:sz w:val="20"/>
                <w:szCs w:val="20"/>
              </w:rPr>
              <w:t>Памятник погибшим в годы ВОВ </w:t>
            </w:r>
          </w:p>
        </w:tc>
        <w:tc>
          <w:tcPr>
            <w:tcW w:w="3215" w:type="dxa"/>
            <w:tcBorders>
              <w:left w:val="single" w:sz="4" w:space="0" w:color="000000"/>
              <w:bottom w:val="single" w:sz="4" w:space="0" w:color="000000"/>
              <w:right w:val="single" w:sz="4" w:space="0" w:color="000000"/>
            </w:tcBorders>
            <w:vAlign w:val="center"/>
          </w:tcPr>
          <w:p>
            <w:pPr>
              <w:rPr>
                <w:rFonts w:ascii="Trebuchet MS" w:hAnsi="Trebuchet MS"/>
                <w:sz w:val="20"/>
                <w:szCs w:val="20"/>
              </w:rPr>
            </w:pPr>
            <w:r>
              <w:rPr>
                <w:rFonts w:ascii="Trebuchet MS" w:hAnsi="Trebuchet MS"/>
                <w:sz w:val="20"/>
                <w:szCs w:val="20"/>
              </w:rPr>
              <w:t>с. Бутурлинка</w:t>
            </w:r>
          </w:p>
        </w:tc>
      </w:tr>
      <w:tr>
        <w:trPr>
          <w:trHeight w:val="300"/>
        </w:trPr>
        <w:tc>
          <w:tcPr>
            <w:tcW w:w="691" w:type="dxa"/>
            <w:tcBorders>
              <w:left w:val="single" w:sz="4" w:space="0" w:color="000000"/>
              <w:bottom w:val="single" w:sz="4" w:space="0" w:color="000000"/>
            </w:tcBorders>
            <w:vAlign w:val="center"/>
          </w:tcPr>
          <w:p>
            <w:pPr>
              <w:autoSpaceDE w:val="0"/>
              <w:snapToGrid w:val="0"/>
              <w:jc w:val="center"/>
              <w:rPr>
                <w:rFonts w:ascii="Trebuchet MS" w:hAnsi="Trebuchet MS"/>
                <w:sz w:val="20"/>
                <w:szCs w:val="20"/>
              </w:rPr>
            </w:pPr>
            <w:r>
              <w:rPr>
                <w:rFonts w:ascii="Trebuchet MS" w:hAnsi="Trebuchet MS"/>
                <w:sz w:val="20"/>
                <w:szCs w:val="20"/>
              </w:rPr>
              <w:t>7</w:t>
            </w:r>
          </w:p>
        </w:tc>
        <w:tc>
          <w:tcPr>
            <w:tcW w:w="5191" w:type="dxa"/>
            <w:tcBorders>
              <w:left w:val="single" w:sz="4" w:space="0" w:color="000000"/>
              <w:bottom w:val="single" w:sz="4" w:space="0" w:color="000000"/>
            </w:tcBorders>
            <w:vAlign w:val="center"/>
          </w:tcPr>
          <w:p>
            <w:pPr>
              <w:rPr>
                <w:rFonts w:ascii="Trebuchet MS" w:hAnsi="Trebuchet MS"/>
                <w:sz w:val="20"/>
                <w:szCs w:val="20"/>
              </w:rPr>
            </w:pPr>
            <w:r>
              <w:rPr>
                <w:rFonts w:ascii="Trebuchet MS" w:hAnsi="Trebuchet MS"/>
                <w:sz w:val="20"/>
                <w:szCs w:val="20"/>
              </w:rPr>
              <w:t>Памятник погибшим в годы ВОВ </w:t>
            </w:r>
          </w:p>
        </w:tc>
        <w:tc>
          <w:tcPr>
            <w:tcW w:w="3215" w:type="dxa"/>
            <w:tcBorders>
              <w:left w:val="single" w:sz="4" w:space="0" w:color="000000"/>
              <w:bottom w:val="single" w:sz="4" w:space="0" w:color="000000"/>
              <w:right w:val="single" w:sz="4" w:space="0" w:color="000000"/>
            </w:tcBorders>
            <w:vAlign w:val="center"/>
          </w:tcPr>
          <w:p>
            <w:pPr>
              <w:rPr>
                <w:rFonts w:ascii="Trebuchet MS" w:hAnsi="Trebuchet MS"/>
                <w:sz w:val="20"/>
                <w:szCs w:val="20"/>
              </w:rPr>
            </w:pPr>
            <w:r>
              <w:rPr>
                <w:rFonts w:ascii="Trebuchet MS" w:hAnsi="Trebuchet MS"/>
                <w:sz w:val="20"/>
                <w:szCs w:val="20"/>
              </w:rPr>
              <w:t>с. Бакуры</w:t>
            </w:r>
          </w:p>
        </w:tc>
      </w:tr>
      <w:tr>
        <w:trPr>
          <w:trHeight w:val="300"/>
        </w:trPr>
        <w:tc>
          <w:tcPr>
            <w:tcW w:w="691" w:type="dxa"/>
            <w:tcBorders>
              <w:left w:val="single" w:sz="4" w:space="0" w:color="000000"/>
              <w:bottom w:val="single" w:sz="4" w:space="0" w:color="000000"/>
            </w:tcBorders>
            <w:vAlign w:val="center"/>
          </w:tcPr>
          <w:p>
            <w:pPr>
              <w:autoSpaceDE w:val="0"/>
              <w:snapToGrid w:val="0"/>
              <w:jc w:val="center"/>
              <w:rPr>
                <w:rFonts w:ascii="Trebuchet MS" w:hAnsi="Trebuchet MS"/>
                <w:sz w:val="20"/>
                <w:szCs w:val="20"/>
              </w:rPr>
            </w:pPr>
            <w:r>
              <w:rPr>
                <w:rFonts w:ascii="Trebuchet MS" w:hAnsi="Trebuchet MS"/>
                <w:sz w:val="20"/>
                <w:szCs w:val="20"/>
              </w:rPr>
              <w:t>8</w:t>
            </w:r>
          </w:p>
        </w:tc>
        <w:tc>
          <w:tcPr>
            <w:tcW w:w="5191" w:type="dxa"/>
            <w:tcBorders>
              <w:left w:val="single" w:sz="4" w:space="0" w:color="000000"/>
              <w:bottom w:val="single" w:sz="4" w:space="0" w:color="000000"/>
            </w:tcBorders>
            <w:vAlign w:val="center"/>
          </w:tcPr>
          <w:p>
            <w:pPr>
              <w:rPr>
                <w:rFonts w:ascii="Trebuchet MS" w:hAnsi="Trebuchet MS"/>
                <w:sz w:val="20"/>
                <w:szCs w:val="20"/>
              </w:rPr>
            </w:pPr>
            <w:r>
              <w:rPr>
                <w:rFonts w:ascii="Trebuchet MS" w:hAnsi="Trebuchet MS"/>
                <w:sz w:val="20"/>
                <w:szCs w:val="20"/>
              </w:rPr>
              <w:t>Памятник погибшим в годы ВОВ </w:t>
            </w:r>
          </w:p>
        </w:tc>
        <w:tc>
          <w:tcPr>
            <w:tcW w:w="3215" w:type="dxa"/>
            <w:tcBorders>
              <w:left w:val="single" w:sz="4" w:space="0" w:color="000000"/>
              <w:bottom w:val="single" w:sz="4" w:space="0" w:color="000000"/>
              <w:right w:val="single" w:sz="4" w:space="0" w:color="000000"/>
            </w:tcBorders>
            <w:vAlign w:val="center"/>
          </w:tcPr>
          <w:p>
            <w:pPr>
              <w:rPr>
                <w:rFonts w:ascii="Trebuchet MS" w:hAnsi="Trebuchet MS"/>
                <w:sz w:val="20"/>
                <w:szCs w:val="20"/>
              </w:rPr>
            </w:pPr>
            <w:r>
              <w:rPr>
                <w:rFonts w:ascii="Trebuchet MS" w:hAnsi="Trebuchet MS"/>
                <w:sz w:val="20"/>
                <w:szCs w:val="20"/>
              </w:rPr>
              <w:t>с. Кипцы</w:t>
            </w:r>
          </w:p>
        </w:tc>
      </w:tr>
      <w:tr>
        <w:trPr>
          <w:trHeight w:val="300"/>
        </w:trPr>
        <w:tc>
          <w:tcPr>
            <w:tcW w:w="691" w:type="dxa"/>
            <w:tcBorders>
              <w:left w:val="single" w:sz="4" w:space="0" w:color="000000"/>
              <w:bottom w:val="single" w:sz="4" w:space="0" w:color="000000"/>
            </w:tcBorders>
            <w:vAlign w:val="center"/>
          </w:tcPr>
          <w:p>
            <w:pPr>
              <w:autoSpaceDE w:val="0"/>
              <w:snapToGrid w:val="0"/>
              <w:jc w:val="center"/>
              <w:rPr>
                <w:rFonts w:ascii="Trebuchet MS" w:hAnsi="Trebuchet MS"/>
                <w:sz w:val="20"/>
                <w:szCs w:val="20"/>
              </w:rPr>
            </w:pPr>
            <w:r>
              <w:rPr>
                <w:rFonts w:ascii="Trebuchet MS" w:hAnsi="Trebuchet MS"/>
                <w:sz w:val="20"/>
                <w:szCs w:val="20"/>
              </w:rPr>
              <w:t>9</w:t>
            </w:r>
          </w:p>
        </w:tc>
        <w:tc>
          <w:tcPr>
            <w:tcW w:w="5191" w:type="dxa"/>
            <w:tcBorders>
              <w:left w:val="single" w:sz="4" w:space="0" w:color="000000"/>
              <w:bottom w:val="single" w:sz="4" w:space="0" w:color="000000"/>
            </w:tcBorders>
            <w:vAlign w:val="center"/>
          </w:tcPr>
          <w:p>
            <w:pPr>
              <w:rPr>
                <w:rFonts w:ascii="Trebuchet MS" w:hAnsi="Trebuchet MS"/>
                <w:sz w:val="20"/>
                <w:szCs w:val="20"/>
              </w:rPr>
            </w:pPr>
            <w:r>
              <w:rPr>
                <w:rFonts w:ascii="Trebuchet MS" w:hAnsi="Trebuchet MS"/>
                <w:sz w:val="20"/>
                <w:szCs w:val="20"/>
              </w:rPr>
              <w:t>Памятник погибшим в годы ВОВ </w:t>
            </w:r>
          </w:p>
        </w:tc>
        <w:tc>
          <w:tcPr>
            <w:tcW w:w="3215" w:type="dxa"/>
            <w:tcBorders>
              <w:left w:val="single" w:sz="4" w:space="0" w:color="000000"/>
              <w:bottom w:val="single" w:sz="4" w:space="0" w:color="000000"/>
              <w:right w:val="single" w:sz="4" w:space="0" w:color="000000"/>
            </w:tcBorders>
            <w:vAlign w:val="center"/>
          </w:tcPr>
          <w:p>
            <w:pPr>
              <w:rPr>
                <w:rFonts w:ascii="Trebuchet MS" w:hAnsi="Trebuchet MS"/>
                <w:sz w:val="20"/>
                <w:szCs w:val="20"/>
              </w:rPr>
            </w:pPr>
            <w:r>
              <w:rPr>
                <w:rFonts w:ascii="Trebuchet MS" w:hAnsi="Trebuchet MS"/>
                <w:sz w:val="20"/>
                <w:szCs w:val="20"/>
              </w:rPr>
              <w:t>с. Вязовка</w:t>
            </w:r>
          </w:p>
        </w:tc>
      </w:tr>
      <w:tr>
        <w:trPr>
          <w:trHeight w:val="300"/>
        </w:trPr>
        <w:tc>
          <w:tcPr>
            <w:tcW w:w="691" w:type="dxa"/>
            <w:tcBorders>
              <w:left w:val="single" w:sz="4" w:space="0" w:color="000000"/>
              <w:bottom w:val="single" w:sz="4" w:space="0" w:color="000000"/>
            </w:tcBorders>
            <w:vAlign w:val="center"/>
          </w:tcPr>
          <w:p>
            <w:pPr>
              <w:autoSpaceDE w:val="0"/>
              <w:snapToGrid w:val="0"/>
              <w:jc w:val="center"/>
              <w:rPr>
                <w:rFonts w:ascii="Trebuchet MS" w:hAnsi="Trebuchet MS"/>
                <w:sz w:val="20"/>
                <w:szCs w:val="20"/>
              </w:rPr>
            </w:pPr>
            <w:r>
              <w:rPr>
                <w:rFonts w:ascii="Trebuchet MS" w:hAnsi="Trebuchet MS"/>
                <w:sz w:val="20"/>
                <w:szCs w:val="20"/>
              </w:rPr>
              <w:t>10</w:t>
            </w:r>
          </w:p>
        </w:tc>
        <w:tc>
          <w:tcPr>
            <w:tcW w:w="5191" w:type="dxa"/>
            <w:tcBorders>
              <w:left w:val="single" w:sz="4" w:space="0" w:color="000000"/>
              <w:bottom w:val="single" w:sz="4" w:space="0" w:color="000000"/>
            </w:tcBorders>
            <w:vAlign w:val="center"/>
          </w:tcPr>
          <w:p>
            <w:pPr>
              <w:rPr>
                <w:rFonts w:ascii="Trebuchet MS" w:hAnsi="Trebuchet MS"/>
                <w:sz w:val="20"/>
                <w:szCs w:val="20"/>
              </w:rPr>
            </w:pPr>
            <w:r>
              <w:rPr>
                <w:rFonts w:ascii="Trebuchet MS" w:hAnsi="Trebuchet MS"/>
                <w:sz w:val="20"/>
                <w:szCs w:val="20"/>
              </w:rPr>
              <w:t>Обелиск воинам, погибшим в годы ВОВ </w:t>
            </w:r>
          </w:p>
        </w:tc>
        <w:tc>
          <w:tcPr>
            <w:tcW w:w="3215" w:type="dxa"/>
            <w:tcBorders>
              <w:left w:val="single" w:sz="4" w:space="0" w:color="000000"/>
              <w:bottom w:val="single" w:sz="4" w:space="0" w:color="000000"/>
              <w:right w:val="single" w:sz="4" w:space="0" w:color="000000"/>
            </w:tcBorders>
            <w:vAlign w:val="center"/>
          </w:tcPr>
          <w:p>
            <w:pPr>
              <w:rPr>
                <w:rFonts w:ascii="Trebuchet MS" w:hAnsi="Trebuchet MS"/>
                <w:sz w:val="20"/>
                <w:szCs w:val="20"/>
              </w:rPr>
            </w:pPr>
            <w:r>
              <w:rPr>
                <w:rFonts w:ascii="Trebuchet MS" w:hAnsi="Trebuchet MS"/>
                <w:sz w:val="20"/>
                <w:szCs w:val="20"/>
              </w:rPr>
              <w:t>пос. Прудовой</w:t>
            </w:r>
          </w:p>
        </w:tc>
      </w:tr>
      <w:tr>
        <w:trPr>
          <w:trHeight w:val="300"/>
        </w:trPr>
        <w:tc>
          <w:tcPr>
            <w:tcW w:w="691" w:type="dxa"/>
            <w:tcBorders>
              <w:left w:val="single" w:sz="4" w:space="0" w:color="000000"/>
              <w:bottom w:val="single" w:sz="4" w:space="0" w:color="000000"/>
            </w:tcBorders>
            <w:vAlign w:val="center"/>
          </w:tcPr>
          <w:p>
            <w:pPr>
              <w:autoSpaceDE w:val="0"/>
              <w:snapToGrid w:val="0"/>
              <w:jc w:val="center"/>
              <w:rPr>
                <w:rFonts w:ascii="Trebuchet MS" w:hAnsi="Trebuchet MS"/>
                <w:sz w:val="20"/>
                <w:szCs w:val="20"/>
              </w:rPr>
            </w:pPr>
            <w:r>
              <w:rPr>
                <w:rFonts w:ascii="Trebuchet MS" w:hAnsi="Trebuchet MS"/>
                <w:sz w:val="20"/>
                <w:szCs w:val="20"/>
              </w:rPr>
              <w:t>11</w:t>
            </w:r>
          </w:p>
        </w:tc>
        <w:tc>
          <w:tcPr>
            <w:tcW w:w="5191" w:type="dxa"/>
            <w:tcBorders>
              <w:left w:val="single" w:sz="4" w:space="0" w:color="000000"/>
              <w:bottom w:val="single" w:sz="4" w:space="0" w:color="000000"/>
            </w:tcBorders>
            <w:vAlign w:val="center"/>
          </w:tcPr>
          <w:p>
            <w:pPr>
              <w:rPr>
                <w:rFonts w:ascii="Trebuchet MS" w:hAnsi="Trebuchet MS"/>
                <w:sz w:val="20"/>
                <w:szCs w:val="20"/>
              </w:rPr>
            </w:pPr>
            <w:r>
              <w:rPr>
                <w:rFonts w:ascii="Trebuchet MS" w:hAnsi="Trebuchet MS"/>
                <w:sz w:val="20"/>
                <w:szCs w:val="20"/>
              </w:rPr>
              <w:t>Обелиск воинам, погибшим в годы ВОВ </w:t>
            </w:r>
          </w:p>
        </w:tc>
        <w:tc>
          <w:tcPr>
            <w:tcW w:w="3215" w:type="dxa"/>
            <w:tcBorders>
              <w:left w:val="single" w:sz="4" w:space="0" w:color="000000"/>
              <w:bottom w:val="single" w:sz="4" w:space="0" w:color="000000"/>
              <w:right w:val="single" w:sz="4" w:space="0" w:color="000000"/>
            </w:tcBorders>
            <w:vAlign w:val="center"/>
          </w:tcPr>
          <w:p>
            <w:pPr>
              <w:rPr>
                <w:rFonts w:ascii="Trebuchet MS" w:hAnsi="Trebuchet MS"/>
                <w:sz w:val="20"/>
                <w:szCs w:val="20"/>
              </w:rPr>
            </w:pPr>
            <w:r>
              <w:rPr>
                <w:rFonts w:ascii="Trebuchet MS" w:hAnsi="Trebuchet MS"/>
                <w:sz w:val="20"/>
                <w:szCs w:val="20"/>
              </w:rPr>
              <w:t>р.п. Екатериновка</w:t>
            </w:r>
          </w:p>
        </w:tc>
      </w:tr>
      <w:tr>
        <w:trPr>
          <w:trHeight w:val="300"/>
        </w:trPr>
        <w:tc>
          <w:tcPr>
            <w:tcW w:w="691" w:type="dxa"/>
            <w:tcBorders>
              <w:left w:val="single" w:sz="4" w:space="0" w:color="000000"/>
              <w:bottom w:val="single" w:sz="4" w:space="0" w:color="000000"/>
            </w:tcBorders>
            <w:vAlign w:val="center"/>
          </w:tcPr>
          <w:p>
            <w:pPr>
              <w:autoSpaceDE w:val="0"/>
              <w:snapToGrid w:val="0"/>
              <w:jc w:val="center"/>
              <w:rPr>
                <w:rFonts w:ascii="Trebuchet MS" w:hAnsi="Trebuchet MS"/>
                <w:sz w:val="20"/>
                <w:szCs w:val="20"/>
              </w:rPr>
            </w:pPr>
            <w:r>
              <w:rPr>
                <w:rFonts w:ascii="Trebuchet MS" w:hAnsi="Trebuchet MS"/>
                <w:sz w:val="20"/>
                <w:szCs w:val="20"/>
              </w:rPr>
              <w:t>12</w:t>
            </w:r>
          </w:p>
        </w:tc>
        <w:tc>
          <w:tcPr>
            <w:tcW w:w="5191" w:type="dxa"/>
            <w:tcBorders>
              <w:left w:val="single" w:sz="4" w:space="0" w:color="000000"/>
              <w:bottom w:val="single" w:sz="4" w:space="0" w:color="000000"/>
            </w:tcBorders>
            <w:vAlign w:val="center"/>
          </w:tcPr>
          <w:p>
            <w:pPr>
              <w:rPr>
                <w:rFonts w:ascii="Trebuchet MS" w:hAnsi="Trebuchet MS"/>
                <w:sz w:val="20"/>
                <w:szCs w:val="20"/>
              </w:rPr>
            </w:pPr>
            <w:r>
              <w:rPr>
                <w:rFonts w:ascii="Trebuchet MS" w:hAnsi="Trebuchet MS"/>
                <w:sz w:val="20"/>
                <w:szCs w:val="20"/>
              </w:rPr>
              <w:t>Братская могила погибших в ВОВ</w:t>
            </w:r>
          </w:p>
        </w:tc>
        <w:tc>
          <w:tcPr>
            <w:tcW w:w="3215" w:type="dxa"/>
            <w:tcBorders>
              <w:left w:val="single" w:sz="4" w:space="0" w:color="000000"/>
              <w:bottom w:val="single" w:sz="4" w:space="0" w:color="000000"/>
              <w:right w:val="single" w:sz="4" w:space="0" w:color="000000"/>
            </w:tcBorders>
            <w:vAlign w:val="center"/>
          </w:tcPr>
          <w:p>
            <w:pPr>
              <w:rPr>
                <w:rFonts w:ascii="Trebuchet MS" w:hAnsi="Trebuchet MS"/>
                <w:sz w:val="20"/>
                <w:szCs w:val="20"/>
              </w:rPr>
            </w:pPr>
            <w:r>
              <w:rPr>
                <w:rFonts w:ascii="Trebuchet MS" w:hAnsi="Trebuchet MS"/>
                <w:sz w:val="20"/>
                <w:szCs w:val="20"/>
              </w:rPr>
              <w:t>р.п. Екатериновка</w:t>
            </w:r>
          </w:p>
        </w:tc>
      </w:tr>
      <w:tr>
        <w:trPr>
          <w:trHeight w:val="300"/>
        </w:trPr>
        <w:tc>
          <w:tcPr>
            <w:tcW w:w="691" w:type="dxa"/>
            <w:tcBorders>
              <w:left w:val="single" w:sz="4" w:space="0" w:color="000000"/>
              <w:bottom w:val="single" w:sz="4" w:space="0" w:color="000000"/>
            </w:tcBorders>
            <w:vAlign w:val="center"/>
          </w:tcPr>
          <w:p>
            <w:pPr>
              <w:jc w:val="center"/>
              <w:rPr>
                <w:rFonts w:ascii="Trebuchet MS" w:hAnsi="Trebuchet MS"/>
                <w:sz w:val="20"/>
                <w:szCs w:val="20"/>
              </w:rPr>
            </w:pPr>
            <w:r>
              <w:rPr>
                <w:rFonts w:ascii="Trebuchet MS" w:hAnsi="Trebuchet MS"/>
                <w:sz w:val="20"/>
                <w:szCs w:val="20"/>
              </w:rPr>
              <w:t>13</w:t>
            </w:r>
          </w:p>
        </w:tc>
        <w:tc>
          <w:tcPr>
            <w:tcW w:w="5191" w:type="dxa"/>
            <w:tcBorders>
              <w:left w:val="single" w:sz="4" w:space="0" w:color="000000"/>
              <w:bottom w:val="single" w:sz="4" w:space="0" w:color="000000"/>
            </w:tcBorders>
            <w:vAlign w:val="center"/>
          </w:tcPr>
          <w:p>
            <w:pPr>
              <w:rPr>
                <w:rFonts w:ascii="Trebuchet MS" w:hAnsi="Trebuchet MS"/>
                <w:sz w:val="20"/>
                <w:szCs w:val="20"/>
              </w:rPr>
            </w:pPr>
            <w:r>
              <w:rPr>
                <w:rFonts w:ascii="Trebuchet MS" w:hAnsi="Trebuchet MS"/>
                <w:sz w:val="20"/>
                <w:szCs w:val="20"/>
              </w:rPr>
              <w:t>Бюст Героя Советского Союза Ивана Васильевича Образцова</w:t>
            </w:r>
          </w:p>
        </w:tc>
        <w:tc>
          <w:tcPr>
            <w:tcW w:w="3215" w:type="dxa"/>
            <w:tcBorders>
              <w:left w:val="single" w:sz="4" w:space="0" w:color="000000"/>
              <w:bottom w:val="single" w:sz="4" w:space="0" w:color="000000"/>
              <w:right w:val="single" w:sz="4" w:space="0" w:color="000000"/>
            </w:tcBorders>
            <w:vAlign w:val="center"/>
          </w:tcPr>
          <w:p>
            <w:pPr>
              <w:rPr>
                <w:rFonts w:ascii="Trebuchet MS" w:hAnsi="Trebuchet MS"/>
                <w:sz w:val="20"/>
                <w:szCs w:val="20"/>
              </w:rPr>
            </w:pPr>
            <w:r>
              <w:rPr>
                <w:rFonts w:ascii="Trebuchet MS" w:hAnsi="Trebuchet MS"/>
                <w:sz w:val="20"/>
                <w:szCs w:val="20"/>
              </w:rPr>
              <w:t>с. Бакуры</w:t>
            </w:r>
          </w:p>
        </w:tc>
      </w:tr>
      <w:tr>
        <w:trPr>
          <w:trHeight w:val="300"/>
        </w:trPr>
        <w:tc>
          <w:tcPr>
            <w:tcW w:w="691" w:type="dxa"/>
            <w:tcBorders>
              <w:left w:val="single" w:sz="4" w:space="0" w:color="000000"/>
              <w:bottom w:val="single" w:sz="4" w:space="0" w:color="000000"/>
            </w:tcBorders>
            <w:vAlign w:val="center"/>
          </w:tcPr>
          <w:p>
            <w:pPr>
              <w:jc w:val="center"/>
              <w:rPr>
                <w:rFonts w:ascii="Trebuchet MS" w:hAnsi="Trebuchet MS"/>
                <w:sz w:val="20"/>
                <w:szCs w:val="20"/>
              </w:rPr>
            </w:pPr>
            <w:r>
              <w:rPr>
                <w:rFonts w:ascii="Trebuchet MS" w:hAnsi="Trebuchet MS"/>
                <w:sz w:val="20"/>
                <w:szCs w:val="20"/>
              </w:rPr>
              <w:t>14</w:t>
            </w:r>
          </w:p>
        </w:tc>
        <w:tc>
          <w:tcPr>
            <w:tcW w:w="5191" w:type="dxa"/>
            <w:tcBorders>
              <w:left w:val="single" w:sz="4" w:space="0" w:color="000000"/>
              <w:bottom w:val="single" w:sz="4" w:space="0" w:color="000000"/>
            </w:tcBorders>
            <w:vAlign w:val="center"/>
          </w:tcPr>
          <w:p>
            <w:pPr>
              <w:rPr>
                <w:rFonts w:ascii="Trebuchet MS" w:hAnsi="Trebuchet MS"/>
                <w:sz w:val="20"/>
                <w:szCs w:val="20"/>
              </w:rPr>
            </w:pPr>
            <w:r>
              <w:rPr>
                <w:rFonts w:ascii="Trebuchet MS" w:hAnsi="Trebuchet MS"/>
                <w:sz w:val="20"/>
                <w:szCs w:val="20"/>
              </w:rPr>
              <w:t>Бюст С.М. Кирова </w:t>
            </w:r>
          </w:p>
        </w:tc>
        <w:tc>
          <w:tcPr>
            <w:tcW w:w="3215" w:type="dxa"/>
            <w:tcBorders>
              <w:left w:val="single" w:sz="4" w:space="0" w:color="000000"/>
              <w:bottom w:val="single" w:sz="4" w:space="0" w:color="000000"/>
              <w:right w:val="single" w:sz="4" w:space="0" w:color="000000"/>
            </w:tcBorders>
            <w:vAlign w:val="center"/>
          </w:tcPr>
          <w:p>
            <w:pPr>
              <w:rPr>
                <w:rFonts w:ascii="Trebuchet MS" w:hAnsi="Trebuchet MS"/>
                <w:sz w:val="20"/>
                <w:szCs w:val="20"/>
              </w:rPr>
            </w:pPr>
            <w:r>
              <w:rPr>
                <w:rFonts w:ascii="Trebuchet MS" w:hAnsi="Trebuchet MS"/>
                <w:sz w:val="20"/>
                <w:szCs w:val="20"/>
              </w:rPr>
              <w:t>с. Кручи</w:t>
            </w:r>
          </w:p>
        </w:tc>
      </w:tr>
      <w:tr>
        <w:trPr>
          <w:trHeight w:val="300"/>
        </w:trPr>
        <w:tc>
          <w:tcPr>
            <w:tcW w:w="691" w:type="dxa"/>
            <w:tcBorders>
              <w:left w:val="single" w:sz="4" w:space="0" w:color="000000"/>
              <w:bottom w:val="single" w:sz="4" w:space="0" w:color="000000"/>
            </w:tcBorders>
            <w:vAlign w:val="center"/>
          </w:tcPr>
          <w:p>
            <w:pPr>
              <w:jc w:val="center"/>
              <w:rPr>
                <w:rFonts w:ascii="Trebuchet MS" w:hAnsi="Trebuchet MS"/>
                <w:sz w:val="20"/>
                <w:szCs w:val="20"/>
              </w:rPr>
            </w:pPr>
            <w:r>
              <w:rPr>
                <w:rFonts w:ascii="Trebuchet MS" w:hAnsi="Trebuchet MS"/>
                <w:sz w:val="20"/>
                <w:szCs w:val="20"/>
              </w:rPr>
              <w:t>15</w:t>
            </w:r>
          </w:p>
        </w:tc>
        <w:tc>
          <w:tcPr>
            <w:tcW w:w="5191" w:type="dxa"/>
            <w:tcBorders>
              <w:left w:val="single" w:sz="4" w:space="0" w:color="000000"/>
              <w:bottom w:val="single" w:sz="4" w:space="0" w:color="000000"/>
            </w:tcBorders>
            <w:vAlign w:val="center"/>
          </w:tcPr>
          <w:p>
            <w:pPr>
              <w:rPr>
                <w:rFonts w:ascii="Trebuchet MS" w:hAnsi="Trebuchet MS"/>
                <w:sz w:val="20"/>
                <w:szCs w:val="20"/>
              </w:rPr>
            </w:pPr>
            <w:r>
              <w:rPr>
                <w:rFonts w:ascii="Trebuchet MS" w:hAnsi="Trebuchet MS"/>
                <w:sz w:val="20"/>
                <w:szCs w:val="20"/>
              </w:rPr>
              <w:t>Памятник В.И. Ленину</w:t>
            </w:r>
          </w:p>
        </w:tc>
        <w:tc>
          <w:tcPr>
            <w:tcW w:w="3215" w:type="dxa"/>
            <w:tcBorders>
              <w:left w:val="single" w:sz="4" w:space="0" w:color="000000"/>
              <w:bottom w:val="single" w:sz="4" w:space="0" w:color="000000"/>
              <w:right w:val="single" w:sz="4" w:space="0" w:color="000000"/>
            </w:tcBorders>
            <w:vAlign w:val="center"/>
          </w:tcPr>
          <w:p>
            <w:pPr>
              <w:rPr>
                <w:rFonts w:ascii="Trebuchet MS" w:hAnsi="Trebuchet MS"/>
                <w:sz w:val="20"/>
                <w:szCs w:val="20"/>
              </w:rPr>
            </w:pPr>
            <w:r>
              <w:rPr>
                <w:rFonts w:ascii="Trebuchet MS" w:hAnsi="Trebuchet MS"/>
                <w:sz w:val="20"/>
                <w:szCs w:val="20"/>
              </w:rPr>
              <w:t>р.п. Екатериновка</w:t>
            </w:r>
          </w:p>
        </w:tc>
      </w:tr>
      <w:tr>
        <w:trPr>
          <w:trHeight w:val="300"/>
        </w:trPr>
        <w:tc>
          <w:tcPr>
            <w:tcW w:w="691" w:type="dxa"/>
            <w:tcBorders>
              <w:left w:val="single" w:sz="4" w:space="0" w:color="000000"/>
              <w:bottom w:val="single" w:sz="4" w:space="0" w:color="000000"/>
            </w:tcBorders>
            <w:vAlign w:val="center"/>
          </w:tcPr>
          <w:p>
            <w:pPr>
              <w:jc w:val="center"/>
              <w:rPr>
                <w:rFonts w:ascii="Trebuchet MS" w:hAnsi="Trebuchet MS"/>
                <w:sz w:val="20"/>
                <w:szCs w:val="20"/>
              </w:rPr>
            </w:pPr>
            <w:r>
              <w:rPr>
                <w:rFonts w:ascii="Trebuchet MS" w:hAnsi="Trebuchet MS"/>
                <w:sz w:val="20"/>
                <w:szCs w:val="20"/>
              </w:rPr>
              <w:t>16</w:t>
            </w:r>
          </w:p>
        </w:tc>
        <w:tc>
          <w:tcPr>
            <w:tcW w:w="5191" w:type="dxa"/>
            <w:tcBorders>
              <w:left w:val="single" w:sz="4" w:space="0" w:color="000000"/>
              <w:bottom w:val="single" w:sz="4" w:space="0" w:color="000000"/>
            </w:tcBorders>
            <w:vAlign w:val="center"/>
          </w:tcPr>
          <w:p>
            <w:pPr>
              <w:rPr>
                <w:rFonts w:ascii="Trebuchet MS" w:hAnsi="Trebuchet MS"/>
                <w:sz w:val="20"/>
                <w:szCs w:val="20"/>
              </w:rPr>
            </w:pPr>
            <w:r>
              <w:rPr>
                <w:rFonts w:ascii="Trebuchet MS" w:hAnsi="Trebuchet MS"/>
                <w:sz w:val="20"/>
                <w:szCs w:val="20"/>
              </w:rPr>
              <w:t>Памятник В.И. Ленину</w:t>
            </w:r>
          </w:p>
        </w:tc>
        <w:tc>
          <w:tcPr>
            <w:tcW w:w="3215" w:type="dxa"/>
            <w:tcBorders>
              <w:left w:val="single" w:sz="4" w:space="0" w:color="000000"/>
              <w:bottom w:val="single" w:sz="4" w:space="0" w:color="000000"/>
              <w:right w:val="single" w:sz="4" w:space="0" w:color="000000"/>
            </w:tcBorders>
            <w:vAlign w:val="center"/>
          </w:tcPr>
          <w:p>
            <w:pPr>
              <w:rPr>
                <w:rFonts w:ascii="Trebuchet MS" w:hAnsi="Trebuchet MS"/>
                <w:sz w:val="20"/>
                <w:szCs w:val="20"/>
              </w:rPr>
            </w:pPr>
            <w:r>
              <w:rPr>
                <w:rFonts w:ascii="Trebuchet MS" w:hAnsi="Trebuchet MS"/>
                <w:sz w:val="20"/>
                <w:szCs w:val="20"/>
              </w:rPr>
              <w:t>пос. Индустриальный</w:t>
            </w:r>
          </w:p>
        </w:tc>
      </w:tr>
      <w:tr>
        <w:trPr>
          <w:trHeight w:val="300"/>
        </w:trPr>
        <w:tc>
          <w:tcPr>
            <w:tcW w:w="691" w:type="dxa"/>
            <w:tcBorders>
              <w:left w:val="single" w:sz="4" w:space="0" w:color="000000"/>
              <w:bottom w:val="single" w:sz="4" w:space="0" w:color="000000"/>
            </w:tcBorders>
            <w:vAlign w:val="center"/>
          </w:tcPr>
          <w:p>
            <w:pPr>
              <w:jc w:val="center"/>
              <w:rPr>
                <w:rFonts w:ascii="Trebuchet MS" w:hAnsi="Trebuchet MS"/>
                <w:sz w:val="20"/>
                <w:szCs w:val="20"/>
              </w:rPr>
            </w:pPr>
            <w:r>
              <w:rPr>
                <w:rFonts w:ascii="Trebuchet MS" w:hAnsi="Trebuchet MS"/>
                <w:sz w:val="20"/>
                <w:szCs w:val="20"/>
              </w:rPr>
              <w:t>17</w:t>
            </w:r>
          </w:p>
        </w:tc>
        <w:tc>
          <w:tcPr>
            <w:tcW w:w="5191" w:type="dxa"/>
            <w:tcBorders>
              <w:left w:val="single" w:sz="4" w:space="0" w:color="000000"/>
              <w:bottom w:val="single" w:sz="4" w:space="0" w:color="000000"/>
            </w:tcBorders>
            <w:vAlign w:val="center"/>
          </w:tcPr>
          <w:p>
            <w:pPr>
              <w:rPr>
                <w:rFonts w:ascii="Trebuchet MS" w:hAnsi="Trebuchet MS"/>
                <w:sz w:val="20"/>
                <w:szCs w:val="20"/>
              </w:rPr>
            </w:pPr>
            <w:r>
              <w:rPr>
                <w:rFonts w:ascii="Trebuchet MS" w:hAnsi="Trebuchet MS"/>
                <w:sz w:val="20"/>
                <w:szCs w:val="20"/>
              </w:rPr>
              <w:t>Бюст В.И. Ленина</w:t>
            </w:r>
          </w:p>
        </w:tc>
        <w:tc>
          <w:tcPr>
            <w:tcW w:w="3215" w:type="dxa"/>
            <w:tcBorders>
              <w:left w:val="single" w:sz="4" w:space="0" w:color="000000"/>
              <w:bottom w:val="single" w:sz="4" w:space="0" w:color="000000"/>
              <w:right w:val="single" w:sz="4" w:space="0" w:color="000000"/>
            </w:tcBorders>
            <w:vAlign w:val="center"/>
          </w:tcPr>
          <w:p>
            <w:pPr>
              <w:rPr>
                <w:rFonts w:ascii="Trebuchet MS" w:hAnsi="Trebuchet MS"/>
                <w:sz w:val="20"/>
                <w:szCs w:val="20"/>
              </w:rPr>
            </w:pPr>
            <w:r>
              <w:rPr>
                <w:rFonts w:ascii="Trebuchet MS" w:hAnsi="Trebuchet MS"/>
                <w:sz w:val="20"/>
                <w:szCs w:val="20"/>
              </w:rPr>
              <w:t>с. Вязовка</w:t>
            </w:r>
          </w:p>
        </w:tc>
      </w:tr>
    </w:tbl>
    <w:p>
      <w:pPr>
        <w:pStyle w:val="32"/>
        <w:spacing w:before="120" w:after="0" w:line="288" w:lineRule="auto"/>
        <w:ind w:left="0" w:firstLine="567"/>
        <w:rPr>
          <w:rFonts w:ascii="Trebuchet MS" w:hAnsi="Trebuchet MS"/>
          <w:bCs/>
          <w:sz w:val="24"/>
          <w:szCs w:val="24"/>
        </w:rPr>
      </w:pPr>
      <w:r>
        <w:rPr>
          <w:rFonts w:ascii="Trebuchet MS" w:hAnsi="Trebuchet MS"/>
          <w:bCs/>
          <w:sz w:val="24"/>
          <w:szCs w:val="24"/>
        </w:rPr>
        <w:t>Необходимо провести оценку состояния вышеперечисленных объектов и, по необходимости, принять меры для их восстановления и реконструкции.</w:t>
      </w:r>
    </w:p>
    <w:p>
      <w:pPr>
        <w:pStyle w:val="22"/>
        <w:spacing w:line="288" w:lineRule="auto"/>
        <w:ind w:firstLine="567"/>
        <w:jc w:val="both"/>
        <w:rPr>
          <w:rFonts w:ascii="Trebuchet MS" w:hAnsi="Trebuchet MS"/>
        </w:rPr>
      </w:pPr>
      <w:r>
        <w:rPr>
          <w:rFonts w:ascii="Trebuchet MS" w:hAnsi="Trebuchet MS"/>
          <w:bCs/>
        </w:rPr>
        <w:t xml:space="preserve">На территории </w:t>
      </w:r>
      <w:r>
        <w:rPr>
          <w:rFonts w:ascii="Trebuchet MS" w:hAnsi="Trebuchet MS"/>
        </w:rPr>
        <w:t>Екатериновско</w:t>
      </w:r>
      <w:r>
        <w:rPr>
          <w:rFonts w:ascii="Trebuchet MS" w:hAnsi="Trebuchet MS"/>
        </w:rPr>
        <w:t>го</w:t>
      </w:r>
      <w:r>
        <w:rPr>
          <w:rFonts w:ascii="Trebuchet MS" w:hAnsi="Trebuchet MS"/>
          <w:bCs/>
        </w:rPr>
        <w:t xml:space="preserve"> м</w:t>
      </w:r>
      <w:r>
        <w:rPr>
          <w:rFonts w:ascii="Trebuchet MS" w:hAnsi="Trebuchet MS"/>
          <w:bCs/>
        </w:rPr>
        <w:t>униципального района находится 9</w:t>
      </w:r>
      <w:r>
        <w:rPr>
          <w:rFonts w:ascii="Trebuchet MS" w:hAnsi="Trebuchet MS"/>
          <w:bCs/>
        </w:rPr>
        <w:t xml:space="preserve">2 выявленных объекта археологического наследия (см. таблицу 5.2.3; согласно «Приложению к «Приказу №01-05/189 от 25.06.2007 г.»»). Это городища и города, остатки древних поселений, курганы, курганные группы различной датировки (эпоха бронзы, ранний </w:t>
      </w:r>
      <w:r>
        <w:rPr>
          <w:rFonts w:ascii="Trebuchet MS" w:hAnsi="Trebuchet MS"/>
          <w:bCs/>
        </w:rPr>
        <w:t>железный век, средневековье), разбросанные практически по всей территории района</w:t>
      </w:r>
      <w:r>
        <w:rPr>
          <w:rFonts w:ascii="Trebuchet MS" w:hAnsi="Trebuchet MS"/>
          <w:bCs/>
        </w:rPr>
        <w:t xml:space="preserve"> (см.</w:t>
      </w:r>
      <w:r>
        <w:rPr>
          <w:rFonts w:ascii="Trebuchet MS" w:hAnsi="Trebuchet MS"/>
        </w:rPr>
        <w:t xml:space="preserve"> Карту границ территорий с особыми условиями использования)</w:t>
      </w:r>
      <w:r>
        <w:rPr>
          <w:rFonts w:ascii="Trebuchet MS" w:hAnsi="Trebuchet MS"/>
        </w:rPr>
        <w:t>.</w:t>
      </w:r>
    </w:p>
    <w:p>
      <w:pPr>
        <w:pStyle w:val="Tabl"/>
        <w:outlineLvl w:val="0"/>
      </w:pPr>
      <w:r>
        <w:t>Таблица 5.2.3</w:t>
      </w:r>
    </w:p>
    <w:p>
      <w:pPr>
        <w:pStyle w:val="Tabn"/>
      </w:pPr>
      <w:r>
        <w:t xml:space="preserve">Объекты археологического наследия </w:t>
      </w:r>
      <w:r>
        <w:t>Екатериновско</w:t>
      </w:r>
      <w:r>
        <w:t>го муниципального района</w:t>
      </w:r>
    </w:p>
    <w:tbl>
      <w:tblPr>
        <w:tblW w:w="97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1841"/>
        <w:gridCol w:w="2040"/>
        <w:gridCol w:w="3120"/>
        <w:gridCol w:w="1958"/>
      </w:tblGrid>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Номер</w:t>
            </w:r>
          </w:p>
        </w:tc>
        <w:tc>
          <w:tcPr>
            <w:tcW w:w="1841"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Наименование</w:t>
            </w:r>
          </w:p>
          <w:p>
            <w:pPr>
              <w:autoSpaceDE w:val="0"/>
              <w:snapToGrid w:val="0"/>
              <w:jc w:val="center"/>
              <w:rPr>
                <w:rFonts w:ascii="Trebuchet MS" w:hAnsi="Trebuchet MS"/>
                <w:sz w:val="20"/>
                <w:szCs w:val="20"/>
              </w:rPr>
            </w:pPr>
            <w:r>
              <w:rPr>
                <w:rFonts w:ascii="Trebuchet MS" w:hAnsi="Trebuchet MS"/>
                <w:sz w:val="20"/>
                <w:szCs w:val="20"/>
              </w:rPr>
              <w:t>объекта</w:t>
            </w:r>
          </w:p>
        </w:tc>
        <w:tc>
          <w:tcPr>
            <w:tcW w:w="204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Датировка</w:t>
            </w:r>
          </w:p>
        </w:tc>
        <w:tc>
          <w:tcPr>
            <w:tcW w:w="312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Местонахождение объекта,</w:t>
            </w:r>
          </w:p>
          <w:p>
            <w:pPr>
              <w:autoSpaceDE w:val="0"/>
              <w:snapToGrid w:val="0"/>
              <w:jc w:val="center"/>
              <w:rPr>
                <w:rFonts w:ascii="Trebuchet MS" w:hAnsi="Trebuchet MS"/>
                <w:sz w:val="20"/>
                <w:szCs w:val="20"/>
              </w:rPr>
            </w:pPr>
            <w:r>
              <w:rPr>
                <w:rFonts w:ascii="Trebuchet MS" w:hAnsi="Trebuchet MS"/>
                <w:sz w:val="20"/>
                <w:szCs w:val="20"/>
              </w:rPr>
              <w:t>адрес</w:t>
            </w:r>
          </w:p>
        </w:tc>
        <w:tc>
          <w:tcPr>
            <w:tcW w:w="1958"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Техническое состояние</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1</w:t>
            </w:r>
          </w:p>
        </w:tc>
        <w:tc>
          <w:tcPr>
            <w:tcW w:w="1841"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w:t>
            </w:r>
          </w:p>
        </w:tc>
        <w:tc>
          <w:tcPr>
            <w:tcW w:w="204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w:t>
            </w:r>
          </w:p>
        </w:tc>
        <w:tc>
          <w:tcPr>
            <w:tcW w:w="312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w:t>
            </w:r>
          </w:p>
        </w:tc>
        <w:tc>
          <w:tcPr>
            <w:tcW w:w="1958"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w:t>
            </w:r>
          </w:p>
        </w:tc>
      </w:tr>
      <w:tr>
        <w:trPr>
          <w:trHeight w:val="300"/>
        </w:trPr>
        <w:tc>
          <w:tcPr>
            <w:tcW w:w="9771" w:type="dxa"/>
            <w:gridSpan w:val="5"/>
            <w:shd w:val="clear" w:color="auto" w:fill="auto"/>
            <w:noWrap/>
            <w:vAlign w:val="center"/>
          </w:tcPr>
          <w:p>
            <w:pPr>
              <w:jc w:val="center"/>
              <w:rPr>
                <w:rFonts w:ascii="Trebuchet MS" w:hAnsi="Trebuchet MS"/>
                <w:sz w:val="20"/>
                <w:szCs w:val="20"/>
              </w:rPr>
            </w:pPr>
            <w:r>
              <w:rPr>
                <w:rFonts w:ascii="Trebuchet MS" w:hAnsi="Trebuchet MS"/>
                <w:sz w:val="20"/>
                <w:szCs w:val="20"/>
              </w:rPr>
              <w:t>Остатки древних поселений</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1</w:t>
            </w:r>
          </w:p>
        </w:tc>
        <w:tc>
          <w:tcPr>
            <w:tcW w:w="1841" w:type="dxa"/>
            <w:shd w:val="clear" w:color="auto" w:fill="auto"/>
            <w:noWrap/>
            <w:vAlign w:val="center"/>
          </w:tcPr>
          <w:p>
            <w:pPr>
              <w:rPr>
                <w:rFonts w:ascii="Trebuchet MS" w:hAnsi="Trebuchet MS"/>
                <w:sz w:val="20"/>
                <w:szCs w:val="20"/>
              </w:rPr>
            </w:pPr>
            <w:r>
              <w:rPr>
                <w:rFonts w:ascii="Trebuchet MS" w:hAnsi="Trebuchet MS"/>
                <w:sz w:val="20"/>
                <w:szCs w:val="20"/>
              </w:rPr>
              <w:t>Поселение Ал</w:t>
            </w:r>
            <w:r>
              <w:rPr>
                <w:rFonts w:ascii="Trebuchet MS" w:hAnsi="Trebuchet MS"/>
                <w:sz w:val="20"/>
                <w:szCs w:val="20"/>
              </w:rPr>
              <w:t>ь</w:t>
            </w:r>
            <w:r>
              <w:rPr>
                <w:rFonts w:ascii="Trebuchet MS" w:hAnsi="Trebuchet MS"/>
                <w:sz w:val="20"/>
                <w:szCs w:val="20"/>
              </w:rPr>
              <w:t>шанка-1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w:t>
            </w:r>
            <w:r>
              <w:rPr>
                <w:rFonts w:ascii="Trebuchet MS" w:hAnsi="Trebuchet MS"/>
                <w:sz w:val="20"/>
                <w:szCs w:val="20"/>
              </w:rPr>
              <w:t>н</w:t>
            </w:r>
            <w:r>
              <w:rPr>
                <w:rFonts w:ascii="Trebuchet MS" w:hAnsi="Trebuchet MS"/>
                <w:sz w:val="20"/>
                <w:szCs w:val="20"/>
              </w:rPr>
              <w:t>зы (II тыс. до н.э.)</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Альшанка, </w:t>
            </w:r>
            <w:smartTag w:uri="urn:schemas-microsoft-com:office:smarttags" w:element="metricconverter">
              <w:smartTagPr>
                <w:attr w:name="ProductID" w:val="3 км"/>
              </w:smartTagPr>
              <w:r>
                <w:rPr>
                  <w:rFonts w:ascii="Trebuchet MS" w:hAnsi="Trebuchet MS"/>
                  <w:sz w:val="20"/>
                  <w:szCs w:val="20"/>
                </w:rPr>
                <w:t>3 км</w:t>
              </w:r>
            </w:smartTag>
            <w:r>
              <w:rPr>
                <w:rFonts w:ascii="Trebuchet MS" w:hAnsi="Trebuchet MS"/>
                <w:sz w:val="20"/>
                <w:szCs w:val="20"/>
              </w:rPr>
              <w:t xml:space="preserve"> к юго-западу от села, </w:t>
            </w:r>
            <w:smartTag w:uri="urn:schemas-microsoft-com:office:smarttags" w:element="metricconverter">
              <w:smartTagPr>
                <w:attr w:name="ProductID" w:val="2 км"/>
              </w:smartTagPr>
              <w:r>
                <w:rPr>
                  <w:rFonts w:ascii="Trebuchet MS" w:hAnsi="Trebuchet MS"/>
                  <w:sz w:val="20"/>
                  <w:szCs w:val="20"/>
                </w:rPr>
                <w:t>2 км</w:t>
              </w:r>
            </w:smartTag>
            <w:r>
              <w:rPr>
                <w:rFonts w:ascii="Trebuchet MS" w:hAnsi="Trebuchet MS"/>
                <w:sz w:val="20"/>
                <w:szCs w:val="20"/>
              </w:rPr>
              <w:t xml:space="preserve"> к северо-востоку от ферм д. Фонщина, </w:t>
            </w:r>
            <w:smartTag w:uri="urn:schemas-microsoft-com:office:smarttags" w:element="metricconverter">
              <w:smartTagPr>
                <w:attr w:name="ProductID" w:val="200 м"/>
              </w:smartTagPr>
              <w:r>
                <w:rPr>
                  <w:rFonts w:ascii="Trebuchet MS" w:hAnsi="Trebuchet MS"/>
                  <w:sz w:val="20"/>
                  <w:szCs w:val="20"/>
                </w:rPr>
                <w:t>200 м</w:t>
              </w:r>
            </w:smartTag>
            <w:r>
              <w:rPr>
                <w:rFonts w:ascii="Trebuchet MS" w:hAnsi="Trebuchet MS"/>
                <w:sz w:val="20"/>
                <w:szCs w:val="20"/>
              </w:rPr>
              <w:t xml:space="preserve"> к юго-востоку от шоссе в р.п</w:t>
            </w:r>
            <w:r>
              <w:rPr>
                <w:rFonts w:ascii="Trebuchet MS" w:hAnsi="Trebuchet MS"/>
                <w:sz w:val="20"/>
                <w:szCs w:val="20"/>
              </w:rPr>
              <w:t>. Екатериновка, в промоине высокой коренной террасы левого берега р. Альша</w:t>
            </w:r>
            <w:r>
              <w:rPr>
                <w:rFonts w:ascii="Trebuchet MS" w:hAnsi="Trebuchet MS"/>
                <w:sz w:val="20"/>
                <w:szCs w:val="20"/>
              </w:rPr>
              <w:t>н</w:t>
            </w:r>
            <w:r>
              <w:rPr>
                <w:rFonts w:ascii="Trebuchet MS" w:hAnsi="Trebuchet MS"/>
                <w:sz w:val="20"/>
                <w:szCs w:val="20"/>
              </w:rPr>
              <w:t>ка, площадь 0,5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Не использ</w:t>
            </w:r>
            <w:r>
              <w:rPr>
                <w:rFonts w:ascii="Trebuchet MS" w:hAnsi="Trebuchet MS"/>
                <w:sz w:val="20"/>
                <w:szCs w:val="20"/>
              </w:rPr>
              <w:t>у</w:t>
            </w:r>
            <w:r>
              <w:rPr>
                <w:rFonts w:ascii="Trebuchet MS" w:hAnsi="Trebuchet MS"/>
                <w:sz w:val="20"/>
                <w:szCs w:val="20"/>
              </w:rPr>
              <w:t>ется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w:t>
            </w:r>
          </w:p>
        </w:tc>
        <w:tc>
          <w:tcPr>
            <w:tcW w:w="1841" w:type="dxa"/>
            <w:shd w:val="clear" w:color="auto" w:fill="auto"/>
            <w:noWrap/>
            <w:vAlign w:val="center"/>
          </w:tcPr>
          <w:p>
            <w:pPr>
              <w:rPr>
                <w:rFonts w:ascii="Trebuchet MS" w:hAnsi="Trebuchet MS"/>
                <w:sz w:val="20"/>
                <w:szCs w:val="20"/>
              </w:rPr>
            </w:pPr>
            <w:r>
              <w:rPr>
                <w:rFonts w:ascii="Trebuchet MS" w:hAnsi="Trebuchet MS"/>
                <w:sz w:val="20"/>
                <w:szCs w:val="20"/>
              </w:rPr>
              <w:t>Поселение Комаро</w:t>
            </w:r>
            <w:r>
              <w:rPr>
                <w:rFonts w:ascii="Trebuchet MS" w:hAnsi="Trebuchet MS"/>
                <w:sz w:val="20"/>
                <w:szCs w:val="20"/>
              </w:rPr>
              <w:t>в</w:t>
            </w:r>
            <w:r>
              <w:rPr>
                <w:rFonts w:ascii="Trebuchet MS" w:hAnsi="Trebuchet MS"/>
                <w:sz w:val="20"/>
                <w:szCs w:val="20"/>
              </w:rPr>
              <w:t>ка-1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w:t>
            </w:r>
            <w:r>
              <w:rPr>
                <w:rFonts w:ascii="Trebuchet MS" w:hAnsi="Trebuchet MS"/>
                <w:sz w:val="20"/>
                <w:szCs w:val="20"/>
              </w:rPr>
              <w:t>н</w:t>
            </w:r>
            <w:r>
              <w:rPr>
                <w:rFonts w:ascii="Trebuchet MS" w:hAnsi="Trebuchet MS"/>
                <w:sz w:val="20"/>
                <w:szCs w:val="20"/>
              </w:rPr>
              <w:t>зы (II тыс. до н.э.)</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Комаровка; 1,2 км к юго-западу от ферм села, на надпойменной террасе левого берега р. Сердоба, в </w:t>
            </w:r>
            <w:smartTag w:uri="urn:schemas-microsoft-com:office:smarttags" w:element="metricconverter">
              <w:smartTagPr>
                <w:attr w:name="ProductID" w:val="300 м"/>
              </w:smartTagPr>
              <w:r>
                <w:rPr>
                  <w:rFonts w:ascii="Trebuchet MS" w:hAnsi="Trebuchet MS"/>
                  <w:sz w:val="20"/>
                  <w:szCs w:val="20"/>
                </w:rPr>
                <w:t>300 м</w:t>
              </w:r>
            </w:smartTag>
            <w:r>
              <w:rPr>
                <w:rFonts w:ascii="Trebuchet MS" w:hAnsi="Trebuchet MS"/>
                <w:sz w:val="20"/>
                <w:szCs w:val="20"/>
              </w:rPr>
              <w:t xml:space="preserve"> к з</w:t>
            </w:r>
            <w:r>
              <w:rPr>
                <w:rFonts w:ascii="Trebuchet MS" w:hAnsi="Trebuchet MS"/>
                <w:sz w:val="20"/>
                <w:szCs w:val="20"/>
              </w:rPr>
              <w:t>а</w:t>
            </w:r>
            <w:r>
              <w:rPr>
                <w:rFonts w:ascii="Trebuchet MS" w:hAnsi="Trebuchet MS"/>
                <w:sz w:val="20"/>
                <w:szCs w:val="20"/>
              </w:rPr>
              <w:t>паду от ЛЭП, площадь 1,8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В основном пашня; частью не используе</w:t>
            </w:r>
            <w:r>
              <w:rPr>
                <w:rFonts w:ascii="Trebuchet MS" w:hAnsi="Trebuchet MS"/>
                <w:sz w:val="20"/>
                <w:szCs w:val="20"/>
              </w:rPr>
              <w:t>т</w:t>
            </w:r>
            <w:r>
              <w:rPr>
                <w:rFonts w:ascii="Trebuchet MS" w:hAnsi="Trebuchet MS"/>
                <w:sz w:val="20"/>
                <w:szCs w:val="20"/>
              </w:rPr>
              <w:t>ся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w:t>
            </w:r>
          </w:p>
        </w:tc>
        <w:tc>
          <w:tcPr>
            <w:tcW w:w="1841" w:type="dxa"/>
            <w:shd w:val="clear" w:color="auto" w:fill="auto"/>
            <w:noWrap/>
            <w:vAlign w:val="center"/>
          </w:tcPr>
          <w:p>
            <w:pPr>
              <w:rPr>
                <w:rFonts w:ascii="Trebuchet MS" w:hAnsi="Trebuchet MS"/>
                <w:sz w:val="20"/>
                <w:szCs w:val="20"/>
              </w:rPr>
            </w:pPr>
            <w:r>
              <w:rPr>
                <w:rFonts w:ascii="Trebuchet MS" w:hAnsi="Trebuchet MS"/>
                <w:sz w:val="20"/>
                <w:szCs w:val="20"/>
              </w:rPr>
              <w:t>Поселение Кн</w:t>
            </w:r>
            <w:r>
              <w:rPr>
                <w:rFonts w:ascii="Trebuchet MS" w:hAnsi="Trebuchet MS"/>
                <w:sz w:val="20"/>
                <w:szCs w:val="20"/>
              </w:rPr>
              <w:t>я</w:t>
            </w:r>
            <w:r>
              <w:rPr>
                <w:rFonts w:ascii="Trebuchet MS" w:hAnsi="Trebuchet MS"/>
                <w:sz w:val="20"/>
                <w:szCs w:val="20"/>
              </w:rPr>
              <w:t>зевка-1*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w:t>
            </w:r>
            <w:r>
              <w:rPr>
                <w:rFonts w:ascii="Trebuchet MS" w:hAnsi="Trebuchet MS"/>
                <w:sz w:val="20"/>
                <w:szCs w:val="20"/>
              </w:rPr>
              <w:t>н</w:t>
            </w:r>
            <w:r>
              <w:rPr>
                <w:rFonts w:ascii="Trebuchet MS" w:hAnsi="Trebuchet MS"/>
                <w:sz w:val="20"/>
                <w:szCs w:val="20"/>
              </w:rPr>
              <w:t>зы (II тыс. до н.э.)</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Князевка, </w:t>
            </w:r>
            <w:smartTag w:uri="urn:schemas-microsoft-com:office:smarttags" w:element="metricconverter">
              <w:smartTagPr>
                <w:attr w:name="ProductID" w:val="600 м"/>
              </w:smartTagPr>
              <w:r>
                <w:rPr>
                  <w:rFonts w:ascii="Trebuchet MS" w:hAnsi="Trebuchet MS"/>
                  <w:sz w:val="20"/>
                  <w:szCs w:val="20"/>
                </w:rPr>
                <w:t>600 м</w:t>
              </w:r>
            </w:smartTag>
            <w:r>
              <w:rPr>
                <w:rFonts w:ascii="Trebuchet MS" w:hAnsi="Trebuchet MS"/>
                <w:sz w:val="20"/>
                <w:szCs w:val="20"/>
              </w:rPr>
              <w:t xml:space="preserve"> к западу от села, </w:t>
            </w:r>
            <w:smartTag w:uri="urn:schemas-microsoft-com:office:smarttags" w:element="metricconverter">
              <w:smartTagPr>
                <w:attr w:name="ProductID" w:val="20 м"/>
              </w:smartTagPr>
              <w:r>
                <w:rPr>
                  <w:rFonts w:ascii="Trebuchet MS" w:hAnsi="Trebuchet MS"/>
                  <w:sz w:val="20"/>
                  <w:szCs w:val="20"/>
                </w:rPr>
                <w:t>20 м</w:t>
              </w:r>
            </w:smartTag>
            <w:r>
              <w:rPr>
                <w:rFonts w:ascii="Trebuchet MS" w:hAnsi="Trebuchet MS"/>
                <w:sz w:val="20"/>
                <w:szCs w:val="20"/>
              </w:rPr>
              <w:t xml:space="preserve"> к западу от левого берега р. Баку</w:t>
            </w:r>
            <w:r>
              <w:rPr>
                <w:rFonts w:ascii="Trebuchet MS" w:hAnsi="Trebuchet MS"/>
                <w:sz w:val="20"/>
                <w:szCs w:val="20"/>
              </w:rPr>
              <w:t>р</w:t>
            </w:r>
            <w:r>
              <w:rPr>
                <w:rFonts w:ascii="Trebuchet MS" w:hAnsi="Trebuchet MS"/>
                <w:sz w:val="20"/>
                <w:szCs w:val="20"/>
              </w:rPr>
              <w:t>ка, площадь 2,1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w:t>
            </w:r>
          </w:p>
        </w:tc>
        <w:tc>
          <w:tcPr>
            <w:tcW w:w="1841" w:type="dxa"/>
            <w:shd w:val="clear" w:color="auto" w:fill="auto"/>
            <w:noWrap/>
            <w:vAlign w:val="center"/>
          </w:tcPr>
          <w:p>
            <w:pPr>
              <w:rPr>
                <w:rFonts w:ascii="Trebuchet MS" w:hAnsi="Trebuchet MS"/>
                <w:sz w:val="20"/>
                <w:szCs w:val="20"/>
              </w:rPr>
            </w:pPr>
            <w:r>
              <w:rPr>
                <w:rFonts w:ascii="Trebuchet MS" w:hAnsi="Trebuchet MS"/>
                <w:sz w:val="20"/>
                <w:szCs w:val="20"/>
              </w:rPr>
              <w:t>Поселение Гал</w:t>
            </w:r>
            <w:r>
              <w:rPr>
                <w:rFonts w:ascii="Trebuchet MS" w:hAnsi="Trebuchet MS"/>
                <w:sz w:val="20"/>
                <w:szCs w:val="20"/>
              </w:rPr>
              <w:t>а</w:t>
            </w:r>
            <w:r>
              <w:rPr>
                <w:rFonts w:ascii="Trebuchet MS" w:hAnsi="Trebuchet MS"/>
                <w:sz w:val="20"/>
                <w:szCs w:val="20"/>
              </w:rPr>
              <w:t>хово-1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w:t>
            </w:r>
            <w:r>
              <w:rPr>
                <w:rFonts w:ascii="Trebuchet MS" w:hAnsi="Trebuchet MS"/>
                <w:sz w:val="20"/>
                <w:szCs w:val="20"/>
              </w:rPr>
              <w:t>н</w:t>
            </w:r>
            <w:r>
              <w:rPr>
                <w:rFonts w:ascii="Trebuchet MS" w:hAnsi="Trebuchet MS"/>
                <w:sz w:val="20"/>
                <w:szCs w:val="20"/>
              </w:rPr>
              <w:t>зы (II тыс. до н.э.)</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w:t>
            </w:r>
            <w:r>
              <w:rPr>
                <w:rFonts w:ascii="Trebuchet MS" w:hAnsi="Trebuchet MS"/>
                <w:sz w:val="20"/>
                <w:szCs w:val="20"/>
              </w:rPr>
              <w:t> Г</w:t>
            </w:r>
            <w:r>
              <w:rPr>
                <w:rFonts w:ascii="Trebuchet MS" w:hAnsi="Trebuchet MS"/>
                <w:sz w:val="20"/>
                <w:szCs w:val="20"/>
              </w:rPr>
              <w:t xml:space="preserve">алахово, </w:t>
            </w:r>
            <w:smartTag w:uri="urn:schemas-microsoft-com:office:smarttags" w:element="metricconverter">
              <w:smartTagPr>
                <w:attr w:name="ProductID" w:val="2 км"/>
              </w:smartTagPr>
              <w:r>
                <w:rPr>
                  <w:rFonts w:ascii="Trebuchet MS" w:hAnsi="Trebuchet MS"/>
                  <w:sz w:val="20"/>
                  <w:szCs w:val="20"/>
                </w:rPr>
                <w:t>2 км</w:t>
              </w:r>
            </w:smartTag>
            <w:r>
              <w:rPr>
                <w:rFonts w:ascii="Trebuchet MS" w:hAnsi="Trebuchet MS"/>
                <w:sz w:val="20"/>
                <w:szCs w:val="20"/>
              </w:rPr>
              <w:t xml:space="preserve"> к юго-востоку от села, 180-</w:t>
            </w:r>
            <w:smartTag w:uri="urn:schemas-microsoft-com:office:smarttags" w:element="metricconverter">
              <w:smartTagPr>
                <w:attr w:name="ProductID" w:val="200 м"/>
              </w:smartTagPr>
              <w:r>
                <w:rPr>
                  <w:rFonts w:ascii="Trebuchet MS" w:hAnsi="Trebuchet MS"/>
                  <w:sz w:val="20"/>
                  <w:szCs w:val="20"/>
                </w:rPr>
                <w:t>200 м</w:t>
              </w:r>
            </w:smartTag>
            <w:r>
              <w:rPr>
                <w:rFonts w:ascii="Trebuchet MS" w:hAnsi="Trebuchet MS"/>
                <w:sz w:val="20"/>
                <w:szCs w:val="20"/>
              </w:rPr>
              <w:t xml:space="preserve"> к югу от лесополосы и ЛЭП, на первой надпо</w:t>
            </w:r>
            <w:r>
              <w:rPr>
                <w:rFonts w:ascii="Trebuchet MS" w:hAnsi="Trebuchet MS"/>
                <w:sz w:val="20"/>
                <w:szCs w:val="20"/>
              </w:rPr>
              <w:t>й</w:t>
            </w:r>
            <w:r>
              <w:rPr>
                <w:rFonts w:ascii="Trebuchet MS" w:hAnsi="Trebuchet MS"/>
                <w:sz w:val="20"/>
                <w:szCs w:val="20"/>
              </w:rPr>
              <w:t xml:space="preserve">менной террасе в </w:t>
            </w:r>
            <w:smartTag w:uri="urn:schemas-microsoft-com:office:smarttags" w:element="metricconverter">
              <w:smartTagPr>
                <w:attr w:name="ProductID" w:val="150 м"/>
              </w:smartTagPr>
              <w:r>
                <w:rPr>
                  <w:rFonts w:ascii="Trebuchet MS" w:hAnsi="Trebuchet MS"/>
                  <w:sz w:val="20"/>
                  <w:szCs w:val="20"/>
                </w:rPr>
                <w:t>150 м</w:t>
              </w:r>
            </w:smartTag>
            <w:r>
              <w:rPr>
                <w:rFonts w:ascii="Trebuchet MS" w:hAnsi="Trebuchet MS"/>
                <w:sz w:val="20"/>
                <w:szCs w:val="20"/>
              </w:rPr>
              <w:t xml:space="preserve"> к северу от левого берега р. Белгаза, площадь 0,95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w:t>
            </w:r>
          </w:p>
        </w:tc>
        <w:tc>
          <w:tcPr>
            <w:tcW w:w="1841" w:type="dxa"/>
            <w:shd w:val="clear" w:color="auto" w:fill="auto"/>
            <w:noWrap/>
            <w:vAlign w:val="center"/>
          </w:tcPr>
          <w:p>
            <w:pPr>
              <w:rPr>
                <w:rFonts w:ascii="Trebuchet MS" w:hAnsi="Trebuchet MS"/>
                <w:sz w:val="20"/>
                <w:szCs w:val="20"/>
              </w:rPr>
            </w:pPr>
            <w:r>
              <w:rPr>
                <w:rFonts w:ascii="Trebuchet MS" w:hAnsi="Trebuchet MS"/>
                <w:sz w:val="20"/>
                <w:szCs w:val="20"/>
              </w:rPr>
              <w:t>Поселение Комаро</w:t>
            </w:r>
            <w:r>
              <w:rPr>
                <w:rFonts w:ascii="Trebuchet MS" w:hAnsi="Trebuchet MS"/>
                <w:sz w:val="20"/>
                <w:szCs w:val="20"/>
              </w:rPr>
              <w:t>в</w:t>
            </w:r>
            <w:r>
              <w:rPr>
                <w:rFonts w:ascii="Trebuchet MS" w:hAnsi="Trebuchet MS"/>
                <w:sz w:val="20"/>
                <w:szCs w:val="20"/>
              </w:rPr>
              <w:t>ка-4</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w:t>
            </w:r>
            <w:r>
              <w:rPr>
                <w:rFonts w:ascii="Trebuchet MS" w:hAnsi="Trebuchet MS"/>
                <w:sz w:val="20"/>
                <w:szCs w:val="20"/>
              </w:rPr>
              <w:t>н</w:t>
            </w:r>
            <w:r>
              <w:rPr>
                <w:rFonts w:ascii="Trebuchet MS" w:hAnsi="Trebuchet MS"/>
                <w:sz w:val="20"/>
                <w:szCs w:val="20"/>
              </w:rPr>
              <w:t>зы (II тыс. до н.э.)</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Комаровка; 3,5 км к северо-востоку от мехмастерских села, на краю первой надпойменной террасы левого берега р. Сердоба, по обеим сторонам от устья оврага, перекрытого земляной плотиной с проходящей по ней грунтовой дор</w:t>
            </w:r>
            <w:r>
              <w:rPr>
                <w:rFonts w:ascii="Trebuchet MS" w:hAnsi="Trebuchet MS"/>
                <w:sz w:val="20"/>
                <w:szCs w:val="20"/>
              </w:rPr>
              <w:t>о</w:t>
            </w:r>
            <w:r>
              <w:rPr>
                <w:rFonts w:ascii="Trebuchet MS" w:hAnsi="Trebuchet MS"/>
                <w:sz w:val="20"/>
                <w:szCs w:val="20"/>
              </w:rPr>
              <w:t>гой, площадь 1,6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В основном пашня, частью грунтовая дорога и неиспользуемое устье овр</w:t>
            </w:r>
            <w:r>
              <w:rPr>
                <w:rFonts w:ascii="Trebuchet MS" w:hAnsi="Trebuchet MS"/>
                <w:sz w:val="20"/>
                <w:szCs w:val="20"/>
              </w:rPr>
              <w:t>а</w:t>
            </w:r>
            <w:r>
              <w:rPr>
                <w:rFonts w:ascii="Trebuchet MS" w:hAnsi="Trebuchet MS"/>
                <w:sz w:val="20"/>
                <w:szCs w:val="20"/>
              </w:rPr>
              <w:t>га</w:t>
            </w:r>
          </w:p>
        </w:tc>
      </w:tr>
    </w:tbl>
    <w:p>
      <w:pPr>
        <w:pStyle w:val="Tabl"/>
        <w:pageBreakBefore/>
        <w:outlineLvl w:val="0"/>
      </w:pPr>
      <w:r>
        <w:t>продолжение таблицы 5.2.3.</w:t>
      </w:r>
    </w:p>
    <w:tbl>
      <w:tblPr>
        <w:tblW w:w="97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1841"/>
        <w:gridCol w:w="2040"/>
        <w:gridCol w:w="3120"/>
        <w:gridCol w:w="1958"/>
      </w:tblGrid>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1</w:t>
            </w:r>
          </w:p>
        </w:tc>
        <w:tc>
          <w:tcPr>
            <w:tcW w:w="1841"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w:t>
            </w:r>
          </w:p>
        </w:tc>
        <w:tc>
          <w:tcPr>
            <w:tcW w:w="204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w:t>
            </w:r>
          </w:p>
        </w:tc>
        <w:tc>
          <w:tcPr>
            <w:tcW w:w="312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w:t>
            </w:r>
          </w:p>
        </w:tc>
        <w:tc>
          <w:tcPr>
            <w:tcW w:w="1958"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6</w:t>
            </w:r>
          </w:p>
        </w:tc>
        <w:tc>
          <w:tcPr>
            <w:tcW w:w="1841" w:type="dxa"/>
            <w:shd w:val="clear" w:color="auto" w:fill="auto"/>
            <w:noWrap/>
            <w:vAlign w:val="center"/>
          </w:tcPr>
          <w:p>
            <w:pPr>
              <w:rPr>
                <w:rFonts w:ascii="Trebuchet MS" w:hAnsi="Trebuchet MS"/>
                <w:sz w:val="20"/>
                <w:szCs w:val="20"/>
              </w:rPr>
            </w:pPr>
            <w:r>
              <w:rPr>
                <w:rFonts w:ascii="Trebuchet MS" w:hAnsi="Trebuchet MS"/>
                <w:sz w:val="20"/>
                <w:szCs w:val="20"/>
              </w:rPr>
              <w:t>Поселение Комаро</w:t>
            </w:r>
            <w:r>
              <w:rPr>
                <w:rFonts w:ascii="Trebuchet MS" w:hAnsi="Trebuchet MS"/>
                <w:sz w:val="20"/>
                <w:szCs w:val="20"/>
              </w:rPr>
              <w:t>в</w:t>
            </w:r>
            <w:r>
              <w:rPr>
                <w:rFonts w:ascii="Trebuchet MS" w:hAnsi="Trebuchet MS"/>
                <w:sz w:val="20"/>
                <w:szCs w:val="20"/>
              </w:rPr>
              <w:t>ка-5</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w:t>
            </w:r>
            <w:r>
              <w:rPr>
                <w:rFonts w:ascii="Trebuchet MS" w:hAnsi="Trebuchet MS"/>
                <w:sz w:val="20"/>
                <w:szCs w:val="20"/>
              </w:rPr>
              <w:t>н</w:t>
            </w:r>
            <w:r>
              <w:rPr>
                <w:rFonts w:ascii="Trebuchet MS" w:hAnsi="Trebuchet MS"/>
                <w:sz w:val="20"/>
                <w:szCs w:val="20"/>
              </w:rPr>
              <w:t>зы (II тыс. до н.э.)</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Комаровка; 2,5 км к северо-востоку от мехмастерских села, на мысу первой надпойменной террасы левого берега р. Сердоба, западнее грунтовой дор</w:t>
            </w:r>
            <w:r>
              <w:rPr>
                <w:rFonts w:ascii="Trebuchet MS" w:hAnsi="Trebuchet MS"/>
                <w:sz w:val="20"/>
                <w:szCs w:val="20"/>
              </w:rPr>
              <w:t>о</w:t>
            </w:r>
            <w:r>
              <w:rPr>
                <w:rFonts w:ascii="Trebuchet MS" w:hAnsi="Trebuchet MS"/>
                <w:sz w:val="20"/>
                <w:szCs w:val="20"/>
              </w:rPr>
              <w:t>ги, площадь 0,92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7</w:t>
            </w:r>
          </w:p>
        </w:tc>
        <w:tc>
          <w:tcPr>
            <w:tcW w:w="1841" w:type="dxa"/>
            <w:shd w:val="clear" w:color="auto" w:fill="auto"/>
            <w:noWrap/>
            <w:vAlign w:val="center"/>
          </w:tcPr>
          <w:p>
            <w:pPr>
              <w:rPr>
                <w:rFonts w:ascii="Trebuchet MS" w:hAnsi="Trebuchet MS"/>
                <w:sz w:val="20"/>
                <w:szCs w:val="20"/>
              </w:rPr>
            </w:pPr>
            <w:r>
              <w:rPr>
                <w:rFonts w:ascii="Trebuchet MS" w:hAnsi="Trebuchet MS"/>
                <w:sz w:val="20"/>
                <w:szCs w:val="20"/>
              </w:rPr>
              <w:t>Поселение Аг</w:t>
            </w:r>
            <w:r>
              <w:rPr>
                <w:rFonts w:ascii="Trebuchet MS" w:hAnsi="Trebuchet MS"/>
                <w:sz w:val="20"/>
                <w:szCs w:val="20"/>
              </w:rPr>
              <w:t>е</w:t>
            </w:r>
            <w:r>
              <w:rPr>
                <w:rFonts w:ascii="Trebuchet MS" w:hAnsi="Trebuchet MS"/>
                <w:sz w:val="20"/>
                <w:szCs w:val="20"/>
              </w:rPr>
              <w:t>евка-1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w:t>
            </w:r>
            <w:r>
              <w:rPr>
                <w:rFonts w:ascii="Trebuchet MS" w:hAnsi="Trebuchet MS"/>
                <w:sz w:val="20"/>
                <w:szCs w:val="20"/>
              </w:rPr>
              <w:t>н</w:t>
            </w:r>
            <w:r>
              <w:rPr>
                <w:rFonts w:ascii="Trebuchet MS" w:hAnsi="Trebuchet MS"/>
                <w:sz w:val="20"/>
                <w:szCs w:val="20"/>
              </w:rPr>
              <w:t>зы (II тыс. до н.э.)</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Агеевка, </w:t>
            </w:r>
            <w:smartTag w:uri="urn:schemas-microsoft-com:office:smarttags" w:element="metricconverter">
              <w:smartTagPr>
                <w:attr w:name="ProductID" w:val="600 м"/>
              </w:smartTagPr>
              <w:r>
                <w:rPr>
                  <w:rFonts w:ascii="Trebuchet MS" w:hAnsi="Trebuchet MS"/>
                  <w:sz w:val="20"/>
                  <w:szCs w:val="20"/>
                </w:rPr>
                <w:t>600 м</w:t>
              </w:r>
            </w:smartTag>
            <w:r>
              <w:rPr>
                <w:rFonts w:ascii="Trebuchet MS" w:hAnsi="Trebuchet MS"/>
                <w:sz w:val="20"/>
                <w:szCs w:val="20"/>
              </w:rPr>
              <w:t xml:space="preserve"> к северо-западу от бывшего села; 3,5 км к югу от с.</w:t>
            </w:r>
            <w:r>
              <w:rPr>
                <w:rFonts w:ascii="Trebuchet MS" w:hAnsi="Trebuchet MS"/>
                <w:sz w:val="20"/>
                <w:szCs w:val="20"/>
              </w:rPr>
              <w:t xml:space="preserve"> </w:t>
            </w:r>
            <w:r>
              <w:rPr>
                <w:rFonts w:ascii="Trebuchet MS" w:hAnsi="Trebuchet MS"/>
                <w:sz w:val="20"/>
                <w:szCs w:val="20"/>
              </w:rPr>
              <w:t xml:space="preserve">Киселевка, </w:t>
            </w:r>
            <w:smartTag w:uri="urn:schemas-microsoft-com:office:smarttags" w:element="metricconverter">
              <w:smartTagPr>
                <w:attr w:name="ProductID" w:val="4 км"/>
              </w:smartTagPr>
              <w:r>
                <w:rPr>
                  <w:rFonts w:ascii="Trebuchet MS" w:hAnsi="Trebuchet MS"/>
                  <w:sz w:val="20"/>
                  <w:szCs w:val="20"/>
                </w:rPr>
                <w:t>4 км</w:t>
              </w:r>
            </w:smartTag>
            <w:r>
              <w:rPr>
                <w:rFonts w:ascii="Trebuchet MS" w:hAnsi="Trebuchet MS"/>
                <w:sz w:val="20"/>
                <w:szCs w:val="20"/>
              </w:rPr>
              <w:t xml:space="preserve"> к северу от с.</w:t>
            </w:r>
            <w:r>
              <w:rPr>
                <w:rFonts w:ascii="Trebuchet MS" w:hAnsi="Trebuchet MS"/>
                <w:sz w:val="20"/>
                <w:szCs w:val="20"/>
              </w:rPr>
              <w:t xml:space="preserve"> </w:t>
            </w:r>
            <w:r>
              <w:rPr>
                <w:rFonts w:ascii="Trebuchet MS" w:hAnsi="Trebuchet MS"/>
                <w:sz w:val="20"/>
                <w:szCs w:val="20"/>
              </w:rPr>
              <w:t>Андреевка, в левобережье р. Альшанка, на развилке грунтовых д</w:t>
            </w:r>
            <w:r>
              <w:rPr>
                <w:rFonts w:ascii="Trebuchet MS" w:hAnsi="Trebuchet MS"/>
                <w:sz w:val="20"/>
                <w:szCs w:val="20"/>
              </w:rPr>
              <w:t>о</w:t>
            </w:r>
            <w:r>
              <w:rPr>
                <w:rFonts w:ascii="Trebuchet MS" w:hAnsi="Trebuchet MS"/>
                <w:sz w:val="20"/>
                <w:szCs w:val="20"/>
              </w:rPr>
              <w:t>рог, площадь 0,9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Пастбище, грунтовые д</w:t>
            </w:r>
            <w:r>
              <w:rPr>
                <w:rFonts w:ascii="Trebuchet MS" w:hAnsi="Trebuchet MS"/>
                <w:sz w:val="20"/>
                <w:szCs w:val="20"/>
              </w:rPr>
              <w:t>о</w:t>
            </w:r>
            <w:r>
              <w:rPr>
                <w:rFonts w:ascii="Trebuchet MS" w:hAnsi="Trebuchet MS"/>
                <w:sz w:val="20"/>
                <w:szCs w:val="20"/>
              </w:rPr>
              <w:t>роги</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8</w:t>
            </w:r>
          </w:p>
        </w:tc>
        <w:tc>
          <w:tcPr>
            <w:tcW w:w="1841" w:type="dxa"/>
            <w:shd w:val="clear" w:color="auto" w:fill="auto"/>
            <w:noWrap/>
            <w:vAlign w:val="center"/>
          </w:tcPr>
          <w:p>
            <w:pPr>
              <w:rPr>
                <w:rFonts w:ascii="Trebuchet MS" w:hAnsi="Trebuchet MS"/>
                <w:sz w:val="20"/>
                <w:szCs w:val="20"/>
              </w:rPr>
            </w:pPr>
            <w:r>
              <w:rPr>
                <w:rFonts w:ascii="Trebuchet MS" w:hAnsi="Trebuchet MS"/>
                <w:sz w:val="20"/>
                <w:szCs w:val="20"/>
              </w:rPr>
              <w:t>Поселение К</w:t>
            </w:r>
            <w:r>
              <w:rPr>
                <w:rFonts w:ascii="Trebuchet MS" w:hAnsi="Trebuchet MS"/>
                <w:sz w:val="20"/>
                <w:szCs w:val="20"/>
              </w:rPr>
              <w:t>о</w:t>
            </w:r>
            <w:r>
              <w:rPr>
                <w:rFonts w:ascii="Trebuchet MS" w:hAnsi="Trebuchet MS"/>
                <w:sz w:val="20"/>
                <w:szCs w:val="20"/>
              </w:rPr>
              <w:t>маровка 2-3*</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w:t>
            </w:r>
            <w:r>
              <w:rPr>
                <w:rFonts w:ascii="Trebuchet MS" w:hAnsi="Trebuchet MS"/>
                <w:sz w:val="20"/>
                <w:szCs w:val="20"/>
              </w:rPr>
              <w:t>н</w:t>
            </w:r>
            <w:r>
              <w:rPr>
                <w:rFonts w:ascii="Trebuchet MS" w:hAnsi="Trebuchet MS"/>
                <w:sz w:val="20"/>
                <w:szCs w:val="20"/>
              </w:rPr>
              <w:t>зы (II тыс. до н.э.)</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Комаровка, </w:t>
            </w:r>
            <w:smartTag w:uri="urn:schemas-microsoft-com:office:smarttags" w:element="metricconverter">
              <w:smartTagPr>
                <w:attr w:name="ProductID" w:val="3 км"/>
              </w:smartTagPr>
              <w:r>
                <w:rPr>
                  <w:rFonts w:ascii="Trebuchet MS" w:hAnsi="Trebuchet MS"/>
                  <w:sz w:val="20"/>
                  <w:szCs w:val="20"/>
                </w:rPr>
                <w:t>3 км</w:t>
              </w:r>
            </w:smartTag>
            <w:r>
              <w:rPr>
                <w:rFonts w:ascii="Trebuchet MS" w:hAnsi="Trebuchet MS"/>
                <w:sz w:val="20"/>
                <w:szCs w:val="20"/>
              </w:rPr>
              <w:t xml:space="preserve"> к северо-востоку от села, </w:t>
            </w:r>
            <w:smartTag w:uri="urn:schemas-microsoft-com:office:smarttags" w:element="metricconverter">
              <w:smartTagPr>
                <w:attr w:name="ProductID" w:val="170 м"/>
              </w:smartTagPr>
              <w:r>
                <w:rPr>
                  <w:rFonts w:ascii="Trebuchet MS" w:hAnsi="Trebuchet MS"/>
                  <w:sz w:val="20"/>
                  <w:szCs w:val="20"/>
                </w:rPr>
                <w:t>170 м</w:t>
              </w:r>
            </w:smartTag>
            <w:r>
              <w:rPr>
                <w:rFonts w:ascii="Trebuchet MS" w:hAnsi="Trebuchet MS"/>
                <w:sz w:val="20"/>
                <w:szCs w:val="20"/>
              </w:rPr>
              <w:t xml:space="preserve"> к юго-западу от ЛЭП, на грунтовой дороге по левому б</w:t>
            </w:r>
            <w:r>
              <w:rPr>
                <w:rFonts w:ascii="Trebuchet MS" w:hAnsi="Trebuchet MS"/>
                <w:sz w:val="20"/>
                <w:szCs w:val="20"/>
              </w:rPr>
              <w:t>е</w:t>
            </w:r>
            <w:r>
              <w:rPr>
                <w:rFonts w:ascii="Trebuchet MS" w:hAnsi="Trebuchet MS"/>
                <w:sz w:val="20"/>
                <w:szCs w:val="20"/>
              </w:rPr>
              <w:t>регу р. Сердоба, площадь 3,5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Грунтовая дорога и ч</w:t>
            </w:r>
            <w:r>
              <w:rPr>
                <w:rFonts w:ascii="Trebuchet MS" w:hAnsi="Trebuchet MS"/>
                <w:sz w:val="20"/>
                <w:szCs w:val="20"/>
              </w:rPr>
              <w:t>а</w:t>
            </w:r>
            <w:r>
              <w:rPr>
                <w:rFonts w:ascii="Trebuchet MS" w:hAnsi="Trebuchet MS"/>
                <w:sz w:val="20"/>
                <w:szCs w:val="20"/>
              </w:rPr>
              <w:t>стью 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9</w:t>
            </w:r>
          </w:p>
        </w:tc>
        <w:tc>
          <w:tcPr>
            <w:tcW w:w="1841" w:type="dxa"/>
            <w:shd w:val="clear" w:color="auto" w:fill="auto"/>
            <w:noWrap/>
            <w:vAlign w:val="center"/>
          </w:tcPr>
          <w:p>
            <w:pPr>
              <w:rPr>
                <w:rFonts w:ascii="Trebuchet MS" w:hAnsi="Trebuchet MS"/>
                <w:sz w:val="20"/>
                <w:szCs w:val="20"/>
              </w:rPr>
            </w:pPr>
            <w:r>
              <w:rPr>
                <w:rFonts w:ascii="Trebuchet MS" w:hAnsi="Trebuchet MS"/>
                <w:sz w:val="20"/>
                <w:szCs w:val="20"/>
              </w:rPr>
              <w:t>Поселение Ж</w:t>
            </w:r>
            <w:r>
              <w:rPr>
                <w:rFonts w:ascii="Trebuchet MS" w:hAnsi="Trebuchet MS"/>
                <w:sz w:val="20"/>
                <w:szCs w:val="20"/>
              </w:rPr>
              <w:t>у</w:t>
            </w:r>
            <w:r>
              <w:rPr>
                <w:rFonts w:ascii="Trebuchet MS" w:hAnsi="Trebuchet MS"/>
                <w:sz w:val="20"/>
                <w:szCs w:val="20"/>
              </w:rPr>
              <w:t>левский-1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Срубная, золотоордынская культуры (серед</w:t>
            </w:r>
            <w:r>
              <w:rPr>
                <w:rFonts w:ascii="Trebuchet MS" w:hAnsi="Trebuchet MS"/>
                <w:sz w:val="20"/>
                <w:szCs w:val="20"/>
              </w:rPr>
              <w:t>и</w:t>
            </w:r>
            <w:r>
              <w:rPr>
                <w:rFonts w:ascii="Trebuchet MS" w:hAnsi="Trebuchet MS"/>
                <w:sz w:val="20"/>
                <w:szCs w:val="20"/>
              </w:rPr>
              <w:t>на II тыс. до н.э.; XIII - XIV вв.)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п</w:t>
            </w:r>
            <w:r>
              <w:rPr>
                <w:rFonts w:ascii="Trebuchet MS" w:hAnsi="Trebuchet MS"/>
                <w:sz w:val="20"/>
                <w:szCs w:val="20"/>
              </w:rPr>
              <w:t>ос</w:t>
            </w:r>
            <w:r>
              <w:rPr>
                <w:rFonts w:ascii="Trebuchet MS" w:hAnsi="Trebuchet MS"/>
                <w:sz w:val="20"/>
                <w:szCs w:val="20"/>
              </w:rPr>
              <w:t xml:space="preserve">. Жулевский, </w:t>
            </w:r>
            <w:smartTag w:uri="urn:schemas-microsoft-com:office:smarttags" w:element="metricconverter">
              <w:smartTagPr>
                <w:attr w:name="ProductID" w:val="1 км"/>
              </w:smartTagPr>
              <w:r>
                <w:rPr>
                  <w:rFonts w:ascii="Trebuchet MS" w:hAnsi="Trebuchet MS"/>
                  <w:sz w:val="20"/>
                  <w:szCs w:val="20"/>
                </w:rPr>
                <w:t>1 км</w:t>
              </w:r>
            </w:smartTag>
            <w:r>
              <w:rPr>
                <w:rFonts w:ascii="Trebuchet MS" w:hAnsi="Trebuchet MS"/>
                <w:sz w:val="20"/>
                <w:szCs w:val="20"/>
              </w:rPr>
              <w:t xml:space="preserve"> к юго-западу от поселка; 1,2 км к северо-востоку от п. Шашкино, высокий мыс старицы первой надпойменной террасы левого берега р.</w:t>
            </w:r>
            <w:r>
              <w:rPr>
                <w:rFonts w:ascii="Trebuchet MS" w:hAnsi="Trebuchet MS"/>
                <w:sz w:val="20"/>
                <w:szCs w:val="20"/>
              </w:rPr>
              <w:t> </w:t>
            </w:r>
            <w:r>
              <w:rPr>
                <w:rFonts w:ascii="Trebuchet MS" w:hAnsi="Trebuchet MS"/>
                <w:sz w:val="20"/>
                <w:szCs w:val="20"/>
              </w:rPr>
              <w:t>Серд</w:t>
            </w:r>
            <w:r>
              <w:rPr>
                <w:rFonts w:ascii="Trebuchet MS" w:hAnsi="Trebuchet MS"/>
                <w:sz w:val="20"/>
                <w:szCs w:val="20"/>
              </w:rPr>
              <w:t>о</w:t>
            </w:r>
            <w:r>
              <w:rPr>
                <w:rFonts w:ascii="Trebuchet MS" w:hAnsi="Trebuchet MS"/>
                <w:sz w:val="20"/>
                <w:szCs w:val="20"/>
              </w:rPr>
              <w:t>ба, площадь 1,15 га</w:t>
            </w:r>
          </w:p>
          <w:p>
            <w:pPr>
              <w:jc w:val="center"/>
              <w:rPr>
                <w:rFonts w:ascii="Trebuchet MS" w:hAnsi="Trebuchet MS"/>
                <w:sz w:val="20"/>
                <w:szCs w:val="20"/>
              </w:rPr>
            </w:pP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Частью не используется, частью траншеи и следы котлованов разрушенных д</w:t>
            </w:r>
            <w:r>
              <w:rPr>
                <w:rFonts w:ascii="Trebuchet MS" w:hAnsi="Trebuchet MS"/>
                <w:sz w:val="20"/>
                <w:szCs w:val="20"/>
              </w:rPr>
              <w:t>о</w:t>
            </w:r>
            <w:r>
              <w:rPr>
                <w:rFonts w:ascii="Trebuchet MS" w:hAnsi="Trebuchet MS"/>
                <w:sz w:val="20"/>
                <w:szCs w:val="20"/>
              </w:rPr>
              <w:t>мов</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10</w:t>
            </w:r>
          </w:p>
        </w:tc>
        <w:tc>
          <w:tcPr>
            <w:tcW w:w="1841" w:type="dxa"/>
            <w:shd w:val="clear" w:color="auto" w:fill="auto"/>
            <w:noWrap/>
            <w:vAlign w:val="center"/>
          </w:tcPr>
          <w:p>
            <w:pPr>
              <w:rPr>
                <w:rFonts w:ascii="Trebuchet MS" w:hAnsi="Trebuchet MS"/>
                <w:sz w:val="20"/>
                <w:szCs w:val="20"/>
              </w:rPr>
            </w:pPr>
            <w:r>
              <w:rPr>
                <w:rFonts w:ascii="Trebuchet MS" w:hAnsi="Trebuchet MS"/>
                <w:sz w:val="20"/>
                <w:szCs w:val="20"/>
              </w:rPr>
              <w:t>Поселение М</w:t>
            </w:r>
            <w:r>
              <w:rPr>
                <w:rFonts w:ascii="Trebuchet MS" w:hAnsi="Trebuchet MS"/>
                <w:sz w:val="20"/>
                <w:szCs w:val="20"/>
              </w:rPr>
              <w:t>и</w:t>
            </w:r>
            <w:r>
              <w:rPr>
                <w:rFonts w:ascii="Trebuchet MS" w:hAnsi="Trebuchet MS"/>
                <w:sz w:val="20"/>
                <w:szCs w:val="20"/>
              </w:rPr>
              <w:t>хайловка-1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Срубная, золотоордын-ская культуры (с</w:t>
            </w:r>
            <w:r>
              <w:rPr>
                <w:rFonts w:ascii="Trebuchet MS" w:hAnsi="Trebuchet MS"/>
                <w:sz w:val="20"/>
                <w:szCs w:val="20"/>
              </w:rPr>
              <w:t>е</w:t>
            </w:r>
            <w:r>
              <w:rPr>
                <w:rFonts w:ascii="Trebuchet MS" w:hAnsi="Trebuchet MS"/>
                <w:sz w:val="20"/>
                <w:szCs w:val="20"/>
              </w:rPr>
              <w:t>р. II тыс. до н.э.; XIII - XIV вв.)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Михайловка; 1,5 км к юго-юго-западу от юго-западной окраины села, на старице в правобережье р. Альшанка, пл</w:t>
            </w:r>
            <w:r>
              <w:rPr>
                <w:rFonts w:ascii="Trebuchet MS" w:hAnsi="Trebuchet MS"/>
                <w:sz w:val="20"/>
                <w:szCs w:val="20"/>
              </w:rPr>
              <w:t>о</w:t>
            </w:r>
            <w:r>
              <w:rPr>
                <w:rFonts w:ascii="Trebuchet MS" w:hAnsi="Trebuchet MS"/>
                <w:sz w:val="20"/>
                <w:szCs w:val="20"/>
              </w:rPr>
              <w:t>щадь 0,75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Выгон</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11</w:t>
            </w:r>
          </w:p>
        </w:tc>
        <w:tc>
          <w:tcPr>
            <w:tcW w:w="1841" w:type="dxa"/>
            <w:shd w:val="clear" w:color="auto" w:fill="auto"/>
            <w:noWrap/>
            <w:vAlign w:val="center"/>
          </w:tcPr>
          <w:p>
            <w:pPr>
              <w:rPr>
                <w:rFonts w:ascii="Trebuchet MS" w:hAnsi="Trebuchet MS"/>
                <w:sz w:val="20"/>
                <w:szCs w:val="20"/>
              </w:rPr>
            </w:pPr>
            <w:r>
              <w:rPr>
                <w:rFonts w:ascii="Trebuchet MS" w:hAnsi="Trebuchet MS"/>
                <w:sz w:val="20"/>
                <w:szCs w:val="20"/>
              </w:rPr>
              <w:t>Поселение Комаро</w:t>
            </w:r>
            <w:r>
              <w:rPr>
                <w:rFonts w:ascii="Trebuchet MS" w:hAnsi="Trebuchet MS"/>
                <w:sz w:val="20"/>
                <w:szCs w:val="20"/>
              </w:rPr>
              <w:t>в</w:t>
            </w:r>
            <w:r>
              <w:rPr>
                <w:rFonts w:ascii="Trebuchet MS" w:hAnsi="Trebuchet MS"/>
                <w:sz w:val="20"/>
                <w:szCs w:val="20"/>
              </w:rPr>
              <w:t>ка-6</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Золотоордынская культура средневек</w:t>
            </w:r>
            <w:r>
              <w:rPr>
                <w:rFonts w:ascii="Trebuchet MS" w:hAnsi="Trebuchet MS"/>
                <w:sz w:val="20"/>
                <w:szCs w:val="20"/>
              </w:rPr>
              <w:t>о</w:t>
            </w:r>
            <w:r>
              <w:rPr>
                <w:rFonts w:ascii="Trebuchet MS" w:hAnsi="Trebuchet MS"/>
                <w:sz w:val="20"/>
                <w:szCs w:val="20"/>
              </w:rPr>
              <w:t>вья (XIII - XIV вв.)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Комаровка, северо-восточная окраина села около молочно-товарной фермы, коренная терраса правого берега р. Серд</w:t>
            </w:r>
            <w:r>
              <w:rPr>
                <w:rFonts w:ascii="Trebuchet MS" w:hAnsi="Trebuchet MS"/>
                <w:sz w:val="20"/>
                <w:szCs w:val="20"/>
              </w:rPr>
              <w:t>о</w:t>
            </w:r>
            <w:r>
              <w:rPr>
                <w:rFonts w:ascii="Trebuchet MS" w:hAnsi="Trebuchet MS"/>
                <w:sz w:val="20"/>
                <w:szCs w:val="20"/>
              </w:rPr>
              <w:t>ба, площадь 0,6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Частью не используется, частью ограда фе</w:t>
            </w:r>
            <w:r>
              <w:rPr>
                <w:rFonts w:ascii="Trebuchet MS" w:hAnsi="Trebuchet MS"/>
                <w:sz w:val="20"/>
                <w:szCs w:val="20"/>
              </w:rPr>
              <w:t>р</w:t>
            </w:r>
            <w:r>
              <w:rPr>
                <w:rFonts w:ascii="Trebuchet MS" w:hAnsi="Trebuchet MS"/>
                <w:sz w:val="20"/>
                <w:szCs w:val="20"/>
              </w:rPr>
              <w:t>мы</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12</w:t>
            </w:r>
          </w:p>
        </w:tc>
        <w:tc>
          <w:tcPr>
            <w:tcW w:w="1841" w:type="dxa"/>
            <w:shd w:val="clear" w:color="auto" w:fill="auto"/>
            <w:noWrap/>
            <w:vAlign w:val="center"/>
          </w:tcPr>
          <w:p>
            <w:pPr>
              <w:rPr>
                <w:rFonts w:ascii="Trebuchet MS" w:hAnsi="Trebuchet MS"/>
                <w:sz w:val="20"/>
                <w:szCs w:val="20"/>
              </w:rPr>
            </w:pPr>
            <w:r>
              <w:rPr>
                <w:rFonts w:ascii="Trebuchet MS" w:hAnsi="Trebuchet MS"/>
                <w:sz w:val="20"/>
                <w:szCs w:val="20"/>
              </w:rPr>
              <w:t>Поселение Комаро</w:t>
            </w:r>
            <w:r>
              <w:rPr>
                <w:rFonts w:ascii="Trebuchet MS" w:hAnsi="Trebuchet MS"/>
                <w:sz w:val="20"/>
                <w:szCs w:val="20"/>
              </w:rPr>
              <w:t>в</w:t>
            </w:r>
            <w:r>
              <w:rPr>
                <w:rFonts w:ascii="Trebuchet MS" w:hAnsi="Trebuchet MS"/>
                <w:sz w:val="20"/>
                <w:szCs w:val="20"/>
              </w:rPr>
              <w:t>ка-7</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Срубная культура (с</w:t>
            </w:r>
            <w:r>
              <w:rPr>
                <w:rFonts w:ascii="Trebuchet MS" w:hAnsi="Trebuchet MS"/>
                <w:sz w:val="20"/>
                <w:szCs w:val="20"/>
              </w:rPr>
              <w:t>е</w:t>
            </w:r>
            <w:r>
              <w:rPr>
                <w:rFonts w:ascii="Trebuchet MS" w:hAnsi="Trebuchet MS"/>
                <w:sz w:val="20"/>
                <w:szCs w:val="20"/>
              </w:rPr>
              <w:t>редина II тыс. до н.э.)</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Комаровка, </w:t>
            </w:r>
            <w:smartTag w:uri="urn:schemas-microsoft-com:office:smarttags" w:element="metricconverter">
              <w:smartTagPr>
                <w:attr w:name="ProductID" w:val="1 км"/>
              </w:smartTagPr>
              <w:r>
                <w:rPr>
                  <w:rFonts w:ascii="Trebuchet MS" w:hAnsi="Trebuchet MS"/>
                  <w:sz w:val="20"/>
                  <w:szCs w:val="20"/>
                </w:rPr>
                <w:t>1 км</w:t>
              </w:r>
            </w:smartTag>
            <w:r>
              <w:rPr>
                <w:rFonts w:ascii="Trebuchet MS" w:hAnsi="Trebuchet MS"/>
                <w:sz w:val="20"/>
                <w:szCs w:val="20"/>
              </w:rPr>
              <w:t xml:space="preserve"> к северо-востоку от села, первая терраса правого берега р. Се</w:t>
            </w:r>
            <w:r>
              <w:rPr>
                <w:rFonts w:ascii="Trebuchet MS" w:hAnsi="Trebuchet MS"/>
                <w:sz w:val="20"/>
                <w:szCs w:val="20"/>
              </w:rPr>
              <w:t>р</w:t>
            </w:r>
            <w:r>
              <w:rPr>
                <w:rFonts w:ascii="Trebuchet MS" w:hAnsi="Trebuchet MS"/>
                <w:sz w:val="20"/>
                <w:szCs w:val="20"/>
              </w:rPr>
              <w:t xml:space="preserve">доба, площадь </w:t>
            </w:r>
            <w:smartTag w:uri="urn:schemas-microsoft-com:office:smarttags" w:element="metricconverter">
              <w:smartTagPr>
                <w:attr w:name="ProductID" w:val="1 га"/>
              </w:smartTagPr>
              <w:r>
                <w:rPr>
                  <w:rFonts w:ascii="Trebuchet MS" w:hAnsi="Trebuchet MS"/>
                  <w:sz w:val="20"/>
                  <w:szCs w:val="20"/>
                </w:rPr>
                <w:t>1 га</w:t>
              </w:r>
            </w:smartTag>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Выгон</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13</w:t>
            </w:r>
          </w:p>
        </w:tc>
        <w:tc>
          <w:tcPr>
            <w:tcW w:w="1841" w:type="dxa"/>
            <w:shd w:val="clear" w:color="auto" w:fill="auto"/>
            <w:noWrap/>
            <w:vAlign w:val="center"/>
          </w:tcPr>
          <w:p>
            <w:pPr>
              <w:rPr>
                <w:rFonts w:ascii="Trebuchet MS" w:hAnsi="Trebuchet MS"/>
                <w:sz w:val="20"/>
                <w:szCs w:val="20"/>
              </w:rPr>
            </w:pPr>
            <w:r>
              <w:rPr>
                <w:rFonts w:ascii="Trebuchet MS" w:hAnsi="Trebuchet MS"/>
                <w:sz w:val="20"/>
                <w:szCs w:val="20"/>
              </w:rPr>
              <w:t>Поселение Бак</w:t>
            </w:r>
            <w:r>
              <w:rPr>
                <w:rFonts w:ascii="Trebuchet MS" w:hAnsi="Trebuchet MS"/>
                <w:sz w:val="20"/>
                <w:szCs w:val="20"/>
              </w:rPr>
              <w:t>у</w:t>
            </w:r>
            <w:r>
              <w:rPr>
                <w:rFonts w:ascii="Trebuchet MS" w:hAnsi="Trebuchet MS"/>
                <w:sz w:val="20"/>
                <w:szCs w:val="20"/>
              </w:rPr>
              <w:t>ры-1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Срубная культура эпохи поздней бро</w:t>
            </w:r>
            <w:r>
              <w:rPr>
                <w:rFonts w:ascii="Trebuchet MS" w:hAnsi="Trebuchet MS"/>
                <w:sz w:val="20"/>
                <w:szCs w:val="20"/>
              </w:rPr>
              <w:t>н</w:t>
            </w:r>
            <w:r>
              <w:rPr>
                <w:rFonts w:ascii="Trebuchet MS" w:hAnsi="Trebuchet MS"/>
                <w:sz w:val="20"/>
                <w:szCs w:val="20"/>
              </w:rPr>
              <w:t>зы (середина II тыс. до н.э.)</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Бакуры, </w:t>
            </w:r>
            <w:smartTag w:uri="urn:schemas-microsoft-com:office:smarttags" w:element="metricconverter">
              <w:smartTagPr>
                <w:attr w:name="ProductID" w:val="2 км"/>
              </w:smartTagPr>
              <w:r>
                <w:rPr>
                  <w:rFonts w:ascii="Trebuchet MS" w:hAnsi="Trebuchet MS"/>
                  <w:sz w:val="20"/>
                  <w:szCs w:val="20"/>
                </w:rPr>
                <w:t>2 км</w:t>
              </w:r>
            </w:smartTag>
            <w:r>
              <w:rPr>
                <w:rFonts w:ascii="Trebuchet MS" w:hAnsi="Trebuchet MS"/>
                <w:sz w:val="20"/>
                <w:szCs w:val="20"/>
              </w:rPr>
              <w:t xml:space="preserve"> к востоку от села, южнее старицы р. Бакурка на первой террасе левого берега р. Се</w:t>
            </w:r>
            <w:r>
              <w:rPr>
                <w:rFonts w:ascii="Trebuchet MS" w:hAnsi="Trebuchet MS"/>
                <w:sz w:val="20"/>
                <w:szCs w:val="20"/>
              </w:rPr>
              <w:t>р</w:t>
            </w:r>
            <w:r>
              <w:rPr>
                <w:rFonts w:ascii="Trebuchet MS" w:hAnsi="Trebuchet MS"/>
                <w:sz w:val="20"/>
                <w:szCs w:val="20"/>
              </w:rPr>
              <w:t>доба, площадь 1,2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В основном пашня; на меньшей части в</w:t>
            </w:r>
            <w:r>
              <w:rPr>
                <w:rFonts w:ascii="Trebuchet MS" w:hAnsi="Trebuchet MS"/>
                <w:sz w:val="20"/>
                <w:szCs w:val="20"/>
              </w:rPr>
              <w:t>ы</w:t>
            </w:r>
            <w:r>
              <w:rPr>
                <w:rFonts w:ascii="Trebuchet MS" w:hAnsi="Trebuchet MS"/>
                <w:sz w:val="20"/>
                <w:szCs w:val="20"/>
              </w:rPr>
              <w:t>гон</w:t>
            </w:r>
          </w:p>
        </w:tc>
      </w:tr>
      <w:tr>
        <w:trPr>
          <w:trHeight w:val="300"/>
        </w:trPr>
        <w:tc>
          <w:tcPr>
            <w:tcW w:w="9771" w:type="dxa"/>
            <w:gridSpan w:val="5"/>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Могильники, надмогильные ритуальные сооружения</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1</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Николае</w:t>
            </w:r>
            <w:r>
              <w:rPr>
                <w:rFonts w:ascii="Trebuchet MS" w:hAnsi="Trebuchet MS"/>
                <w:sz w:val="20"/>
                <w:szCs w:val="20"/>
              </w:rPr>
              <w:t>в</w:t>
            </w:r>
            <w:r>
              <w:rPr>
                <w:rFonts w:ascii="Trebuchet MS" w:hAnsi="Trebuchet MS"/>
                <w:sz w:val="20"/>
                <w:szCs w:val="20"/>
              </w:rPr>
              <w:t>ка-1</w:t>
            </w:r>
          </w:p>
          <w:p>
            <w:pPr>
              <w:autoSpaceDE w:val="0"/>
              <w:snapToGrid w:val="0"/>
              <w:rPr>
                <w:rFonts w:ascii="Trebuchet MS" w:hAnsi="Trebuchet MS"/>
                <w:sz w:val="20"/>
                <w:szCs w:val="20"/>
              </w:rPr>
            </w:pPr>
            <w:r>
              <w:rPr>
                <w:rFonts w:ascii="Trebuchet MS" w:hAnsi="Trebuchet MS"/>
                <w:sz w:val="20"/>
                <w:szCs w:val="20"/>
              </w:rPr>
              <w:t>(4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Николаевка, </w:t>
            </w:r>
            <w:smartTag w:uri="urn:schemas-microsoft-com:office:smarttags" w:element="metricconverter">
              <w:smartTagPr>
                <w:attr w:name="ProductID" w:val="250 м"/>
              </w:smartTagPr>
              <w:r>
                <w:rPr>
                  <w:rFonts w:ascii="Trebuchet MS" w:hAnsi="Trebuchet MS"/>
                  <w:sz w:val="20"/>
                  <w:szCs w:val="20"/>
                </w:rPr>
                <w:t>250 м</w:t>
              </w:r>
            </w:smartTag>
            <w:r>
              <w:rPr>
                <w:rFonts w:ascii="Trebuchet MS" w:hAnsi="Trebuchet MS"/>
                <w:sz w:val="20"/>
                <w:szCs w:val="20"/>
              </w:rPr>
              <w:t xml:space="preserve"> к западу от бывшего села, </w:t>
            </w:r>
            <w:smartTag w:uri="urn:schemas-microsoft-com:office:smarttags" w:element="metricconverter">
              <w:smartTagPr>
                <w:attr w:name="ProductID" w:val="250 м"/>
              </w:smartTagPr>
              <w:r>
                <w:rPr>
                  <w:rFonts w:ascii="Trebuchet MS" w:hAnsi="Trebuchet MS"/>
                  <w:sz w:val="20"/>
                  <w:szCs w:val="20"/>
                </w:rPr>
                <w:t>250 м</w:t>
              </w:r>
            </w:smartTag>
            <w:r>
              <w:rPr>
                <w:rFonts w:ascii="Trebuchet MS" w:hAnsi="Trebuchet MS"/>
                <w:sz w:val="20"/>
                <w:szCs w:val="20"/>
              </w:rPr>
              <w:t xml:space="preserve"> к юго-западу от правого берега р. Белгаза, </w:t>
            </w:r>
            <w:smartTag w:uri="urn:schemas-microsoft-com:office:smarttags" w:element="metricconverter">
              <w:smartTagPr>
                <w:attr w:name="ProductID" w:val="100 м"/>
              </w:smartTagPr>
              <w:r>
                <w:rPr>
                  <w:rFonts w:ascii="Trebuchet MS" w:hAnsi="Trebuchet MS"/>
                  <w:sz w:val="20"/>
                  <w:szCs w:val="20"/>
                </w:rPr>
                <w:t>100 м</w:t>
              </w:r>
            </w:smartTag>
            <w:r>
              <w:rPr>
                <w:rFonts w:ascii="Trebuchet MS" w:hAnsi="Trebuchet MS"/>
                <w:sz w:val="20"/>
                <w:szCs w:val="20"/>
              </w:rPr>
              <w:t xml:space="preserve"> от водонапо</w:t>
            </w:r>
            <w:r>
              <w:rPr>
                <w:rFonts w:ascii="Trebuchet MS" w:hAnsi="Trebuchet MS"/>
                <w:sz w:val="20"/>
                <w:szCs w:val="20"/>
              </w:rPr>
              <w:t>р</w:t>
            </w:r>
            <w:r>
              <w:rPr>
                <w:rFonts w:ascii="Trebuchet MS" w:hAnsi="Trebuchet MS"/>
                <w:sz w:val="20"/>
                <w:szCs w:val="20"/>
              </w:rPr>
              <w:t>ной башни, площадь 1,5 га</w:t>
            </w:r>
          </w:p>
        </w:tc>
        <w:tc>
          <w:tcPr>
            <w:tcW w:w="1958" w:type="dxa"/>
            <w:shd w:val="clear" w:color="auto" w:fill="auto"/>
            <w:noWrap/>
            <w:vAlign w:val="center"/>
          </w:tcPr>
          <w:p>
            <w:pPr>
              <w:ind w:firstLine="72"/>
              <w:jc w:val="center"/>
              <w:rPr>
                <w:rFonts w:ascii="Trebuchet MS" w:hAnsi="Trebuchet MS"/>
                <w:sz w:val="20"/>
                <w:szCs w:val="20"/>
              </w:rPr>
            </w:pPr>
            <w:r>
              <w:rPr>
                <w:rFonts w:ascii="Trebuchet MS" w:hAnsi="Trebuchet MS"/>
                <w:sz w:val="20"/>
                <w:szCs w:val="20"/>
              </w:rPr>
              <w:t>К. 1 использован под фундамент, к.2 потревожен земляными работами, к.3 и 4 под па</w:t>
            </w:r>
            <w:r>
              <w:rPr>
                <w:rFonts w:ascii="Trebuchet MS" w:hAnsi="Trebuchet MS"/>
                <w:sz w:val="20"/>
                <w:szCs w:val="20"/>
              </w:rPr>
              <w:t>ш</w:t>
            </w:r>
            <w:r>
              <w:rPr>
                <w:rFonts w:ascii="Trebuchet MS" w:hAnsi="Trebuchet MS"/>
                <w:sz w:val="20"/>
                <w:szCs w:val="20"/>
              </w:rPr>
              <w:t>ней</w:t>
            </w:r>
          </w:p>
        </w:tc>
      </w:tr>
    </w:tbl>
    <w:p>
      <w:pPr>
        <w:pStyle w:val="Tabl"/>
        <w:outlineLvl w:val="0"/>
      </w:pPr>
      <w:r>
        <w:t>продолжение таблицы 5.2.3.</w:t>
      </w:r>
    </w:p>
    <w:tbl>
      <w:tblPr>
        <w:tblW w:w="97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1841"/>
        <w:gridCol w:w="2040"/>
        <w:gridCol w:w="3120"/>
        <w:gridCol w:w="1958"/>
      </w:tblGrid>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1</w:t>
            </w:r>
          </w:p>
        </w:tc>
        <w:tc>
          <w:tcPr>
            <w:tcW w:w="1841"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w:t>
            </w:r>
          </w:p>
        </w:tc>
        <w:tc>
          <w:tcPr>
            <w:tcW w:w="204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w:t>
            </w:r>
          </w:p>
        </w:tc>
        <w:tc>
          <w:tcPr>
            <w:tcW w:w="312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w:t>
            </w:r>
          </w:p>
        </w:tc>
        <w:tc>
          <w:tcPr>
            <w:tcW w:w="1958"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2</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Качее</w:t>
            </w:r>
            <w:r>
              <w:rPr>
                <w:rFonts w:ascii="Trebuchet MS" w:hAnsi="Trebuchet MS"/>
                <w:sz w:val="20"/>
                <w:szCs w:val="20"/>
              </w:rPr>
              <w:t>в</w:t>
            </w:r>
            <w:r>
              <w:rPr>
                <w:rFonts w:ascii="Trebuchet MS" w:hAnsi="Trebuchet MS"/>
                <w:sz w:val="20"/>
                <w:szCs w:val="20"/>
              </w:rPr>
              <w:t>ка-1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Качеевка, 1,5 км к северо-западу от села, </w:t>
            </w:r>
            <w:smartTag w:uri="urn:schemas-microsoft-com:office:smarttags" w:element="metricconverter">
              <w:smartTagPr>
                <w:attr w:name="ProductID" w:val="300 м"/>
              </w:smartTagPr>
              <w:r>
                <w:rPr>
                  <w:rFonts w:ascii="Trebuchet MS" w:hAnsi="Trebuchet MS"/>
                  <w:sz w:val="20"/>
                  <w:szCs w:val="20"/>
                </w:rPr>
                <w:t>300 м</w:t>
              </w:r>
            </w:smartTag>
            <w:r>
              <w:rPr>
                <w:rFonts w:ascii="Trebuchet MS" w:hAnsi="Trebuchet MS"/>
                <w:sz w:val="20"/>
                <w:szCs w:val="20"/>
              </w:rPr>
              <w:t xml:space="preserve"> к северо-востоку от ЛЭП, </w:t>
            </w:r>
            <w:smartTag w:uri="urn:schemas-microsoft-com:office:smarttags" w:element="metricconverter">
              <w:smartTagPr>
                <w:attr w:name="ProductID" w:val="55 м"/>
              </w:smartTagPr>
              <w:r>
                <w:rPr>
                  <w:rFonts w:ascii="Trebuchet MS" w:hAnsi="Trebuchet MS"/>
                  <w:sz w:val="20"/>
                  <w:szCs w:val="20"/>
                </w:rPr>
                <w:t>55 м</w:t>
              </w:r>
            </w:smartTag>
            <w:r>
              <w:rPr>
                <w:rFonts w:ascii="Trebuchet MS" w:hAnsi="Trebuchet MS"/>
                <w:sz w:val="20"/>
                <w:szCs w:val="20"/>
              </w:rPr>
              <w:t xml:space="preserve"> к западу от левого б</w:t>
            </w:r>
            <w:r>
              <w:rPr>
                <w:rFonts w:ascii="Trebuchet MS" w:hAnsi="Trebuchet MS"/>
                <w:sz w:val="20"/>
                <w:szCs w:val="20"/>
              </w:rPr>
              <w:t>е</w:t>
            </w:r>
            <w:r>
              <w:rPr>
                <w:rFonts w:ascii="Trebuchet MS" w:hAnsi="Trebuchet MS"/>
                <w:sz w:val="20"/>
                <w:szCs w:val="20"/>
              </w:rPr>
              <w:t>рега р. Аткара, площадь 0,25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Выгон</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3</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 xml:space="preserve">Курган </w:t>
            </w:r>
          </w:p>
          <w:p>
            <w:pPr>
              <w:autoSpaceDE w:val="0"/>
              <w:snapToGrid w:val="0"/>
              <w:rPr>
                <w:rFonts w:ascii="Trebuchet MS" w:hAnsi="Trebuchet MS"/>
                <w:sz w:val="20"/>
                <w:szCs w:val="20"/>
              </w:rPr>
            </w:pPr>
            <w:r>
              <w:rPr>
                <w:rFonts w:ascii="Trebuchet MS" w:hAnsi="Trebuchet MS"/>
                <w:sz w:val="20"/>
                <w:szCs w:val="20"/>
              </w:rPr>
              <w:t>Бе</w:t>
            </w:r>
            <w:r>
              <w:rPr>
                <w:rFonts w:ascii="Trebuchet MS" w:hAnsi="Trebuchet MS"/>
                <w:sz w:val="20"/>
                <w:szCs w:val="20"/>
              </w:rPr>
              <w:t>л</w:t>
            </w:r>
            <w:r>
              <w:rPr>
                <w:rFonts w:ascii="Trebuchet MS" w:hAnsi="Trebuchet MS"/>
                <w:sz w:val="20"/>
                <w:szCs w:val="20"/>
              </w:rPr>
              <w:t>газа-1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Белгаза, </w:t>
            </w:r>
            <w:smartTag w:uri="urn:schemas-microsoft-com:office:smarttags" w:element="metricconverter">
              <w:smartTagPr>
                <w:attr w:name="ProductID" w:val="500 м"/>
              </w:smartTagPr>
              <w:r>
                <w:rPr>
                  <w:rFonts w:ascii="Trebuchet MS" w:hAnsi="Trebuchet MS"/>
                  <w:sz w:val="20"/>
                  <w:szCs w:val="20"/>
                </w:rPr>
                <w:t>500 м</w:t>
              </w:r>
            </w:smartTag>
            <w:r>
              <w:rPr>
                <w:rFonts w:ascii="Trebuchet MS" w:hAnsi="Trebuchet MS"/>
                <w:sz w:val="20"/>
                <w:szCs w:val="20"/>
              </w:rPr>
              <w:t xml:space="preserve"> к юго-западу от ферм села, на краю первой надпойменной террасы правого берега р. Белгаза, севернее пашни и южнее полевой дороги, в </w:t>
            </w:r>
            <w:smartTag w:uri="urn:schemas-microsoft-com:office:smarttags" w:element="metricconverter">
              <w:smartTagPr>
                <w:attr w:name="ProductID" w:val="4 км"/>
              </w:smartTagPr>
              <w:r>
                <w:rPr>
                  <w:rFonts w:ascii="Trebuchet MS" w:hAnsi="Trebuchet MS"/>
                  <w:sz w:val="20"/>
                  <w:szCs w:val="20"/>
                </w:rPr>
                <w:t>4 км</w:t>
              </w:r>
            </w:smartTag>
            <w:r>
              <w:rPr>
                <w:rFonts w:ascii="Trebuchet MS" w:hAnsi="Trebuchet MS"/>
                <w:sz w:val="20"/>
                <w:szCs w:val="20"/>
              </w:rPr>
              <w:t xml:space="preserve"> к юго-востоку от с. Ки</w:t>
            </w:r>
            <w:r>
              <w:rPr>
                <w:rFonts w:ascii="Trebuchet MS" w:hAnsi="Trebuchet MS"/>
                <w:sz w:val="20"/>
                <w:szCs w:val="20"/>
              </w:rPr>
              <w:t>е</w:t>
            </w:r>
            <w:r>
              <w:rPr>
                <w:rFonts w:ascii="Trebuchet MS" w:hAnsi="Trebuchet MS"/>
                <w:sz w:val="20"/>
                <w:szCs w:val="20"/>
              </w:rPr>
              <w:t>во-Полтавка, площадь 0,27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Не используется; в пределах охранной зоны пашня и грунтовая д</w:t>
            </w:r>
            <w:r>
              <w:rPr>
                <w:rFonts w:ascii="Trebuchet MS" w:hAnsi="Trebuchet MS"/>
                <w:sz w:val="20"/>
                <w:szCs w:val="20"/>
              </w:rPr>
              <w:t>о</w:t>
            </w:r>
            <w:r>
              <w:rPr>
                <w:rFonts w:ascii="Trebuchet MS" w:hAnsi="Trebuchet MS"/>
                <w:sz w:val="20"/>
                <w:szCs w:val="20"/>
              </w:rPr>
              <w:t>рога</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4</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Б</w:t>
            </w:r>
            <w:r>
              <w:rPr>
                <w:rFonts w:ascii="Trebuchet MS" w:hAnsi="Trebuchet MS"/>
                <w:sz w:val="20"/>
                <w:szCs w:val="20"/>
              </w:rPr>
              <w:t>а</w:t>
            </w:r>
            <w:r>
              <w:rPr>
                <w:rFonts w:ascii="Trebuchet MS" w:hAnsi="Trebuchet MS"/>
                <w:sz w:val="20"/>
                <w:szCs w:val="20"/>
              </w:rPr>
              <w:t>куры-1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Бакуры; 4,3 км к северу от села, на высокой те</w:t>
            </w:r>
            <w:r>
              <w:rPr>
                <w:rFonts w:ascii="Trebuchet MS" w:hAnsi="Trebuchet MS"/>
                <w:sz w:val="20"/>
                <w:szCs w:val="20"/>
              </w:rPr>
              <w:t>р</w:t>
            </w:r>
            <w:r>
              <w:rPr>
                <w:rFonts w:ascii="Trebuchet MS" w:hAnsi="Trebuchet MS"/>
                <w:sz w:val="20"/>
                <w:szCs w:val="20"/>
              </w:rPr>
              <w:t>расе, площадь 0,25 га</w:t>
            </w:r>
          </w:p>
          <w:p>
            <w:pPr>
              <w:jc w:val="center"/>
              <w:rPr>
                <w:rFonts w:ascii="Trebuchet MS" w:hAnsi="Trebuchet MS"/>
                <w:sz w:val="20"/>
                <w:szCs w:val="20"/>
              </w:rPr>
            </w:pP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5</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Альша</w:t>
            </w:r>
            <w:r>
              <w:rPr>
                <w:rFonts w:ascii="Trebuchet MS" w:hAnsi="Trebuchet MS"/>
                <w:sz w:val="20"/>
                <w:szCs w:val="20"/>
              </w:rPr>
              <w:t>н</w:t>
            </w:r>
            <w:r>
              <w:rPr>
                <w:rFonts w:ascii="Trebuchet MS" w:hAnsi="Trebuchet MS"/>
                <w:sz w:val="20"/>
                <w:szCs w:val="20"/>
              </w:rPr>
              <w:t>ка-1</w:t>
            </w:r>
          </w:p>
          <w:p>
            <w:pPr>
              <w:autoSpaceDE w:val="0"/>
              <w:snapToGrid w:val="0"/>
              <w:rPr>
                <w:rFonts w:ascii="Trebuchet MS" w:hAnsi="Trebuchet MS"/>
                <w:sz w:val="20"/>
                <w:szCs w:val="20"/>
              </w:rPr>
            </w:pPr>
            <w:r>
              <w:rPr>
                <w:rFonts w:ascii="Trebuchet MS" w:hAnsi="Trebuchet MS"/>
                <w:sz w:val="20"/>
                <w:szCs w:val="20"/>
              </w:rPr>
              <w:t>(3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Альшанка, </w:t>
            </w:r>
            <w:smartTag w:uri="urn:schemas-microsoft-com:office:smarttags" w:element="metricconverter">
              <w:smartTagPr>
                <w:attr w:name="ProductID" w:val="400 м"/>
              </w:smartTagPr>
              <w:r>
                <w:rPr>
                  <w:rFonts w:ascii="Trebuchet MS" w:hAnsi="Trebuchet MS"/>
                  <w:sz w:val="20"/>
                  <w:szCs w:val="20"/>
                </w:rPr>
                <w:t>400 м</w:t>
              </w:r>
            </w:smartTag>
            <w:r>
              <w:rPr>
                <w:rFonts w:ascii="Trebuchet MS" w:hAnsi="Trebuchet MS"/>
                <w:sz w:val="20"/>
                <w:szCs w:val="20"/>
              </w:rPr>
              <w:t xml:space="preserve"> к северу от села, на первой надпойменной террасе в </w:t>
            </w:r>
            <w:smartTag w:uri="urn:schemas-microsoft-com:office:smarttags" w:element="metricconverter">
              <w:smartTagPr>
                <w:attr w:name="ProductID" w:val="200 м"/>
              </w:smartTagPr>
              <w:r>
                <w:rPr>
                  <w:rFonts w:ascii="Trebuchet MS" w:hAnsi="Trebuchet MS"/>
                  <w:sz w:val="20"/>
                  <w:szCs w:val="20"/>
                </w:rPr>
                <w:t>200 м</w:t>
              </w:r>
            </w:smartTag>
            <w:r>
              <w:rPr>
                <w:rFonts w:ascii="Trebuchet MS" w:hAnsi="Trebuchet MS"/>
                <w:sz w:val="20"/>
                <w:szCs w:val="20"/>
              </w:rPr>
              <w:t xml:space="preserve"> к востоку от правого берега р. Альшанка. Между курганами 1 и 2 проходят шоссе Екатериновка - Бакуры и ЛЭП, в </w:t>
            </w:r>
            <w:smartTag w:uri="urn:schemas-microsoft-com:office:smarttags" w:element="metricconverter">
              <w:smartTagPr>
                <w:attr w:name="ProductID" w:val="150 м"/>
              </w:smartTagPr>
              <w:r>
                <w:rPr>
                  <w:rFonts w:ascii="Trebuchet MS" w:hAnsi="Trebuchet MS"/>
                  <w:sz w:val="20"/>
                  <w:szCs w:val="20"/>
                </w:rPr>
                <w:t>150 м</w:t>
              </w:r>
            </w:smartTag>
            <w:r>
              <w:rPr>
                <w:rFonts w:ascii="Trebuchet MS" w:hAnsi="Trebuchet MS"/>
                <w:sz w:val="20"/>
                <w:szCs w:val="20"/>
              </w:rPr>
              <w:t xml:space="preserve"> к северу от курганной группы расположен лесной ма</w:t>
            </w:r>
            <w:r>
              <w:rPr>
                <w:rFonts w:ascii="Trebuchet MS" w:hAnsi="Trebuchet MS"/>
                <w:sz w:val="20"/>
                <w:szCs w:val="20"/>
              </w:rPr>
              <w:t>с</w:t>
            </w:r>
            <w:r>
              <w:rPr>
                <w:rFonts w:ascii="Trebuchet MS" w:hAnsi="Trebuchet MS"/>
                <w:sz w:val="20"/>
                <w:szCs w:val="20"/>
              </w:rPr>
              <w:t>сив, площадь 2,1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По поле кургана № 3 проходит грунтовая дорога, курган № 1 под пашней, курганы №№ 2 и 3 не испол</w:t>
            </w:r>
            <w:r>
              <w:rPr>
                <w:rFonts w:ascii="Trebuchet MS" w:hAnsi="Trebuchet MS"/>
                <w:sz w:val="20"/>
                <w:szCs w:val="20"/>
              </w:rPr>
              <w:t>ь</w:t>
            </w:r>
            <w:r>
              <w:rPr>
                <w:rFonts w:ascii="Trebuchet MS" w:hAnsi="Trebuchet MS"/>
                <w:sz w:val="20"/>
                <w:szCs w:val="20"/>
              </w:rPr>
              <w:t>зуются</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6</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 xml:space="preserve">па </w:t>
            </w:r>
          </w:p>
          <w:p>
            <w:pPr>
              <w:autoSpaceDE w:val="0"/>
              <w:snapToGrid w:val="0"/>
              <w:rPr>
                <w:rFonts w:ascii="Trebuchet MS" w:hAnsi="Trebuchet MS"/>
                <w:sz w:val="20"/>
                <w:szCs w:val="20"/>
              </w:rPr>
            </w:pPr>
            <w:r>
              <w:rPr>
                <w:rFonts w:ascii="Trebuchet MS" w:hAnsi="Trebuchet MS"/>
                <w:sz w:val="20"/>
                <w:szCs w:val="20"/>
              </w:rPr>
              <w:t>Ивано</w:t>
            </w:r>
            <w:r>
              <w:rPr>
                <w:rFonts w:ascii="Trebuchet MS" w:hAnsi="Trebuchet MS"/>
                <w:sz w:val="20"/>
                <w:szCs w:val="20"/>
              </w:rPr>
              <w:t>в</w:t>
            </w:r>
            <w:r>
              <w:rPr>
                <w:rFonts w:ascii="Trebuchet MS" w:hAnsi="Trebuchet MS"/>
                <w:sz w:val="20"/>
                <w:szCs w:val="20"/>
              </w:rPr>
              <w:t>ка-1</w:t>
            </w:r>
          </w:p>
          <w:p>
            <w:pPr>
              <w:autoSpaceDE w:val="0"/>
              <w:snapToGrid w:val="0"/>
              <w:rPr>
                <w:rFonts w:ascii="Trebuchet MS" w:hAnsi="Trebuchet MS"/>
                <w:sz w:val="20"/>
                <w:szCs w:val="20"/>
              </w:rPr>
            </w:pPr>
            <w:r>
              <w:rPr>
                <w:rFonts w:ascii="Trebuchet MS" w:hAnsi="Trebuchet MS"/>
                <w:sz w:val="20"/>
                <w:szCs w:val="20"/>
              </w:rPr>
              <w:t>(2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Ивановка; 1,7 км к юго-юго-западу от ферм села, </w:t>
            </w:r>
            <w:smartTag w:uri="urn:schemas-microsoft-com:office:smarttags" w:element="metricconverter">
              <w:smartTagPr>
                <w:attr w:name="ProductID" w:val="1 км"/>
              </w:smartTagPr>
              <w:r>
                <w:rPr>
                  <w:rFonts w:ascii="Trebuchet MS" w:hAnsi="Trebuchet MS"/>
                  <w:sz w:val="20"/>
                  <w:szCs w:val="20"/>
                </w:rPr>
                <w:t>1 км</w:t>
              </w:r>
            </w:smartTag>
            <w:r>
              <w:rPr>
                <w:rFonts w:ascii="Trebuchet MS" w:hAnsi="Trebuchet MS"/>
                <w:sz w:val="20"/>
                <w:szCs w:val="20"/>
              </w:rPr>
              <w:t xml:space="preserve"> к югу от оврага, на высокой надпойменной терр</w:t>
            </w:r>
            <w:r>
              <w:rPr>
                <w:rFonts w:ascii="Trebuchet MS" w:hAnsi="Trebuchet MS"/>
                <w:sz w:val="20"/>
                <w:szCs w:val="20"/>
              </w:rPr>
              <w:t>а</w:t>
            </w:r>
            <w:r>
              <w:rPr>
                <w:rFonts w:ascii="Trebuchet MS" w:hAnsi="Trebuchet MS"/>
                <w:sz w:val="20"/>
                <w:szCs w:val="20"/>
              </w:rPr>
              <w:t>се, площадь 0,4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7</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Б</w:t>
            </w:r>
            <w:r>
              <w:rPr>
                <w:rFonts w:ascii="Trebuchet MS" w:hAnsi="Trebuchet MS"/>
                <w:sz w:val="20"/>
                <w:szCs w:val="20"/>
              </w:rPr>
              <w:t>а</w:t>
            </w:r>
            <w:r>
              <w:rPr>
                <w:rFonts w:ascii="Trebuchet MS" w:hAnsi="Trebuchet MS"/>
                <w:sz w:val="20"/>
                <w:szCs w:val="20"/>
              </w:rPr>
              <w:t>куры-2</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Бакуры; 5,5 км к югу от села, площадь 0,2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8</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Баку</w:t>
            </w:r>
            <w:r>
              <w:rPr>
                <w:rFonts w:ascii="Trebuchet MS" w:hAnsi="Trebuchet MS"/>
                <w:sz w:val="20"/>
                <w:szCs w:val="20"/>
              </w:rPr>
              <w:t>р</w:t>
            </w:r>
            <w:r>
              <w:rPr>
                <w:rFonts w:ascii="Trebuchet MS" w:hAnsi="Trebuchet MS"/>
                <w:sz w:val="20"/>
                <w:szCs w:val="20"/>
              </w:rPr>
              <w:t>ский Мар-2</w:t>
            </w:r>
          </w:p>
          <w:p>
            <w:pPr>
              <w:autoSpaceDE w:val="0"/>
              <w:snapToGrid w:val="0"/>
              <w:rPr>
                <w:rFonts w:ascii="Trebuchet MS" w:hAnsi="Trebuchet MS"/>
                <w:sz w:val="20"/>
                <w:szCs w:val="20"/>
              </w:rPr>
            </w:pPr>
            <w:r>
              <w:rPr>
                <w:rFonts w:ascii="Trebuchet MS" w:hAnsi="Trebuchet MS"/>
                <w:sz w:val="20"/>
                <w:szCs w:val="20"/>
              </w:rPr>
              <w:t>(3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Бакуры; 5,6 км к юго-востоку от села, гора Бакурский Мар на южной окраине лесного ма</w:t>
            </w:r>
            <w:r>
              <w:rPr>
                <w:rFonts w:ascii="Trebuchet MS" w:hAnsi="Trebuchet MS"/>
                <w:sz w:val="20"/>
                <w:szCs w:val="20"/>
              </w:rPr>
              <w:t>с</w:t>
            </w:r>
            <w:r>
              <w:rPr>
                <w:rFonts w:ascii="Trebuchet MS" w:hAnsi="Trebuchet MS"/>
                <w:sz w:val="20"/>
                <w:szCs w:val="20"/>
              </w:rPr>
              <w:t>сива, площадь 0,85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К.3 под пашней, на к. 1 и 2 грабител</w:t>
            </w:r>
            <w:r>
              <w:rPr>
                <w:rFonts w:ascii="Trebuchet MS" w:hAnsi="Trebuchet MS"/>
                <w:sz w:val="20"/>
                <w:szCs w:val="20"/>
              </w:rPr>
              <w:t>ь</w:t>
            </w:r>
            <w:r>
              <w:rPr>
                <w:rFonts w:ascii="Trebuchet MS" w:hAnsi="Trebuchet MS"/>
                <w:sz w:val="20"/>
                <w:szCs w:val="20"/>
              </w:rPr>
              <w:t>ские ямы</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9</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Цели</w:t>
            </w:r>
            <w:r>
              <w:rPr>
                <w:rFonts w:ascii="Trebuchet MS" w:hAnsi="Trebuchet MS"/>
                <w:sz w:val="20"/>
                <w:szCs w:val="20"/>
              </w:rPr>
              <w:t>н</w:t>
            </w:r>
            <w:r>
              <w:rPr>
                <w:rFonts w:ascii="Trebuchet MS" w:hAnsi="Trebuchet MS"/>
                <w:sz w:val="20"/>
                <w:szCs w:val="20"/>
              </w:rPr>
              <w:t>ный-1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п. Целинный; 3,2 км к северо-западу от поселка, 3,5 км к юго-западу от с. Кр</w:t>
            </w:r>
            <w:r>
              <w:rPr>
                <w:rFonts w:ascii="Trebuchet MS" w:hAnsi="Trebuchet MS"/>
                <w:sz w:val="20"/>
                <w:szCs w:val="20"/>
              </w:rPr>
              <w:t>у</w:t>
            </w:r>
            <w:r>
              <w:rPr>
                <w:rFonts w:ascii="Trebuchet MS" w:hAnsi="Trebuchet MS"/>
                <w:sz w:val="20"/>
                <w:szCs w:val="20"/>
              </w:rPr>
              <w:t xml:space="preserve">чи, </w:t>
            </w:r>
            <w:smartTag w:uri="urn:schemas-microsoft-com:office:smarttags" w:element="metricconverter">
              <w:smartTagPr>
                <w:attr w:name="ProductID" w:val="200 м"/>
              </w:smartTagPr>
              <w:r>
                <w:rPr>
                  <w:rFonts w:ascii="Trebuchet MS" w:hAnsi="Trebuchet MS"/>
                  <w:sz w:val="20"/>
                  <w:szCs w:val="20"/>
                </w:rPr>
                <w:t>200 м</w:t>
              </w:r>
            </w:smartTag>
            <w:r>
              <w:rPr>
                <w:rFonts w:ascii="Trebuchet MS" w:hAnsi="Trebuchet MS"/>
                <w:sz w:val="20"/>
                <w:szCs w:val="20"/>
              </w:rPr>
              <w:t xml:space="preserve"> к северу от дороги, площадь 0,25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Курган частью не используется; в центре грабительская яма и геодез</w:t>
            </w:r>
            <w:r>
              <w:rPr>
                <w:rFonts w:ascii="Trebuchet MS" w:hAnsi="Trebuchet MS"/>
                <w:sz w:val="20"/>
                <w:szCs w:val="20"/>
              </w:rPr>
              <w:t>и</w:t>
            </w:r>
            <w:r>
              <w:rPr>
                <w:rFonts w:ascii="Trebuchet MS" w:hAnsi="Trebuchet MS"/>
                <w:sz w:val="20"/>
                <w:szCs w:val="20"/>
              </w:rPr>
              <w:t>ческий знак</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10</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 xml:space="preserve">Курган </w:t>
            </w:r>
          </w:p>
          <w:p>
            <w:pPr>
              <w:autoSpaceDE w:val="0"/>
              <w:snapToGrid w:val="0"/>
              <w:rPr>
                <w:rFonts w:ascii="Trebuchet MS" w:hAnsi="Trebuchet MS"/>
                <w:sz w:val="20"/>
                <w:szCs w:val="20"/>
              </w:rPr>
            </w:pPr>
            <w:r>
              <w:rPr>
                <w:rFonts w:ascii="Trebuchet MS" w:hAnsi="Trebuchet MS"/>
                <w:sz w:val="20"/>
                <w:szCs w:val="20"/>
              </w:rPr>
              <w:t>Князе</w:t>
            </w:r>
            <w:r>
              <w:rPr>
                <w:rFonts w:ascii="Trebuchet MS" w:hAnsi="Trebuchet MS"/>
                <w:sz w:val="20"/>
                <w:szCs w:val="20"/>
              </w:rPr>
              <w:t>в</w:t>
            </w:r>
            <w:r>
              <w:rPr>
                <w:rFonts w:ascii="Trebuchet MS" w:hAnsi="Trebuchet MS"/>
                <w:sz w:val="20"/>
                <w:szCs w:val="20"/>
              </w:rPr>
              <w:t>ка-1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Князевка; 1,5 км к востоку от села и правого берега р. Бакурка; 1,7 км к северу от правого берега р. Казачка и </w:t>
            </w:r>
            <w:smartTag w:uri="urn:schemas-microsoft-com:office:smarttags" w:element="metricconverter">
              <w:smartTagPr>
                <w:attr w:name="ProductID" w:val="1 км"/>
              </w:smartTagPr>
              <w:r>
                <w:rPr>
                  <w:rFonts w:ascii="Trebuchet MS" w:hAnsi="Trebuchet MS"/>
                  <w:sz w:val="20"/>
                  <w:szCs w:val="20"/>
                </w:rPr>
                <w:t>1 км</w:t>
              </w:r>
            </w:smartTag>
            <w:r>
              <w:rPr>
                <w:rFonts w:ascii="Trebuchet MS" w:hAnsi="Trebuchet MS"/>
                <w:sz w:val="20"/>
                <w:szCs w:val="20"/>
              </w:rPr>
              <w:t xml:space="preserve"> к западу от полевой дороги, пл</w:t>
            </w:r>
            <w:r>
              <w:rPr>
                <w:rFonts w:ascii="Trebuchet MS" w:hAnsi="Trebuchet MS"/>
                <w:sz w:val="20"/>
                <w:szCs w:val="20"/>
              </w:rPr>
              <w:t>о</w:t>
            </w:r>
            <w:r>
              <w:rPr>
                <w:rFonts w:ascii="Trebuchet MS" w:hAnsi="Trebuchet MS"/>
                <w:sz w:val="20"/>
                <w:szCs w:val="20"/>
              </w:rPr>
              <w:t>щадь 0,2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bl>
    <w:p>
      <w:pPr>
        <w:pStyle w:val="Tabl"/>
        <w:outlineLvl w:val="0"/>
      </w:pPr>
      <w:r>
        <w:t>продолжение таблицы 5.2.3.</w:t>
      </w:r>
    </w:p>
    <w:tbl>
      <w:tblPr>
        <w:tblW w:w="97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1841"/>
        <w:gridCol w:w="2040"/>
        <w:gridCol w:w="3120"/>
        <w:gridCol w:w="1958"/>
      </w:tblGrid>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1</w:t>
            </w:r>
          </w:p>
        </w:tc>
        <w:tc>
          <w:tcPr>
            <w:tcW w:w="1841"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w:t>
            </w:r>
          </w:p>
        </w:tc>
        <w:tc>
          <w:tcPr>
            <w:tcW w:w="204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w:t>
            </w:r>
          </w:p>
        </w:tc>
        <w:tc>
          <w:tcPr>
            <w:tcW w:w="312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w:t>
            </w:r>
          </w:p>
        </w:tc>
        <w:tc>
          <w:tcPr>
            <w:tcW w:w="1958"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11</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Андрее</w:t>
            </w:r>
            <w:r>
              <w:rPr>
                <w:rFonts w:ascii="Trebuchet MS" w:hAnsi="Trebuchet MS"/>
                <w:sz w:val="20"/>
                <w:szCs w:val="20"/>
              </w:rPr>
              <w:t>в</w:t>
            </w:r>
            <w:r>
              <w:rPr>
                <w:rFonts w:ascii="Trebuchet MS" w:hAnsi="Trebuchet MS"/>
                <w:sz w:val="20"/>
                <w:szCs w:val="20"/>
              </w:rPr>
              <w:t>ка-1</w:t>
            </w:r>
          </w:p>
          <w:p>
            <w:pPr>
              <w:autoSpaceDE w:val="0"/>
              <w:snapToGrid w:val="0"/>
              <w:rPr>
                <w:rFonts w:ascii="Trebuchet MS" w:hAnsi="Trebuchet MS"/>
                <w:sz w:val="20"/>
                <w:szCs w:val="20"/>
              </w:rPr>
            </w:pPr>
            <w:r>
              <w:rPr>
                <w:rFonts w:ascii="Trebuchet MS" w:hAnsi="Trebuchet MS"/>
                <w:sz w:val="20"/>
                <w:szCs w:val="20"/>
              </w:rPr>
              <w:t>(3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Андреевка, </w:t>
            </w:r>
            <w:smartTag w:uri="urn:schemas-microsoft-com:office:smarttags" w:element="metricconverter">
              <w:smartTagPr>
                <w:attr w:name="ProductID" w:val="2 км"/>
              </w:smartTagPr>
              <w:r>
                <w:rPr>
                  <w:rFonts w:ascii="Trebuchet MS" w:hAnsi="Trebuchet MS"/>
                  <w:sz w:val="20"/>
                  <w:szCs w:val="20"/>
                </w:rPr>
                <w:t>2 км</w:t>
              </w:r>
            </w:smartTag>
            <w:r>
              <w:rPr>
                <w:rFonts w:ascii="Trebuchet MS" w:hAnsi="Trebuchet MS"/>
                <w:sz w:val="20"/>
                <w:szCs w:val="20"/>
              </w:rPr>
              <w:t xml:space="preserve"> к северо-западу от села, </w:t>
            </w:r>
            <w:smartTag w:uri="urn:schemas-microsoft-com:office:smarttags" w:element="metricconverter">
              <w:smartTagPr>
                <w:attr w:name="ProductID" w:val="1 км"/>
              </w:smartTagPr>
              <w:r>
                <w:rPr>
                  <w:rFonts w:ascii="Trebuchet MS" w:hAnsi="Trebuchet MS"/>
                  <w:sz w:val="20"/>
                  <w:szCs w:val="20"/>
                </w:rPr>
                <w:t>1 км</w:t>
              </w:r>
            </w:smartTag>
            <w:r>
              <w:rPr>
                <w:rFonts w:ascii="Trebuchet MS" w:hAnsi="Trebuchet MS"/>
                <w:sz w:val="20"/>
                <w:szCs w:val="20"/>
              </w:rPr>
              <w:t xml:space="preserve"> к западу от левого берега р. Альшанка, </w:t>
            </w:r>
            <w:smartTag w:uri="urn:schemas-microsoft-com:office:smarttags" w:element="metricconverter">
              <w:smartTagPr>
                <w:attr w:name="ProductID" w:val="800 м"/>
              </w:smartTagPr>
              <w:r>
                <w:rPr>
                  <w:rFonts w:ascii="Trebuchet MS" w:hAnsi="Trebuchet MS"/>
                  <w:sz w:val="20"/>
                  <w:szCs w:val="20"/>
                </w:rPr>
                <w:t>800 м</w:t>
              </w:r>
            </w:smartTag>
            <w:r>
              <w:rPr>
                <w:rFonts w:ascii="Trebuchet MS" w:hAnsi="Trebuchet MS"/>
                <w:sz w:val="20"/>
                <w:szCs w:val="20"/>
              </w:rPr>
              <w:t xml:space="preserve"> к северо-востоку от лесополосы. В </w:t>
            </w:r>
            <w:smartTag w:uri="urn:schemas-microsoft-com:office:smarttags" w:element="metricconverter">
              <w:smartTagPr>
                <w:attr w:name="ProductID" w:val="30 м"/>
              </w:smartTagPr>
              <w:r>
                <w:rPr>
                  <w:rFonts w:ascii="Trebuchet MS" w:hAnsi="Trebuchet MS"/>
                  <w:sz w:val="20"/>
                  <w:szCs w:val="20"/>
                </w:rPr>
                <w:t>30 м</w:t>
              </w:r>
            </w:smartTag>
            <w:r>
              <w:rPr>
                <w:rFonts w:ascii="Trebuchet MS" w:hAnsi="Trebuchet MS"/>
                <w:sz w:val="20"/>
                <w:szCs w:val="20"/>
              </w:rPr>
              <w:t xml:space="preserve"> к западу от кургана № 2 прох</w:t>
            </w:r>
            <w:r>
              <w:rPr>
                <w:rFonts w:ascii="Trebuchet MS" w:hAnsi="Trebuchet MS"/>
                <w:sz w:val="20"/>
                <w:szCs w:val="20"/>
              </w:rPr>
              <w:t>о</w:t>
            </w:r>
            <w:r>
              <w:rPr>
                <w:rFonts w:ascii="Trebuchet MS" w:hAnsi="Trebuchet MS"/>
                <w:sz w:val="20"/>
                <w:szCs w:val="20"/>
              </w:rPr>
              <w:t>дит ЛЭП, площадь 0,9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К. 1 и 3 частично не используются, частично под пашней; к. 2 под пашней, в пределах его охра</w:t>
            </w:r>
            <w:r>
              <w:rPr>
                <w:rFonts w:ascii="Trebuchet MS" w:hAnsi="Trebuchet MS"/>
                <w:sz w:val="20"/>
                <w:szCs w:val="20"/>
              </w:rPr>
              <w:t>н</w:t>
            </w:r>
            <w:r>
              <w:rPr>
                <w:rFonts w:ascii="Trebuchet MS" w:hAnsi="Trebuchet MS"/>
                <w:sz w:val="20"/>
                <w:szCs w:val="20"/>
              </w:rPr>
              <w:t>ной зоны ЛЭП</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12</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М</w:t>
            </w:r>
            <w:r>
              <w:rPr>
                <w:rFonts w:ascii="Trebuchet MS" w:hAnsi="Trebuchet MS"/>
                <w:sz w:val="20"/>
                <w:szCs w:val="20"/>
              </w:rPr>
              <w:t>и</w:t>
            </w:r>
            <w:r>
              <w:rPr>
                <w:rFonts w:ascii="Trebuchet MS" w:hAnsi="Trebuchet MS"/>
                <w:sz w:val="20"/>
                <w:szCs w:val="20"/>
              </w:rPr>
              <w:t>хайловка–1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Михайловка, </w:t>
            </w:r>
            <w:smartTag w:uri="urn:schemas-microsoft-com:office:smarttags" w:element="metricconverter">
              <w:smartTagPr>
                <w:attr w:name="ProductID" w:val="600 м"/>
              </w:smartTagPr>
              <w:r>
                <w:rPr>
                  <w:rFonts w:ascii="Trebuchet MS" w:hAnsi="Trebuchet MS"/>
                  <w:sz w:val="20"/>
                  <w:szCs w:val="20"/>
                </w:rPr>
                <w:t>600 м</w:t>
              </w:r>
            </w:smartTag>
            <w:r>
              <w:rPr>
                <w:rFonts w:ascii="Trebuchet MS" w:hAnsi="Trebuchet MS"/>
                <w:sz w:val="20"/>
                <w:szCs w:val="20"/>
              </w:rPr>
              <w:t xml:space="preserve"> к юго-западу от села, </w:t>
            </w:r>
            <w:smartTag w:uri="urn:schemas-microsoft-com:office:smarttags" w:element="metricconverter">
              <w:smartTagPr>
                <w:attr w:name="ProductID" w:val="500 м"/>
              </w:smartTagPr>
              <w:r>
                <w:rPr>
                  <w:rFonts w:ascii="Trebuchet MS" w:hAnsi="Trebuchet MS"/>
                  <w:sz w:val="20"/>
                  <w:szCs w:val="20"/>
                </w:rPr>
                <w:t>500 м</w:t>
              </w:r>
            </w:smartTag>
            <w:r>
              <w:rPr>
                <w:rFonts w:ascii="Trebuchet MS" w:hAnsi="Trebuchet MS"/>
                <w:sz w:val="20"/>
                <w:szCs w:val="20"/>
              </w:rPr>
              <w:t xml:space="preserve"> к востоку от правого берега</w:t>
            </w:r>
            <w:r>
              <w:rPr>
                <w:rFonts w:ascii="Trebuchet MS" w:hAnsi="Trebuchet MS"/>
                <w:sz w:val="20"/>
                <w:szCs w:val="20"/>
              </w:rPr>
              <w:t xml:space="preserve"> р. </w:t>
            </w:r>
            <w:r>
              <w:rPr>
                <w:rFonts w:ascii="Trebuchet MS" w:hAnsi="Trebuchet MS"/>
                <w:sz w:val="20"/>
                <w:szCs w:val="20"/>
              </w:rPr>
              <w:t>Альшанка, на восточном берегу озера, ю</w:t>
            </w:r>
            <w:r>
              <w:rPr>
                <w:rFonts w:ascii="Trebuchet MS" w:hAnsi="Trebuchet MS"/>
                <w:sz w:val="20"/>
                <w:szCs w:val="20"/>
              </w:rPr>
              <w:t>ж</w:t>
            </w:r>
            <w:r>
              <w:rPr>
                <w:rFonts w:ascii="Trebuchet MS" w:hAnsi="Trebuchet MS"/>
                <w:sz w:val="20"/>
                <w:szCs w:val="20"/>
              </w:rPr>
              <w:t>нее пашни, площадь 0,25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Не используется, в пределах охра</w:t>
            </w:r>
            <w:r>
              <w:rPr>
                <w:rFonts w:ascii="Trebuchet MS" w:hAnsi="Trebuchet MS"/>
                <w:sz w:val="20"/>
                <w:szCs w:val="20"/>
              </w:rPr>
              <w:t>н</w:t>
            </w:r>
            <w:r>
              <w:rPr>
                <w:rFonts w:ascii="Trebuchet MS" w:hAnsi="Trebuchet MS"/>
                <w:sz w:val="20"/>
                <w:szCs w:val="20"/>
              </w:rPr>
              <w:t>ной зоны пашня</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13</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 xml:space="preserve">Курган </w:t>
            </w:r>
          </w:p>
          <w:p>
            <w:pPr>
              <w:autoSpaceDE w:val="0"/>
              <w:snapToGrid w:val="0"/>
              <w:rPr>
                <w:rFonts w:ascii="Trebuchet MS" w:hAnsi="Trebuchet MS"/>
                <w:sz w:val="20"/>
                <w:szCs w:val="20"/>
              </w:rPr>
            </w:pPr>
            <w:r>
              <w:rPr>
                <w:rFonts w:ascii="Trebuchet MS" w:hAnsi="Trebuchet MS"/>
                <w:sz w:val="20"/>
                <w:szCs w:val="20"/>
              </w:rPr>
              <w:t>Турзо</w:t>
            </w:r>
            <w:r>
              <w:rPr>
                <w:rFonts w:ascii="Trebuchet MS" w:hAnsi="Trebuchet MS"/>
                <w:sz w:val="20"/>
                <w:szCs w:val="20"/>
              </w:rPr>
              <w:t>в</w:t>
            </w:r>
            <w:r>
              <w:rPr>
                <w:rFonts w:ascii="Trebuchet MS" w:hAnsi="Trebuchet MS"/>
                <w:sz w:val="20"/>
                <w:szCs w:val="20"/>
              </w:rPr>
              <w:t>ка-1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Турзовка, </w:t>
            </w:r>
            <w:smartTag w:uri="urn:schemas-microsoft-com:office:smarttags" w:element="metricconverter">
              <w:smartTagPr>
                <w:attr w:name="ProductID" w:val="1 км"/>
              </w:smartTagPr>
              <w:r>
                <w:rPr>
                  <w:rFonts w:ascii="Trebuchet MS" w:hAnsi="Trebuchet MS"/>
                  <w:sz w:val="20"/>
                  <w:szCs w:val="20"/>
                </w:rPr>
                <w:t>1 км</w:t>
              </w:r>
            </w:smartTag>
            <w:r>
              <w:rPr>
                <w:rFonts w:ascii="Trebuchet MS" w:hAnsi="Trebuchet MS"/>
                <w:sz w:val="20"/>
                <w:szCs w:val="20"/>
              </w:rPr>
              <w:t xml:space="preserve"> к северо-западу от села, </w:t>
            </w:r>
            <w:smartTag w:uri="urn:schemas-microsoft-com:office:smarttags" w:element="metricconverter">
              <w:smartTagPr>
                <w:attr w:name="ProductID" w:val="500 м"/>
              </w:smartTagPr>
              <w:r>
                <w:rPr>
                  <w:rFonts w:ascii="Trebuchet MS" w:hAnsi="Trebuchet MS"/>
                  <w:sz w:val="20"/>
                  <w:szCs w:val="20"/>
                </w:rPr>
                <w:t>500 м</w:t>
              </w:r>
            </w:smartTag>
            <w:r>
              <w:rPr>
                <w:rFonts w:ascii="Trebuchet MS" w:hAnsi="Trebuchet MS"/>
                <w:sz w:val="20"/>
                <w:szCs w:val="20"/>
              </w:rPr>
              <w:t xml:space="preserve"> к юго-востоку от мехмастерских с. Комаровка, </w:t>
            </w:r>
            <w:smartTag w:uri="urn:schemas-microsoft-com:office:smarttags" w:element="metricconverter">
              <w:smartTagPr>
                <w:attr w:name="ProductID" w:val="700 м"/>
              </w:smartTagPr>
              <w:r>
                <w:rPr>
                  <w:rFonts w:ascii="Trebuchet MS" w:hAnsi="Trebuchet MS"/>
                  <w:sz w:val="20"/>
                  <w:szCs w:val="20"/>
                </w:rPr>
                <w:t>700 м</w:t>
              </w:r>
            </w:smartTag>
            <w:r>
              <w:rPr>
                <w:rFonts w:ascii="Trebuchet MS" w:hAnsi="Trebuchet MS"/>
                <w:sz w:val="20"/>
                <w:szCs w:val="20"/>
              </w:rPr>
              <w:t xml:space="preserve"> к юго-западу от лев</w:t>
            </w:r>
            <w:r>
              <w:rPr>
                <w:rFonts w:ascii="Trebuchet MS" w:hAnsi="Trebuchet MS"/>
                <w:sz w:val="20"/>
                <w:szCs w:val="20"/>
              </w:rPr>
              <w:t>о</w:t>
            </w:r>
            <w:r>
              <w:rPr>
                <w:rFonts w:ascii="Trebuchet MS" w:hAnsi="Trebuchet MS"/>
                <w:sz w:val="20"/>
                <w:szCs w:val="20"/>
              </w:rPr>
              <w:t>го берега р. Абодим, площадь 0,2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Не использ</w:t>
            </w:r>
            <w:r>
              <w:rPr>
                <w:rFonts w:ascii="Trebuchet MS" w:hAnsi="Trebuchet MS"/>
                <w:sz w:val="20"/>
                <w:szCs w:val="20"/>
              </w:rPr>
              <w:t>у</w:t>
            </w:r>
            <w:r>
              <w:rPr>
                <w:rFonts w:ascii="Trebuchet MS" w:hAnsi="Trebuchet MS"/>
                <w:sz w:val="20"/>
                <w:szCs w:val="20"/>
              </w:rPr>
              <w:t>ется</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14</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Комаро</w:t>
            </w:r>
            <w:r>
              <w:rPr>
                <w:rFonts w:ascii="Trebuchet MS" w:hAnsi="Trebuchet MS"/>
                <w:sz w:val="20"/>
                <w:szCs w:val="20"/>
              </w:rPr>
              <w:t>в</w:t>
            </w:r>
            <w:r>
              <w:rPr>
                <w:rFonts w:ascii="Trebuchet MS" w:hAnsi="Trebuchet MS"/>
                <w:sz w:val="20"/>
                <w:szCs w:val="20"/>
              </w:rPr>
              <w:t>ка-1</w:t>
            </w:r>
          </w:p>
          <w:p>
            <w:pPr>
              <w:autoSpaceDE w:val="0"/>
              <w:snapToGrid w:val="0"/>
              <w:rPr>
                <w:rFonts w:ascii="Trebuchet MS" w:hAnsi="Trebuchet MS"/>
                <w:sz w:val="20"/>
                <w:szCs w:val="20"/>
              </w:rPr>
            </w:pPr>
            <w:r>
              <w:rPr>
                <w:rFonts w:ascii="Trebuchet MS" w:hAnsi="Trebuchet MS"/>
                <w:sz w:val="20"/>
                <w:szCs w:val="20"/>
              </w:rPr>
              <w:t>(2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Комаровка, </w:t>
            </w:r>
            <w:smartTag w:uri="urn:schemas-microsoft-com:office:smarttags" w:element="metricconverter">
              <w:smartTagPr>
                <w:attr w:name="ProductID" w:val="4 км"/>
              </w:smartTagPr>
              <w:r>
                <w:rPr>
                  <w:rFonts w:ascii="Trebuchet MS" w:hAnsi="Trebuchet MS"/>
                  <w:sz w:val="20"/>
                  <w:szCs w:val="20"/>
                </w:rPr>
                <w:t>4 км</w:t>
              </w:r>
            </w:smartTag>
            <w:r>
              <w:rPr>
                <w:rFonts w:ascii="Trebuchet MS" w:hAnsi="Trebuchet MS"/>
                <w:sz w:val="20"/>
                <w:szCs w:val="20"/>
              </w:rPr>
              <w:t xml:space="preserve"> к юго-западу от села, </w:t>
            </w:r>
            <w:smartTag w:uri="urn:schemas-microsoft-com:office:smarttags" w:element="metricconverter">
              <w:smartTagPr>
                <w:attr w:name="ProductID" w:val="1 км"/>
              </w:smartTagPr>
              <w:r>
                <w:rPr>
                  <w:rFonts w:ascii="Trebuchet MS" w:hAnsi="Trebuchet MS"/>
                  <w:sz w:val="20"/>
                  <w:szCs w:val="20"/>
                </w:rPr>
                <w:t>1 км</w:t>
              </w:r>
            </w:smartTag>
            <w:r>
              <w:rPr>
                <w:rFonts w:ascii="Trebuchet MS" w:hAnsi="Trebuchet MS"/>
                <w:sz w:val="20"/>
                <w:szCs w:val="20"/>
              </w:rPr>
              <w:t xml:space="preserve"> к юго-юго-западу от горы Бакурский Мар, </w:t>
            </w:r>
            <w:smartTag w:uri="urn:schemas-microsoft-com:office:smarttags" w:element="metricconverter">
              <w:smartTagPr>
                <w:attr w:name="ProductID" w:val="700 м"/>
              </w:smartTagPr>
              <w:r>
                <w:rPr>
                  <w:rFonts w:ascii="Trebuchet MS" w:hAnsi="Trebuchet MS"/>
                  <w:sz w:val="20"/>
                  <w:szCs w:val="20"/>
                </w:rPr>
                <w:t>700 м</w:t>
              </w:r>
            </w:smartTag>
            <w:r>
              <w:rPr>
                <w:rFonts w:ascii="Trebuchet MS" w:hAnsi="Trebuchet MS"/>
                <w:sz w:val="20"/>
                <w:szCs w:val="20"/>
              </w:rPr>
              <w:t xml:space="preserve"> к западу от п</w:t>
            </w:r>
            <w:r>
              <w:rPr>
                <w:rFonts w:ascii="Trebuchet MS" w:hAnsi="Trebuchet MS"/>
                <w:sz w:val="20"/>
                <w:szCs w:val="20"/>
              </w:rPr>
              <w:t>о</w:t>
            </w:r>
            <w:r>
              <w:rPr>
                <w:rFonts w:ascii="Trebuchet MS" w:hAnsi="Trebuchet MS"/>
                <w:sz w:val="20"/>
                <w:szCs w:val="20"/>
              </w:rPr>
              <w:t>левой дороги, площадь 0,45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15</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 xml:space="preserve">па </w:t>
            </w:r>
          </w:p>
          <w:p>
            <w:pPr>
              <w:autoSpaceDE w:val="0"/>
              <w:snapToGrid w:val="0"/>
              <w:rPr>
                <w:rFonts w:ascii="Trebuchet MS" w:hAnsi="Trebuchet MS"/>
                <w:sz w:val="20"/>
                <w:szCs w:val="20"/>
              </w:rPr>
            </w:pPr>
            <w:r>
              <w:rPr>
                <w:rFonts w:ascii="Trebuchet MS" w:hAnsi="Trebuchet MS"/>
                <w:sz w:val="20"/>
                <w:szCs w:val="20"/>
              </w:rPr>
              <w:t>Шашк</w:t>
            </w:r>
            <w:r>
              <w:rPr>
                <w:rFonts w:ascii="Trebuchet MS" w:hAnsi="Trebuchet MS"/>
                <w:sz w:val="20"/>
                <w:szCs w:val="20"/>
              </w:rPr>
              <w:t>и</w:t>
            </w:r>
            <w:r>
              <w:rPr>
                <w:rFonts w:ascii="Trebuchet MS" w:hAnsi="Trebuchet MS"/>
                <w:sz w:val="20"/>
                <w:szCs w:val="20"/>
              </w:rPr>
              <w:t>но-1</w:t>
            </w:r>
          </w:p>
          <w:p>
            <w:pPr>
              <w:autoSpaceDE w:val="0"/>
              <w:snapToGrid w:val="0"/>
              <w:rPr>
                <w:rFonts w:ascii="Trebuchet MS" w:hAnsi="Trebuchet MS"/>
                <w:sz w:val="20"/>
                <w:szCs w:val="20"/>
              </w:rPr>
            </w:pPr>
            <w:r>
              <w:rPr>
                <w:rFonts w:ascii="Trebuchet MS" w:hAnsi="Trebuchet MS"/>
                <w:sz w:val="20"/>
                <w:szCs w:val="20"/>
              </w:rPr>
              <w:t>(4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Шашкино; 2,2 км к юго-востоку от села; 4,5 км к северо-востоку от с. Комаровка, </w:t>
            </w:r>
            <w:smartTag w:uri="urn:schemas-microsoft-com:office:smarttags" w:element="metricconverter">
              <w:smartTagPr>
                <w:attr w:name="ProductID" w:val="1 км"/>
              </w:smartTagPr>
              <w:r>
                <w:rPr>
                  <w:rFonts w:ascii="Trebuchet MS" w:hAnsi="Trebuchet MS"/>
                  <w:sz w:val="20"/>
                  <w:szCs w:val="20"/>
                </w:rPr>
                <w:t>1 км</w:t>
              </w:r>
            </w:smartTag>
            <w:r>
              <w:rPr>
                <w:rFonts w:ascii="Trebuchet MS" w:hAnsi="Trebuchet MS"/>
                <w:sz w:val="20"/>
                <w:szCs w:val="20"/>
              </w:rPr>
              <w:t xml:space="preserve"> к западу от п</w:t>
            </w:r>
            <w:r>
              <w:rPr>
                <w:rFonts w:ascii="Trebuchet MS" w:hAnsi="Trebuchet MS"/>
                <w:sz w:val="20"/>
                <w:szCs w:val="20"/>
              </w:rPr>
              <w:t>о</w:t>
            </w:r>
            <w:r>
              <w:rPr>
                <w:rFonts w:ascii="Trebuchet MS" w:hAnsi="Trebuchet MS"/>
                <w:sz w:val="20"/>
                <w:szCs w:val="20"/>
              </w:rPr>
              <w:t>левой дороги, площадь 1,8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16</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(из группы Б</w:t>
            </w:r>
            <w:r>
              <w:rPr>
                <w:rFonts w:ascii="Trebuchet MS" w:hAnsi="Trebuchet MS"/>
                <w:sz w:val="20"/>
                <w:szCs w:val="20"/>
              </w:rPr>
              <w:t>а</w:t>
            </w:r>
            <w:r>
              <w:rPr>
                <w:rFonts w:ascii="Trebuchet MS" w:hAnsi="Trebuchet MS"/>
                <w:sz w:val="20"/>
                <w:szCs w:val="20"/>
              </w:rPr>
              <w:t>курский Мар-1)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Раннее железо, позднесарма</w:t>
            </w:r>
            <w:r>
              <w:rPr>
                <w:rFonts w:ascii="Trebuchet MS" w:hAnsi="Trebuchet MS"/>
                <w:sz w:val="20"/>
                <w:szCs w:val="20"/>
              </w:rPr>
              <w:t>т</w:t>
            </w:r>
            <w:r>
              <w:rPr>
                <w:rFonts w:ascii="Trebuchet MS" w:hAnsi="Trebuchet MS"/>
                <w:sz w:val="20"/>
                <w:szCs w:val="20"/>
              </w:rPr>
              <w:t>ская культура (III - IV вв. н.э.)</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Бакуры; 1,5 км к востоку от села; 2,5 км к юго-западу от с. Комаровка, на горе Баку</w:t>
            </w:r>
            <w:r>
              <w:rPr>
                <w:rFonts w:ascii="Trebuchet MS" w:hAnsi="Trebuchet MS"/>
                <w:sz w:val="20"/>
                <w:szCs w:val="20"/>
              </w:rPr>
              <w:t>р</w:t>
            </w:r>
            <w:r>
              <w:rPr>
                <w:rFonts w:ascii="Trebuchet MS" w:hAnsi="Trebuchet MS"/>
                <w:sz w:val="20"/>
                <w:szCs w:val="20"/>
              </w:rPr>
              <w:t>ский Мар, площадь 0,25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Пашня; один курган раскопан в </w:t>
            </w:r>
            <w:smartTag w:uri="urn:schemas-microsoft-com:office:smarttags" w:element="metricconverter">
              <w:smartTagPr>
                <w:attr w:name="ProductID" w:val="1886 г"/>
              </w:smartTagPr>
              <w:r>
                <w:rPr>
                  <w:rFonts w:ascii="Trebuchet MS" w:hAnsi="Trebuchet MS"/>
                  <w:sz w:val="20"/>
                  <w:szCs w:val="20"/>
                </w:rPr>
                <w:t>1886 г</w:t>
              </w:r>
            </w:smartTag>
            <w:r>
              <w:rPr>
                <w:rFonts w:ascii="Trebuchet MS" w:hAnsi="Trebuchet MS"/>
                <w:sz w:val="20"/>
                <w:szCs w:val="20"/>
              </w:rPr>
              <w:t>.; случайная нахо</w:t>
            </w:r>
            <w:r>
              <w:rPr>
                <w:rFonts w:ascii="Trebuchet MS" w:hAnsi="Trebuchet MS"/>
                <w:sz w:val="20"/>
                <w:szCs w:val="20"/>
              </w:rPr>
              <w:t>д</w:t>
            </w:r>
            <w:r>
              <w:rPr>
                <w:rFonts w:ascii="Trebuchet MS" w:hAnsi="Trebuchet MS"/>
                <w:sz w:val="20"/>
                <w:szCs w:val="20"/>
              </w:rPr>
              <w:t>ка котла в 1896 году</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17</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Грунтовой могильник Баку</w:t>
            </w:r>
            <w:r>
              <w:rPr>
                <w:rFonts w:ascii="Trebuchet MS" w:hAnsi="Trebuchet MS"/>
                <w:sz w:val="20"/>
                <w:szCs w:val="20"/>
              </w:rPr>
              <w:t>р</w:t>
            </w:r>
            <w:r>
              <w:rPr>
                <w:rFonts w:ascii="Trebuchet MS" w:hAnsi="Trebuchet MS"/>
                <w:sz w:val="20"/>
                <w:szCs w:val="20"/>
              </w:rPr>
              <w:t>ский Мар-1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Мордва золотоордынского п</w:t>
            </w:r>
            <w:r>
              <w:rPr>
                <w:rFonts w:ascii="Trebuchet MS" w:hAnsi="Trebuchet MS"/>
                <w:sz w:val="20"/>
                <w:szCs w:val="20"/>
              </w:rPr>
              <w:t>е</w:t>
            </w:r>
            <w:r>
              <w:rPr>
                <w:rFonts w:ascii="Trebuchet MS" w:hAnsi="Trebuchet MS"/>
                <w:sz w:val="20"/>
                <w:szCs w:val="20"/>
              </w:rPr>
              <w:t>риода (XIII - XIV вв.)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Бакуры; 1,5 км к востоку от села; 2,5 км к юго-западу от с. Комаровка, на горе Баку</w:t>
            </w:r>
            <w:r>
              <w:rPr>
                <w:rFonts w:ascii="Trebuchet MS" w:hAnsi="Trebuchet MS"/>
                <w:sz w:val="20"/>
                <w:szCs w:val="20"/>
              </w:rPr>
              <w:t>р</w:t>
            </w:r>
            <w:r>
              <w:rPr>
                <w:rFonts w:ascii="Trebuchet MS" w:hAnsi="Trebuchet MS"/>
                <w:sz w:val="20"/>
                <w:szCs w:val="20"/>
              </w:rPr>
              <w:t>ский Мар, площадь 0,9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Частью пашня, частью грунтовая д</w:t>
            </w:r>
            <w:r>
              <w:rPr>
                <w:rFonts w:ascii="Trebuchet MS" w:hAnsi="Trebuchet MS"/>
                <w:sz w:val="20"/>
                <w:szCs w:val="20"/>
              </w:rPr>
              <w:t>о</w:t>
            </w:r>
            <w:r>
              <w:rPr>
                <w:rFonts w:ascii="Trebuchet MS" w:hAnsi="Trebuchet MS"/>
                <w:sz w:val="20"/>
                <w:szCs w:val="20"/>
              </w:rPr>
              <w:t>рога</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18</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 xml:space="preserve">па </w:t>
            </w:r>
          </w:p>
          <w:p>
            <w:pPr>
              <w:autoSpaceDE w:val="0"/>
              <w:snapToGrid w:val="0"/>
              <w:rPr>
                <w:rFonts w:ascii="Trebuchet MS" w:hAnsi="Trebuchet MS"/>
                <w:sz w:val="20"/>
                <w:szCs w:val="20"/>
              </w:rPr>
            </w:pPr>
            <w:r>
              <w:rPr>
                <w:rFonts w:ascii="Trebuchet MS" w:hAnsi="Trebuchet MS"/>
                <w:sz w:val="20"/>
                <w:szCs w:val="20"/>
              </w:rPr>
              <w:t>Качее</w:t>
            </w:r>
            <w:r>
              <w:rPr>
                <w:rFonts w:ascii="Trebuchet MS" w:hAnsi="Trebuchet MS"/>
                <w:sz w:val="20"/>
                <w:szCs w:val="20"/>
              </w:rPr>
              <w:t>в</w:t>
            </w:r>
            <w:r>
              <w:rPr>
                <w:rFonts w:ascii="Trebuchet MS" w:hAnsi="Trebuchet MS"/>
                <w:sz w:val="20"/>
                <w:szCs w:val="20"/>
              </w:rPr>
              <w:t>ка-1</w:t>
            </w:r>
          </w:p>
          <w:p>
            <w:pPr>
              <w:autoSpaceDE w:val="0"/>
              <w:snapToGrid w:val="0"/>
              <w:rPr>
                <w:rFonts w:ascii="Trebuchet MS" w:hAnsi="Trebuchet MS"/>
                <w:sz w:val="20"/>
                <w:szCs w:val="20"/>
              </w:rPr>
            </w:pPr>
            <w:r>
              <w:rPr>
                <w:rFonts w:ascii="Trebuchet MS" w:hAnsi="Trebuchet MS"/>
                <w:sz w:val="20"/>
                <w:szCs w:val="20"/>
              </w:rPr>
              <w:t>(2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Качеевка, </w:t>
            </w:r>
            <w:smartTag w:uri="urn:schemas-microsoft-com:office:smarttags" w:element="metricconverter">
              <w:smartTagPr>
                <w:attr w:name="ProductID" w:val="800 м"/>
              </w:smartTagPr>
              <w:r>
                <w:rPr>
                  <w:rFonts w:ascii="Trebuchet MS" w:hAnsi="Trebuchet MS"/>
                  <w:sz w:val="20"/>
                  <w:szCs w:val="20"/>
                </w:rPr>
                <w:t>800 м</w:t>
              </w:r>
            </w:smartTag>
            <w:r>
              <w:rPr>
                <w:rFonts w:ascii="Trebuchet MS" w:hAnsi="Trebuchet MS"/>
                <w:sz w:val="20"/>
                <w:szCs w:val="20"/>
              </w:rPr>
              <w:t xml:space="preserve"> к северо-западу от села; 4,5 км к юго-востоку от с.Сластуха, </w:t>
            </w:r>
            <w:smartTag w:uri="urn:schemas-microsoft-com:office:smarttags" w:element="metricconverter">
              <w:smartTagPr>
                <w:attr w:name="ProductID" w:val="800 м"/>
              </w:smartTagPr>
              <w:r>
                <w:rPr>
                  <w:rFonts w:ascii="Trebuchet MS" w:hAnsi="Trebuchet MS"/>
                  <w:sz w:val="20"/>
                  <w:szCs w:val="20"/>
                </w:rPr>
                <w:t>800 м</w:t>
              </w:r>
            </w:smartTag>
            <w:r>
              <w:rPr>
                <w:rFonts w:ascii="Trebuchet MS" w:hAnsi="Trebuchet MS"/>
                <w:sz w:val="20"/>
                <w:szCs w:val="20"/>
              </w:rPr>
              <w:t xml:space="preserve"> к востоку от левого берега р. Аткара, </w:t>
            </w:r>
            <w:smartTag w:uri="urn:schemas-microsoft-com:office:smarttags" w:element="metricconverter">
              <w:smartTagPr>
                <w:attr w:name="ProductID" w:val="75 м"/>
              </w:smartTagPr>
              <w:r>
                <w:rPr>
                  <w:rFonts w:ascii="Trebuchet MS" w:hAnsi="Trebuchet MS"/>
                  <w:sz w:val="20"/>
                  <w:szCs w:val="20"/>
                </w:rPr>
                <w:t>75 м</w:t>
              </w:r>
            </w:smartTag>
            <w:r>
              <w:rPr>
                <w:rFonts w:ascii="Trebuchet MS" w:hAnsi="Trebuchet MS"/>
                <w:sz w:val="20"/>
                <w:szCs w:val="20"/>
              </w:rPr>
              <w:t xml:space="preserve"> к востоку от оросительной сист</w:t>
            </w:r>
            <w:r>
              <w:rPr>
                <w:rFonts w:ascii="Trebuchet MS" w:hAnsi="Trebuchet MS"/>
                <w:sz w:val="20"/>
                <w:szCs w:val="20"/>
              </w:rPr>
              <w:t>е</w:t>
            </w:r>
            <w:r>
              <w:rPr>
                <w:rFonts w:ascii="Trebuchet MS" w:hAnsi="Trebuchet MS"/>
                <w:sz w:val="20"/>
                <w:szCs w:val="20"/>
              </w:rPr>
              <w:t>мы, площадь 0,5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bl>
    <w:p>
      <w:pPr>
        <w:pStyle w:val="Tabl"/>
        <w:pageBreakBefore/>
        <w:outlineLvl w:val="0"/>
      </w:pPr>
      <w:r>
        <w:t>продолжение таблицы 5.2.3.</w:t>
      </w:r>
    </w:p>
    <w:tbl>
      <w:tblPr>
        <w:tblW w:w="97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1841"/>
        <w:gridCol w:w="2040"/>
        <w:gridCol w:w="3120"/>
        <w:gridCol w:w="1958"/>
      </w:tblGrid>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1</w:t>
            </w:r>
          </w:p>
        </w:tc>
        <w:tc>
          <w:tcPr>
            <w:tcW w:w="1841"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w:t>
            </w:r>
          </w:p>
        </w:tc>
        <w:tc>
          <w:tcPr>
            <w:tcW w:w="204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w:t>
            </w:r>
          </w:p>
        </w:tc>
        <w:tc>
          <w:tcPr>
            <w:tcW w:w="312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w:t>
            </w:r>
          </w:p>
        </w:tc>
        <w:tc>
          <w:tcPr>
            <w:tcW w:w="1958"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19</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 xml:space="preserve">па </w:t>
            </w:r>
          </w:p>
          <w:p>
            <w:pPr>
              <w:autoSpaceDE w:val="0"/>
              <w:snapToGrid w:val="0"/>
              <w:rPr>
                <w:rFonts w:ascii="Trebuchet MS" w:hAnsi="Trebuchet MS"/>
                <w:sz w:val="20"/>
                <w:szCs w:val="20"/>
              </w:rPr>
            </w:pPr>
            <w:r>
              <w:rPr>
                <w:rFonts w:ascii="Trebuchet MS" w:hAnsi="Trebuchet MS"/>
                <w:sz w:val="20"/>
                <w:szCs w:val="20"/>
              </w:rPr>
              <w:t>Сласт</w:t>
            </w:r>
            <w:r>
              <w:rPr>
                <w:rFonts w:ascii="Trebuchet MS" w:hAnsi="Trebuchet MS"/>
                <w:sz w:val="20"/>
                <w:szCs w:val="20"/>
              </w:rPr>
              <w:t>у</w:t>
            </w:r>
            <w:r>
              <w:rPr>
                <w:rFonts w:ascii="Trebuchet MS" w:hAnsi="Trebuchet MS"/>
                <w:sz w:val="20"/>
                <w:szCs w:val="20"/>
              </w:rPr>
              <w:t>ха-1</w:t>
            </w:r>
          </w:p>
          <w:p>
            <w:pPr>
              <w:autoSpaceDE w:val="0"/>
              <w:snapToGrid w:val="0"/>
              <w:rPr>
                <w:rFonts w:ascii="Trebuchet MS" w:hAnsi="Trebuchet MS"/>
                <w:sz w:val="20"/>
                <w:szCs w:val="20"/>
              </w:rPr>
            </w:pPr>
            <w:r>
              <w:rPr>
                <w:rFonts w:ascii="Trebuchet MS" w:hAnsi="Trebuchet MS"/>
                <w:sz w:val="20"/>
                <w:szCs w:val="20"/>
              </w:rPr>
              <w:t>(6 нас</w:t>
            </w:r>
            <w:r>
              <w:rPr>
                <w:rFonts w:ascii="Trebuchet MS" w:hAnsi="Trebuchet MS"/>
                <w:sz w:val="20"/>
                <w:szCs w:val="20"/>
              </w:rPr>
              <w:t>ы</w:t>
            </w:r>
            <w:r>
              <w:rPr>
                <w:rFonts w:ascii="Trebuchet MS" w:hAnsi="Trebuchet MS"/>
                <w:sz w:val="20"/>
                <w:szCs w:val="20"/>
              </w:rPr>
              <w:t>пей)*</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Сластуха, </w:t>
            </w:r>
            <w:smartTag w:uri="urn:schemas-microsoft-com:office:smarttags" w:element="metricconverter">
              <w:smartTagPr>
                <w:attr w:name="ProductID" w:val="3 км"/>
              </w:smartTagPr>
              <w:r>
                <w:rPr>
                  <w:rFonts w:ascii="Trebuchet MS" w:hAnsi="Trebuchet MS"/>
                  <w:sz w:val="20"/>
                  <w:szCs w:val="20"/>
                </w:rPr>
                <w:t>3 км</w:t>
              </w:r>
            </w:smartTag>
            <w:r>
              <w:rPr>
                <w:rFonts w:ascii="Trebuchet MS" w:hAnsi="Trebuchet MS"/>
                <w:sz w:val="20"/>
                <w:szCs w:val="20"/>
              </w:rPr>
              <w:t xml:space="preserve"> к юго-востоку от села, </w:t>
            </w:r>
            <w:smartTag w:uri="urn:schemas-microsoft-com:office:smarttags" w:element="metricconverter">
              <w:smartTagPr>
                <w:attr w:name="ProductID" w:val="3 км"/>
              </w:smartTagPr>
              <w:r>
                <w:rPr>
                  <w:rFonts w:ascii="Trebuchet MS" w:hAnsi="Trebuchet MS"/>
                  <w:sz w:val="20"/>
                  <w:szCs w:val="20"/>
                </w:rPr>
                <w:t>3 км</w:t>
              </w:r>
            </w:smartTag>
            <w:r>
              <w:rPr>
                <w:rFonts w:ascii="Trebuchet MS" w:hAnsi="Trebuchet MS"/>
                <w:sz w:val="20"/>
                <w:szCs w:val="20"/>
              </w:rPr>
              <w:t xml:space="preserve"> к северо-западу от с.Качеевка, по обеим сторонам грунтовой д</w:t>
            </w:r>
            <w:r>
              <w:rPr>
                <w:rFonts w:ascii="Trebuchet MS" w:hAnsi="Trebuchet MS"/>
                <w:sz w:val="20"/>
                <w:szCs w:val="20"/>
              </w:rPr>
              <w:t>о</w:t>
            </w:r>
            <w:r>
              <w:rPr>
                <w:rFonts w:ascii="Trebuchet MS" w:hAnsi="Trebuchet MS"/>
                <w:sz w:val="20"/>
                <w:szCs w:val="20"/>
              </w:rPr>
              <w:t>роги, площадь 2,85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Курган № 6 под пашней, остальные не используются, в пределах охранной зоны грунтовая д</w:t>
            </w:r>
            <w:r>
              <w:rPr>
                <w:rFonts w:ascii="Trebuchet MS" w:hAnsi="Trebuchet MS"/>
                <w:sz w:val="20"/>
                <w:szCs w:val="20"/>
              </w:rPr>
              <w:t>о</w:t>
            </w:r>
            <w:r>
              <w:rPr>
                <w:rFonts w:ascii="Trebuchet MS" w:hAnsi="Trebuchet MS"/>
                <w:sz w:val="20"/>
                <w:szCs w:val="20"/>
              </w:rPr>
              <w:t>рога</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20</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Качее</w:t>
            </w:r>
            <w:r>
              <w:rPr>
                <w:rFonts w:ascii="Trebuchet MS" w:hAnsi="Trebuchet MS"/>
                <w:sz w:val="20"/>
                <w:szCs w:val="20"/>
              </w:rPr>
              <w:t>в</w:t>
            </w:r>
            <w:r>
              <w:rPr>
                <w:rFonts w:ascii="Trebuchet MS" w:hAnsi="Trebuchet MS"/>
                <w:sz w:val="20"/>
                <w:szCs w:val="20"/>
              </w:rPr>
              <w:t>ка-2</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Качеевка; 2,5 км к северо-западу от села; 4,3 км к юго-западу от с.Сластуха, </w:t>
            </w:r>
            <w:smartTag w:uri="urn:schemas-microsoft-com:office:smarttags" w:element="metricconverter">
              <w:smartTagPr>
                <w:attr w:name="ProductID" w:val="500 м"/>
              </w:smartTagPr>
              <w:r>
                <w:rPr>
                  <w:rFonts w:ascii="Trebuchet MS" w:hAnsi="Trebuchet MS"/>
                  <w:sz w:val="20"/>
                  <w:szCs w:val="20"/>
                </w:rPr>
                <w:t>500 м</w:t>
              </w:r>
            </w:smartTag>
            <w:r>
              <w:rPr>
                <w:rFonts w:ascii="Trebuchet MS" w:hAnsi="Trebuchet MS"/>
                <w:sz w:val="20"/>
                <w:szCs w:val="20"/>
              </w:rPr>
              <w:t xml:space="preserve"> к северо-востоку от левого берега р. Аткара, юго-западнее лесополосы и гру</w:t>
            </w:r>
            <w:r>
              <w:rPr>
                <w:rFonts w:ascii="Trebuchet MS" w:hAnsi="Trebuchet MS"/>
                <w:sz w:val="20"/>
                <w:szCs w:val="20"/>
              </w:rPr>
              <w:t>н</w:t>
            </w:r>
            <w:r>
              <w:rPr>
                <w:rFonts w:ascii="Trebuchet MS" w:hAnsi="Trebuchet MS"/>
                <w:sz w:val="20"/>
                <w:szCs w:val="20"/>
              </w:rPr>
              <w:t>товой дороги, площадь 0,2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Курган не используется, в центре грабительская яма, в пределах охранной зоны грунтовая д</w:t>
            </w:r>
            <w:r>
              <w:rPr>
                <w:rFonts w:ascii="Trebuchet MS" w:hAnsi="Trebuchet MS"/>
                <w:sz w:val="20"/>
                <w:szCs w:val="20"/>
              </w:rPr>
              <w:t>о</w:t>
            </w:r>
            <w:r>
              <w:rPr>
                <w:rFonts w:ascii="Trebuchet MS" w:hAnsi="Trebuchet MS"/>
                <w:sz w:val="20"/>
                <w:szCs w:val="20"/>
              </w:rPr>
              <w:t>рога</w:t>
            </w:r>
          </w:p>
        </w:tc>
      </w:tr>
      <w:tr>
        <w:trPr>
          <w:trHeight w:val="300"/>
        </w:trPr>
        <w:tc>
          <w:tcPr>
            <w:tcW w:w="812" w:type="dxa"/>
            <w:shd w:val="clear" w:color="auto" w:fill="auto"/>
            <w:noWrap/>
            <w:vAlign w:val="center"/>
          </w:tcPr>
          <w:p>
            <w:pPr>
              <w:jc w:val="center"/>
              <w:rPr>
                <w:rFonts w:ascii="Trebuchet MS" w:hAnsi="Trebuchet MS"/>
                <w:sz w:val="20"/>
                <w:szCs w:val="20"/>
              </w:rPr>
            </w:pPr>
            <w:r>
              <w:rPr>
                <w:rFonts w:ascii="Trebuchet MS" w:hAnsi="Trebuchet MS"/>
                <w:sz w:val="20"/>
                <w:szCs w:val="20"/>
              </w:rPr>
              <w:t>21</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 xml:space="preserve">па </w:t>
            </w:r>
          </w:p>
          <w:p>
            <w:pPr>
              <w:autoSpaceDE w:val="0"/>
              <w:snapToGrid w:val="0"/>
              <w:rPr>
                <w:rFonts w:ascii="Trebuchet MS" w:hAnsi="Trebuchet MS"/>
                <w:sz w:val="20"/>
                <w:szCs w:val="20"/>
              </w:rPr>
            </w:pPr>
            <w:r>
              <w:rPr>
                <w:rFonts w:ascii="Trebuchet MS" w:hAnsi="Trebuchet MS"/>
                <w:sz w:val="20"/>
                <w:szCs w:val="20"/>
              </w:rPr>
              <w:t>Турзо</w:t>
            </w:r>
            <w:r>
              <w:rPr>
                <w:rFonts w:ascii="Trebuchet MS" w:hAnsi="Trebuchet MS"/>
                <w:sz w:val="20"/>
                <w:szCs w:val="20"/>
              </w:rPr>
              <w:t>в</w:t>
            </w:r>
            <w:r>
              <w:rPr>
                <w:rFonts w:ascii="Trebuchet MS" w:hAnsi="Trebuchet MS"/>
                <w:sz w:val="20"/>
                <w:szCs w:val="20"/>
              </w:rPr>
              <w:t>ка-1</w:t>
            </w:r>
          </w:p>
          <w:p>
            <w:pPr>
              <w:autoSpaceDE w:val="0"/>
              <w:snapToGrid w:val="0"/>
              <w:rPr>
                <w:rFonts w:ascii="Trebuchet MS" w:hAnsi="Trebuchet MS"/>
                <w:sz w:val="20"/>
                <w:szCs w:val="20"/>
              </w:rPr>
            </w:pPr>
            <w:r>
              <w:rPr>
                <w:rFonts w:ascii="Trebuchet MS" w:hAnsi="Trebuchet MS"/>
                <w:sz w:val="20"/>
                <w:szCs w:val="20"/>
              </w:rPr>
              <w:t>(2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Турзовка; 1,2 км к северо-востоку от села, </w:t>
            </w:r>
            <w:smartTag w:uri="urn:schemas-microsoft-com:office:smarttags" w:element="metricconverter">
              <w:smartTagPr>
                <w:attr w:name="ProductID" w:val="500 м"/>
              </w:smartTagPr>
              <w:r>
                <w:rPr>
                  <w:rFonts w:ascii="Trebuchet MS" w:hAnsi="Trebuchet MS"/>
                  <w:sz w:val="20"/>
                  <w:szCs w:val="20"/>
                </w:rPr>
                <w:t>500 м</w:t>
              </w:r>
            </w:smartTag>
            <w:r>
              <w:rPr>
                <w:rFonts w:ascii="Trebuchet MS" w:hAnsi="Trebuchet MS"/>
                <w:sz w:val="20"/>
                <w:szCs w:val="20"/>
              </w:rPr>
              <w:t xml:space="preserve"> к востоку от ЛЭП, </w:t>
            </w:r>
            <w:smartTag w:uri="urn:schemas-microsoft-com:office:smarttags" w:element="metricconverter">
              <w:smartTagPr>
                <w:attr w:name="ProductID" w:val="400 м"/>
              </w:smartTagPr>
              <w:r>
                <w:rPr>
                  <w:rFonts w:ascii="Trebuchet MS" w:hAnsi="Trebuchet MS"/>
                  <w:sz w:val="20"/>
                  <w:szCs w:val="20"/>
                </w:rPr>
                <w:t>400 м</w:t>
              </w:r>
            </w:smartTag>
            <w:r>
              <w:rPr>
                <w:rFonts w:ascii="Trebuchet MS" w:hAnsi="Trebuchet MS"/>
                <w:sz w:val="20"/>
                <w:szCs w:val="20"/>
              </w:rPr>
              <w:t xml:space="preserve"> к юго-западу от лесопосадок, по обеим сторонам грунтовой дороги, пл</w:t>
            </w:r>
            <w:r>
              <w:rPr>
                <w:rFonts w:ascii="Trebuchet MS" w:hAnsi="Trebuchet MS"/>
                <w:sz w:val="20"/>
                <w:szCs w:val="20"/>
              </w:rPr>
              <w:t>о</w:t>
            </w:r>
            <w:r>
              <w:rPr>
                <w:rFonts w:ascii="Trebuchet MS" w:hAnsi="Trebuchet MS"/>
                <w:sz w:val="20"/>
                <w:szCs w:val="20"/>
              </w:rPr>
              <w:t>щадь 0,45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 дорога в пределах охра</w:t>
            </w:r>
            <w:r>
              <w:rPr>
                <w:rFonts w:ascii="Trebuchet MS" w:hAnsi="Trebuchet MS"/>
                <w:sz w:val="20"/>
                <w:szCs w:val="20"/>
              </w:rPr>
              <w:t>н</w:t>
            </w:r>
            <w:r>
              <w:rPr>
                <w:rFonts w:ascii="Trebuchet MS" w:hAnsi="Trebuchet MS"/>
                <w:sz w:val="20"/>
                <w:szCs w:val="20"/>
              </w:rPr>
              <w:t>ной зоны</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22</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 xml:space="preserve">па </w:t>
            </w:r>
          </w:p>
          <w:p>
            <w:pPr>
              <w:autoSpaceDE w:val="0"/>
              <w:snapToGrid w:val="0"/>
              <w:rPr>
                <w:rFonts w:ascii="Trebuchet MS" w:hAnsi="Trebuchet MS"/>
                <w:sz w:val="20"/>
                <w:szCs w:val="20"/>
              </w:rPr>
            </w:pPr>
            <w:r>
              <w:rPr>
                <w:rFonts w:ascii="Trebuchet MS" w:hAnsi="Trebuchet MS"/>
                <w:sz w:val="20"/>
                <w:szCs w:val="20"/>
              </w:rPr>
              <w:t>Шашк</w:t>
            </w:r>
            <w:r>
              <w:rPr>
                <w:rFonts w:ascii="Trebuchet MS" w:hAnsi="Trebuchet MS"/>
                <w:sz w:val="20"/>
                <w:szCs w:val="20"/>
              </w:rPr>
              <w:t>и</w:t>
            </w:r>
            <w:r>
              <w:rPr>
                <w:rFonts w:ascii="Trebuchet MS" w:hAnsi="Trebuchet MS"/>
                <w:sz w:val="20"/>
                <w:szCs w:val="20"/>
              </w:rPr>
              <w:t>но-2</w:t>
            </w:r>
          </w:p>
          <w:p>
            <w:pPr>
              <w:autoSpaceDE w:val="0"/>
              <w:snapToGrid w:val="0"/>
              <w:rPr>
                <w:rFonts w:ascii="Trebuchet MS" w:hAnsi="Trebuchet MS"/>
                <w:sz w:val="20"/>
                <w:szCs w:val="20"/>
              </w:rPr>
            </w:pPr>
            <w:r>
              <w:rPr>
                <w:rFonts w:ascii="Trebuchet MS" w:hAnsi="Trebuchet MS"/>
                <w:sz w:val="20"/>
                <w:szCs w:val="20"/>
              </w:rPr>
              <w:t>(2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Шашкино; 2,5 км к востоку от села, </w:t>
            </w:r>
            <w:smartTag w:uri="urn:schemas-microsoft-com:office:smarttags" w:element="metricconverter">
              <w:smartTagPr>
                <w:attr w:name="ProductID" w:val="6 км"/>
              </w:smartTagPr>
              <w:r>
                <w:rPr>
                  <w:rFonts w:ascii="Trebuchet MS" w:hAnsi="Trebuchet MS"/>
                  <w:sz w:val="20"/>
                  <w:szCs w:val="20"/>
                </w:rPr>
                <w:t>6 км</w:t>
              </w:r>
            </w:smartTag>
            <w:r>
              <w:rPr>
                <w:rFonts w:ascii="Trebuchet MS" w:hAnsi="Trebuchet MS"/>
                <w:sz w:val="20"/>
                <w:szCs w:val="20"/>
              </w:rPr>
              <w:t xml:space="preserve"> к северо-востоку от с. Комаровка, 1,15 км к западу от пол</w:t>
            </w:r>
            <w:r>
              <w:rPr>
                <w:rFonts w:ascii="Trebuchet MS" w:hAnsi="Trebuchet MS"/>
                <w:sz w:val="20"/>
                <w:szCs w:val="20"/>
              </w:rPr>
              <w:t>е</w:t>
            </w:r>
            <w:r>
              <w:rPr>
                <w:rFonts w:ascii="Trebuchet MS" w:hAnsi="Trebuchet MS"/>
                <w:sz w:val="20"/>
                <w:szCs w:val="20"/>
              </w:rPr>
              <w:t>вой дороги, площадь 1,1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23</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Павло</w:t>
            </w:r>
            <w:r>
              <w:rPr>
                <w:rFonts w:ascii="Trebuchet MS" w:hAnsi="Trebuchet MS"/>
                <w:sz w:val="20"/>
                <w:szCs w:val="20"/>
              </w:rPr>
              <w:t>в</w:t>
            </w:r>
            <w:r>
              <w:rPr>
                <w:rFonts w:ascii="Trebuchet MS" w:hAnsi="Trebuchet MS"/>
                <w:sz w:val="20"/>
                <w:szCs w:val="20"/>
              </w:rPr>
              <w:t>ка-1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Павловка Екатериновского р-на, </w:t>
            </w:r>
            <w:smartTag w:uri="urn:schemas-microsoft-com:office:smarttags" w:element="metricconverter">
              <w:smartTagPr>
                <w:attr w:name="ProductID" w:val="4 км"/>
              </w:smartTagPr>
              <w:r>
                <w:rPr>
                  <w:rFonts w:ascii="Trebuchet MS" w:hAnsi="Trebuchet MS"/>
                  <w:sz w:val="20"/>
                  <w:szCs w:val="20"/>
                </w:rPr>
                <w:t>4 км</w:t>
              </w:r>
            </w:smartTag>
            <w:r>
              <w:rPr>
                <w:rFonts w:ascii="Trebuchet MS" w:hAnsi="Trebuchet MS"/>
                <w:sz w:val="20"/>
                <w:szCs w:val="20"/>
              </w:rPr>
              <w:t xml:space="preserve"> к северо-западу от села, </w:t>
            </w:r>
            <w:smartTag w:uri="urn:schemas-microsoft-com:office:smarttags" w:element="metricconverter">
              <w:smartTagPr>
                <w:attr w:name="ProductID" w:val="500 м"/>
              </w:smartTagPr>
              <w:r>
                <w:rPr>
                  <w:rFonts w:ascii="Trebuchet MS" w:hAnsi="Trebuchet MS"/>
                  <w:sz w:val="20"/>
                  <w:szCs w:val="20"/>
                </w:rPr>
                <w:t>500 м</w:t>
              </w:r>
            </w:smartTag>
            <w:r>
              <w:rPr>
                <w:rFonts w:ascii="Trebuchet MS" w:hAnsi="Trebuchet MS"/>
                <w:sz w:val="20"/>
                <w:szCs w:val="20"/>
              </w:rPr>
              <w:t xml:space="preserve"> к северу от лев. бер. р. Белгаза, на северо-западной окраине лесного ма</w:t>
            </w:r>
            <w:r>
              <w:rPr>
                <w:rFonts w:ascii="Trebuchet MS" w:hAnsi="Trebuchet MS"/>
                <w:sz w:val="20"/>
                <w:szCs w:val="20"/>
              </w:rPr>
              <w:t>с</w:t>
            </w:r>
            <w:r>
              <w:rPr>
                <w:rFonts w:ascii="Trebuchet MS" w:hAnsi="Trebuchet MS"/>
                <w:sz w:val="20"/>
                <w:szCs w:val="20"/>
              </w:rPr>
              <w:t>сива, площадь 0,25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Не используется; в пределах охранной зоны лесная растител</w:t>
            </w:r>
            <w:r>
              <w:rPr>
                <w:rFonts w:ascii="Trebuchet MS" w:hAnsi="Trebuchet MS"/>
                <w:sz w:val="20"/>
                <w:szCs w:val="20"/>
              </w:rPr>
              <w:t>ь</w:t>
            </w:r>
            <w:r>
              <w:rPr>
                <w:rFonts w:ascii="Trebuchet MS" w:hAnsi="Trebuchet MS"/>
                <w:sz w:val="20"/>
                <w:szCs w:val="20"/>
              </w:rPr>
              <w:t>ность</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24</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 xml:space="preserve">па </w:t>
            </w:r>
          </w:p>
          <w:p>
            <w:pPr>
              <w:autoSpaceDE w:val="0"/>
              <w:snapToGrid w:val="0"/>
              <w:rPr>
                <w:rFonts w:ascii="Trebuchet MS" w:hAnsi="Trebuchet MS"/>
                <w:sz w:val="20"/>
                <w:szCs w:val="20"/>
              </w:rPr>
            </w:pPr>
            <w:r>
              <w:rPr>
                <w:rFonts w:ascii="Trebuchet MS" w:hAnsi="Trebuchet MS"/>
                <w:sz w:val="20"/>
                <w:szCs w:val="20"/>
              </w:rPr>
              <w:t>Ивано</w:t>
            </w:r>
            <w:r>
              <w:rPr>
                <w:rFonts w:ascii="Trebuchet MS" w:hAnsi="Trebuchet MS"/>
                <w:sz w:val="20"/>
                <w:szCs w:val="20"/>
              </w:rPr>
              <w:t>в</w:t>
            </w:r>
            <w:r>
              <w:rPr>
                <w:rFonts w:ascii="Trebuchet MS" w:hAnsi="Trebuchet MS"/>
                <w:sz w:val="20"/>
                <w:szCs w:val="20"/>
              </w:rPr>
              <w:t>ка-2</w:t>
            </w:r>
          </w:p>
          <w:p>
            <w:pPr>
              <w:autoSpaceDE w:val="0"/>
              <w:snapToGrid w:val="0"/>
              <w:rPr>
                <w:rFonts w:ascii="Trebuchet MS" w:hAnsi="Trebuchet MS"/>
                <w:sz w:val="20"/>
                <w:szCs w:val="20"/>
              </w:rPr>
            </w:pPr>
            <w:r>
              <w:rPr>
                <w:rFonts w:ascii="Trebuchet MS" w:hAnsi="Trebuchet MS"/>
                <w:sz w:val="20"/>
                <w:szCs w:val="20"/>
              </w:rPr>
              <w:t>(2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Ивановка, </w:t>
            </w:r>
            <w:smartTag w:uri="urn:schemas-microsoft-com:office:smarttags" w:element="metricconverter">
              <w:smartTagPr>
                <w:attr w:name="ProductID" w:val="3 км"/>
              </w:smartTagPr>
              <w:r>
                <w:rPr>
                  <w:rFonts w:ascii="Trebuchet MS" w:hAnsi="Trebuchet MS"/>
                  <w:sz w:val="20"/>
                  <w:szCs w:val="20"/>
                </w:rPr>
                <w:t>3 км</w:t>
              </w:r>
            </w:smartTag>
            <w:r>
              <w:rPr>
                <w:rFonts w:ascii="Trebuchet MS" w:hAnsi="Trebuchet MS"/>
                <w:sz w:val="20"/>
                <w:szCs w:val="20"/>
              </w:rPr>
              <w:t xml:space="preserve"> к юго-юго-западу от села, </w:t>
            </w:r>
            <w:smartTag w:uri="urn:schemas-microsoft-com:office:smarttags" w:element="metricconverter">
              <w:smartTagPr>
                <w:attr w:name="ProductID" w:val="500 м"/>
              </w:smartTagPr>
              <w:r>
                <w:rPr>
                  <w:rFonts w:ascii="Trebuchet MS" w:hAnsi="Trebuchet MS"/>
                  <w:sz w:val="20"/>
                  <w:szCs w:val="20"/>
                </w:rPr>
                <w:t>500 м</w:t>
              </w:r>
            </w:smartTag>
            <w:r>
              <w:rPr>
                <w:rFonts w:ascii="Trebuchet MS" w:hAnsi="Trebuchet MS"/>
                <w:sz w:val="20"/>
                <w:szCs w:val="20"/>
              </w:rPr>
              <w:t xml:space="preserve"> к юго-юго-западу от лесопосадок, пл</w:t>
            </w:r>
            <w:r>
              <w:rPr>
                <w:rFonts w:ascii="Trebuchet MS" w:hAnsi="Trebuchet MS"/>
                <w:sz w:val="20"/>
                <w:szCs w:val="20"/>
              </w:rPr>
              <w:t>о</w:t>
            </w:r>
            <w:r>
              <w:rPr>
                <w:rFonts w:ascii="Trebuchet MS" w:hAnsi="Trebuchet MS"/>
                <w:sz w:val="20"/>
                <w:szCs w:val="20"/>
              </w:rPr>
              <w:t>щадь 0,6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25</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па</w:t>
            </w:r>
          </w:p>
          <w:p>
            <w:pPr>
              <w:autoSpaceDE w:val="0"/>
              <w:snapToGrid w:val="0"/>
              <w:rPr>
                <w:rFonts w:ascii="Trebuchet MS" w:hAnsi="Trebuchet MS"/>
                <w:sz w:val="20"/>
                <w:szCs w:val="20"/>
              </w:rPr>
            </w:pPr>
            <w:r>
              <w:rPr>
                <w:rFonts w:ascii="Trebuchet MS" w:hAnsi="Trebuchet MS"/>
                <w:sz w:val="20"/>
                <w:szCs w:val="20"/>
              </w:rPr>
              <w:t>Аг</w:t>
            </w:r>
            <w:r>
              <w:rPr>
                <w:rFonts w:ascii="Trebuchet MS" w:hAnsi="Trebuchet MS"/>
                <w:sz w:val="20"/>
                <w:szCs w:val="20"/>
              </w:rPr>
              <w:t>е</w:t>
            </w:r>
            <w:r>
              <w:rPr>
                <w:rFonts w:ascii="Trebuchet MS" w:hAnsi="Trebuchet MS"/>
                <w:sz w:val="20"/>
                <w:szCs w:val="20"/>
              </w:rPr>
              <w:t>евка-1</w:t>
            </w:r>
          </w:p>
          <w:p>
            <w:pPr>
              <w:autoSpaceDE w:val="0"/>
              <w:snapToGrid w:val="0"/>
              <w:rPr>
                <w:rFonts w:ascii="Trebuchet MS" w:hAnsi="Trebuchet MS"/>
                <w:sz w:val="20"/>
                <w:szCs w:val="20"/>
              </w:rPr>
            </w:pPr>
            <w:r>
              <w:rPr>
                <w:rFonts w:ascii="Trebuchet MS" w:hAnsi="Trebuchet MS"/>
                <w:sz w:val="20"/>
                <w:szCs w:val="20"/>
              </w:rPr>
              <w:t>(3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Агеевка, </w:t>
            </w:r>
            <w:smartTag w:uri="urn:schemas-microsoft-com:office:smarttags" w:element="metricconverter">
              <w:smartTagPr>
                <w:attr w:name="ProductID" w:val="1 км"/>
              </w:smartTagPr>
              <w:r>
                <w:rPr>
                  <w:rFonts w:ascii="Trebuchet MS" w:hAnsi="Trebuchet MS"/>
                  <w:sz w:val="20"/>
                  <w:szCs w:val="20"/>
                </w:rPr>
                <w:t>1 км</w:t>
              </w:r>
            </w:smartTag>
            <w:r>
              <w:rPr>
                <w:rFonts w:ascii="Trebuchet MS" w:hAnsi="Trebuchet MS"/>
                <w:sz w:val="20"/>
                <w:szCs w:val="20"/>
              </w:rPr>
              <w:t xml:space="preserve"> к юго-востоку от бывшего села и </w:t>
            </w:r>
            <w:smartTag w:uri="urn:schemas-microsoft-com:office:smarttags" w:element="metricconverter">
              <w:smartTagPr>
                <w:attr w:name="ProductID" w:val="60 м"/>
              </w:smartTagPr>
              <w:r>
                <w:rPr>
                  <w:rFonts w:ascii="Trebuchet MS" w:hAnsi="Trebuchet MS"/>
                  <w:sz w:val="20"/>
                  <w:szCs w:val="20"/>
                </w:rPr>
                <w:t>60 м</w:t>
              </w:r>
            </w:smartTag>
            <w:r>
              <w:rPr>
                <w:rFonts w:ascii="Trebuchet MS" w:hAnsi="Trebuchet MS"/>
                <w:sz w:val="20"/>
                <w:szCs w:val="20"/>
              </w:rPr>
              <w:t xml:space="preserve"> к юго-востоку от его кладбища; </w:t>
            </w:r>
            <w:smartTag w:uri="urn:schemas-microsoft-com:office:smarttags" w:element="metricconverter">
              <w:smartTagPr>
                <w:attr w:name="ProductID" w:val="3 км"/>
              </w:smartTagPr>
              <w:r>
                <w:rPr>
                  <w:rFonts w:ascii="Trebuchet MS" w:hAnsi="Trebuchet MS"/>
                  <w:sz w:val="20"/>
                  <w:szCs w:val="20"/>
                </w:rPr>
                <w:t>3 км</w:t>
              </w:r>
            </w:smartTag>
            <w:r>
              <w:rPr>
                <w:rFonts w:ascii="Trebuchet MS" w:hAnsi="Trebuchet MS"/>
                <w:sz w:val="20"/>
                <w:szCs w:val="20"/>
              </w:rPr>
              <w:t xml:space="preserve"> к северо-востоку от с. Андреевка, </w:t>
            </w:r>
            <w:smartTag w:uri="urn:schemas-microsoft-com:office:smarttags" w:element="metricconverter">
              <w:smartTagPr>
                <w:attr w:name="ProductID" w:val="1 км"/>
              </w:smartTagPr>
              <w:r>
                <w:rPr>
                  <w:rFonts w:ascii="Trebuchet MS" w:hAnsi="Trebuchet MS"/>
                  <w:sz w:val="20"/>
                  <w:szCs w:val="20"/>
                </w:rPr>
                <w:t>1 км</w:t>
              </w:r>
            </w:smartTag>
            <w:r>
              <w:rPr>
                <w:rFonts w:ascii="Trebuchet MS" w:hAnsi="Trebuchet MS"/>
                <w:sz w:val="20"/>
                <w:szCs w:val="20"/>
              </w:rPr>
              <w:t xml:space="preserve"> к востоку от правого берега р. Альшанка; 0,4 км к юго-западу от фермы, пл</w:t>
            </w:r>
            <w:r>
              <w:rPr>
                <w:rFonts w:ascii="Trebuchet MS" w:hAnsi="Trebuchet MS"/>
                <w:sz w:val="20"/>
                <w:szCs w:val="20"/>
              </w:rPr>
              <w:t>о</w:t>
            </w:r>
            <w:r>
              <w:rPr>
                <w:rFonts w:ascii="Trebuchet MS" w:hAnsi="Trebuchet MS"/>
                <w:sz w:val="20"/>
                <w:szCs w:val="20"/>
              </w:rPr>
              <w:t>щадь 1,5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26</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 xml:space="preserve">па </w:t>
            </w:r>
          </w:p>
          <w:p>
            <w:pPr>
              <w:autoSpaceDE w:val="0"/>
              <w:snapToGrid w:val="0"/>
              <w:rPr>
                <w:rFonts w:ascii="Trebuchet MS" w:hAnsi="Trebuchet MS"/>
                <w:sz w:val="20"/>
                <w:szCs w:val="20"/>
              </w:rPr>
            </w:pPr>
            <w:r>
              <w:rPr>
                <w:rFonts w:ascii="Trebuchet MS" w:hAnsi="Trebuchet MS"/>
                <w:sz w:val="20"/>
                <w:szCs w:val="20"/>
              </w:rPr>
              <w:t>Турзо</w:t>
            </w:r>
            <w:r>
              <w:rPr>
                <w:rFonts w:ascii="Trebuchet MS" w:hAnsi="Trebuchet MS"/>
                <w:sz w:val="20"/>
                <w:szCs w:val="20"/>
              </w:rPr>
              <w:t>в</w:t>
            </w:r>
            <w:r>
              <w:rPr>
                <w:rFonts w:ascii="Trebuchet MS" w:hAnsi="Trebuchet MS"/>
                <w:sz w:val="20"/>
                <w:szCs w:val="20"/>
              </w:rPr>
              <w:t>ка-2</w:t>
            </w:r>
          </w:p>
          <w:p>
            <w:pPr>
              <w:autoSpaceDE w:val="0"/>
              <w:snapToGrid w:val="0"/>
              <w:rPr>
                <w:rFonts w:ascii="Trebuchet MS" w:hAnsi="Trebuchet MS"/>
                <w:sz w:val="20"/>
                <w:szCs w:val="20"/>
              </w:rPr>
            </w:pPr>
            <w:r>
              <w:rPr>
                <w:rFonts w:ascii="Trebuchet MS" w:hAnsi="Trebuchet MS"/>
                <w:sz w:val="20"/>
                <w:szCs w:val="20"/>
              </w:rPr>
              <w:t>(5 нас</w:t>
            </w:r>
            <w:r>
              <w:rPr>
                <w:rFonts w:ascii="Trebuchet MS" w:hAnsi="Trebuchet MS"/>
                <w:sz w:val="20"/>
                <w:szCs w:val="20"/>
              </w:rPr>
              <w:t>ы</w:t>
            </w:r>
            <w:r>
              <w:rPr>
                <w:rFonts w:ascii="Trebuchet MS" w:hAnsi="Trebuchet MS"/>
                <w:sz w:val="20"/>
                <w:szCs w:val="20"/>
              </w:rPr>
              <w:t>пей)*</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Турзовка, </w:t>
            </w:r>
            <w:smartTag w:uri="urn:schemas-microsoft-com:office:smarttags" w:element="metricconverter">
              <w:smartTagPr>
                <w:attr w:name="ProductID" w:val="2 км"/>
              </w:smartTagPr>
              <w:r>
                <w:rPr>
                  <w:rFonts w:ascii="Trebuchet MS" w:hAnsi="Trebuchet MS"/>
                  <w:sz w:val="20"/>
                  <w:szCs w:val="20"/>
                </w:rPr>
                <w:t>2 км</w:t>
              </w:r>
            </w:smartTag>
            <w:r>
              <w:rPr>
                <w:rFonts w:ascii="Trebuchet MS" w:hAnsi="Trebuchet MS"/>
                <w:sz w:val="20"/>
                <w:szCs w:val="20"/>
              </w:rPr>
              <w:t xml:space="preserve"> к юго-востоку от села; 3,5 км к юго-западу от с. Асмето</w:t>
            </w:r>
            <w:r>
              <w:rPr>
                <w:rFonts w:ascii="Trebuchet MS" w:hAnsi="Trebuchet MS"/>
                <w:sz w:val="20"/>
                <w:szCs w:val="20"/>
              </w:rPr>
              <w:t>в</w:t>
            </w:r>
            <w:r>
              <w:rPr>
                <w:rFonts w:ascii="Trebuchet MS" w:hAnsi="Trebuchet MS"/>
                <w:sz w:val="20"/>
                <w:szCs w:val="20"/>
              </w:rPr>
              <w:t xml:space="preserve">ка, </w:t>
            </w:r>
            <w:smartTag w:uri="urn:schemas-microsoft-com:office:smarttags" w:element="metricconverter">
              <w:smartTagPr>
                <w:attr w:name="ProductID" w:val="300 м"/>
              </w:smartTagPr>
              <w:r>
                <w:rPr>
                  <w:rFonts w:ascii="Trebuchet MS" w:hAnsi="Trebuchet MS"/>
                  <w:sz w:val="20"/>
                  <w:szCs w:val="20"/>
                </w:rPr>
                <w:t>300 м</w:t>
              </w:r>
            </w:smartTag>
            <w:r>
              <w:rPr>
                <w:rFonts w:ascii="Trebuchet MS" w:hAnsi="Trebuchet MS"/>
                <w:sz w:val="20"/>
                <w:szCs w:val="20"/>
              </w:rPr>
              <w:t xml:space="preserve"> к юго-юго-востоку от ЛЭП, площадь 5,5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bl>
    <w:p>
      <w:pPr>
        <w:pStyle w:val="Tabl"/>
        <w:pageBreakBefore/>
        <w:outlineLvl w:val="0"/>
      </w:pPr>
      <w:r>
        <w:t>продолжение таблицы 5.2.3.</w:t>
      </w:r>
    </w:p>
    <w:tbl>
      <w:tblPr>
        <w:tblW w:w="97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1841"/>
        <w:gridCol w:w="2040"/>
        <w:gridCol w:w="3120"/>
        <w:gridCol w:w="1958"/>
      </w:tblGrid>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1</w:t>
            </w:r>
          </w:p>
        </w:tc>
        <w:tc>
          <w:tcPr>
            <w:tcW w:w="1841"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w:t>
            </w:r>
          </w:p>
        </w:tc>
        <w:tc>
          <w:tcPr>
            <w:tcW w:w="204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w:t>
            </w:r>
          </w:p>
        </w:tc>
        <w:tc>
          <w:tcPr>
            <w:tcW w:w="312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w:t>
            </w:r>
          </w:p>
        </w:tc>
        <w:tc>
          <w:tcPr>
            <w:tcW w:w="1958"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27</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 xml:space="preserve">Курган </w:t>
            </w:r>
          </w:p>
          <w:p>
            <w:pPr>
              <w:autoSpaceDE w:val="0"/>
              <w:snapToGrid w:val="0"/>
              <w:rPr>
                <w:rFonts w:ascii="Trebuchet MS" w:hAnsi="Trebuchet MS"/>
                <w:sz w:val="20"/>
                <w:szCs w:val="20"/>
              </w:rPr>
            </w:pPr>
            <w:r>
              <w:rPr>
                <w:rFonts w:ascii="Trebuchet MS" w:hAnsi="Trebuchet MS"/>
                <w:sz w:val="20"/>
                <w:szCs w:val="20"/>
              </w:rPr>
              <w:t>Князе</w:t>
            </w:r>
            <w:r>
              <w:rPr>
                <w:rFonts w:ascii="Trebuchet MS" w:hAnsi="Trebuchet MS"/>
                <w:sz w:val="20"/>
                <w:szCs w:val="20"/>
              </w:rPr>
              <w:t>в</w:t>
            </w:r>
            <w:r>
              <w:rPr>
                <w:rFonts w:ascii="Trebuchet MS" w:hAnsi="Trebuchet MS"/>
                <w:sz w:val="20"/>
                <w:szCs w:val="20"/>
              </w:rPr>
              <w:t>ка-2</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Князевка, </w:t>
            </w:r>
            <w:smartTag w:uri="urn:schemas-microsoft-com:office:smarttags" w:element="metricconverter">
              <w:smartTagPr>
                <w:attr w:name="ProductID" w:val="2 км"/>
              </w:smartTagPr>
              <w:r>
                <w:rPr>
                  <w:rFonts w:ascii="Trebuchet MS" w:hAnsi="Trebuchet MS"/>
                  <w:sz w:val="20"/>
                  <w:szCs w:val="20"/>
                </w:rPr>
                <w:t>2 км</w:t>
              </w:r>
            </w:smartTag>
            <w:r>
              <w:rPr>
                <w:rFonts w:ascii="Trebuchet MS" w:hAnsi="Trebuchet MS"/>
                <w:sz w:val="20"/>
                <w:szCs w:val="20"/>
              </w:rPr>
              <w:t xml:space="preserve"> к северо-востоку от села; 3,3 км к юго-востоку от с. Кручи, </w:t>
            </w:r>
            <w:smartTag w:uri="urn:schemas-microsoft-com:office:smarttags" w:element="metricconverter">
              <w:smartTagPr>
                <w:attr w:name="ProductID" w:val="500 м"/>
              </w:smartTagPr>
              <w:r>
                <w:rPr>
                  <w:rFonts w:ascii="Trebuchet MS" w:hAnsi="Trebuchet MS"/>
                  <w:sz w:val="20"/>
                  <w:szCs w:val="20"/>
                </w:rPr>
                <w:t>500 м</w:t>
              </w:r>
            </w:smartTag>
            <w:r>
              <w:rPr>
                <w:rFonts w:ascii="Trebuchet MS" w:hAnsi="Trebuchet MS"/>
                <w:sz w:val="20"/>
                <w:szCs w:val="20"/>
              </w:rPr>
              <w:t xml:space="preserve"> к северу от полевой дороги, </w:t>
            </w:r>
            <w:smartTag w:uri="urn:schemas-microsoft-com:office:smarttags" w:element="metricconverter">
              <w:smartTagPr>
                <w:attr w:name="ProductID" w:val="70 м"/>
              </w:smartTagPr>
              <w:r>
                <w:rPr>
                  <w:rFonts w:ascii="Trebuchet MS" w:hAnsi="Trebuchet MS"/>
                  <w:sz w:val="20"/>
                  <w:szCs w:val="20"/>
                </w:rPr>
                <w:t>70 м</w:t>
              </w:r>
            </w:smartTag>
            <w:r>
              <w:rPr>
                <w:rFonts w:ascii="Trebuchet MS" w:hAnsi="Trebuchet MS"/>
                <w:sz w:val="20"/>
                <w:szCs w:val="20"/>
              </w:rPr>
              <w:t xml:space="preserve"> к югу от лесопол</w:t>
            </w:r>
            <w:r>
              <w:rPr>
                <w:rFonts w:ascii="Trebuchet MS" w:hAnsi="Trebuchet MS"/>
                <w:sz w:val="20"/>
                <w:szCs w:val="20"/>
              </w:rPr>
              <w:t>о</w:t>
            </w:r>
            <w:r>
              <w:rPr>
                <w:rFonts w:ascii="Trebuchet MS" w:hAnsi="Trebuchet MS"/>
                <w:sz w:val="20"/>
                <w:szCs w:val="20"/>
              </w:rPr>
              <w:t>сы, площадь 0,16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28</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Миха</w:t>
            </w:r>
            <w:r>
              <w:rPr>
                <w:rFonts w:ascii="Trebuchet MS" w:hAnsi="Trebuchet MS"/>
                <w:sz w:val="20"/>
                <w:szCs w:val="20"/>
              </w:rPr>
              <w:t>й</w:t>
            </w:r>
            <w:r>
              <w:rPr>
                <w:rFonts w:ascii="Trebuchet MS" w:hAnsi="Trebuchet MS"/>
                <w:sz w:val="20"/>
                <w:szCs w:val="20"/>
              </w:rPr>
              <w:t>ловка-2*</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Михайловка, </w:t>
            </w:r>
            <w:smartTag w:uri="urn:schemas-microsoft-com:office:smarttags" w:element="metricconverter">
              <w:smartTagPr>
                <w:attr w:name="ProductID" w:val="2 км"/>
              </w:smartTagPr>
              <w:r>
                <w:rPr>
                  <w:rFonts w:ascii="Trebuchet MS" w:hAnsi="Trebuchet MS"/>
                  <w:sz w:val="20"/>
                  <w:szCs w:val="20"/>
                </w:rPr>
                <w:t>2 км</w:t>
              </w:r>
            </w:smartTag>
            <w:r>
              <w:rPr>
                <w:rFonts w:ascii="Trebuchet MS" w:hAnsi="Trebuchet MS"/>
                <w:sz w:val="20"/>
                <w:szCs w:val="20"/>
              </w:rPr>
              <w:t xml:space="preserve"> к юго-западу от села; 2,5 км</w:t>
            </w:r>
          </w:p>
          <w:p>
            <w:pPr>
              <w:jc w:val="center"/>
              <w:rPr>
                <w:rFonts w:ascii="Trebuchet MS" w:hAnsi="Trebuchet MS"/>
                <w:sz w:val="20"/>
                <w:szCs w:val="20"/>
              </w:rPr>
            </w:pPr>
            <w:r>
              <w:rPr>
                <w:rFonts w:ascii="Trebuchet MS" w:hAnsi="Trebuchet MS"/>
                <w:sz w:val="20"/>
                <w:szCs w:val="20"/>
              </w:rPr>
              <w:t xml:space="preserve">к северо-востоку от ферм бывшего с. Агеевка, </w:t>
            </w:r>
            <w:smartTag w:uri="urn:schemas-microsoft-com:office:smarttags" w:element="metricconverter">
              <w:smartTagPr>
                <w:attr w:name="ProductID" w:val="1 км"/>
              </w:smartTagPr>
              <w:r>
                <w:rPr>
                  <w:rFonts w:ascii="Trebuchet MS" w:hAnsi="Trebuchet MS"/>
                  <w:sz w:val="20"/>
                  <w:szCs w:val="20"/>
                </w:rPr>
                <w:t>1 км</w:t>
              </w:r>
            </w:smartTag>
            <w:r>
              <w:rPr>
                <w:rFonts w:ascii="Trebuchet MS" w:hAnsi="Trebuchet MS"/>
                <w:sz w:val="20"/>
                <w:szCs w:val="20"/>
              </w:rPr>
              <w:t xml:space="preserve"> к востоку от правого берега р. Альшанка, </w:t>
            </w:r>
            <w:smartTag w:uri="urn:schemas-microsoft-com:office:smarttags" w:element="metricconverter">
              <w:smartTagPr>
                <w:attr w:name="ProductID" w:val="160 м"/>
              </w:smartTagPr>
              <w:r>
                <w:rPr>
                  <w:rFonts w:ascii="Trebuchet MS" w:hAnsi="Trebuchet MS"/>
                  <w:sz w:val="20"/>
                  <w:szCs w:val="20"/>
                </w:rPr>
                <w:t>160 м</w:t>
              </w:r>
            </w:smartTag>
            <w:r>
              <w:rPr>
                <w:rFonts w:ascii="Trebuchet MS" w:hAnsi="Trebuchet MS"/>
                <w:sz w:val="20"/>
                <w:szCs w:val="20"/>
              </w:rPr>
              <w:t xml:space="preserve"> к востоку от грунтовой дороги и </w:t>
            </w:r>
            <w:smartTag w:uri="urn:schemas-microsoft-com:office:smarttags" w:element="metricconverter">
              <w:smartTagPr>
                <w:attr w:name="ProductID" w:val="250 м"/>
              </w:smartTagPr>
              <w:r>
                <w:rPr>
                  <w:rFonts w:ascii="Trebuchet MS" w:hAnsi="Trebuchet MS"/>
                  <w:sz w:val="20"/>
                  <w:szCs w:val="20"/>
                </w:rPr>
                <w:t>250 м</w:t>
              </w:r>
            </w:smartTag>
            <w:r>
              <w:rPr>
                <w:rFonts w:ascii="Trebuchet MS" w:hAnsi="Trebuchet MS"/>
                <w:sz w:val="20"/>
                <w:szCs w:val="20"/>
              </w:rPr>
              <w:t xml:space="preserve"> к з</w:t>
            </w:r>
            <w:r>
              <w:rPr>
                <w:rFonts w:ascii="Trebuchet MS" w:hAnsi="Trebuchet MS"/>
                <w:sz w:val="20"/>
                <w:szCs w:val="20"/>
              </w:rPr>
              <w:t>а</w:t>
            </w:r>
            <w:r>
              <w:rPr>
                <w:rFonts w:ascii="Trebuchet MS" w:hAnsi="Trebuchet MS"/>
                <w:sz w:val="20"/>
                <w:szCs w:val="20"/>
              </w:rPr>
              <w:t>паду от пруда, площадь 0,2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29</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(2 насыпи) Ш</w:t>
            </w:r>
            <w:r>
              <w:rPr>
                <w:rFonts w:ascii="Trebuchet MS" w:hAnsi="Trebuchet MS"/>
                <w:sz w:val="20"/>
                <w:szCs w:val="20"/>
              </w:rPr>
              <w:t>и</w:t>
            </w:r>
            <w:r>
              <w:rPr>
                <w:rFonts w:ascii="Trebuchet MS" w:hAnsi="Trebuchet MS"/>
                <w:sz w:val="20"/>
                <w:szCs w:val="20"/>
              </w:rPr>
              <w:t>ловка-1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Шиловка, 5,3 км к юго-востоку от села, северный край Дунькина оврага, южнее пол</w:t>
            </w:r>
            <w:r>
              <w:rPr>
                <w:rFonts w:ascii="Trebuchet MS" w:hAnsi="Trebuchet MS"/>
                <w:sz w:val="20"/>
                <w:szCs w:val="20"/>
              </w:rPr>
              <w:t>е</w:t>
            </w:r>
            <w:r>
              <w:rPr>
                <w:rFonts w:ascii="Trebuchet MS" w:hAnsi="Trebuchet MS"/>
                <w:sz w:val="20"/>
                <w:szCs w:val="20"/>
              </w:rPr>
              <w:t>вой дороги, площадь 0,65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Не используются; в пределах охранной зоны грунтовая д</w:t>
            </w:r>
            <w:r>
              <w:rPr>
                <w:rFonts w:ascii="Trebuchet MS" w:hAnsi="Trebuchet MS"/>
                <w:sz w:val="20"/>
                <w:szCs w:val="20"/>
              </w:rPr>
              <w:t>о</w:t>
            </w:r>
            <w:r>
              <w:rPr>
                <w:rFonts w:ascii="Trebuchet MS" w:hAnsi="Trebuchet MS"/>
                <w:sz w:val="20"/>
                <w:szCs w:val="20"/>
              </w:rPr>
              <w:t>рога</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30</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Андрее</w:t>
            </w:r>
            <w:r>
              <w:rPr>
                <w:rFonts w:ascii="Trebuchet MS" w:hAnsi="Trebuchet MS"/>
                <w:sz w:val="20"/>
                <w:szCs w:val="20"/>
              </w:rPr>
              <w:t>в</w:t>
            </w:r>
            <w:r>
              <w:rPr>
                <w:rFonts w:ascii="Trebuchet MS" w:hAnsi="Trebuchet MS"/>
                <w:sz w:val="20"/>
                <w:szCs w:val="20"/>
              </w:rPr>
              <w:t>ка-2</w:t>
            </w:r>
          </w:p>
          <w:p>
            <w:pPr>
              <w:autoSpaceDE w:val="0"/>
              <w:snapToGrid w:val="0"/>
              <w:rPr>
                <w:rFonts w:ascii="Trebuchet MS" w:hAnsi="Trebuchet MS"/>
                <w:sz w:val="20"/>
                <w:szCs w:val="20"/>
              </w:rPr>
            </w:pPr>
            <w:r>
              <w:rPr>
                <w:rFonts w:ascii="Trebuchet MS" w:hAnsi="Trebuchet MS"/>
                <w:sz w:val="20"/>
                <w:szCs w:val="20"/>
              </w:rPr>
              <w:t>(8 нас</w:t>
            </w:r>
            <w:r>
              <w:rPr>
                <w:rFonts w:ascii="Trebuchet MS" w:hAnsi="Trebuchet MS"/>
                <w:sz w:val="20"/>
                <w:szCs w:val="20"/>
              </w:rPr>
              <w:t>ы</w:t>
            </w:r>
            <w:r>
              <w:rPr>
                <w:rFonts w:ascii="Trebuchet MS" w:hAnsi="Trebuchet MS"/>
                <w:sz w:val="20"/>
                <w:szCs w:val="20"/>
              </w:rPr>
              <w:t>пей)*</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Андреевка, </w:t>
            </w:r>
            <w:smartTag w:uri="urn:schemas-microsoft-com:office:smarttags" w:element="metricconverter">
              <w:smartTagPr>
                <w:attr w:name="ProductID" w:val="700 м"/>
              </w:smartTagPr>
              <w:r>
                <w:rPr>
                  <w:rFonts w:ascii="Trebuchet MS" w:hAnsi="Trebuchet MS"/>
                  <w:sz w:val="20"/>
                  <w:szCs w:val="20"/>
                </w:rPr>
                <w:t>700 м</w:t>
              </w:r>
            </w:smartTag>
            <w:r>
              <w:rPr>
                <w:rFonts w:ascii="Trebuchet MS" w:hAnsi="Trebuchet MS"/>
                <w:sz w:val="20"/>
                <w:szCs w:val="20"/>
              </w:rPr>
              <w:t xml:space="preserve"> к юго-западу от мехтока села; 1,3 км к северу от с. Шиловка, </w:t>
            </w:r>
            <w:smartTag w:uri="urn:schemas-microsoft-com:office:smarttags" w:element="metricconverter">
              <w:smartTagPr>
                <w:attr w:name="ProductID" w:val="30 м"/>
              </w:smartTagPr>
              <w:r>
                <w:rPr>
                  <w:rFonts w:ascii="Trebuchet MS" w:hAnsi="Trebuchet MS"/>
                  <w:sz w:val="20"/>
                  <w:szCs w:val="20"/>
                </w:rPr>
                <w:t>30 м</w:t>
              </w:r>
            </w:smartTag>
            <w:r>
              <w:rPr>
                <w:rFonts w:ascii="Trebuchet MS" w:hAnsi="Trebuchet MS"/>
                <w:sz w:val="20"/>
                <w:szCs w:val="20"/>
              </w:rPr>
              <w:t xml:space="preserve"> к северу от правого берега р. Альшанка, по обеим сторонам грунтовой д</w:t>
            </w:r>
            <w:r>
              <w:rPr>
                <w:rFonts w:ascii="Trebuchet MS" w:hAnsi="Trebuchet MS"/>
                <w:sz w:val="20"/>
                <w:szCs w:val="20"/>
              </w:rPr>
              <w:t>о</w:t>
            </w:r>
            <w:r>
              <w:rPr>
                <w:rFonts w:ascii="Trebuchet MS" w:hAnsi="Trebuchet MS"/>
                <w:sz w:val="20"/>
                <w:szCs w:val="20"/>
              </w:rPr>
              <w:t>роги, площадь 8,2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Курганы №№ 1 и 2 не использую</w:t>
            </w:r>
            <w:r>
              <w:rPr>
                <w:rFonts w:ascii="Trebuchet MS" w:hAnsi="Trebuchet MS"/>
                <w:sz w:val="20"/>
                <w:szCs w:val="20"/>
              </w:rPr>
              <w:t>т</w:t>
            </w:r>
            <w:r>
              <w:rPr>
                <w:rFonts w:ascii="Trebuchet MS" w:hAnsi="Trebuchet MS"/>
                <w:sz w:val="20"/>
                <w:szCs w:val="20"/>
              </w:rPr>
              <w:t>ся, остальные под пашней</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31</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Миха</w:t>
            </w:r>
            <w:r>
              <w:rPr>
                <w:rFonts w:ascii="Trebuchet MS" w:hAnsi="Trebuchet MS"/>
                <w:sz w:val="20"/>
                <w:szCs w:val="20"/>
              </w:rPr>
              <w:t>й</w:t>
            </w:r>
            <w:r>
              <w:rPr>
                <w:rFonts w:ascii="Trebuchet MS" w:hAnsi="Trebuchet MS"/>
                <w:sz w:val="20"/>
                <w:szCs w:val="20"/>
              </w:rPr>
              <w:t>ловка-3</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Михайловка; 1,3 км к юго-востоку от села; 0,9 км к юго-западу от ферм с. Бакуры; 0,6 км к юго-востоку от правого берега р. Бакурка, юго-восточнее гру</w:t>
            </w:r>
            <w:r>
              <w:rPr>
                <w:rFonts w:ascii="Trebuchet MS" w:hAnsi="Trebuchet MS"/>
                <w:sz w:val="20"/>
                <w:szCs w:val="20"/>
              </w:rPr>
              <w:t>н</w:t>
            </w:r>
            <w:r>
              <w:rPr>
                <w:rFonts w:ascii="Trebuchet MS" w:hAnsi="Trebuchet MS"/>
                <w:sz w:val="20"/>
                <w:szCs w:val="20"/>
              </w:rPr>
              <w:t>товой дороги, площадь 0,25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 грунтовая дорога в границах о</w:t>
            </w:r>
            <w:r>
              <w:rPr>
                <w:rFonts w:ascii="Trebuchet MS" w:hAnsi="Trebuchet MS"/>
                <w:sz w:val="20"/>
                <w:szCs w:val="20"/>
              </w:rPr>
              <w:t>х</w:t>
            </w:r>
            <w:r>
              <w:rPr>
                <w:rFonts w:ascii="Trebuchet MS" w:hAnsi="Trebuchet MS"/>
                <w:sz w:val="20"/>
                <w:szCs w:val="20"/>
              </w:rPr>
              <w:t>ранной зоны</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32</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w:t>
            </w:r>
          </w:p>
          <w:p>
            <w:pPr>
              <w:autoSpaceDE w:val="0"/>
              <w:snapToGrid w:val="0"/>
              <w:rPr>
                <w:rFonts w:ascii="Trebuchet MS" w:hAnsi="Trebuchet MS"/>
                <w:sz w:val="20"/>
                <w:szCs w:val="20"/>
              </w:rPr>
            </w:pPr>
            <w:r>
              <w:rPr>
                <w:rFonts w:ascii="Trebuchet MS" w:hAnsi="Trebuchet MS"/>
                <w:sz w:val="20"/>
                <w:szCs w:val="20"/>
              </w:rPr>
              <w:t>П</w:t>
            </w:r>
            <w:r>
              <w:rPr>
                <w:rFonts w:ascii="Trebuchet MS" w:hAnsi="Trebuchet MS"/>
                <w:sz w:val="20"/>
                <w:szCs w:val="20"/>
              </w:rPr>
              <w:t>е</w:t>
            </w:r>
            <w:r>
              <w:rPr>
                <w:rFonts w:ascii="Trebuchet MS" w:hAnsi="Trebuchet MS"/>
                <w:sz w:val="20"/>
                <w:szCs w:val="20"/>
              </w:rPr>
              <w:t>реезд-1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Переезд, </w:t>
            </w:r>
            <w:smartTag w:uri="urn:schemas-microsoft-com:office:smarttags" w:element="metricconverter">
              <w:smartTagPr>
                <w:attr w:name="ProductID" w:val="3 км"/>
              </w:smartTagPr>
              <w:r>
                <w:rPr>
                  <w:rFonts w:ascii="Trebuchet MS" w:hAnsi="Trebuchet MS"/>
                  <w:sz w:val="20"/>
                  <w:szCs w:val="20"/>
                </w:rPr>
                <w:t>3 км</w:t>
              </w:r>
            </w:smartTag>
            <w:r>
              <w:rPr>
                <w:rFonts w:ascii="Trebuchet MS" w:hAnsi="Trebuchet MS"/>
                <w:sz w:val="20"/>
                <w:szCs w:val="20"/>
              </w:rPr>
              <w:t xml:space="preserve"> к северо-востоку от села, </w:t>
            </w:r>
            <w:smartTag w:uri="urn:schemas-microsoft-com:office:smarttags" w:element="metricconverter">
              <w:smartTagPr>
                <w:attr w:name="ProductID" w:val="450 м"/>
              </w:smartTagPr>
              <w:r>
                <w:rPr>
                  <w:rFonts w:ascii="Trebuchet MS" w:hAnsi="Trebuchet MS"/>
                  <w:sz w:val="20"/>
                  <w:szCs w:val="20"/>
                </w:rPr>
                <w:t>450 м</w:t>
              </w:r>
            </w:smartTag>
            <w:r>
              <w:rPr>
                <w:rFonts w:ascii="Trebuchet MS" w:hAnsi="Trebuchet MS"/>
                <w:sz w:val="20"/>
                <w:szCs w:val="20"/>
              </w:rPr>
              <w:t xml:space="preserve"> к востоку от правого б</w:t>
            </w:r>
            <w:r>
              <w:rPr>
                <w:rFonts w:ascii="Trebuchet MS" w:hAnsi="Trebuchet MS"/>
                <w:sz w:val="20"/>
                <w:szCs w:val="20"/>
              </w:rPr>
              <w:t>е</w:t>
            </w:r>
            <w:r>
              <w:rPr>
                <w:rFonts w:ascii="Trebuchet MS" w:hAnsi="Trebuchet MS"/>
                <w:sz w:val="20"/>
                <w:szCs w:val="20"/>
              </w:rPr>
              <w:t xml:space="preserve">рега р. Аткара, </w:t>
            </w:r>
            <w:smartTag w:uri="urn:schemas-microsoft-com:office:smarttags" w:element="metricconverter">
              <w:smartTagPr>
                <w:attr w:name="ProductID" w:val="60 м"/>
              </w:smartTagPr>
              <w:r>
                <w:rPr>
                  <w:rFonts w:ascii="Trebuchet MS" w:hAnsi="Trebuchet MS"/>
                  <w:sz w:val="20"/>
                  <w:szCs w:val="20"/>
                </w:rPr>
                <w:t>60 м</w:t>
              </w:r>
            </w:smartTag>
            <w:r>
              <w:rPr>
                <w:rFonts w:ascii="Trebuchet MS" w:hAnsi="Trebuchet MS"/>
                <w:sz w:val="20"/>
                <w:szCs w:val="20"/>
              </w:rPr>
              <w:t xml:space="preserve"> к западу от ЛЭП, площадь 0,2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33</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Б</w:t>
            </w:r>
            <w:r>
              <w:rPr>
                <w:rFonts w:ascii="Trebuchet MS" w:hAnsi="Trebuchet MS"/>
                <w:sz w:val="20"/>
                <w:szCs w:val="20"/>
              </w:rPr>
              <w:t>а</w:t>
            </w:r>
            <w:r>
              <w:rPr>
                <w:rFonts w:ascii="Trebuchet MS" w:hAnsi="Trebuchet MS"/>
                <w:sz w:val="20"/>
                <w:szCs w:val="20"/>
              </w:rPr>
              <w:t>куры-3</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Бакуры; 3,5 км к северо-западу от села, </w:t>
            </w:r>
            <w:smartTag w:uri="urn:schemas-microsoft-com:office:smarttags" w:element="metricconverter">
              <w:smartTagPr>
                <w:attr w:name="ProductID" w:val="800 м"/>
              </w:smartTagPr>
              <w:r>
                <w:rPr>
                  <w:rFonts w:ascii="Trebuchet MS" w:hAnsi="Trebuchet MS"/>
                  <w:sz w:val="20"/>
                  <w:szCs w:val="20"/>
                </w:rPr>
                <w:t>800 м</w:t>
              </w:r>
            </w:smartTag>
            <w:r>
              <w:rPr>
                <w:rFonts w:ascii="Trebuchet MS" w:hAnsi="Trebuchet MS"/>
                <w:sz w:val="20"/>
                <w:szCs w:val="20"/>
              </w:rPr>
              <w:t xml:space="preserve"> к западу от грунтовой дор</w:t>
            </w:r>
            <w:r>
              <w:rPr>
                <w:rFonts w:ascii="Trebuchet MS" w:hAnsi="Trebuchet MS"/>
                <w:sz w:val="20"/>
                <w:szCs w:val="20"/>
              </w:rPr>
              <w:t>о</w:t>
            </w:r>
            <w:r>
              <w:rPr>
                <w:rFonts w:ascii="Trebuchet MS" w:hAnsi="Trebuchet MS"/>
                <w:sz w:val="20"/>
                <w:szCs w:val="20"/>
              </w:rPr>
              <w:t>ги, площадь 0,16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34</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 xml:space="preserve">па </w:t>
            </w:r>
          </w:p>
          <w:p>
            <w:pPr>
              <w:autoSpaceDE w:val="0"/>
              <w:snapToGrid w:val="0"/>
              <w:rPr>
                <w:rFonts w:ascii="Trebuchet MS" w:hAnsi="Trebuchet MS"/>
                <w:sz w:val="20"/>
                <w:szCs w:val="20"/>
              </w:rPr>
            </w:pPr>
            <w:r>
              <w:rPr>
                <w:rFonts w:ascii="Trebuchet MS" w:hAnsi="Trebuchet MS"/>
                <w:sz w:val="20"/>
                <w:szCs w:val="20"/>
              </w:rPr>
              <w:t>Ивано</w:t>
            </w:r>
            <w:r>
              <w:rPr>
                <w:rFonts w:ascii="Trebuchet MS" w:hAnsi="Trebuchet MS"/>
                <w:sz w:val="20"/>
                <w:szCs w:val="20"/>
              </w:rPr>
              <w:t>в</w:t>
            </w:r>
            <w:r>
              <w:rPr>
                <w:rFonts w:ascii="Trebuchet MS" w:hAnsi="Trebuchet MS"/>
                <w:sz w:val="20"/>
                <w:szCs w:val="20"/>
              </w:rPr>
              <w:t>ка-3</w:t>
            </w:r>
          </w:p>
          <w:p>
            <w:pPr>
              <w:autoSpaceDE w:val="0"/>
              <w:snapToGrid w:val="0"/>
              <w:rPr>
                <w:rFonts w:ascii="Trebuchet MS" w:hAnsi="Trebuchet MS"/>
                <w:sz w:val="20"/>
                <w:szCs w:val="20"/>
              </w:rPr>
            </w:pPr>
            <w:r>
              <w:rPr>
                <w:rFonts w:ascii="Trebuchet MS" w:hAnsi="Trebuchet MS"/>
                <w:sz w:val="20"/>
                <w:szCs w:val="20"/>
              </w:rPr>
              <w:t>(3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Ивановка, </w:t>
            </w:r>
            <w:smartTag w:uri="urn:schemas-microsoft-com:office:smarttags" w:element="metricconverter">
              <w:smartTagPr>
                <w:attr w:name="ProductID" w:val="3 км"/>
              </w:smartTagPr>
              <w:r>
                <w:rPr>
                  <w:rFonts w:ascii="Trebuchet MS" w:hAnsi="Trebuchet MS"/>
                  <w:sz w:val="20"/>
                  <w:szCs w:val="20"/>
                </w:rPr>
                <w:t>3 км</w:t>
              </w:r>
            </w:smartTag>
            <w:r>
              <w:rPr>
                <w:rFonts w:ascii="Trebuchet MS" w:hAnsi="Trebuchet MS"/>
                <w:sz w:val="20"/>
                <w:szCs w:val="20"/>
              </w:rPr>
              <w:t xml:space="preserve"> к юго-западу от села, на верхней надпойменной террасе левого берега р. Камзолка, </w:t>
            </w:r>
            <w:smartTag w:uri="urn:schemas-microsoft-com:office:smarttags" w:element="metricconverter">
              <w:smartTagPr>
                <w:attr w:name="ProductID" w:val="500 м"/>
              </w:smartTagPr>
              <w:r>
                <w:rPr>
                  <w:rFonts w:ascii="Trebuchet MS" w:hAnsi="Trebuchet MS"/>
                  <w:sz w:val="20"/>
                  <w:szCs w:val="20"/>
                </w:rPr>
                <w:t>500 м</w:t>
              </w:r>
            </w:smartTag>
            <w:r>
              <w:rPr>
                <w:rFonts w:ascii="Trebuchet MS" w:hAnsi="Trebuchet MS"/>
                <w:sz w:val="20"/>
                <w:szCs w:val="20"/>
              </w:rPr>
              <w:t xml:space="preserve"> к западу от грунтовой дороги на с. Ивановка, </w:t>
            </w:r>
            <w:smartTag w:uri="urn:schemas-microsoft-com:office:smarttags" w:element="metricconverter">
              <w:smartTagPr>
                <w:attr w:name="ProductID" w:val="200 м"/>
              </w:smartTagPr>
              <w:r>
                <w:rPr>
                  <w:rFonts w:ascii="Trebuchet MS" w:hAnsi="Trebuchet MS"/>
                  <w:sz w:val="20"/>
                  <w:szCs w:val="20"/>
                </w:rPr>
                <w:t>200 м</w:t>
              </w:r>
            </w:smartTag>
            <w:r>
              <w:rPr>
                <w:rFonts w:ascii="Trebuchet MS" w:hAnsi="Trebuchet MS"/>
                <w:sz w:val="20"/>
                <w:szCs w:val="20"/>
              </w:rPr>
              <w:t xml:space="preserve"> к северо-северо-востоку от летнего лагеря для скота, </w:t>
            </w:r>
            <w:smartTag w:uri="urn:schemas-microsoft-com:office:smarttags" w:element="metricconverter">
              <w:smartTagPr>
                <w:attr w:name="ProductID" w:val="60 м"/>
              </w:smartTagPr>
              <w:r>
                <w:rPr>
                  <w:rFonts w:ascii="Trebuchet MS" w:hAnsi="Trebuchet MS"/>
                  <w:sz w:val="20"/>
                  <w:szCs w:val="20"/>
                </w:rPr>
                <w:t>60 м</w:t>
              </w:r>
            </w:smartTag>
            <w:r>
              <w:rPr>
                <w:rFonts w:ascii="Trebuchet MS" w:hAnsi="Trebuchet MS"/>
                <w:sz w:val="20"/>
                <w:szCs w:val="20"/>
              </w:rPr>
              <w:t xml:space="preserve"> к юго-востоку от дубр</w:t>
            </w:r>
            <w:r>
              <w:rPr>
                <w:rFonts w:ascii="Trebuchet MS" w:hAnsi="Trebuchet MS"/>
                <w:sz w:val="20"/>
                <w:szCs w:val="20"/>
              </w:rPr>
              <w:t>а</w:t>
            </w:r>
            <w:r>
              <w:rPr>
                <w:rFonts w:ascii="Trebuchet MS" w:hAnsi="Trebuchet MS"/>
                <w:sz w:val="20"/>
                <w:szCs w:val="20"/>
              </w:rPr>
              <w:t>вы, площадь 0,9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Выгон</w:t>
            </w:r>
          </w:p>
        </w:tc>
      </w:tr>
    </w:tbl>
    <w:p>
      <w:pPr>
        <w:pStyle w:val="Tabl"/>
        <w:pageBreakBefore/>
        <w:outlineLvl w:val="0"/>
      </w:pPr>
      <w:r>
        <w:t>продолжение таблицы 5.2.3.</w:t>
      </w:r>
    </w:p>
    <w:tbl>
      <w:tblPr>
        <w:tblW w:w="97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1841"/>
        <w:gridCol w:w="2040"/>
        <w:gridCol w:w="3120"/>
        <w:gridCol w:w="1958"/>
      </w:tblGrid>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1</w:t>
            </w:r>
          </w:p>
        </w:tc>
        <w:tc>
          <w:tcPr>
            <w:tcW w:w="1841"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w:t>
            </w:r>
          </w:p>
        </w:tc>
        <w:tc>
          <w:tcPr>
            <w:tcW w:w="204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w:t>
            </w:r>
          </w:p>
        </w:tc>
        <w:tc>
          <w:tcPr>
            <w:tcW w:w="312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w:t>
            </w:r>
          </w:p>
        </w:tc>
        <w:tc>
          <w:tcPr>
            <w:tcW w:w="1958"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35</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Панкр</w:t>
            </w:r>
            <w:r>
              <w:rPr>
                <w:rFonts w:ascii="Trebuchet MS" w:hAnsi="Trebuchet MS"/>
                <w:sz w:val="20"/>
                <w:szCs w:val="20"/>
              </w:rPr>
              <w:t>а</w:t>
            </w:r>
            <w:r>
              <w:rPr>
                <w:rFonts w:ascii="Trebuchet MS" w:hAnsi="Trebuchet MS"/>
                <w:sz w:val="20"/>
                <w:szCs w:val="20"/>
              </w:rPr>
              <w:t>товка-1</w:t>
            </w:r>
          </w:p>
        </w:tc>
        <w:tc>
          <w:tcPr>
            <w:tcW w:w="2040" w:type="dxa"/>
            <w:shd w:val="clear" w:color="auto" w:fill="auto"/>
            <w:noWrap/>
            <w:vAlign w:val="center"/>
          </w:tcPr>
          <w:p>
            <w:pPr>
              <w:ind w:left="-70" w:firstLine="70"/>
              <w:jc w:val="center"/>
              <w:rPr>
                <w:rFonts w:ascii="Trebuchet MS" w:hAnsi="Trebuchet MS"/>
                <w:sz w:val="20"/>
                <w:szCs w:val="20"/>
              </w:rPr>
            </w:pPr>
            <w:r>
              <w:rPr>
                <w:rFonts w:ascii="Trebuchet MS" w:hAnsi="Trebuchet MS"/>
                <w:sz w:val="20"/>
                <w:szCs w:val="20"/>
              </w:rPr>
              <w:t>Бронза-средневек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Панкратовка; 4,5 км к северо-западу от села; 5,5 км к северо-востоку от с. Б</w:t>
            </w:r>
            <w:r>
              <w:rPr>
                <w:rFonts w:ascii="Trebuchet MS" w:hAnsi="Trebuchet MS"/>
                <w:sz w:val="20"/>
                <w:szCs w:val="20"/>
              </w:rPr>
              <w:t>а</w:t>
            </w:r>
            <w:r>
              <w:rPr>
                <w:rFonts w:ascii="Trebuchet MS" w:hAnsi="Trebuchet MS"/>
                <w:sz w:val="20"/>
                <w:szCs w:val="20"/>
              </w:rPr>
              <w:t>куры, площадь 0,2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Геодезический знак и частью 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36</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Городн</w:t>
            </w:r>
            <w:r>
              <w:rPr>
                <w:rFonts w:ascii="Trebuchet MS" w:hAnsi="Trebuchet MS"/>
                <w:sz w:val="20"/>
                <w:szCs w:val="20"/>
              </w:rPr>
              <w:t>и</w:t>
            </w:r>
            <w:r>
              <w:rPr>
                <w:rFonts w:ascii="Trebuchet MS" w:hAnsi="Trebuchet MS"/>
                <w:sz w:val="20"/>
                <w:szCs w:val="20"/>
              </w:rPr>
              <w:t>чевка-1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Городничевка; 2,7 км к востоку от села, </w:t>
            </w:r>
            <w:smartTag w:uri="urn:schemas-microsoft-com:office:smarttags" w:element="metricconverter">
              <w:smartTagPr>
                <w:attr w:name="ProductID" w:val="50 м"/>
              </w:smartTagPr>
              <w:r>
                <w:rPr>
                  <w:rFonts w:ascii="Trebuchet MS" w:hAnsi="Trebuchet MS"/>
                  <w:sz w:val="20"/>
                  <w:szCs w:val="20"/>
                </w:rPr>
                <w:t>50 м</w:t>
              </w:r>
            </w:smartTag>
            <w:r>
              <w:rPr>
                <w:rFonts w:ascii="Trebuchet MS" w:hAnsi="Trebuchet MS"/>
                <w:sz w:val="20"/>
                <w:szCs w:val="20"/>
              </w:rPr>
              <w:t xml:space="preserve"> к северу от грунтовой дороги, </w:t>
            </w:r>
            <w:smartTag w:uri="urn:schemas-microsoft-com:office:smarttags" w:element="metricconverter">
              <w:smartTagPr>
                <w:attr w:name="ProductID" w:val="20 м"/>
              </w:smartTagPr>
              <w:r>
                <w:rPr>
                  <w:rFonts w:ascii="Trebuchet MS" w:hAnsi="Trebuchet MS"/>
                  <w:sz w:val="20"/>
                  <w:szCs w:val="20"/>
                </w:rPr>
                <w:t>20 м</w:t>
              </w:r>
            </w:smartTag>
            <w:r>
              <w:rPr>
                <w:rFonts w:ascii="Trebuchet MS" w:hAnsi="Trebuchet MS"/>
                <w:sz w:val="20"/>
                <w:szCs w:val="20"/>
              </w:rPr>
              <w:t xml:space="preserve"> к югу от овр</w:t>
            </w:r>
            <w:r>
              <w:rPr>
                <w:rFonts w:ascii="Trebuchet MS" w:hAnsi="Trebuchet MS"/>
                <w:sz w:val="20"/>
                <w:szCs w:val="20"/>
              </w:rPr>
              <w:t>а</w:t>
            </w:r>
            <w:r>
              <w:rPr>
                <w:rFonts w:ascii="Trebuchet MS" w:hAnsi="Trebuchet MS"/>
                <w:sz w:val="20"/>
                <w:szCs w:val="20"/>
              </w:rPr>
              <w:t>га, площадь 0,25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Пастбище, овраг в границах охра</w:t>
            </w:r>
            <w:r>
              <w:rPr>
                <w:rFonts w:ascii="Trebuchet MS" w:hAnsi="Trebuchet MS"/>
                <w:sz w:val="20"/>
                <w:szCs w:val="20"/>
              </w:rPr>
              <w:t>н</w:t>
            </w:r>
            <w:r>
              <w:rPr>
                <w:rFonts w:ascii="Trebuchet MS" w:hAnsi="Trebuchet MS"/>
                <w:sz w:val="20"/>
                <w:szCs w:val="20"/>
              </w:rPr>
              <w:t>ной зоны</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37</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Бак</w:t>
            </w:r>
            <w:r>
              <w:rPr>
                <w:rFonts w:ascii="Trebuchet MS" w:hAnsi="Trebuchet MS"/>
                <w:sz w:val="20"/>
                <w:szCs w:val="20"/>
              </w:rPr>
              <w:t>у</w:t>
            </w:r>
            <w:r>
              <w:rPr>
                <w:rFonts w:ascii="Trebuchet MS" w:hAnsi="Trebuchet MS"/>
                <w:sz w:val="20"/>
                <w:szCs w:val="20"/>
              </w:rPr>
              <w:t>ры-1</w:t>
            </w:r>
          </w:p>
          <w:p>
            <w:pPr>
              <w:autoSpaceDE w:val="0"/>
              <w:snapToGrid w:val="0"/>
              <w:rPr>
                <w:rFonts w:ascii="Trebuchet MS" w:hAnsi="Trebuchet MS"/>
                <w:sz w:val="20"/>
                <w:szCs w:val="20"/>
              </w:rPr>
            </w:pPr>
            <w:r>
              <w:rPr>
                <w:rFonts w:ascii="Trebuchet MS" w:hAnsi="Trebuchet MS"/>
                <w:sz w:val="20"/>
                <w:szCs w:val="20"/>
              </w:rPr>
              <w:t>(2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Бакуры, на восточной окраине села в </w:t>
            </w:r>
            <w:smartTag w:uri="urn:schemas-microsoft-com:office:smarttags" w:element="metricconverter">
              <w:smartTagPr>
                <w:attr w:name="ProductID" w:val="40 м"/>
              </w:smartTagPr>
              <w:r>
                <w:rPr>
                  <w:rFonts w:ascii="Trebuchet MS" w:hAnsi="Trebuchet MS"/>
                  <w:sz w:val="20"/>
                  <w:szCs w:val="20"/>
                </w:rPr>
                <w:t>40 м</w:t>
              </w:r>
            </w:smartTag>
            <w:r>
              <w:rPr>
                <w:rFonts w:ascii="Trebuchet MS" w:hAnsi="Trebuchet MS"/>
                <w:sz w:val="20"/>
                <w:szCs w:val="20"/>
              </w:rPr>
              <w:t xml:space="preserve"> к востоку от подстанции, между ЛЭП и грунтовыми дор</w:t>
            </w:r>
            <w:r>
              <w:rPr>
                <w:rFonts w:ascii="Trebuchet MS" w:hAnsi="Trebuchet MS"/>
                <w:sz w:val="20"/>
                <w:szCs w:val="20"/>
              </w:rPr>
              <w:t>о</w:t>
            </w:r>
            <w:r>
              <w:rPr>
                <w:rFonts w:ascii="Trebuchet MS" w:hAnsi="Trebuchet MS"/>
                <w:sz w:val="20"/>
                <w:szCs w:val="20"/>
              </w:rPr>
              <w:t>гами, площадь 0,55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К.2 задернован, половина насыпи к. 1 уничтожена; в охранной зоне - ЛЭП и дор</w:t>
            </w:r>
            <w:r>
              <w:rPr>
                <w:rFonts w:ascii="Trebuchet MS" w:hAnsi="Trebuchet MS"/>
                <w:sz w:val="20"/>
                <w:szCs w:val="20"/>
              </w:rPr>
              <w:t>о</w:t>
            </w:r>
            <w:r>
              <w:rPr>
                <w:rFonts w:ascii="Trebuchet MS" w:hAnsi="Trebuchet MS"/>
                <w:sz w:val="20"/>
                <w:szCs w:val="20"/>
              </w:rPr>
              <w:t>га</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38</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 xml:space="preserve">Курган </w:t>
            </w:r>
          </w:p>
          <w:p>
            <w:pPr>
              <w:autoSpaceDE w:val="0"/>
              <w:snapToGrid w:val="0"/>
              <w:rPr>
                <w:rFonts w:ascii="Trebuchet MS" w:hAnsi="Trebuchet MS"/>
                <w:sz w:val="20"/>
                <w:szCs w:val="20"/>
              </w:rPr>
            </w:pPr>
            <w:r>
              <w:rPr>
                <w:rFonts w:ascii="Trebuchet MS" w:hAnsi="Trebuchet MS"/>
                <w:sz w:val="20"/>
                <w:szCs w:val="20"/>
              </w:rPr>
              <w:t>Шило</w:t>
            </w:r>
            <w:r>
              <w:rPr>
                <w:rFonts w:ascii="Trebuchet MS" w:hAnsi="Trebuchet MS"/>
                <w:sz w:val="20"/>
                <w:szCs w:val="20"/>
              </w:rPr>
              <w:t>в</w:t>
            </w:r>
            <w:r>
              <w:rPr>
                <w:rFonts w:ascii="Trebuchet MS" w:hAnsi="Trebuchet MS"/>
                <w:sz w:val="20"/>
                <w:szCs w:val="20"/>
              </w:rPr>
              <w:t>ка-1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Шиловка, </w:t>
            </w:r>
            <w:smartTag w:uri="urn:schemas-microsoft-com:office:smarttags" w:element="metricconverter">
              <w:smartTagPr>
                <w:attr w:name="ProductID" w:val="7 км"/>
              </w:smartTagPr>
              <w:r>
                <w:rPr>
                  <w:rFonts w:ascii="Trebuchet MS" w:hAnsi="Trebuchet MS"/>
                  <w:sz w:val="20"/>
                  <w:szCs w:val="20"/>
                </w:rPr>
                <w:t>7 км</w:t>
              </w:r>
            </w:smartTag>
            <w:r>
              <w:rPr>
                <w:rFonts w:ascii="Trebuchet MS" w:hAnsi="Trebuchet MS"/>
                <w:sz w:val="20"/>
                <w:szCs w:val="20"/>
              </w:rPr>
              <w:t xml:space="preserve"> к юго-востоку от села, </w:t>
            </w:r>
            <w:smartTag w:uri="urn:schemas-microsoft-com:office:smarttags" w:element="metricconverter">
              <w:smartTagPr>
                <w:attr w:name="ProductID" w:val="7 км"/>
              </w:smartTagPr>
              <w:r>
                <w:rPr>
                  <w:rFonts w:ascii="Trebuchet MS" w:hAnsi="Trebuchet MS"/>
                  <w:sz w:val="20"/>
                  <w:szCs w:val="20"/>
                </w:rPr>
                <w:t>7 км</w:t>
              </w:r>
            </w:smartTag>
            <w:r>
              <w:rPr>
                <w:rFonts w:ascii="Trebuchet MS" w:hAnsi="Trebuchet MS"/>
                <w:sz w:val="20"/>
                <w:szCs w:val="20"/>
              </w:rPr>
              <w:t xml:space="preserve"> к юго-востоку от правого берега р. Альшанка, </w:t>
            </w:r>
            <w:smartTag w:uri="urn:schemas-microsoft-com:office:smarttags" w:element="metricconverter">
              <w:smartTagPr>
                <w:attr w:name="ProductID" w:val="1 км"/>
              </w:smartTagPr>
              <w:r>
                <w:rPr>
                  <w:rFonts w:ascii="Trebuchet MS" w:hAnsi="Trebuchet MS"/>
                  <w:sz w:val="20"/>
                  <w:szCs w:val="20"/>
                </w:rPr>
                <w:t>1 км</w:t>
              </w:r>
            </w:smartTag>
            <w:r>
              <w:rPr>
                <w:rFonts w:ascii="Trebuchet MS" w:hAnsi="Trebuchet MS"/>
                <w:sz w:val="20"/>
                <w:szCs w:val="20"/>
              </w:rPr>
              <w:t xml:space="preserve"> к северо-северо-западу от полевого стана, </w:t>
            </w:r>
            <w:smartTag w:uri="urn:schemas-microsoft-com:office:smarttags" w:element="metricconverter">
              <w:smartTagPr>
                <w:attr w:name="ProductID" w:val="50 м"/>
              </w:smartTagPr>
              <w:r>
                <w:rPr>
                  <w:rFonts w:ascii="Trebuchet MS" w:hAnsi="Trebuchet MS"/>
                  <w:sz w:val="20"/>
                  <w:szCs w:val="20"/>
                </w:rPr>
                <w:t>50 м</w:t>
              </w:r>
            </w:smartTag>
            <w:r>
              <w:rPr>
                <w:rFonts w:ascii="Trebuchet MS" w:hAnsi="Trebuchet MS"/>
                <w:sz w:val="20"/>
                <w:szCs w:val="20"/>
              </w:rPr>
              <w:t xml:space="preserve"> к северу от грунтовой дороги и о</w:t>
            </w:r>
            <w:r>
              <w:rPr>
                <w:rFonts w:ascii="Trebuchet MS" w:hAnsi="Trebuchet MS"/>
                <w:sz w:val="20"/>
                <w:szCs w:val="20"/>
              </w:rPr>
              <w:t>в</w:t>
            </w:r>
            <w:r>
              <w:rPr>
                <w:rFonts w:ascii="Trebuchet MS" w:hAnsi="Trebuchet MS"/>
                <w:sz w:val="20"/>
                <w:szCs w:val="20"/>
              </w:rPr>
              <w:t>рага, площадь 0,25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39</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Октя</w:t>
            </w:r>
            <w:r>
              <w:rPr>
                <w:rFonts w:ascii="Trebuchet MS" w:hAnsi="Trebuchet MS"/>
                <w:sz w:val="20"/>
                <w:szCs w:val="20"/>
              </w:rPr>
              <w:t>б</w:t>
            </w:r>
            <w:r>
              <w:rPr>
                <w:rFonts w:ascii="Trebuchet MS" w:hAnsi="Trebuchet MS"/>
                <w:sz w:val="20"/>
                <w:szCs w:val="20"/>
              </w:rPr>
              <w:t>ревка-1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Октябревка; 4,8 км к юго-западу от села; 6,5 км к северо-западу от с. Красновидовка, между овр</w:t>
            </w:r>
            <w:r>
              <w:rPr>
                <w:rFonts w:ascii="Trebuchet MS" w:hAnsi="Trebuchet MS"/>
                <w:sz w:val="20"/>
                <w:szCs w:val="20"/>
              </w:rPr>
              <w:t>а</w:t>
            </w:r>
            <w:r>
              <w:rPr>
                <w:rFonts w:ascii="Trebuchet MS" w:hAnsi="Trebuchet MS"/>
                <w:sz w:val="20"/>
                <w:szCs w:val="20"/>
              </w:rPr>
              <w:t>гом и его отрогом, площадь 0,18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Пастбище</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40</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па Умет-1</w:t>
            </w:r>
          </w:p>
          <w:p>
            <w:pPr>
              <w:autoSpaceDE w:val="0"/>
              <w:snapToGrid w:val="0"/>
              <w:rPr>
                <w:rFonts w:ascii="Trebuchet MS" w:hAnsi="Trebuchet MS"/>
                <w:sz w:val="20"/>
                <w:szCs w:val="20"/>
              </w:rPr>
            </w:pPr>
            <w:r>
              <w:rPr>
                <w:rFonts w:ascii="Trebuchet MS" w:hAnsi="Trebuchet MS"/>
                <w:sz w:val="20"/>
                <w:szCs w:val="20"/>
              </w:rPr>
              <w:t>(6 нас</w:t>
            </w:r>
            <w:r>
              <w:rPr>
                <w:rFonts w:ascii="Trebuchet MS" w:hAnsi="Trebuchet MS"/>
                <w:sz w:val="20"/>
                <w:szCs w:val="20"/>
              </w:rPr>
              <w:t>ы</w:t>
            </w:r>
            <w:r>
              <w:rPr>
                <w:rFonts w:ascii="Trebuchet MS" w:hAnsi="Trebuchet MS"/>
                <w:sz w:val="20"/>
                <w:szCs w:val="20"/>
              </w:rPr>
              <w:t>пей)*</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Умет; 4,6 км к северу от села; 5,5 км к северо-западу от п. Тракторный; 8,6 км к юго-востоку от п. Целинный, в </w:t>
            </w:r>
            <w:smartTag w:uri="urn:schemas-microsoft-com:office:smarttags" w:element="metricconverter">
              <w:smartTagPr>
                <w:attr w:name="ProductID" w:val="700 м"/>
              </w:smartTagPr>
              <w:r>
                <w:rPr>
                  <w:rFonts w:ascii="Trebuchet MS" w:hAnsi="Trebuchet MS"/>
                  <w:sz w:val="20"/>
                  <w:szCs w:val="20"/>
                </w:rPr>
                <w:t>700 м</w:t>
              </w:r>
            </w:smartTag>
            <w:r>
              <w:rPr>
                <w:rFonts w:ascii="Trebuchet MS" w:hAnsi="Trebuchet MS"/>
                <w:sz w:val="20"/>
                <w:szCs w:val="20"/>
              </w:rPr>
              <w:t xml:space="preserve"> к югу от леса, по обеим сторонам грунт</w:t>
            </w:r>
            <w:r>
              <w:rPr>
                <w:rFonts w:ascii="Trebuchet MS" w:hAnsi="Trebuchet MS"/>
                <w:sz w:val="20"/>
                <w:szCs w:val="20"/>
              </w:rPr>
              <w:t>о</w:t>
            </w:r>
            <w:r>
              <w:rPr>
                <w:rFonts w:ascii="Trebuchet MS" w:hAnsi="Trebuchet MS"/>
                <w:sz w:val="20"/>
                <w:szCs w:val="20"/>
              </w:rPr>
              <w:t>вой дороги, площадь 3,8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На к. 2 геод. знак, на к. 5 - каменная наброска, остальные насыпи под пашней; в границах охранной зоны грунтовая д</w:t>
            </w:r>
            <w:r>
              <w:rPr>
                <w:rFonts w:ascii="Trebuchet MS" w:hAnsi="Trebuchet MS"/>
                <w:sz w:val="20"/>
                <w:szCs w:val="20"/>
              </w:rPr>
              <w:t>о</w:t>
            </w:r>
            <w:r>
              <w:rPr>
                <w:rFonts w:ascii="Trebuchet MS" w:hAnsi="Trebuchet MS"/>
                <w:sz w:val="20"/>
                <w:szCs w:val="20"/>
              </w:rPr>
              <w:t>рога</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41</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 xml:space="preserve">па </w:t>
            </w:r>
          </w:p>
          <w:p>
            <w:pPr>
              <w:autoSpaceDE w:val="0"/>
              <w:snapToGrid w:val="0"/>
              <w:rPr>
                <w:rFonts w:ascii="Trebuchet MS" w:hAnsi="Trebuchet MS"/>
                <w:sz w:val="20"/>
                <w:szCs w:val="20"/>
              </w:rPr>
            </w:pPr>
            <w:r>
              <w:rPr>
                <w:rFonts w:ascii="Trebuchet MS" w:hAnsi="Trebuchet MS"/>
                <w:sz w:val="20"/>
                <w:szCs w:val="20"/>
              </w:rPr>
              <w:t>Шило</w:t>
            </w:r>
            <w:r>
              <w:rPr>
                <w:rFonts w:ascii="Trebuchet MS" w:hAnsi="Trebuchet MS"/>
                <w:sz w:val="20"/>
                <w:szCs w:val="20"/>
              </w:rPr>
              <w:t>в</w:t>
            </w:r>
            <w:r>
              <w:rPr>
                <w:rFonts w:ascii="Trebuchet MS" w:hAnsi="Trebuchet MS"/>
                <w:sz w:val="20"/>
                <w:szCs w:val="20"/>
              </w:rPr>
              <w:t>ка-2</w:t>
            </w:r>
          </w:p>
          <w:p>
            <w:pPr>
              <w:autoSpaceDE w:val="0"/>
              <w:snapToGrid w:val="0"/>
              <w:rPr>
                <w:rFonts w:ascii="Trebuchet MS" w:hAnsi="Trebuchet MS"/>
                <w:sz w:val="20"/>
                <w:szCs w:val="20"/>
              </w:rPr>
            </w:pPr>
            <w:r>
              <w:rPr>
                <w:rFonts w:ascii="Trebuchet MS" w:hAnsi="Trebuchet MS"/>
                <w:sz w:val="20"/>
                <w:szCs w:val="20"/>
              </w:rPr>
              <w:t>(21 н</w:t>
            </w:r>
            <w:r>
              <w:rPr>
                <w:rFonts w:ascii="Trebuchet MS" w:hAnsi="Trebuchet MS"/>
                <w:sz w:val="20"/>
                <w:szCs w:val="20"/>
              </w:rPr>
              <w:t>а</w:t>
            </w:r>
            <w:r>
              <w:rPr>
                <w:rFonts w:ascii="Trebuchet MS" w:hAnsi="Trebuchet MS"/>
                <w:sz w:val="20"/>
                <w:szCs w:val="20"/>
              </w:rPr>
              <w:t>сыпь)*</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Шиловка, </w:t>
            </w:r>
            <w:smartTag w:uri="urn:schemas-microsoft-com:office:smarttags" w:element="metricconverter">
              <w:smartTagPr>
                <w:attr w:name="ProductID" w:val="500 м"/>
              </w:smartTagPr>
              <w:r>
                <w:rPr>
                  <w:rFonts w:ascii="Trebuchet MS" w:hAnsi="Trebuchet MS"/>
                  <w:sz w:val="20"/>
                  <w:szCs w:val="20"/>
                </w:rPr>
                <w:t>500 м</w:t>
              </w:r>
            </w:smartTag>
            <w:r>
              <w:rPr>
                <w:rFonts w:ascii="Trebuchet MS" w:hAnsi="Trebuchet MS"/>
                <w:sz w:val="20"/>
                <w:szCs w:val="20"/>
              </w:rPr>
              <w:t xml:space="preserve"> к северо-западу от села; </w:t>
            </w:r>
            <w:smartTag w:uri="urn:schemas-microsoft-com:office:smarttags" w:element="metricconverter">
              <w:smartTagPr>
                <w:attr w:name="ProductID" w:val="2 км"/>
              </w:smartTagPr>
              <w:r>
                <w:rPr>
                  <w:rFonts w:ascii="Trebuchet MS" w:hAnsi="Trebuchet MS"/>
                  <w:sz w:val="20"/>
                  <w:szCs w:val="20"/>
                </w:rPr>
                <w:t>2 км</w:t>
              </w:r>
            </w:smartTag>
            <w:r>
              <w:rPr>
                <w:rFonts w:ascii="Trebuchet MS" w:hAnsi="Trebuchet MS"/>
                <w:sz w:val="20"/>
                <w:szCs w:val="20"/>
              </w:rPr>
              <w:t xml:space="preserve"> к юго-западу от ферм с.Андреевка, </w:t>
            </w:r>
            <w:smartTag w:uri="urn:schemas-microsoft-com:office:smarttags" w:element="metricconverter">
              <w:smartTagPr>
                <w:attr w:name="ProductID" w:val="200 м"/>
              </w:smartTagPr>
              <w:r>
                <w:rPr>
                  <w:rFonts w:ascii="Trebuchet MS" w:hAnsi="Trebuchet MS"/>
                  <w:sz w:val="20"/>
                  <w:szCs w:val="20"/>
                </w:rPr>
                <w:t>200 м</w:t>
              </w:r>
            </w:smartTag>
            <w:r>
              <w:rPr>
                <w:rFonts w:ascii="Trebuchet MS" w:hAnsi="Trebuchet MS"/>
                <w:sz w:val="20"/>
                <w:szCs w:val="20"/>
              </w:rPr>
              <w:t xml:space="preserve"> к западу-юго-западу от левого берега р. Альшанка, по обеим сторонам грунт</w:t>
            </w:r>
            <w:r>
              <w:rPr>
                <w:rFonts w:ascii="Trebuchet MS" w:hAnsi="Trebuchet MS"/>
                <w:sz w:val="20"/>
                <w:szCs w:val="20"/>
              </w:rPr>
              <w:t>о</w:t>
            </w:r>
            <w:r>
              <w:rPr>
                <w:rFonts w:ascii="Trebuchet MS" w:hAnsi="Trebuchet MS"/>
                <w:sz w:val="20"/>
                <w:szCs w:val="20"/>
              </w:rPr>
              <w:t>вой дороги, площадь 12,9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Пастбище; на кургане № 16 яма, на кургане № 17 кладбище; грунтовая дорога в пределах о</w:t>
            </w:r>
            <w:r>
              <w:rPr>
                <w:rFonts w:ascii="Trebuchet MS" w:hAnsi="Trebuchet MS"/>
                <w:sz w:val="20"/>
                <w:szCs w:val="20"/>
              </w:rPr>
              <w:t>х</w:t>
            </w:r>
            <w:r>
              <w:rPr>
                <w:rFonts w:ascii="Trebuchet MS" w:hAnsi="Trebuchet MS"/>
                <w:sz w:val="20"/>
                <w:szCs w:val="20"/>
              </w:rPr>
              <w:t>ранной зоны</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42</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Грунтовой могильник Ком</w:t>
            </w:r>
            <w:r>
              <w:rPr>
                <w:rFonts w:ascii="Trebuchet MS" w:hAnsi="Trebuchet MS"/>
                <w:sz w:val="20"/>
                <w:szCs w:val="20"/>
              </w:rPr>
              <w:t>а</w:t>
            </w:r>
            <w:r>
              <w:rPr>
                <w:rFonts w:ascii="Trebuchet MS" w:hAnsi="Trebuchet MS"/>
                <w:sz w:val="20"/>
                <w:szCs w:val="20"/>
              </w:rPr>
              <w:t>ровка-1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Мордва золотоордынского периода эпохи развитого среднев</w:t>
            </w:r>
            <w:r>
              <w:rPr>
                <w:rFonts w:ascii="Trebuchet MS" w:hAnsi="Trebuchet MS"/>
                <w:sz w:val="20"/>
                <w:szCs w:val="20"/>
              </w:rPr>
              <w:t>е</w:t>
            </w:r>
            <w:r>
              <w:rPr>
                <w:rFonts w:ascii="Trebuchet MS" w:hAnsi="Trebuchet MS"/>
                <w:sz w:val="20"/>
                <w:szCs w:val="20"/>
              </w:rPr>
              <w:t>ковья (XIII - XIV вв.)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Комаровка; 0,75 км к востоку от села; песчаный останец Шишка - в пойме левого берега р. Сердоба при впадении в нее р. Абодим, на левом берегу этого прит</w:t>
            </w:r>
            <w:r>
              <w:rPr>
                <w:rFonts w:ascii="Trebuchet MS" w:hAnsi="Trebuchet MS"/>
                <w:sz w:val="20"/>
                <w:szCs w:val="20"/>
              </w:rPr>
              <w:t>о</w:t>
            </w:r>
            <w:r>
              <w:rPr>
                <w:rFonts w:ascii="Trebuchet MS" w:hAnsi="Trebuchet MS"/>
                <w:sz w:val="20"/>
                <w:szCs w:val="20"/>
              </w:rPr>
              <w:t>ка, площадь 1,2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Частью не используется, частью песчаный карьер, частью раск</w:t>
            </w:r>
            <w:r>
              <w:rPr>
                <w:rFonts w:ascii="Trebuchet MS" w:hAnsi="Trebuchet MS"/>
                <w:sz w:val="20"/>
                <w:szCs w:val="20"/>
              </w:rPr>
              <w:t>о</w:t>
            </w:r>
            <w:r>
              <w:rPr>
                <w:rFonts w:ascii="Trebuchet MS" w:hAnsi="Trebuchet MS"/>
                <w:sz w:val="20"/>
                <w:szCs w:val="20"/>
              </w:rPr>
              <w:t xml:space="preserve">пы 1991-1992 и </w:t>
            </w:r>
            <w:smartTag w:uri="urn:schemas-microsoft-com:office:smarttags" w:element="metricconverter">
              <w:smartTagPr>
                <w:attr w:name="ProductID" w:val="1996 г"/>
              </w:smartTagPr>
              <w:r>
                <w:rPr>
                  <w:rFonts w:ascii="Trebuchet MS" w:hAnsi="Trebuchet MS"/>
                  <w:sz w:val="20"/>
                  <w:szCs w:val="20"/>
                </w:rPr>
                <w:t>1996 г</w:t>
              </w:r>
            </w:smartTag>
            <w:r>
              <w:rPr>
                <w:rFonts w:ascii="Trebuchet MS" w:hAnsi="Trebuchet MS"/>
                <w:sz w:val="20"/>
                <w:szCs w:val="20"/>
              </w:rPr>
              <w:t>.г.</w:t>
            </w:r>
          </w:p>
        </w:tc>
      </w:tr>
    </w:tbl>
    <w:p>
      <w:pPr>
        <w:pStyle w:val="Tabl"/>
        <w:pageBreakBefore/>
        <w:outlineLvl w:val="0"/>
      </w:pPr>
      <w:r>
        <w:t>продолжение таблицы 5.2.3.</w:t>
      </w:r>
    </w:p>
    <w:tbl>
      <w:tblPr>
        <w:tblW w:w="97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1841"/>
        <w:gridCol w:w="2040"/>
        <w:gridCol w:w="3120"/>
        <w:gridCol w:w="1958"/>
      </w:tblGrid>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1</w:t>
            </w:r>
          </w:p>
        </w:tc>
        <w:tc>
          <w:tcPr>
            <w:tcW w:w="1841"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w:t>
            </w:r>
          </w:p>
        </w:tc>
        <w:tc>
          <w:tcPr>
            <w:tcW w:w="204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w:t>
            </w:r>
          </w:p>
        </w:tc>
        <w:tc>
          <w:tcPr>
            <w:tcW w:w="312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w:t>
            </w:r>
          </w:p>
        </w:tc>
        <w:tc>
          <w:tcPr>
            <w:tcW w:w="1958"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43</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Панкр</w:t>
            </w:r>
            <w:r>
              <w:rPr>
                <w:rFonts w:ascii="Trebuchet MS" w:hAnsi="Trebuchet MS"/>
                <w:sz w:val="20"/>
                <w:szCs w:val="20"/>
              </w:rPr>
              <w:t>а</w:t>
            </w:r>
            <w:r>
              <w:rPr>
                <w:rFonts w:ascii="Trebuchet MS" w:hAnsi="Trebuchet MS"/>
                <w:sz w:val="20"/>
                <w:szCs w:val="20"/>
              </w:rPr>
              <w:t>товка-1</w:t>
            </w:r>
          </w:p>
          <w:p>
            <w:pPr>
              <w:autoSpaceDE w:val="0"/>
              <w:snapToGrid w:val="0"/>
              <w:rPr>
                <w:rFonts w:ascii="Trebuchet MS" w:hAnsi="Trebuchet MS"/>
                <w:sz w:val="20"/>
                <w:szCs w:val="20"/>
              </w:rPr>
            </w:pPr>
            <w:r>
              <w:rPr>
                <w:rFonts w:ascii="Trebuchet MS" w:hAnsi="Trebuchet MS"/>
                <w:sz w:val="20"/>
                <w:szCs w:val="20"/>
              </w:rPr>
              <w:t>(4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Панкратовка, </w:t>
            </w:r>
            <w:smartTag w:uri="urn:schemas-microsoft-com:office:smarttags" w:element="metricconverter">
              <w:smartTagPr>
                <w:attr w:name="ProductID" w:val="500 м"/>
              </w:smartTagPr>
              <w:r>
                <w:rPr>
                  <w:rFonts w:ascii="Trebuchet MS" w:hAnsi="Trebuchet MS"/>
                  <w:sz w:val="20"/>
                  <w:szCs w:val="20"/>
                </w:rPr>
                <w:t>500 м</w:t>
              </w:r>
            </w:smartTag>
            <w:r>
              <w:rPr>
                <w:rFonts w:ascii="Trebuchet MS" w:hAnsi="Trebuchet MS"/>
                <w:sz w:val="20"/>
                <w:szCs w:val="20"/>
              </w:rPr>
              <w:t xml:space="preserve"> к северо-востоку от села, правобережье р. Сердоба; 0,1 км к северо-западу от лесного ма</w:t>
            </w:r>
            <w:r>
              <w:rPr>
                <w:rFonts w:ascii="Trebuchet MS" w:hAnsi="Trebuchet MS"/>
                <w:sz w:val="20"/>
                <w:szCs w:val="20"/>
              </w:rPr>
              <w:t>с</w:t>
            </w:r>
            <w:r>
              <w:rPr>
                <w:rFonts w:ascii="Trebuchet MS" w:hAnsi="Trebuchet MS"/>
                <w:sz w:val="20"/>
                <w:szCs w:val="20"/>
              </w:rPr>
              <w:t>сива, площадь 2,3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44</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Жуле</w:t>
            </w:r>
            <w:r>
              <w:rPr>
                <w:rFonts w:ascii="Trebuchet MS" w:hAnsi="Trebuchet MS"/>
                <w:sz w:val="20"/>
                <w:szCs w:val="20"/>
              </w:rPr>
              <w:t>в</w:t>
            </w:r>
            <w:r>
              <w:rPr>
                <w:rFonts w:ascii="Trebuchet MS" w:hAnsi="Trebuchet MS"/>
                <w:sz w:val="20"/>
                <w:szCs w:val="20"/>
              </w:rPr>
              <w:t>ский-3</w:t>
            </w:r>
          </w:p>
          <w:p>
            <w:pPr>
              <w:autoSpaceDE w:val="0"/>
              <w:snapToGrid w:val="0"/>
              <w:rPr>
                <w:rFonts w:ascii="Trebuchet MS" w:hAnsi="Trebuchet MS"/>
                <w:sz w:val="20"/>
                <w:szCs w:val="20"/>
              </w:rPr>
            </w:pPr>
            <w:r>
              <w:rPr>
                <w:rFonts w:ascii="Trebuchet MS" w:hAnsi="Trebuchet MS"/>
                <w:sz w:val="20"/>
                <w:szCs w:val="20"/>
              </w:rPr>
              <w:t>(5 нас</w:t>
            </w:r>
            <w:r>
              <w:rPr>
                <w:rFonts w:ascii="Trebuchet MS" w:hAnsi="Trebuchet MS"/>
                <w:sz w:val="20"/>
                <w:szCs w:val="20"/>
              </w:rPr>
              <w:t>ы</w:t>
            </w:r>
            <w:r>
              <w:rPr>
                <w:rFonts w:ascii="Trebuchet MS" w:hAnsi="Trebuchet MS"/>
                <w:sz w:val="20"/>
                <w:szCs w:val="20"/>
              </w:rPr>
              <w:t>пей)*</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п. Жулевский; 1,5 км к юго-западу от поселка; 1,5 км к северо-западу от с. Шашкино, правобережье р. Сердоба; 0,25 км к северо-востоку от лесного масс</w:t>
            </w:r>
            <w:r>
              <w:rPr>
                <w:rFonts w:ascii="Trebuchet MS" w:hAnsi="Trebuchet MS"/>
                <w:sz w:val="20"/>
                <w:szCs w:val="20"/>
              </w:rPr>
              <w:t>и</w:t>
            </w:r>
            <w:r>
              <w:rPr>
                <w:rFonts w:ascii="Trebuchet MS" w:hAnsi="Trebuchet MS"/>
                <w:sz w:val="20"/>
                <w:szCs w:val="20"/>
              </w:rPr>
              <w:t>ва, площадь 2,5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45</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Жуле</w:t>
            </w:r>
            <w:r>
              <w:rPr>
                <w:rFonts w:ascii="Trebuchet MS" w:hAnsi="Trebuchet MS"/>
                <w:sz w:val="20"/>
                <w:szCs w:val="20"/>
              </w:rPr>
              <w:t>в</w:t>
            </w:r>
            <w:r>
              <w:rPr>
                <w:rFonts w:ascii="Trebuchet MS" w:hAnsi="Trebuchet MS"/>
                <w:sz w:val="20"/>
                <w:szCs w:val="20"/>
              </w:rPr>
              <w:t>ский-4</w:t>
            </w:r>
          </w:p>
          <w:p>
            <w:pPr>
              <w:autoSpaceDE w:val="0"/>
              <w:snapToGrid w:val="0"/>
              <w:rPr>
                <w:rFonts w:ascii="Trebuchet MS" w:hAnsi="Trebuchet MS"/>
                <w:sz w:val="20"/>
                <w:szCs w:val="20"/>
              </w:rPr>
            </w:pPr>
            <w:r>
              <w:rPr>
                <w:rFonts w:ascii="Trebuchet MS" w:hAnsi="Trebuchet MS"/>
                <w:sz w:val="20"/>
                <w:szCs w:val="20"/>
              </w:rPr>
              <w:t>(2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п. Жулевский; 1,25 км к юго-западу от поселка; 1,2 км к северо-западу от с. Шашкино, правобережье р. Сердоба; 0,25 км к северо-востоку от лесного ма</w:t>
            </w:r>
            <w:r>
              <w:rPr>
                <w:rFonts w:ascii="Trebuchet MS" w:hAnsi="Trebuchet MS"/>
                <w:sz w:val="20"/>
                <w:szCs w:val="20"/>
              </w:rPr>
              <w:t>с</w:t>
            </w:r>
            <w:r>
              <w:rPr>
                <w:rFonts w:ascii="Trebuchet MS" w:hAnsi="Trebuchet MS"/>
                <w:sz w:val="20"/>
                <w:szCs w:val="20"/>
              </w:rPr>
              <w:t>сива, площадь 0,5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46</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Жуле</w:t>
            </w:r>
            <w:r>
              <w:rPr>
                <w:rFonts w:ascii="Trebuchet MS" w:hAnsi="Trebuchet MS"/>
                <w:sz w:val="20"/>
                <w:szCs w:val="20"/>
              </w:rPr>
              <w:t>в</w:t>
            </w:r>
            <w:r>
              <w:rPr>
                <w:rFonts w:ascii="Trebuchet MS" w:hAnsi="Trebuchet MS"/>
                <w:sz w:val="20"/>
                <w:szCs w:val="20"/>
              </w:rPr>
              <w:t>ский-1</w:t>
            </w:r>
          </w:p>
          <w:p>
            <w:pPr>
              <w:autoSpaceDE w:val="0"/>
              <w:snapToGrid w:val="0"/>
              <w:rPr>
                <w:rFonts w:ascii="Trebuchet MS" w:hAnsi="Trebuchet MS"/>
                <w:sz w:val="20"/>
                <w:szCs w:val="20"/>
              </w:rPr>
            </w:pPr>
            <w:r>
              <w:rPr>
                <w:rFonts w:ascii="Trebuchet MS" w:hAnsi="Trebuchet MS"/>
                <w:sz w:val="20"/>
                <w:szCs w:val="20"/>
              </w:rPr>
              <w:t>(3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п. Жулевский; 1,7 км к западу от поселка; 0,75 км к северу от левого берега оврага Чихач, правобер</w:t>
            </w:r>
            <w:r>
              <w:rPr>
                <w:rFonts w:ascii="Trebuchet MS" w:hAnsi="Trebuchet MS"/>
                <w:sz w:val="20"/>
                <w:szCs w:val="20"/>
              </w:rPr>
              <w:t>е</w:t>
            </w:r>
            <w:r>
              <w:rPr>
                <w:rFonts w:ascii="Trebuchet MS" w:hAnsi="Trebuchet MS"/>
                <w:sz w:val="20"/>
                <w:szCs w:val="20"/>
              </w:rPr>
              <w:t xml:space="preserve">жье р. Сердоба, площадь </w:t>
            </w:r>
            <w:smartTag w:uri="urn:schemas-microsoft-com:office:smarttags" w:element="metricconverter">
              <w:smartTagPr>
                <w:attr w:name="ProductID" w:val="1 га"/>
              </w:smartTagPr>
              <w:r>
                <w:rPr>
                  <w:rFonts w:ascii="Trebuchet MS" w:hAnsi="Trebuchet MS"/>
                  <w:sz w:val="20"/>
                  <w:szCs w:val="20"/>
                </w:rPr>
                <w:t>1 га</w:t>
              </w:r>
            </w:smartTag>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47</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Жуле</w:t>
            </w:r>
            <w:r>
              <w:rPr>
                <w:rFonts w:ascii="Trebuchet MS" w:hAnsi="Trebuchet MS"/>
                <w:sz w:val="20"/>
                <w:szCs w:val="20"/>
              </w:rPr>
              <w:t>в</w:t>
            </w:r>
            <w:r>
              <w:rPr>
                <w:rFonts w:ascii="Trebuchet MS" w:hAnsi="Trebuchet MS"/>
                <w:sz w:val="20"/>
                <w:szCs w:val="20"/>
              </w:rPr>
              <w:t>ский-2</w:t>
            </w:r>
          </w:p>
          <w:p>
            <w:pPr>
              <w:autoSpaceDE w:val="0"/>
              <w:snapToGrid w:val="0"/>
              <w:rPr>
                <w:rFonts w:ascii="Trebuchet MS" w:hAnsi="Trebuchet MS"/>
                <w:sz w:val="20"/>
                <w:szCs w:val="20"/>
              </w:rPr>
            </w:pPr>
            <w:r>
              <w:rPr>
                <w:rFonts w:ascii="Trebuchet MS" w:hAnsi="Trebuchet MS"/>
                <w:sz w:val="20"/>
                <w:szCs w:val="20"/>
              </w:rPr>
              <w:t>(2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п. Жулевский; 1,5 км к западу от поселка; 0,75 км к северу от левого берега оврага Чихач; 0,1 км к северу от лесного массива, правобережье р. Сердоба, пл</w:t>
            </w:r>
            <w:r>
              <w:rPr>
                <w:rFonts w:ascii="Trebuchet MS" w:hAnsi="Trebuchet MS"/>
                <w:sz w:val="20"/>
                <w:szCs w:val="20"/>
              </w:rPr>
              <w:t>о</w:t>
            </w:r>
            <w:r>
              <w:rPr>
                <w:rFonts w:ascii="Trebuchet MS" w:hAnsi="Trebuchet MS"/>
                <w:sz w:val="20"/>
                <w:szCs w:val="20"/>
              </w:rPr>
              <w:t>щадь, площадь 0,75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48</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Жуле</w:t>
            </w:r>
            <w:r>
              <w:rPr>
                <w:rFonts w:ascii="Trebuchet MS" w:hAnsi="Trebuchet MS"/>
                <w:sz w:val="20"/>
                <w:szCs w:val="20"/>
              </w:rPr>
              <w:t>в</w:t>
            </w:r>
            <w:r>
              <w:rPr>
                <w:rFonts w:ascii="Trebuchet MS" w:hAnsi="Trebuchet MS"/>
                <w:sz w:val="20"/>
                <w:szCs w:val="20"/>
              </w:rPr>
              <w:t>ский-1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п. Жулевский; 1,7 км к юго-востоку от поселка; 1,8 км к востоку от левого берега р. Сердоба на ее второй надпойменной терр</w:t>
            </w:r>
            <w:r>
              <w:rPr>
                <w:rFonts w:ascii="Trebuchet MS" w:hAnsi="Trebuchet MS"/>
                <w:sz w:val="20"/>
                <w:szCs w:val="20"/>
              </w:rPr>
              <w:t>а</w:t>
            </w:r>
            <w:r>
              <w:rPr>
                <w:rFonts w:ascii="Trebuchet MS" w:hAnsi="Trebuchet MS"/>
                <w:sz w:val="20"/>
                <w:szCs w:val="20"/>
              </w:rPr>
              <w:t>се, площадь 0,25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49</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 xml:space="preserve">па </w:t>
            </w:r>
          </w:p>
          <w:p>
            <w:pPr>
              <w:autoSpaceDE w:val="0"/>
              <w:snapToGrid w:val="0"/>
              <w:rPr>
                <w:rFonts w:ascii="Trebuchet MS" w:hAnsi="Trebuchet MS"/>
                <w:sz w:val="20"/>
                <w:szCs w:val="20"/>
              </w:rPr>
            </w:pPr>
            <w:r>
              <w:rPr>
                <w:rFonts w:ascii="Trebuchet MS" w:hAnsi="Trebuchet MS"/>
                <w:sz w:val="20"/>
                <w:szCs w:val="20"/>
              </w:rPr>
              <w:t>Шашк</w:t>
            </w:r>
            <w:r>
              <w:rPr>
                <w:rFonts w:ascii="Trebuchet MS" w:hAnsi="Trebuchet MS"/>
                <w:sz w:val="20"/>
                <w:szCs w:val="20"/>
              </w:rPr>
              <w:t>и</w:t>
            </w:r>
            <w:r>
              <w:rPr>
                <w:rFonts w:ascii="Trebuchet MS" w:hAnsi="Trebuchet MS"/>
                <w:sz w:val="20"/>
                <w:szCs w:val="20"/>
              </w:rPr>
              <w:t>но-3</w:t>
            </w:r>
          </w:p>
          <w:p>
            <w:pPr>
              <w:autoSpaceDE w:val="0"/>
              <w:snapToGrid w:val="0"/>
              <w:rPr>
                <w:rFonts w:ascii="Trebuchet MS" w:hAnsi="Trebuchet MS"/>
                <w:sz w:val="20"/>
                <w:szCs w:val="20"/>
              </w:rPr>
            </w:pPr>
            <w:r>
              <w:rPr>
                <w:rFonts w:ascii="Trebuchet MS" w:hAnsi="Trebuchet MS"/>
                <w:sz w:val="20"/>
                <w:szCs w:val="20"/>
              </w:rPr>
              <w:t>(2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Шашкино, юго-восточная окраина села, вторая терраса левого б</w:t>
            </w:r>
            <w:r>
              <w:rPr>
                <w:rFonts w:ascii="Trebuchet MS" w:hAnsi="Trebuchet MS"/>
                <w:sz w:val="20"/>
                <w:szCs w:val="20"/>
              </w:rPr>
              <w:t>е</w:t>
            </w:r>
            <w:r>
              <w:rPr>
                <w:rFonts w:ascii="Trebuchet MS" w:hAnsi="Trebuchet MS"/>
                <w:sz w:val="20"/>
                <w:szCs w:val="20"/>
              </w:rPr>
              <w:t>рега р. Сердоба, площадь 0,9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50</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 xml:space="preserve">па </w:t>
            </w:r>
          </w:p>
          <w:p>
            <w:pPr>
              <w:autoSpaceDE w:val="0"/>
              <w:snapToGrid w:val="0"/>
              <w:rPr>
                <w:rFonts w:ascii="Trebuchet MS" w:hAnsi="Trebuchet MS"/>
                <w:sz w:val="20"/>
                <w:szCs w:val="20"/>
              </w:rPr>
            </w:pPr>
            <w:r>
              <w:rPr>
                <w:rFonts w:ascii="Trebuchet MS" w:hAnsi="Trebuchet MS"/>
                <w:sz w:val="20"/>
                <w:szCs w:val="20"/>
              </w:rPr>
              <w:t>Шашк</w:t>
            </w:r>
            <w:r>
              <w:rPr>
                <w:rFonts w:ascii="Trebuchet MS" w:hAnsi="Trebuchet MS"/>
                <w:sz w:val="20"/>
                <w:szCs w:val="20"/>
              </w:rPr>
              <w:t>и</w:t>
            </w:r>
            <w:r>
              <w:rPr>
                <w:rFonts w:ascii="Trebuchet MS" w:hAnsi="Trebuchet MS"/>
                <w:sz w:val="20"/>
                <w:szCs w:val="20"/>
              </w:rPr>
              <w:t>но-4</w:t>
            </w:r>
            <w:r>
              <w:rPr>
                <w:rFonts w:ascii="Trebuchet MS" w:hAnsi="Trebuchet MS"/>
                <w:sz w:val="20"/>
                <w:szCs w:val="20"/>
              </w:rPr>
              <w:t xml:space="preserve"> </w:t>
            </w:r>
          </w:p>
          <w:p>
            <w:pPr>
              <w:autoSpaceDE w:val="0"/>
              <w:snapToGrid w:val="0"/>
              <w:rPr>
                <w:rFonts w:ascii="Trebuchet MS" w:hAnsi="Trebuchet MS"/>
                <w:sz w:val="20"/>
                <w:szCs w:val="20"/>
              </w:rPr>
            </w:pPr>
            <w:r>
              <w:rPr>
                <w:rFonts w:ascii="Trebuchet MS" w:hAnsi="Trebuchet MS"/>
                <w:sz w:val="20"/>
                <w:szCs w:val="20"/>
              </w:rPr>
              <w:t>(4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Шашкино; 1,25 км к юго-востоку от села; 2,5 км к востоку от левого берега р. Сердоба, на ее второй терр</w:t>
            </w:r>
            <w:r>
              <w:rPr>
                <w:rFonts w:ascii="Trebuchet MS" w:hAnsi="Trebuchet MS"/>
                <w:sz w:val="20"/>
                <w:szCs w:val="20"/>
              </w:rPr>
              <w:t>а</w:t>
            </w:r>
            <w:r>
              <w:rPr>
                <w:rFonts w:ascii="Trebuchet MS" w:hAnsi="Trebuchet MS"/>
                <w:sz w:val="20"/>
                <w:szCs w:val="20"/>
              </w:rPr>
              <w:t>се, площадь 2,2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51</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Шашк</w:t>
            </w:r>
            <w:r>
              <w:rPr>
                <w:rFonts w:ascii="Trebuchet MS" w:hAnsi="Trebuchet MS"/>
                <w:sz w:val="20"/>
                <w:szCs w:val="20"/>
              </w:rPr>
              <w:t>и</w:t>
            </w:r>
            <w:r>
              <w:rPr>
                <w:rFonts w:ascii="Trebuchet MS" w:hAnsi="Trebuchet MS"/>
                <w:sz w:val="20"/>
                <w:szCs w:val="20"/>
              </w:rPr>
              <w:t>но-1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Шашкино; 1,5 км к юго-востоку от села; 1,3 км к востоку от левого берега р. Сердоба, на ее второй терр</w:t>
            </w:r>
            <w:r>
              <w:rPr>
                <w:rFonts w:ascii="Trebuchet MS" w:hAnsi="Trebuchet MS"/>
                <w:sz w:val="20"/>
                <w:szCs w:val="20"/>
              </w:rPr>
              <w:t>а</w:t>
            </w:r>
            <w:r>
              <w:rPr>
                <w:rFonts w:ascii="Trebuchet MS" w:hAnsi="Trebuchet MS"/>
                <w:sz w:val="20"/>
                <w:szCs w:val="20"/>
              </w:rPr>
              <w:t>се, площадь 0,2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bl>
    <w:p>
      <w:pPr>
        <w:pStyle w:val="Tabl"/>
        <w:pageBreakBefore/>
        <w:outlineLvl w:val="0"/>
      </w:pPr>
      <w:r>
        <w:t>продолжение таблицы 5.2.3.</w:t>
      </w:r>
    </w:p>
    <w:tbl>
      <w:tblPr>
        <w:tblW w:w="97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1841"/>
        <w:gridCol w:w="2040"/>
        <w:gridCol w:w="3120"/>
        <w:gridCol w:w="1958"/>
      </w:tblGrid>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1</w:t>
            </w:r>
          </w:p>
        </w:tc>
        <w:tc>
          <w:tcPr>
            <w:tcW w:w="1841"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w:t>
            </w:r>
          </w:p>
        </w:tc>
        <w:tc>
          <w:tcPr>
            <w:tcW w:w="204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w:t>
            </w:r>
          </w:p>
        </w:tc>
        <w:tc>
          <w:tcPr>
            <w:tcW w:w="312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w:t>
            </w:r>
          </w:p>
        </w:tc>
        <w:tc>
          <w:tcPr>
            <w:tcW w:w="1958"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52</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 xml:space="preserve">па </w:t>
            </w:r>
          </w:p>
          <w:p>
            <w:pPr>
              <w:autoSpaceDE w:val="0"/>
              <w:snapToGrid w:val="0"/>
              <w:rPr>
                <w:rFonts w:ascii="Trebuchet MS" w:hAnsi="Trebuchet MS"/>
                <w:sz w:val="20"/>
                <w:szCs w:val="20"/>
              </w:rPr>
            </w:pPr>
            <w:r>
              <w:rPr>
                <w:rFonts w:ascii="Trebuchet MS" w:hAnsi="Trebuchet MS"/>
                <w:sz w:val="20"/>
                <w:szCs w:val="20"/>
              </w:rPr>
              <w:t>Шашк</w:t>
            </w:r>
            <w:r>
              <w:rPr>
                <w:rFonts w:ascii="Trebuchet MS" w:hAnsi="Trebuchet MS"/>
                <w:sz w:val="20"/>
                <w:szCs w:val="20"/>
              </w:rPr>
              <w:t>и</w:t>
            </w:r>
            <w:r>
              <w:rPr>
                <w:rFonts w:ascii="Trebuchet MS" w:hAnsi="Trebuchet MS"/>
                <w:sz w:val="20"/>
                <w:szCs w:val="20"/>
              </w:rPr>
              <w:t>но-5</w:t>
            </w:r>
            <w:r>
              <w:rPr>
                <w:rFonts w:ascii="Trebuchet MS" w:hAnsi="Trebuchet MS"/>
                <w:sz w:val="20"/>
                <w:szCs w:val="20"/>
              </w:rPr>
              <w:t xml:space="preserve"> </w:t>
            </w:r>
          </w:p>
          <w:p>
            <w:pPr>
              <w:autoSpaceDE w:val="0"/>
              <w:snapToGrid w:val="0"/>
              <w:rPr>
                <w:rFonts w:ascii="Trebuchet MS" w:hAnsi="Trebuchet MS"/>
                <w:sz w:val="20"/>
                <w:szCs w:val="20"/>
              </w:rPr>
            </w:pPr>
            <w:r>
              <w:rPr>
                <w:rFonts w:ascii="Trebuchet MS" w:hAnsi="Trebuchet MS"/>
                <w:sz w:val="20"/>
                <w:szCs w:val="20"/>
              </w:rPr>
              <w:t>(4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Шашкино; 0,8 км к юго-юго-востоку от села, </w:t>
            </w:r>
            <w:smartTag w:uri="urn:schemas-microsoft-com:office:smarttags" w:element="metricconverter">
              <w:smartTagPr>
                <w:attr w:name="ProductID" w:val="1 км"/>
              </w:smartTagPr>
              <w:r>
                <w:rPr>
                  <w:rFonts w:ascii="Trebuchet MS" w:hAnsi="Trebuchet MS"/>
                  <w:sz w:val="20"/>
                  <w:szCs w:val="20"/>
                </w:rPr>
                <w:t>1 км</w:t>
              </w:r>
            </w:smartTag>
            <w:r>
              <w:rPr>
                <w:rFonts w:ascii="Trebuchet MS" w:hAnsi="Trebuchet MS"/>
                <w:sz w:val="20"/>
                <w:szCs w:val="20"/>
              </w:rPr>
              <w:t xml:space="preserve"> к во</w:t>
            </w:r>
            <w:r>
              <w:rPr>
                <w:rFonts w:ascii="Trebuchet MS" w:hAnsi="Trebuchet MS"/>
                <w:sz w:val="20"/>
                <w:szCs w:val="20"/>
              </w:rPr>
              <w:t>с</w:t>
            </w:r>
            <w:r>
              <w:rPr>
                <w:rFonts w:ascii="Trebuchet MS" w:hAnsi="Trebuchet MS"/>
                <w:sz w:val="20"/>
                <w:szCs w:val="20"/>
              </w:rPr>
              <w:t>току от левого берега р. Сердоба, площадь 1,4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53</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 xml:space="preserve">па </w:t>
            </w:r>
          </w:p>
          <w:p>
            <w:pPr>
              <w:autoSpaceDE w:val="0"/>
              <w:snapToGrid w:val="0"/>
              <w:rPr>
                <w:rFonts w:ascii="Trebuchet MS" w:hAnsi="Trebuchet MS"/>
                <w:sz w:val="20"/>
                <w:szCs w:val="20"/>
              </w:rPr>
            </w:pPr>
            <w:r>
              <w:rPr>
                <w:rFonts w:ascii="Trebuchet MS" w:hAnsi="Trebuchet MS"/>
                <w:sz w:val="20"/>
                <w:szCs w:val="20"/>
              </w:rPr>
              <w:t>Шашк</w:t>
            </w:r>
            <w:r>
              <w:rPr>
                <w:rFonts w:ascii="Trebuchet MS" w:hAnsi="Trebuchet MS"/>
                <w:sz w:val="20"/>
                <w:szCs w:val="20"/>
              </w:rPr>
              <w:t>и</w:t>
            </w:r>
            <w:r>
              <w:rPr>
                <w:rFonts w:ascii="Trebuchet MS" w:hAnsi="Trebuchet MS"/>
                <w:sz w:val="20"/>
                <w:szCs w:val="20"/>
              </w:rPr>
              <w:t>но-6</w:t>
            </w:r>
            <w:r>
              <w:rPr>
                <w:rFonts w:ascii="Trebuchet MS" w:hAnsi="Trebuchet MS"/>
                <w:sz w:val="20"/>
                <w:szCs w:val="20"/>
              </w:rPr>
              <w:t xml:space="preserve"> </w:t>
            </w:r>
          </w:p>
          <w:p>
            <w:pPr>
              <w:autoSpaceDE w:val="0"/>
              <w:snapToGrid w:val="0"/>
              <w:rPr>
                <w:rFonts w:ascii="Trebuchet MS" w:hAnsi="Trebuchet MS"/>
                <w:sz w:val="20"/>
                <w:szCs w:val="20"/>
              </w:rPr>
            </w:pPr>
            <w:r>
              <w:rPr>
                <w:rFonts w:ascii="Trebuchet MS" w:hAnsi="Trebuchet MS"/>
                <w:sz w:val="20"/>
                <w:szCs w:val="20"/>
              </w:rPr>
              <w:t>(5 нас</w:t>
            </w:r>
            <w:r>
              <w:rPr>
                <w:rFonts w:ascii="Trebuchet MS" w:hAnsi="Trebuchet MS"/>
                <w:sz w:val="20"/>
                <w:szCs w:val="20"/>
              </w:rPr>
              <w:t>ы</w:t>
            </w:r>
            <w:r>
              <w:rPr>
                <w:rFonts w:ascii="Trebuchet MS" w:hAnsi="Trebuchet MS"/>
                <w:sz w:val="20"/>
                <w:szCs w:val="20"/>
              </w:rPr>
              <w:t>пей)*</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Шашкино; 2,25 км к югу от села; </w:t>
            </w:r>
            <w:smartTag w:uri="urn:schemas-microsoft-com:office:smarttags" w:element="metricconverter">
              <w:smartTagPr>
                <w:attr w:name="ProductID" w:val="3 км"/>
              </w:smartTagPr>
              <w:r>
                <w:rPr>
                  <w:rFonts w:ascii="Trebuchet MS" w:hAnsi="Trebuchet MS"/>
                  <w:sz w:val="20"/>
                  <w:szCs w:val="20"/>
                </w:rPr>
                <w:t>3 км</w:t>
              </w:r>
            </w:smartTag>
            <w:r>
              <w:rPr>
                <w:rFonts w:ascii="Trebuchet MS" w:hAnsi="Trebuchet MS"/>
                <w:sz w:val="20"/>
                <w:szCs w:val="20"/>
              </w:rPr>
              <w:t xml:space="preserve"> к востоку-северо-востоку от с. Комаровка; 2,5 км к востоку от правого берега р. Абодим при слиянии его с р. Сердоба; 0,12 км к з</w:t>
            </w:r>
            <w:r>
              <w:rPr>
                <w:rFonts w:ascii="Trebuchet MS" w:hAnsi="Trebuchet MS"/>
                <w:sz w:val="20"/>
                <w:szCs w:val="20"/>
              </w:rPr>
              <w:t>а</w:t>
            </w:r>
            <w:r>
              <w:rPr>
                <w:rFonts w:ascii="Trebuchet MS" w:hAnsi="Trebuchet MS"/>
                <w:sz w:val="20"/>
                <w:szCs w:val="20"/>
              </w:rPr>
              <w:t>паду от ЛЭП, площадь 2,15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54</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 xml:space="preserve">па </w:t>
            </w:r>
          </w:p>
          <w:p>
            <w:pPr>
              <w:autoSpaceDE w:val="0"/>
              <w:snapToGrid w:val="0"/>
              <w:rPr>
                <w:rFonts w:ascii="Trebuchet MS" w:hAnsi="Trebuchet MS"/>
                <w:sz w:val="20"/>
                <w:szCs w:val="20"/>
              </w:rPr>
            </w:pPr>
            <w:r>
              <w:rPr>
                <w:rFonts w:ascii="Trebuchet MS" w:hAnsi="Trebuchet MS"/>
                <w:sz w:val="20"/>
                <w:szCs w:val="20"/>
              </w:rPr>
              <w:t>Шашк</w:t>
            </w:r>
            <w:r>
              <w:rPr>
                <w:rFonts w:ascii="Trebuchet MS" w:hAnsi="Trebuchet MS"/>
                <w:sz w:val="20"/>
                <w:szCs w:val="20"/>
              </w:rPr>
              <w:t>и</w:t>
            </w:r>
            <w:r>
              <w:rPr>
                <w:rFonts w:ascii="Trebuchet MS" w:hAnsi="Trebuchet MS"/>
                <w:sz w:val="20"/>
                <w:szCs w:val="20"/>
              </w:rPr>
              <w:t>но-7</w:t>
            </w:r>
          </w:p>
          <w:p>
            <w:pPr>
              <w:autoSpaceDE w:val="0"/>
              <w:snapToGrid w:val="0"/>
              <w:rPr>
                <w:rFonts w:ascii="Trebuchet MS" w:hAnsi="Trebuchet MS"/>
                <w:sz w:val="20"/>
                <w:szCs w:val="20"/>
              </w:rPr>
            </w:pPr>
            <w:r>
              <w:rPr>
                <w:rFonts w:ascii="Trebuchet MS" w:hAnsi="Trebuchet MS"/>
                <w:sz w:val="20"/>
                <w:szCs w:val="20"/>
              </w:rPr>
              <w:t>(6 нас</w:t>
            </w:r>
            <w:r>
              <w:rPr>
                <w:rFonts w:ascii="Trebuchet MS" w:hAnsi="Trebuchet MS"/>
                <w:sz w:val="20"/>
                <w:szCs w:val="20"/>
              </w:rPr>
              <w:t>ы</w:t>
            </w:r>
            <w:r>
              <w:rPr>
                <w:rFonts w:ascii="Trebuchet MS" w:hAnsi="Trebuchet MS"/>
                <w:sz w:val="20"/>
                <w:szCs w:val="20"/>
              </w:rPr>
              <w:t>пей)*</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Шашкино; </w:t>
            </w:r>
            <w:smartTag w:uri="urn:schemas-microsoft-com:office:smarttags" w:element="metricconverter">
              <w:smartTagPr>
                <w:attr w:name="ProductID" w:val="2 км"/>
              </w:smartTagPr>
              <w:r>
                <w:rPr>
                  <w:rFonts w:ascii="Trebuchet MS" w:hAnsi="Trebuchet MS"/>
                  <w:sz w:val="20"/>
                  <w:szCs w:val="20"/>
                </w:rPr>
                <w:t>2 км</w:t>
              </w:r>
            </w:smartTag>
            <w:r>
              <w:rPr>
                <w:rFonts w:ascii="Trebuchet MS" w:hAnsi="Trebuchet MS"/>
                <w:sz w:val="20"/>
                <w:szCs w:val="20"/>
              </w:rPr>
              <w:t xml:space="preserve"> к юго-юго-западу от села; 3,5 км к юго-западу от с.Комаровка; 2,7 км к востоку от правого берега р. Абодим при слиянии ее с р. Сердоба; 0,5 км к западу от лес</w:t>
            </w:r>
            <w:r>
              <w:rPr>
                <w:rFonts w:ascii="Trebuchet MS" w:hAnsi="Trebuchet MS"/>
                <w:sz w:val="20"/>
                <w:szCs w:val="20"/>
              </w:rPr>
              <w:t>о</w:t>
            </w:r>
            <w:r>
              <w:rPr>
                <w:rFonts w:ascii="Trebuchet MS" w:hAnsi="Trebuchet MS"/>
                <w:sz w:val="20"/>
                <w:szCs w:val="20"/>
              </w:rPr>
              <w:t>полосы, площадь 4,1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55</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 xml:space="preserve">Курган </w:t>
            </w:r>
          </w:p>
          <w:p>
            <w:pPr>
              <w:autoSpaceDE w:val="0"/>
              <w:snapToGrid w:val="0"/>
              <w:rPr>
                <w:rFonts w:ascii="Trebuchet MS" w:hAnsi="Trebuchet MS"/>
                <w:sz w:val="20"/>
                <w:szCs w:val="20"/>
              </w:rPr>
            </w:pPr>
            <w:r>
              <w:rPr>
                <w:rFonts w:ascii="Trebuchet MS" w:hAnsi="Trebuchet MS"/>
                <w:sz w:val="20"/>
                <w:szCs w:val="20"/>
              </w:rPr>
              <w:t>Турзо</w:t>
            </w:r>
            <w:r>
              <w:rPr>
                <w:rFonts w:ascii="Trebuchet MS" w:hAnsi="Trebuchet MS"/>
                <w:sz w:val="20"/>
                <w:szCs w:val="20"/>
              </w:rPr>
              <w:t>в</w:t>
            </w:r>
            <w:r>
              <w:rPr>
                <w:rFonts w:ascii="Trebuchet MS" w:hAnsi="Trebuchet MS"/>
                <w:sz w:val="20"/>
                <w:szCs w:val="20"/>
              </w:rPr>
              <w:t>ка-2</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Турзовка; </w:t>
            </w:r>
            <w:smartTag w:uri="urn:schemas-microsoft-com:office:smarttags" w:element="metricconverter">
              <w:smartTagPr>
                <w:attr w:name="ProductID" w:val="3 км"/>
              </w:smartTagPr>
              <w:r>
                <w:rPr>
                  <w:rFonts w:ascii="Trebuchet MS" w:hAnsi="Trebuchet MS"/>
                  <w:sz w:val="20"/>
                  <w:szCs w:val="20"/>
                </w:rPr>
                <w:t>3 км</w:t>
              </w:r>
            </w:smartTag>
            <w:r>
              <w:rPr>
                <w:rFonts w:ascii="Trebuchet MS" w:hAnsi="Trebuchet MS"/>
                <w:sz w:val="20"/>
                <w:szCs w:val="20"/>
              </w:rPr>
              <w:t xml:space="preserve"> к северо-востоку от села; </w:t>
            </w:r>
            <w:smartTag w:uri="urn:schemas-microsoft-com:office:smarttags" w:element="metricconverter">
              <w:smartTagPr>
                <w:attr w:name="ProductID" w:val="1 км"/>
              </w:smartTagPr>
              <w:r>
                <w:rPr>
                  <w:rFonts w:ascii="Trebuchet MS" w:hAnsi="Trebuchet MS"/>
                  <w:sz w:val="20"/>
                  <w:szCs w:val="20"/>
                </w:rPr>
                <w:t>1 км</w:t>
              </w:r>
            </w:smartTag>
            <w:r>
              <w:rPr>
                <w:rFonts w:ascii="Trebuchet MS" w:hAnsi="Trebuchet MS"/>
                <w:sz w:val="20"/>
                <w:szCs w:val="20"/>
              </w:rPr>
              <w:t xml:space="preserve"> к северу от правого берега р. Абодим, на склоне вод</w:t>
            </w:r>
            <w:r>
              <w:rPr>
                <w:rFonts w:ascii="Trebuchet MS" w:hAnsi="Trebuchet MS"/>
                <w:sz w:val="20"/>
                <w:szCs w:val="20"/>
              </w:rPr>
              <w:t>о</w:t>
            </w:r>
            <w:r>
              <w:rPr>
                <w:rFonts w:ascii="Trebuchet MS" w:hAnsi="Trebuchet MS"/>
                <w:sz w:val="20"/>
                <w:szCs w:val="20"/>
              </w:rPr>
              <w:t>раздела, площадь 0,25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56</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 xml:space="preserve">па </w:t>
            </w:r>
          </w:p>
          <w:p>
            <w:pPr>
              <w:autoSpaceDE w:val="0"/>
              <w:snapToGrid w:val="0"/>
              <w:rPr>
                <w:rFonts w:ascii="Trebuchet MS" w:hAnsi="Trebuchet MS"/>
                <w:sz w:val="20"/>
                <w:szCs w:val="20"/>
              </w:rPr>
            </w:pPr>
            <w:r>
              <w:rPr>
                <w:rFonts w:ascii="Trebuchet MS" w:hAnsi="Trebuchet MS"/>
                <w:sz w:val="20"/>
                <w:szCs w:val="20"/>
              </w:rPr>
              <w:t>Турзо</w:t>
            </w:r>
            <w:r>
              <w:rPr>
                <w:rFonts w:ascii="Trebuchet MS" w:hAnsi="Trebuchet MS"/>
                <w:sz w:val="20"/>
                <w:szCs w:val="20"/>
              </w:rPr>
              <w:t>в</w:t>
            </w:r>
            <w:r>
              <w:rPr>
                <w:rFonts w:ascii="Trebuchet MS" w:hAnsi="Trebuchet MS"/>
                <w:sz w:val="20"/>
                <w:szCs w:val="20"/>
              </w:rPr>
              <w:t>ка-3</w:t>
            </w:r>
          </w:p>
          <w:p>
            <w:pPr>
              <w:autoSpaceDE w:val="0"/>
              <w:snapToGrid w:val="0"/>
              <w:rPr>
                <w:rFonts w:ascii="Trebuchet MS" w:hAnsi="Trebuchet MS"/>
                <w:sz w:val="20"/>
                <w:szCs w:val="20"/>
              </w:rPr>
            </w:pPr>
            <w:r>
              <w:rPr>
                <w:rFonts w:ascii="Trebuchet MS" w:hAnsi="Trebuchet MS"/>
                <w:sz w:val="20"/>
                <w:szCs w:val="20"/>
              </w:rPr>
              <w:t>(3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Турзовка; </w:t>
            </w:r>
            <w:smartTag w:uri="urn:schemas-microsoft-com:office:smarttags" w:element="metricconverter">
              <w:smartTagPr>
                <w:attr w:name="ProductID" w:val="2 км"/>
              </w:smartTagPr>
              <w:r>
                <w:rPr>
                  <w:rFonts w:ascii="Trebuchet MS" w:hAnsi="Trebuchet MS"/>
                  <w:sz w:val="20"/>
                  <w:szCs w:val="20"/>
                </w:rPr>
                <w:t>2 км</w:t>
              </w:r>
            </w:smartTag>
            <w:r>
              <w:rPr>
                <w:rFonts w:ascii="Trebuchet MS" w:hAnsi="Trebuchet MS"/>
                <w:sz w:val="20"/>
                <w:szCs w:val="20"/>
              </w:rPr>
              <w:t xml:space="preserve"> к северо-востоку от села; 0,8 км к северу от правого берега р. Абодим, на склоне вод</w:t>
            </w:r>
            <w:r>
              <w:rPr>
                <w:rFonts w:ascii="Trebuchet MS" w:hAnsi="Trebuchet MS"/>
                <w:sz w:val="20"/>
                <w:szCs w:val="20"/>
              </w:rPr>
              <w:t>о</w:t>
            </w:r>
            <w:r>
              <w:rPr>
                <w:rFonts w:ascii="Trebuchet MS" w:hAnsi="Trebuchet MS"/>
                <w:sz w:val="20"/>
                <w:szCs w:val="20"/>
              </w:rPr>
              <w:t>раздела, площадь 1,3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57</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 xml:space="preserve">па </w:t>
            </w:r>
          </w:p>
          <w:p>
            <w:pPr>
              <w:autoSpaceDE w:val="0"/>
              <w:snapToGrid w:val="0"/>
              <w:rPr>
                <w:rFonts w:ascii="Trebuchet MS" w:hAnsi="Trebuchet MS"/>
                <w:sz w:val="20"/>
                <w:szCs w:val="20"/>
              </w:rPr>
            </w:pPr>
            <w:r>
              <w:rPr>
                <w:rFonts w:ascii="Trebuchet MS" w:hAnsi="Trebuchet MS"/>
                <w:sz w:val="20"/>
                <w:szCs w:val="20"/>
              </w:rPr>
              <w:t>Турзо</w:t>
            </w:r>
            <w:r>
              <w:rPr>
                <w:rFonts w:ascii="Trebuchet MS" w:hAnsi="Trebuchet MS"/>
                <w:sz w:val="20"/>
                <w:szCs w:val="20"/>
              </w:rPr>
              <w:t>в</w:t>
            </w:r>
            <w:r>
              <w:rPr>
                <w:rFonts w:ascii="Trebuchet MS" w:hAnsi="Trebuchet MS"/>
                <w:sz w:val="20"/>
                <w:szCs w:val="20"/>
              </w:rPr>
              <w:t>ка-4</w:t>
            </w:r>
          </w:p>
          <w:p>
            <w:pPr>
              <w:autoSpaceDE w:val="0"/>
              <w:snapToGrid w:val="0"/>
              <w:rPr>
                <w:rFonts w:ascii="Trebuchet MS" w:hAnsi="Trebuchet MS"/>
                <w:sz w:val="20"/>
                <w:szCs w:val="20"/>
              </w:rPr>
            </w:pPr>
            <w:r>
              <w:rPr>
                <w:rFonts w:ascii="Trebuchet MS" w:hAnsi="Trebuchet MS"/>
                <w:sz w:val="20"/>
                <w:szCs w:val="20"/>
              </w:rPr>
              <w:t>(2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Турзовка, </w:t>
            </w:r>
            <w:smartTag w:uri="urn:schemas-microsoft-com:office:smarttags" w:element="metricconverter">
              <w:smartTagPr>
                <w:attr w:name="ProductID" w:val="2 км"/>
              </w:smartTagPr>
              <w:r>
                <w:rPr>
                  <w:rFonts w:ascii="Trebuchet MS" w:hAnsi="Trebuchet MS"/>
                  <w:sz w:val="20"/>
                  <w:szCs w:val="20"/>
                </w:rPr>
                <w:t>2 км</w:t>
              </w:r>
            </w:smartTag>
            <w:r>
              <w:rPr>
                <w:rFonts w:ascii="Trebuchet MS" w:hAnsi="Trebuchet MS"/>
                <w:sz w:val="20"/>
                <w:szCs w:val="20"/>
              </w:rPr>
              <w:t xml:space="preserve"> к северо-востоку от села, </w:t>
            </w:r>
            <w:smartTag w:uri="urn:schemas-microsoft-com:office:smarttags" w:element="metricconverter">
              <w:smartTagPr>
                <w:attr w:name="ProductID" w:val="600 м"/>
              </w:smartTagPr>
              <w:r>
                <w:rPr>
                  <w:rFonts w:ascii="Trebuchet MS" w:hAnsi="Trebuchet MS"/>
                  <w:sz w:val="20"/>
                  <w:szCs w:val="20"/>
                </w:rPr>
                <w:t>600 м</w:t>
              </w:r>
            </w:smartTag>
            <w:r>
              <w:rPr>
                <w:rFonts w:ascii="Trebuchet MS" w:hAnsi="Trebuchet MS"/>
                <w:sz w:val="20"/>
                <w:szCs w:val="20"/>
              </w:rPr>
              <w:t xml:space="preserve"> к северу от правого берега р. Абодим, на склоне вод</w:t>
            </w:r>
            <w:r>
              <w:rPr>
                <w:rFonts w:ascii="Trebuchet MS" w:hAnsi="Trebuchet MS"/>
                <w:sz w:val="20"/>
                <w:szCs w:val="20"/>
              </w:rPr>
              <w:t>о</w:t>
            </w:r>
            <w:r>
              <w:rPr>
                <w:rFonts w:ascii="Trebuchet MS" w:hAnsi="Trebuchet MS"/>
                <w:sz w:val="20"/>
                <w:szCs w:val="20"/>
              </w:rPr>
              <w:t>раздела, площадь 0,85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58</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w:t>
            </w:r>
            <w:r>
              <w:rPr>
                <w:rFonts w:ascii="Trebuchet MS" w:hAnsi="Trebuchet MS"/>
                <w:sz w:val="20"/>
                <w:szCs w:val="20"/>
              </w:rPr>
              <w:t>п</w:t>
            </w:r>
            <w:r>
              <w:rPr>
                <w:rFonts w:ascii="Trebuchet MS" w:hAnsi="Trebuchet MS"/>
                <w:sz w:val="20"/>
                <w:szCs w:val="20"/>
              </w:rPr>
              <w:t xml:space="preserve">па </w:t>
            </w:r>
          </w:p>
          <w:p>
            <w:pPr>
              <w:autoSpaceDE w:val="0"/>
              <w:snapToGrid w:val="0"/>
              <w:rPr>
                <w:rFonts w:ascii="Trebuchet MS" w:hAnsi="Trebuchet MS"/>
                <w:sz w:val="20"/>
                <w:szCs w:val="20"/>
              </w:rPr>
            </w:pPr>
            <w:r>
              <w:rPr>
                <w:rFonts w:ascii="Trebuchet MS" w:hAnsi="Trebuchet MS"/>
                <w:sz w:val="20"/>
                <w:szCs w:val="20"/>
              </w:rPr>
              <w:t>Турзо</w:t>
            </w:r>
            <w:r>
              <w:rPr>
                <w:rFonts w:ascii="Trebuchet MS" w:hAnsi="Trebuchet MS"/>
                <w:sz w:val="20"/>
                <w:szCs w:val="20"/>
              </w:rPr>
              <w:t>в</w:t>
            </w:r>
            <w:r>
              <w:rPr>
                <w:rFonts w:ascii="Trebuchet MS" w:hAnsi="Trebuchet MS"/>
                <w:sz w:val="20"/>
                <w:szCs w:val="20"/>
              </w:rPr>
              <w:t>ка-5</w:t>
            </w:r>
          </w:p>
          <w:p>
            <w:pPr>
              <w:autoSpaceDE w:val="0"/>
              <w:snapToGrid w:val="0"/>
              <w:rPr>
                <w:rFonts w:ascii="Trebuchet MS" w:hAnsi="Trebuchet MS"/>
                <w:sz w:val="20"/>
                <w:szCs w:val="20"/>
              </w:rPr>
            </w:pPr>
            <w:r>
              <w:rPr>
                <w:rFonts w:ascii="Trebuchet MS" w:hAnsi="Trebuchet MS"/>
                <w:sz w:val="20"/>
                <w:szCs w:val="20"/>
              </w:rPr>
              <w:t>(3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Турзовка, </w:t>
            </w:r>
            <w:smartTag w:uri="urn:schemas-microsoft-com:office:smarttags" w:element="metricconverter">
              <w:smartTagPr>
                <w:attr w:name="ProductID" w:val="2 км"/>
              </w:smartTagPr>
              <w:r>
                <w:rPr>
                  <w:rFonts w:ascii="Trebuchet MS" w:hAnsi="Trebuchet MS"/>
                  <w:sz w:val="20"/>
                  <w:szCs w:val="20"/>
                </w:rPr>
                <w:t>2 км</w:t>
              </w:r>
            </w:smartTag>
            <w:r>
              <w:rPr>
                <w:rFonts w:ascii="Trebuchet MS" w:hAnsi="Trebuchet MS"/>
                <w:sz w:val="20"/>
                <w:szCs w:val="20"/>
              </w:rPr>
              <w:t xml:space="preserve"> к востоку-северо-востоку от северной окраины села, </w:t>
            </w:r>
            <w:smartTag w:uri="urn:schemas-microsoft-com:office:smarttags" w:element="metricconverter">
              <w:smartTagPr>
                <w:attr w:name="ProductID" w:val="250 м"/>
              </w:smartTagPr>
              <w:r>
                <w:rPr>
                  <w:rFonts w:ascii="Trebuchet MS" w:hAnsi="Trebuchet MS"/>
                  <w:sz w:val="20"/>
                  <w:szCs w:val="20"/>
                </w:rPr>
                <w:t>250 м</w:t>
              </w:r>
            </w:smartTag>
            <w:r>
              <w:rPr>
                <w:rFonts w:ascii="Trebuchet MS" w:hAnsi="Trebuchet MS"/>
                <w:sz w:val="20"/>
                <w:szCs w:val="20"/>
              </w:rPr>
              <w:t xml:space="preserve"> к северу от правого берега р. Абодим, на склоне вод</w:t>
            </w:r>
            <w:r>
              <w:rPr>
                <w:rFonts w:ascii="Trebuchet MS" w:hAnsi="Trebuchet MS"/>
                <w:sz w:val="20"/>
                <w:szCs w:val="20"/>
              </w:rPr>
              <w:t>о</w:t>
            </w:r>
            <w:r>
              <w:rPr>
                <w:rFonts w:ascii="Trebuchet MS" w:hAnsi="Trebuchet MS"/>
                <w:sz w:val="20"/>
                <w:szCs w:val="20"/>
              </w:rPr>
              <w:t>раздела, площадь 1,1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К. 2 и частью к. 3 не используются; часть к.3 под пашней, на к. 1 - геод</w:t>
            </w:r>
            <w:r>
              <w:rPr>
                <w:rFonts w:ascii="Trebuchet MS" w:hAnsi="Trebuchet MS"/>
                <w:sz w:val="20"/>
                <w:szCs w:val="20"/>
              </w:rPr>
              <w:t>е</w:t>
            </w:r>
            <w:r>
              <w:rPr>
                <w:rFonts w:ascii="Trebuchet MS" w:hAnsi="Trebuchet MS"/>
                <w:sz w:val="20"/>
                <w:szCs w:val="20"/>
              </w:rPr>
              <w:t>зический знак</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59</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 xml:space="preserve">Курган </w:t>
            </w:r>
          </w:p>
          <w:p>
            <w:pPr>
              <w:autoSpaceDE w:val="0"/>
              <w:snapToGrid w:val="0"/>
              <w:rPr>
                <w:rFonts w:ascii="Trebuchet MS" w:hAnsi="Trebuchet MS"/>
                <w:sz w:val="20"/>
                <w:szCs w:val="20"/>
              </w:rPr>
            </w:pPr>
            <w:r>
              <w:rPr>
                <w:rFonts w:ascii="Trebuchet MS" w:hAnsi="Trebuchet MS"/>
                <w:sz w:val="20"/>
                <w:szCs w:val="20"/>
              </w:rPr>
              <w:t>Турзо</w:t>
            </w:r>
            <w:r>
              <w:rPr>
                <w:rFonts w:ascii="Trebuchet MS" w:hAnsi="Trebuchet MS"/>
                <w:sz w:val="20"/>
                <w:szCs w:val="20"/>
              </w:rPr>
              <w:t>в</w:t>
            </w:r>
            <w:r>
              <w:rPr>
                <w:rFonts w:ascii="Trebuchet MS" w:hAnsi="Trebuchet MS"/>
                <w:sz w:val="20"/>
                <w:szCs w:val="20"/>
              </w:rPr>
              <w:t>ка-3</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Турзовка; 0,5 км к северо-северо-западу от села; </w:t>
            </w:r>
            <w:smartTag w:uri="urn:schemas-microsoft-com:office:smarttags" w:element="metricconverter">
              <w:smartTagPr>
                <w:attr w:name="ProductID" w:val="4 км"/>
              </w:smartTagPr>
              <w:r>
                <w:rPr>
                  <w:rFonts w:ascii="Trebuchet MS" w:hAnsi="Trebuchet MS"/>
                  <w:sz w:val="20"/>
                  <w:szCs w:val="20"/>
                </w:rPr>
                <w:t>4 км</w:t>
              </w:r>
            </w:smartTag>
            <w:r>
              <w:rPr>
                <w:rFonts w:ascii="Trebuchet MS" w:hAnsi="Trebuchet MS"/>
                <w:sz w:val="20"/>
                <w:szCs w:val="20"/>
              </w:rPr>
              <w:t xml:space="preserve"> к востоку-северо-востоку от с. Комаровка, вторая терраса правого б</w:t>
            </w:r>
            <w:r>
              <w:rPr>
                <w:rFonts w:ascii="Trebuchet MS" w:hAnsi="Trebuchet MS"/>
                <w:sz w:val="20"/>
                <w:szCs w:val="20"/>
              </w:rPr>
              <w:t>е</w:t>
            </w:r>
            <w:r>
              <w:rPr>
                <w:rFonts w:ascii="Trebuchet MS" w:hAnsi="Trebuchet MS"/>
                <w:sz w:val="20"/>
                <w:szCs w:val="20"/>
              </w:rPr>
              <w:t>рега р. Абодим, площадь 0,2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60</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Комаро</w:t>
            </w:r>
            <w:r>
              <w:rPr>
                <w:rFonts w:ascii="Trebuchet MS" w:hAnsi="Trebuchet MS"/>
                <w:sz w:val="20"/>
                <w:szCs w:val="20"/>
              </w:rPr>
              <w:t>в</w:t>
            </w:r>
            <w:r>
              <w:rPr>
                <w:rFonts w:ascii="Trebuchet MS" w:hAnsi="Trebuchet MS"/>
                <w:sz w:val="20"/>
                <w:szCs w:val="20"/>
              </w:rPr>
              <w:t>ка-2</w:t>
            </w:r>
          </w:p>
          <w:p>
            <w:pPr>
              <w:autoSpaceDE w:val="0"/>
              <w:snapToGrid w:val="0"/>
              <w:rPr>
                <w:rFonts w:ascii="Trebuchet MS" w:hAnsi="Trebuchet MS"/>
                <w:sz w:val="20"/>
                <w:szCs w:val="20"/>
              </w:rPr>
            </w:pPr>
            <w:r>
              <w:rPr>
                <w:rFonts w:ascii="Trebuchet MS" w:hAnsi="Trebuchet MS"/>
                <w:sz w:val="20"/>
                <w:szCs w:val="20"/>
              </w:rPr>
              <w:t>(2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Комаровка, </w:t>
            </w:r>
            <w:smartTag w:uri="urn:schemas-microsoft-com:office:smarttags" w:element="metricconverter">
              <w:smartTagPr>
                <w:attr w:name="ProductID" w:val="2 км"/>
              </w:smartTagPr>
              <w:r>
                <w:rPr>
                  <w:rFonts w:ascii="Trebuchet MS" w:hAnsi="Trebuchet MS"/>
                  <w:sz w:val="20"/>
                  <w:szCs w:val="20"/>
                </w:rPr>
                <w:t>2 км</w:t>
              </w:r>
            </w:smartTag>
            <w:r>
              <w:rPr>
                <w:rFonts w:ascii="Trebuchet MS" w:hAnsi="Trebuchet MS"/>
                <w:sz w:val="20"/>
                <w:szCs w:val="20"/>
              </w:rPr>
              <w:t xml:space="preserve"> к юго-западу от юго-восточной окраины села; 1,5 км к югу от левого берега р. Сердоба, на ее второй террасе, </w:t>
            </w:r>
            <w:smartTag w:uri="urn:schemas-microsoft-com:office:smarttags" w:element="metricconverter">
              <w:smartTagPr>
                <w:attr w:name="ProductID" w:val="300 м"/>
              </w:smartTagPr>
              <w:r>
                <w:rPr>
                  <w:rFonts w:ascii="Trebuchet MS" w:hAnsi="Trebuchet MS"/>
                  <w:sz w:val="20"/>
                  <w:szCs w:val="20"/>
                </w:rPr>
                <w:t>300 м</w:t>
              </w:r>
            </w:smartTag>
            <w:r>
              <w:rPr>
                <w:rFonts w:ascii="Trebuchet MS" w:hAnsi="Trebuchet MS"/>
                <w:sz w:val="20"/>
                <w:szCs w:val="20"/>
              </w:rPr>
              <w:t xml:space="preserve"> к востоку-юго-востоку от места пересечения лесополосы и шоссе, пл</w:t>
            </w:r>
            <w:r>
              <w:rPr>
                <w:rFonts w:ascii="Trebuchet MS" w:hAnsi="Trebuchet MS"/>
                <w:sz w:val="20"/>
                <w:szCs w:val="20"/>
              </w:rPr>
              <w:t>о</w:t>
            </w:r>
            <w:r>
              <w:rPr>
                <w:rFonts w:ascii="Trebuchet MS" w:hAnsi="Trebuchet MS"/>
                <w:sz w:val="20"/>
                <w:szCs w:val="20"/>
              </w:rPr>
              <w:t>щадь 0,75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bl>
    <w:p>
      <w:pPr>
        <w:pStyle w:val="Tabl"/>
        <w:pageBreakBefore/>
        <w:outlineLvl w:val="0"/>
      </w:pPr>
      <w:r>
        <w:t>продолжение таблицы 5.2.3.</w:t>
      </w:r>
    </w:p>
    <w:tbl>
      <w:tblPr>
        <w:tblW w:w="97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1841"/>
        <w:gridCol w:w="2040"/>
        <w:gridCol w:w="3120"/>
        <w:gridCol w:w="1958"/>
      </w:tblGrid>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1</w:t>
            </w:r>
          </w:p>
        </w:tc>
        <w:tc>
          <w:tcPr>
            <w:tcW w:w="1841"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w:t>
            </w:r>
          </w:p>
        </w:tc>
        <w:tc>
          <w:tcPr>
            <w:tcW w:w="204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w:t>
            </w:r>
          </w:p>
        </w:tc>
        <w:tc>
          <w:tcPr>
            <w:tcW w:w="312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w:t>
            </w:r>
          </w:p>
        </w:tc>
        <w:tc>
          <w:tcPr>
            <w:tcW w:w="1958"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61</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Комаро</w:t>
            </w:r>
            <w:r>
              <w:rPr>
                <w:rFonts w:ascii="Trebuchet MS" w:hAnsi="Trebuchet MS"/>
                <w:sz w:val="20"/>
                <w:szCs w:val="20"/>
              </w:rPr>
              <w:t>в</w:t>
            </w:r>
            <w:r>
              <w:rPr>
                <w:rFonts w:ascii="Trebuchet MS" w:hAnsi="Trebuchet MS"/>
                <w:sz w:val="20"/>
                <w:szCs w:val="20"/>
              </w:rPr>
              <w:t>ка-3</w:t>
            </w:r>
          </w:p>
          <w:p>
            <w:pPr>
              <w:autoSpaceDE w:val="0"/>
              <w:snapToGrid w:val="0"/>
              <w:rPr>
                <w:rFonts w:ascii="Trebuchet MS" w:hAnsi="Trebuchet MS"/>
                <w:sz w:val="20"/>
                <w:szCs w:val="20"/>
              </w:rPr>
            </w:pPr>
            <w:r>
              <w:rPr>
                <w:rFonts w:ascii="Trebuchet MS" w:hAnsi="Trebuchet MS"/>
                <w:sz w:val="20"/>
                <w:szCs w:val="20"/>
              </w:rPr>
              <w:t>(5 нас</w:t>
            </w:r>
            <w:r>
              <w:rPr>
                <w:rFonts w:ascii="Trebuchet MS" w:hAnsi="Trebuchet MS"/>
                <w:sz w:val="20"/>
                <w:szCs w:val="20"/>
              </w:rPr>
              <w:t>ы</w:t>
            </w:r>
            <w:r>
              <w:rPr>
                <w:rFonts w:ascii="Trebuchet MS" w:hAnsi="Trebuchet MS"/>
                <w:sz w:val="20"/>
                <w:szCs w:val="20"/>
              </w:rPr>
              <w:t>пей)*</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Комаровка, </w:t>
            </w:r>
            <w:smartTag w:uri="urn:schemas-microsoft-com:office:smarttags" w:element="metricconverter">
              <w:smartTagPr>
                <w:attr w:name="ProductID" w:val="3 км"/>
              </w:smartTagPr>
              <w:r>
                <w:rPr>
                  <w:rFonts w:ascii="Trebuchet MS" w:hAnsi="Trebuchet MS"/>
                  <w:sz w:val="20"/>
                  <w:szCs w:val="20"/>
                </w:rPr>
                <w:t>3 км</w:t>
              </w:r>
            </w:smartTag>
            <w:r>
              <w:rPr>
                <w:rFonts w:ascii="Trebuchet MS" w:hAnsi="Trebuchet MS"/>
                <w:sz w:val="20"/>
                <w:szCs w:val="20"/>
              </w:rPr>
              <w:t xml:space="preserve"> к юго-западу от юго-восточной окраины села, </w:t>
            </w:r>
            <w:smartTag w:uri="urn:schemas-microsoft-com:office:smarttags" w:element="metricconverter">
              <w:smartTagPr>
                <w:attr w:name="ProductID" w:val="600 м"/>
              </w:smartTagPr>
              <w:r>
                <w:rPr>
                  <w:rFonts w:ascii="Trebuchet MS" w:hAnsi="Trebuchet MS"/>
                  <w:sz w:val="20"/>
                  <w:szCs w:val="20"/>
                </w:rPr>
                <w:t>600 м</w:t>
              </w:r>
            </w:smartTag>
            <w:r>
              <w:rPr>
                <w:rFonts w:ascii="Trebuchet MS" w:hAnsi="Trebuchet MS"/>
                <w:sz w:val="20"/>
                <w:szCs w:val="20"/>
              </w:rPr>
              <w:t xml:space="preserve"> к юго-востоку от места пересечения двух лесополос, вторая терраса левого берега р. Сердоба; на трассе ЛЭП, пл</w:t>
            </w:r>
            <w:r>
              <w:rPr>
                <w:rFonts w:ascii="Trebuchet MS" w:hAnsi="Trebuchet MS"/>
                <w:sz w:val="20"/>
                <w:szCs w:val="20"/>
              </w:rPr>
              <w:t>о</w:t>
            </w:r>
            <w:r>
              <w:rPr>
                <w:rFonts w:ascii="Trebuchet MS" w:hAnsi="Trebuchet MS"/>
                <w:sz w:val="20"/>
                <w:szCs w:val="20"/>
              </w:rPr>
              <w:t>щадь 5,7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 ЛЭП в о</w:t>
            </w:r>
            <w:r>
              <w:rPr>
                <w:rFonts w:ascii="Trebuchet MS" w:hAnsi="Trebuchet MS"/>
                <w:sz w:val="20"/>
                <w:szCs w:val="20"/>
              </w:rPr>
              <w:t>х</w:t>
            </w:r>
            <w:r>
              <w:rPr>
                <w:rFonts w:ascii="Trebuchet MS" w:hAnsi="Trebuchet MS"/>
                <w:sz w:val="20"/>
                <w:szCs w:val="20"/>
              </w:rPr>
              <w:t>ранной зоне</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62</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Комаро</w:t>
            </w:r>
            <w:r>
              <w:rPr>
                <w:rFonts w:ascii="Trebuchet MS" w:hAnsi="Trebuchet MS"/>
                <w:sz w:val="20"/>
                <w:szCs w:val="20"/>
              </w:rPr>
              <w:t>в</w:t>
            </w:r>
            <w:r>
              <w:rPr>
                <w:rFonts w:ascii="Trebuchet MS" w:hAnsi="Trebuchet MS"/>
                <w:sz w:val="20"/>
                <w:szCs w:val="20"/>
              </w:rPr>
              <w:t>ка-4</w:t>
            </w:r>
          </w:p>
          <w:p>
            <w:pPr>
              <w:autoSpaceDE w:val="0"/>
              <w:snapToGrid w:val="0"/>
              <w:rPr>
                <w:rFonts w:ascii="Trebuchet MS" w:hAnsi="Trebuchet MS"/>
                <w:sz w:val="20"/>
                <w:szCs w:val="20"/>
              </w:rPr>
            </w:pPr>
            <w:r>
              <w:rPr>
                <w:rFonts w:ascii="Trebuchet MS" w:hAnsi="Trebuchet MS"/>
                <w:sz w:val="20"/>
                <w:szCs w:val="20"/>
              </w:rPr>
              <w:t>(4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Комаровка; 3,5 км к юго-юго-западу от южной окраины села; </w:t>
            </w:r>
            <w:smartTag w:uri="urn:schemas-microsoft-com:office:smarttags" w:element="metricconverter">
              <w:smartTagPr>
                <w:attr w:name="ProductID" w:val="4 км"/>
              </w:smartTagPr>
              <w:r>
                <w:rPr>
                  <w:rFonts w:ascii="Trebuchet MS" w:hAnsi="Trebuchet MS"/>
                  <w:sz w:val="20"/>
                  <w:szCs w:val="20"/>
                </w:rPr>
                <w:t>4 км</w:t>
              </w:r>
            </w:smartTag>
            <w:r>
              <w:rPr>
                <w:rFonts w:ascii="Trebuchet MS" w:hAnsi="Trebuchet MS"/>
                <w:sz w:val="20"/>
                <w:szCs w:val="20"/>
              </w:rPr>
              <w:t xml:space="preserve"> к юго-востоку от с. Бакуры, вторая терраса левого берега р. Серд</w:t>
            </w:r>
            <w:r>
              <w:rPr>
                <w:rFonts w:ascii="Trebuchet MS" w:hAnsi="Trebuchet MS"/>
                <w:sz w:val="20"/>
                <w:szCs w:val="20"/>
              </w:rPr>
              <w:t>о</w:t>
            </w:r>
            <w:r>
              <w:rPr>
                <w:rFonts w:ascii="Trebuchet MS" w:hAnsi="Trebuchet MS"/>
                <w:sz w:val="20"/>
                <w:szCs w:val="20"/>
              </w:rPr>
              <w:t>ба, площадь 3,3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63</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Комаро</w:t>
            </w:r>
            <w:r>
              <w:rPr>
                <w:rFonts w:ascii="Trebuchet MS" w:hAnsi="Trebuchet MS"/>
                <w:sz w:val="20"/>
                <w:szCs w:val="20"/>
              </w:rPr>
              <w:t>в</w:t>
            </w:r>
            <w:r>
              <w:rPr>
                <w:rFonts w:ascii="Trebuchet MS" w:hAnsi="Trebuchet MS"/>
                <w:sz w:val="20"/>
                <w:szCs w:val="20"/>
              </w:rPr>
              <w:t>ка-5</w:t>
            </w:r>
          </w:p>
          <w:p>
            <w:pPr>
              <w:autoSpaceDE w:val="0"/>
              <w:snapToGrid w:val="0"/>
              <w:rPr>
                <w:rFonts w:ascii="Trebuchet MS" w:hAnsi="Trebuchet MS"/>
                <w:sz w:val="20"/>
                <w:szCs w:val="20"/>
              </w:rPr>
            </w:pPr>
            <w:r>
              <w:rPr>
                <w:rFonts w:ascii="Trebuchet MS" w:hAnsi="Trebuchet MS"/>
                <w:sz w:val="20"/>
                <w:szCs w:val="20"/>
              </w:rPr>
              <w:t>(4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Комаровка; 3,4 км к юго-западу от южной окраины села; 3,9 км к юго-востоку от юго-восточной окраины с. Бакуры, вторая терраса левого берега р. Се</w:t>
            </w:r>
            <w:r>
              <w:rPr>
                <w:rFonts w:ascii="Trebuchet MS" w:hAnsi="Trebuchet MS"/>
                <w:sz w:val="20"/>
                <w:szCs w:val="20"/>
              </w:rPr>
              <w:t>р</w:t>
            </w:r>
            <w:r>
              <w:rPr>
                <w:rFonts w:ascii="Trebuchet MS" w:hAnsi="Trebuchet MS"/>
                <w:sz w:val="20"/>
                <w:szCs w:val="20"/>
              </w:rPr>
              <w:t>доба, площадь 3,8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64</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Комаро</w:t>
            </w:r>
            <w:r>
              <w:rPr>
                <w:rFonts w:ascii="Trebuchet MS" w:hAnsi="Trebuchet MS"/>
                <w:sz w:val="20"/>
                <w:szCs w:val="20"/>
              </w:rPr>
              <w:t>в</w:t>
            </w:r>
            <w:r>
              <w:rPr>
                <w:rFonts w:ascii="Trebuchet MS" w:hAnsi="Trebuchet MS"/>
                <w:sz w:val="20"/>
                <w:szCs w:val="20"/>
              </w:rPr>
              <w:t>ка-1</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Комаровка; 3,25 км к юго-юго-западу от села; </w:t>
            </w:r>
            <w:smartTag w:uri="urn:schemas-microsoft-com:office:smarttags" w:element="metricconverter">
              <w:smartTagPr>
                <w:attr w:name="ProductID" w:val="3 км"/>
              </w:smartTagPr>
              <w:r>
                <w:rPr>
                  <w:rFonts w:ascii="Trebuchet MS" w:hAnsi="Trebuchet MS"/>
                  <w:sz w:val="20"/>
                  <w:szCs w:val="20"/>
                </w:rPr>
                <w:t>3 км</w:t>
              </w:r>
            </w:smartTag>
            <w:r>
              <w:rPr>
                <w:rFonts w:ascii="Trebuchet MS" w:hAnsi="Trebuchet MS"/>
                <w:sz w:val="20"/>
                <w:szCs w:val="20"/>
              </w:rPr>
              <w:t xml:space="preserve"> к юго-востоку от юго-восточной окраины с. Бакуры; 2,5 км к югу от старицы в левобережье р. Сердоба, на ее второй те</w:t>
            </w:r>
            <w:r>
              <w:rPr>
                <w:rFonts w:ascii="Trebuchet MS" w:hAnsi="Trebuchet MS"/>
                <w:sz w:val="20"/>
                <w:szCs w:val="20"/>
              </w:rPr>
              <w:t>р</w:t>
            </w:r>
            <w:r>
              <w:rPr>
                <w:rFonts w:ascii="Trebuchet MS" w:hAnsi="Trebuchet MS"/>
                <w:sz w:val="20"/>
                <w:szCs w:val="20"/>
              </w:rPr>
              <w:t>расе, площадь 0,25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65</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Бак</w:t>
            </w:r>
            <w:r>
              <w:rPr>
                <w:rFonts w:ascii="Trebuchet MS" w:hAnsi="Trebuchet MS"/>
                <w:sz w:val="20"/>
                <w:szCs w:val="20"/>
              </w:rPr>
              <w:t>у</w:t>
            </w:r>
            <w:r>
              <w:rPr>
                <w:rFonts w:ascii="Trebuchet MS" w:hAnsi="Trebuchet MS"/>
                <w:sz w:val="20"/>
                <w:szCs w:val="20"/>
              </w:rPr>
              <w:t>ры-2</w:t>
            </w:r>
          </w:p>
          <w:p>
            <w:pPr>
              <w:autoSpaceDE w:val="0"/>
              <w:snapToGrid w:val="0"/>
              <w:rPr>
                <w:rFonts w:ascii="Trebuchet MS" w:hAnsi="Trebuchet MS"/>
                <w:sz w:val="20"/>
                <w:szCs w:val="20"/>
              </w:rPr>
            </w:pPr>
            <w:r>
              <w:rPr>
                <w:rFonts w:ascii="Trebuchet MS" w:hAnsi="Trebuchet MS"/>
                <w:sz w:val="20"/>
                <w:szCs w:val="20"/>
              </w:rPr>
              <w:t>(2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Бакуры, </w:t>
            </w:r>
            <w:smartTag w:uri="urn:schemas-microsoft-com:office:smarttags" w:element="metricconverter">
              <w:smartTagPr>
                <w:attr w:name="ProductID" w:val="2 км"/>
              </w:smartTagPr>
              <w:r>
                <w:rPr>
                  <w:rFonts w:ascii="Trebuchet MS" w:hAnsi="Trebuchet MS"/>
                  <w:sz w:val="20"/>
                  <w:szCs w:val="20"/>
                </w:rPr>
                <w:t>2 км</w:t>
              </w:r>
            </w:smartTag>
            <w:r>
              <w:rPr>
                <w:rFonts w:ascii="Trebuchet MS" w:hAnsi="Trebuchet MS"/>
                <w:sz w:val="20"/>
                <w:szCs w:val="20"/>
              </w:rPr>
              <w:t xml:space="preserve"> к юго-юго-востоку от села, вторая терраса левого берега р. Серд</w:t>
            </w:r>
            <w:r>
              <w:rPr>
                <w:rFonts w:ascii="Trebuchet MS" w:hAnsi="Trebuchet MS"/>
                <w:sz w:val="20"/>
                <w:szCs w:val="20"/>
              </w:rPr>
              <w:t>о</w:t>
            </w:r>
            <w:r>
              <w:rPr>
                <w:rFonts w:ascii="Trebuchet MS" w:hAnsi="Trebuchet MS"/>
                <w:sz w:val="20"/>
                <w:szCs w:val="20"/>
              </w:rPr>
              <w:t xml:space="preserve">ба, </w:t>
            </w:r>
            <w:smartTag w:uri="urn:schemas-microsoft-com:office:smarttags" w:element="metricconverter">
              <w:smartTagPr>
                <w:attr w:name="ProductID" w:val="50 м"/>
              </w:smartTagPr>
              <w:r>
                <w:rPr>
                  <w:rFonts w:ascii="Trebuchet MS" w:hAnsi="Trebuchet MS"/>
                  <w:sz w:val="20"/>
                  <w:szCs w:val="20"/>
                </w:rPr>
                <w:t>50 м</w:t>
              </w:r>
            </w:smartTag>
            <w:r>
              <w:rPr>
                <w:rFonts w:ascii="Trebuchet MS" w:hAnsi="Trebuchet MS"/>
                <w:sz w:val="20"/>
                <w:szCs w:val="20"/>
              </w:rPr>
              <w:t xml:space="preserve"> к северо-востоку от шоссе, площадь 0,8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66</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Бак</w:t>
            </w:r>
            <w:r>
              <w:rPr>
                <w:rFonts w:ascii="Trebuchet MS" w:hAnsi="Trebuchet MS"/>
                <w:sz w:val="20"/>
                <w:szCs w:val="20"/>
              </w:rPr>
              <w:t>у</w:t>
            </w:r>
            <w:r>
              <w:rPr>
                <w:rFonts w:ascii="Trebuchet MS" w:hAnsi="Trebuchet MS"/>
                <w:sz w:val="20"/>
                <w:szCs w:val="20"/>
              </w:rPr>
              <w:t>ры-3</w:t>
            </w:r>
          </w:p>
          <w:p>
            <w:pPr>
              <w:autoSpaceDE w:val="0"/>
              <w:snapToGrid w:val="0"/>
              <w:rPr>
                <w:rFonts w:ascii="Trebuchet MS" w:hAnsi="Trebuchet MS"/>
                <w:sz w:val="20"/>
                <w:szCs w:val="20"/>
              </w:rPr>
            </w:pPr>
            <w:r>
              <w:rPr>
                <w:rFonts w:ascii="Trebuchet MS" w:hAnsi="Trebuchet MS"/>
                <w:sz w:val="20"/>
                <w:szCs w:val="20"/>
              </w:rPr>
              <w:t>(7 нас</w:t>
            </w:r>
            <w:r>
              <w:rPr>
                <w:rFonts w:ascii="Trebuchet MS" w:hAnsi="Trebuchet MS"/>
                <w:sz w:val="20"/>
                <w:szCs w:val="20"/>
              </w:rPr>
              <w:t>ы</w:t>
            </w:r>
            <w:r>
              <w:rPr>
                <w:rFonts w:ascii="Trebuchet MS" w:hAnsi="Trebuchet MS"/>
                <w:sz w:val="20"/>
                <w:szCs w:val="20"/>
              </w:rPr>
              <w:t>пей)*</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Позднее средневек</w:t>
            </w:r>
            <w:r>
              <w:rPr>
                <w:rFonts w:ascii="Trebuchet MS" w:hAnsi="Trebuchet MS"/>
                <w:sz w:val="20"/>
                <w:szCs w:val="20"/>
              </w:rPr>
              <w:t>о</w:t>
            </w:r>
            <w:r>
              <w:rPr>
                <w:rFonts w:ascii="Trebuchet MS" w:hAnsi="Trebuchet MS"/>
                <w:sz w:val="20"/>
                <w:szCs w:val="20"/>
              </w:rPr>
              <w:t>вье (XIV в. н.э.)</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Бакуры, </w:t>
            </w:r>
            <w:smartTag w:uri="urn:schemas-microsoft-com:office:smarttags" w:element="metricconverter">
              <w:smartTagPr>
                <w:attr w:name="ProductID" w:val="3 км"/>
              </w:smartTagPr>
              <w:r>
                <w:rPr>
                  <w:rFonts w:ascii="Trebuchet MS" w:hAnsi="Trebuchet MS"/>
                  <w:sz w:val="20"/>
                  <w:szCs w:val="20"/>
                </w:rPr>
                <w:t>3 км</w:t>
              </w:r>
            </w:smartTag>
            <w:r>
              <w:rPr>
                <w:rFonts w:ascii="Trebuchet MS" w:hAnsi="Trebuchet MS"/>
                <w:sz w:val="20"/>
                <w:szCs w:val="20"/>
              </w:rPr>
              <w:t xml:space="preserve"> к югу от юго-восточной окраины села, первая терраса правого берега р. Бакурка, урочище Тата</w:t>
            </w:r>
            <w:r>
              <w:rPr>
                <w:rFonts w:ascii="Trebuchet MS" w:hAnsi="Trebuchet MS"/>
                <w:sz w:val="20"/>
                <w:szCs w:val="20"/>
              </w:rPr>
              <w:t>р</w:t>
            </w:r>
            <w:r>
              <w:rPr>
                <w:rFonts w:ascii="Trebuchet MS" w:hAnsi="Trebuchet MS"/>
                <w:sz w:val="20"/>
                <w:szCs w:val="20"/>
              </w:rPr>
              <w:t>ские кочки, площадь 4,2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Выгон; некоторые насыпи повреждены древними перек</w:t>
            </w:r>
            <w:r>
              <w:rPr>
                <w:rFonts w:ascii="Trebuchet MS" w:hAnsi="Trebuchet MS"/>
                <w:sz w:val="20"/>
                <w:szCs w:val="20"/>
              </w:rPr>
              <w:t>о</w:t>
            </w:r>
            <w:r>
              <w:rPr>
                <w:rFonts w:ascii="Trebuchet MS" w:hAnsi="Trebuchet MS"/>
                <w:sz w:val="20"/>
                <w:szCs w:val="20"/>
              </w:rPr>
              <w:t>пами</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67</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Миха</w:t>
            </w:r>
            <w:r>
              <w:rPr>
                <w:rFonts w:ascii="Trebuchet MS" w:hAnsi="Trebuchet MS"/>
                <w:sz w:val="20"/>
                <w:szCs w:val="20"/>
              </w:rPr>
              <w:t>й</w:t>
            </w:r>
            <w:r>
              <w:rPr>
                <w:rFonts w:ascii="Trebuchet MS" w:hAnsi="Trebuchet MS"/>
                <w:sz w:val="20"/>
                <w:szCs w:val="20"/>
              </w:rPr>
              <w:t>ловка-1</w:t>
            </w:r>
          </w:p>
          <w:p>
            <w:pPr>
              <w:autoSpaceDE w:val="0"/>
              <w:snapToGrid w:val="0"/>
              <w:rPr>
                <w:rFonts w:ascii="Trebuchet MS" w:hAnsi="Trebuchet MS"/>
                <w:sz w:val="20"/>
                <w:szCs w:val="20"/>
              </w:rPr>
            </w:pPr>
            <w:r>
              <w:rPr>
                <w:rFonts w:ascii="Trebuchet MS" w:hAnsi="Trebuchet MS"/>
                <w:sz w:val="20"/>
                <w:szCs w:val="20"/>
              </w:rPr>
              <w:t>(5 нас</w:t>
            </w:r>
            <w:r>
              <w:rPr>
                <w:rFonts w:ascii="Trebuchet MS" w:hAnsi="Trebuchet MS"/>
                <w:sz w:val="20"/>
                <w:szCs w:val="20"/>
              </w:rPr>
              <w:t>ы</w:t>
            </w:r>
            <w:r>
              <w:rPr>
                <w:rFonts w:ascii="Trebuchet MS" w:hAnsi="Trebuchet MS"/>
                <w:sz w:val="20"/>
                <w:szCs w:val="20"/>
              </w:rPr>
              <w:t>пей)*</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Михайловка; 2,5 км к югу от села; </w:t>
            </w:r>
            <w:smartTag w:uri="urn:schemas-microsoft-com:office:smarttags" w:element="metricconverter">
              <w:smartTagPr>
                <w:attr w:name="ProductID" w:val="3 км"/>
              </w:smartTagPr>
              <w:r>
                <w:rPr>
                  <w:rFonts w:ascii="Trebuchet MS" w:hAnsi="Trebuchet MS"/>
                  <w:sz w:val="20"/>
                  <w:szCs w:val="20"/>
                </w:rPr>
                <w:t>3 км</w:t>
              </w:r>
            </w:smartTag>
            <w:r>
              <w:rPr>
                <w:rFonts w:ascii="Trebuchet MS" w:hAnsi="Trebuchet MS"/>
                <w:sz w:val="20"/>
                <w:szCs w:val="20"/>
              </w:rPr>
              <w:t xml:space="preserve"> к юго-западу от с.Бакуры, на водоразделе рек Бакурка и Ал</w:t>
            </w:r>
            <w:r>
              <w:rPr>
                <w:rFonts w:ascii="Trebuchet MS" w:hAnsi="Trebuchet MS"/>
                <w:sz w:val="20"/>
                <w:szCs w:val="20"/>
              </w:rPr>
              <w:t>ь</w:t>
            </w:r>
            <w:r>
              <w:rPr>
                <w:rFonts w:ascii="Trebuchet MS" w:hAnsi="Trebuchet MS"/>
                <w:sz w:val="20"/>
                <w:szCs w:val="20"/>
              </w:rPr>
              <w:t>шанка, площадь 3,2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68</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Миха</w:t>
            </w:r>
            <w:r>
              <w:rPr>
                <w:rFonts w:ascii="Trebuchet MS" w:hAnsi="Trebuchet MS"/>
                <w:sz w:val="20"/>
                <w:szCs w:val="20"/>
              </w:rPr>
              <w:t>й</w:t>
            </w:r>
            <w:r>
              <w:rPr>
                <w:rFonts w:ascii="Trebuchet MS" w:hAnsi="Trebuchet MS"/>
                <w:sz w:val="20"/>
                <w:szCs w:val="20"/>
              </w:rPr>
              <w:t>ловка-4</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Михайловка, </w:t>
            </w:r>
            <w:smartTag w:uri="urn:schemas-microsoft-com:office:smarttags" w:element="metricconverter">
              <w:smartTagPr>
                <w:attr w:name="ProductID" w:val="2 км"/>
              </w:smartTagPr>
              <w:r>
                <w:rPr>
                  <w:rFonts w:ascii="Trebuchet MS" w:hAnsi="Trebuchet MS"/>
                  <w:sz w:val="20"/>
                  <w:szCs w:val="20"/>
                </w:rPr>
                <w:t>2 км</w:t>
              </w:r>
            </w:smartTag>
            <w:r>
              <w:rPr>
                <w:rFonts w:ascii="Trebuchet MS" w:hAnsi="Trebuchet MS"/>
                <w:sz w:val="20"/>
                <w:szCs w:val="20"/>
              </w:rPr>
              <w:t xml:space="preserve"> к югу от села; </w:t>
            </w:r>
            <w:smartTag w:uri="urn:schemas-microsoft-com:office:smarttags" w:element="metricconverter">
              <w:smartTagPr>
                <w:attr w:name="ProductID" w:val="100 м"/>
              </w:smartTagPr>
              <w:r>
                <w:rPr>
                  <w:rFonts w:ascii="Trebuchet MS" w:hAnsi="Trebuchet MS"/>
                  <w:sz w:val="20"/>
                  <w:szCs w:val="20"/>
                </w:rPr>
                <w:t>100 м</w:t>
              </w:r>
            </w:smartTag>
            <w:r>
              <w:rPr>
                <w:rFonts w:ascii="Trebuchet MS" w:hAnsi="Trebuchet MS"/>
                <w:sz w:val="20"/>
                <w:szCs w:val="20"/>
              </w:rPr>
              <w:t xml:space="preserve"> к югу от лесополосы, на водоразделе рек Бакурка и Альша</w:t>
            </w:r>
            <w:r>
              <w:rPr>
                <w:rFonts w:ascii="Trebuchet MS" w:hAnsi="Trebuchet MS"/>
                <w:sz w:val="20"/>
                <w:szCs w:val="20"/>
              </w:rPr>
              <w:t>н</w:t>
            </w:r>
            <w:r>
              <w:rPr>
                <w:rFonts w:ascii="Trebuchet MS" w:hAnsi="Trebuchet MS"/>
                <w:sz w:val="20"/>
                <w:szCs w:val="20"/>
              </w:rPr>
              <w:t>ка, площадь 0,25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bl>
    <w:p>
      <w:pPr>
        <w:pStyle w:val="Tabl"/>
        <w:pageBreakBefore/>
        <w:outlineLvl w:val="0"/>
      </w:pPr>
      <w:r>
        <w:t>продолжение таблицы 5.2.3.</w:t>
      </w:r>
    </w:p>
    <w:tbl>
      <w:tblPr>
        <w:tblW w:w="97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1841"/>
        <w:gridCol w:w="2040"/>
        <w:gridCol w:w="3120"/>
        <w:gridCol w:w="1958"/>
      </w:tblGrid>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1</w:t>
            </w:r>
          </w:p>
        </w:tc>
        <w:tc>
          <w:tcPr>
            <w:tcW w:w="1841"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w:t>
            </w:r>
          </w:p>
        </w:tc>
        <w:tc>
          <w:tcPr>
            <w:tcW w:w="204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w:t>
            </w:r>
          </w:p>
        </w:tc>
        <w:tc>
          <w:tcPr>
            <w:tcW w:w="312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w:t>
            </w:r>
          </w:p>
        </w:tc>
        <w:tc>
          <w:tcPr>
            <w:tcW w:w="1958"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69</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Миха</w:t>
            </w:r>
            <w:r>
              <w:rPr>
                <w:rFonts w:ascii="Trebuchet MS" w:hAnsi="Trebuchet MS"/>
                <w:sz w:val="20"/>
                <w:szCs w:val="20"/>
              </w:rPr>
              <w:t>й</w:t>
            </w:r>
            <w:r>
              <w:rPr>
                <w:rFonts w:ascii="Trebuchet MS" w:hAnsi="Trebuchet MS"/>
                <w:sz w:val="20"/>
                <w:szCs w:val="20"/>
              </w:rPr>
              <w:t>ловка-2</w:t>
            </w:r>
          </w:p>
          <w:p>
            <w:pPr>
              <w:autoSpaceDE w:val="0"/>
              <w:snapToGrid w:val="0"/>
              <w:rPr>
                <w:rFonts w:ascii="Trebuchet MS" w:hAnsi="Trebuchet MS"/>
                <w:sz w:val="20"/>
                <w:szCs w:val="20"/>
              </w:rPr>
            </w:pPr>
            <w:r>
              <w:rPr>
                <w:rFonts w:ascii="Trebuchet MS" w:hAnsi="Trebuchet MS"/>
                <w:sz w:val="20"/>
                <w:szCs w:val="20"/>
              </w:rPr>
              <w:t>(3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Михайловка; </w:t>
            </w:r>
            <w:smartTag w:uri="urn:schemas-microsoft-com:office:smarttags" w:element="metricconverter">
              <w:smartTagPr>
                <w:attr w:name="ProductID" w:val="2 км"/>
              </w:smartTagPr>
              <w:r>
                <w:rPr>
                  <w:rFonts w:ascii="Trebuchet MS" w:hAnsi="Trebuchet MS"/>
                  <w:sz w:val="20"/>
                  <w:szCs w:val="20"/>
                </w:rPr>
                <w:t>2 км</w:t>
              </w:r>
            </w:smartTag>
            <w:r>
              <w:rPr>
                <w:rFonts w:ascii="Trebuchet MS" w:hAnsi="Trebuchet MS"/>
                <w:sz w:val="20"/>
                <w:szCs w:val="20"/>
              </w:rPr>
              <w:t xml:space="preserve"> к югу от села; </w:t>
            </w:r>
            <w:smartTag w:uri="urn:schemas-microsoft-com:office:smarttags" w:element="metricconverter">
              <w:smartTagPr>
                <w:attr w:name="ProductID" w:val="150 м"/>
              </w:smartTagPr>
              <w:r>
                <w:rPr>
                  <w:rFonts w:ascii="Trebuchet MS" w:hAnsi="Trebuchet MS"/>
                  <w:sz w:val="20"/>
                  <w:szCs w:val="20"/>
                </w:rPr>
                <w:t>150 м</w:t>
              </w:r>
            </w:smartTag>
            <w:r>
              <w:rPr>
                <w:rFonts w:ascii="Trebuchet MS" w:hAnsi="Trebuchet MS"/>
                <w:sz w:val="20"/>
                <w:szCs w:val="20"/>
              </w:rPr>
              <w:t xml:space="preserve"> к юго-западу от лесополосы, на водоразделе рек Бакурка и Ал</w:t>
            </w:r>
            <w:r>
              <w:rPr>
                <w:rFonts w:ascii="Trebuchet MS" w:hAnsi="Trebuchet MS"/>
                <w:sz w:val="20"/>
                <w:szCs w:val="20"/>
              </w:rPr>
              <w:t>ь</w:t>
            </w:r>
            <w:r>
              <w:rPr>
                <w:rFonts w:ascii="Trebuchet MS" w:hAnsi="Trebuchet MS"/>
                <w:sz w:val="20"/>
                <w:szCs w:val="20"/>
              </w:rPr>
              <w:t>шанка, площадь 1,2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70</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Миха</w:t>
            </w:r>
            <w:r>
              <w:rPr>
                <w:rFonts w:ascii="Trebuchet MS" w:hAnsi="Trebuchet MS"/>
                <w:sz w:val="20"/>
                <w:szCs w:val="20"/>
              </w:rPr>
              <w:t>й</w:t>
            </w:r>
            <w:r>
              <w:rPr>
                <w:rFonts w:ascii="Trebuchet MS" w:hAnsi="Trebuchet MS"/>
                <w:sz w:val="20"/>
                <w:szCs w:val="20"/>
              </w:rPr>
              <w:t>ловка-5</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Михайловка; 0,35 км к югу от юго-восточной окраины села; 0,4 км к западу от лесополосы, водораздел рек Бакурка и Альшанка южнее ЛЭП, пл</w:t>
            </w:r>
            <w:r>
              <w:rPr>
                <w:rFonts w:ascii="Trebuchet MS" w:hAnsi="Trebuchet MS"/>
                <w:sz w:val="20"/>
                <w:szCs w:val="20"/>
              </w:rPr>
              <w:t>о</w:t>
            </w:r>
            <w:r>
              <w:rPr>
                <w:rFonts w:ascii="Trebuchet MS" w:hAnsi="Trebuchet MS"/>
                <w:sz w:val="20"/>
                <w:szCs w:val="20"/>
              </w:rPr>
              <w:t>щадь 0,22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 ЛЭП в пределах охранной з</w:t>
            </w:r>
            <w:r>
              <w:rPr>
                <w:rFonts w:ascii="Trebuchet MS" w:hAnsi="Trebuchet MS"/>
                <w:sz w:val="20"/>
                <w:szCs w:val="20"/>
              </w:rPr>
              <w:t>о</w:t>
            </w:r>
            <w:r>
              <w:rPr>
                <w:rFonts w:ascii="Trebuchet MS" w:hAnsi="Trebuchet MS"/>
                <w:sz w:val="20"/>
                <w:szCs w:val="20"/>
              </w:rPr>
              <w:t>ны</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71</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Миха</w:t>
            </w:r>
            <w:r>
              <w:rPr>
                <w:rFonts w:ascii="Trebuchet MS" w:hAnsi="Trebuchet MS"/>
                <w:sz w:val="20"/>
                <w:szCs w:val="20"/>
              </w:rPr>
              <w:t>й</w:t>
            </w:r>
            <w:r>
              <w:rPr>
                <w:rFonts w:ascii="Trebuchet MS" w:hAnsi="Trebuchet MS"/>
                <w:sz w:val="20"/>
                <w:szCs w:val="20"/>
              </w:rPr>
              <w:t>ловка-6</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Михайловка, </w:t>
            </w:r>
            <w:smartTag w:uri="urn:schemas-microsoft-com:office:smarttags" w:element="metricconverter">
              <w:smartTagPr>
                <w:attr w:name="ProductID" w:val="350 м"/>
              </w:smartTagPr>
              <w:r>
                <w:rPr>
                  <w:rFonts w:ascii="Trebuchet MS" w:hAnsi="Trebuchet MS"/>
                  <w:sz w:val="20"/>
                  <w:szCs w:val="20"/>
                </w:rPr>
                <w:t>350 м</w:t>
              </w:r>
            </w:smartTag>
            <w:r>
              <w:rPr>
                <w:rFonts w:ascii="Trebuchet MS" w:hAnsi="Trebuchet MS"/>
                <w:sz w:val="20"/>
                <w:szCs w:val="20"/>
              </w:rPr>
              <w:t xml:space="preserve"> к югу от юго-западной окраины села; 0,8 км к западу от лесополосы, водораздел рек Бакурка и Альшанка в </w:t>
            </w:r>
            <w:smartTag w:uri="urn:schemas-microsoft-com:office:smarttags" w:element="metricconverter">
              <w:smartTagPr>
                <w:attr w:name="ProductID" w:val="100 м"/>
              </w:smartTagPr>
              <w:r>
                <w:rPr>
                  <w:rFonts w:ascii="Trebuchet MS" w:hAnsi="Trebuchet MS"/>
                  <w:sz w:val="20"/>
                  <w:szCs w:val="20"/>
                </w:rPr>
                <w:t>100 м</w:t>
              </w:r>
            </w:smartTag>
            <w:r>
              <w:rPr>
                <w:rFonts w:ascii="Trebuchet MS" w:hAnsi="Trebuchet MS"/>
                <w:sz w:val="20"/>
                <w:szCs w:val="20"/>
              </w:rPr>
              <w:t xml:space="preserve"> южнее ЛЭП, пл</w:t>
            </w:r>
            <w:r>
              <w:rPr>
                <w:rFonts w:ascii="Trebuchet MS" w:hAnsi="Trebuchet MS"/>
                <w:sz w:val="20"/>
                <w:szCs w:val="20"/>
              </w:rPr>
              <w:t>о</w:t>
            </w:r>
            <w:r>
              <w:rPr>
                <w:rFonts w:ascii="Trebuchet MS" w:hAnsi="Trebuchet MS"/>
                <w:sz w:val="20"/>
                <w:szCs w:val="20"/>
              </w:rPr>
              <w:t>щадь 0,25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72</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Миха</w:t>
            </w:r>
            <w:r>
              <w:rPr>
                <w:rFonts w:ascii="Trebuchet MS" w:hAnsi="Trebuchet MS"/>
                <w:sz w:val="20"/>
                <w:szCs w:val="20"/>
              </w:rPr>
              <w:t>й</w:t>
            </w:r>
            <w:r>
              <w:rPr>
                <w:rFonts w:ascii="Trebuchet MS" w:hAnsi="Trebuchet MS"/>
                <w:sz w:val="20"/>
                <w:szCs w:val="20"/>
              </w:rPr>
              <w:t>ловка-3</w:t>
            </w:r>
          </w:p>
          <w:p>
            <w:pPr>
              <w:autoSpaceDE w:val="0"/>
              <w:snapToGrid w:val="0"/>
              <w:rPr>
                <w:rFonts w:ascii="Trebuchet MS" w:hAnsi="Trebuchet MS"/>
                <w:sz w:val="20"/>
                <w:szCs w:val="20"/>
              </w:rPr>
            </w:pPr>
            <w:r>
              <w:rPr>
                <w:rFonts w:ascii="Trebuchet MS" w:hAnsi="Trebuchet MS"/>
                <w:sz w:val="20"/>
                <w:szCs w:val="20"/>
              </w:rPr>
              <w:t>(3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Михайловка; 1,2 км к юго-западу от южной части села, </w:t>
            </w:r>
            <w:smartTag w:uri="urn:schemas-microsoft-com:office:smarttags" w:element="metricconverter">
              <w:smartTagPr>
                <w:attr w:name="ProductID" w:val="1 км"/>
              </w:smartTagPr>
              <w:r>
                <w:rPr>
                  <w:rFonts w:ascii="Trebuchet MS" w:hAnsi="Trebuchet MS"/>
                  <w:sz w:val="20"/>
                  <w:szCs w:val="20"/>
                </w:rPr>
                <w:t>1 км</w:t>
              </w:r>
            </w:smartTag>
            <w:r>
              <w:rPr>
                <w:rFonts w:ascii="Trebuchet MS" w:hAnsi="Trebuchet MS"/>
                <w:sz w:val="20"/>
                <w:szCs w:val="20"/>
              </w:rPr>
              <w:t xml:space="preserve"> к западу от лесополосы, водораздел рек Бакурка и Альша</w:t>
            </w:r>
            <w:r>
              <w:rPr>
                <w:rFonts w:ascii="Trebuchet MS" w:hAnsi="Trebuchet MS"/>
                <w:sz w:val="20"/>
                <w:szCs w:val="20"/>
              </w:rPr>
              <w:t>н</w:t>
            </w:r>
            <w:r>
              <w:rPr>
                <w:rFonts w:ascii="Trebuchet MS" w:hAnsi="Trebuchet MS"/>
                <w:sz w:val="20"/>
                <w:szCs w:val="20"/>
              </w:rPr>
              <w:t>ка, площадь 1,5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73</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Миха</w:t>
            </w:r>
            <w:r>
              <w:rPr>
                <w:rFonts w:ascii="Trebuchet MS" w:hAnsi="Trebuchet MS"/>
                <w:sz w:val="20"/>
                <w:szCs w:val="20"/>
              </w:rPr>
              <w:t>й</w:t>
            </w:r>
            <w:r>
              <w:rPr>
                <w:rFonts w:ascii="Trebuchet MS" w:hAnsi="Trebuchet MS"/>
                <w:sz w:val="20"/>
                <w:szCs w:val="20"/>
              </w:rPr>
              <w:t>ловка-4</w:t>
            </w:r>
          </w:p>
          <w:p>
            <w:pPr>
              <w:autoSpaceDE w:val="0"/>
              <w:snapToGrid w:val="0"/>
              <w:rPr>
                <w:rFonts w:ascii="Trebuchet MS" w:hAnsi="Trebuchet MS"/>
                <w:sz w:val="20"/>
                <w:szCs w:val="20"/>
              </w:rPr>
            </w:pPr>
            <w:r>
              <w:rPr>
                <w:rFonts w:ascii="Trebuchet MS" w:hAnsi="Trebuchet MS"/>
                <w:sz w:val="20"/>
                <w:szCs w:val="20"/>
              </w:rPr>
              <w:t>(9 нас</w:t>
            </w:r>
            <w:r>
              <w:rPr>
                <w:rFonts w:ascii="Trebuchet MS" w:hAnsi="Trebuchet MS"/>
                <w:sz w:val="20"/>
                <w:szCs w:val="20"/>
              </w:rPr>
              <w:t>ы</w:t>
            </w:r>
            <w:r>
              <w:rPr>
                <w:rFonts w:ascii="Trebuchet MS" w:hAnsi="Trebuchet MS"/>
                <w:sz w:val="20"/>
                <w:szCs w:val="20"/>
              </w:rPr>
              <w:t>пей)*</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Михайловка; 2,5 км к югу от юго-западной окраины села; 0,8 км к юго-западу от лесополосы, правый берег пер</w:t>
            </w:r>
            <w:r>
              <w:rPr>
                <w:rFonts w:ascii="Trebuchet MS" w:hAnsi="Trebuchet MS"/>
                <w:sz w:val="20"/>
                <w:szCs w:val="20"/>
              </w:rPr>
              <w:t>е</w:t>
            </w:r>
            <w:r>
              <w:rPr>
                <w:rFonts w:ascii="Trebuchet MS" w:hAnsi="Trebuchet MS"/>
                <w:sz w:val="20"/>
                <w:szCs w:val="20"/>
              </w:rPr>
              <w:t>сыхающего ручья - правого притока р. Альшанка, площадь 7,85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74</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Миха</w:t>
            </w:r>
            <w:r>
              <w:rPr>
                <w:rFonts w:ascii="Trebuchet MS" w:hAnsi="Trebuchet MS"/>
                <w:sz w:val="20"/>
                <w:szCs w:val="20"/>
              </w:rPr>
              <w:t>й</w:t>
            </w:r>
            <w:r>
              <w:rPr>
                <w:rFonts w:ascii="Trebuchet MS" w:hAnsi="Trebuchet MS"/>
                <w:sz w:val="20"/>
                <w:szCs w:val="20"/>
              </w:rPr>
              <w:t>ловка-7</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Михайловка; </w:t>
            </w:r>
            <w:smartTag w:uri="urn:schemas-microsoft-com:office:smarttags" w:element="metricconverter">
              <w:smartTagPr>
                <w:attr w:name="ProductID" w:val="3 км"/>
              </w:smartTagPr>
              <w:r>
                <w:rPr>
                  <w:rFonts w:ascii="Trebuchet MS" w:hAnsi="Trebuchet MS"/>
                  <w:sz w:val="20"/>
                  <w:szCs w:val="20"/>
                </w:rPr>
                <w:t>3 км</w:t>
              </w:r>
            </w:smartTag>
            <w:r>
              <w:rPr>
                <w:rFonts w:ascii="Trebuchet MS" w:hAnsi="Trebuchet MS"/>
                <w:sz w:val="20"/>
                <w:szCs w:val="20"/>
              </w:rPr>
              <w:t xml:space="preserve"> к югу от села, </w:t>
            </w:r>
            <w:smartTag w:uri="urn:schemas-microsoft-com:office:smarttags" w:element="metricconverter">
              <w:smartTagPr>
                <w:attr w:name="ProductID" w:val="1 км"/>
              </w:smartTagPr>
              <w:r>
                <w:rPr>
                  <w:rFonts w:ascii="Trebuchet MS" w:hAnsi="Trebuchet MS"/>
                  <w:sz w:val="20"/>
                  <w:szCs w:val="20"/>
                </w:rPr>
                <w:t>1 км</w:t>
              </w:r>
            </w:smartTag>
            <w:r>
              <w:rPr>
                <w:rFonts w:ascii="Trebuchet MS" w:hAnsi="Trebuchet MS"/>
                <w:sz w:val="20"/>
                <w:szCs w:val="20"/>
              </w:rPr>
              <w:t xml:space="preserve"> к юго-юго-западу от лесополосы, правый берег пересыхающего ручья - правого притока р. Ал</w:t>
            </w:r>
            <w:r>
              <w:rPr>
                <w:rFonts w:ascii="Trebuchet MS" w:hAnsi="Trebuchet MS"/>
                <w:sz w:val="20"/>
                <w:szCs w:val="20"/>
              </w:rPr>
              <w:t>ь</w:t>
            </w:r>
            <w:r>
              <w:rPr>
                <w:rFonts w:ascii="Trebuchet MS" w:hAnsi="Trebuchet MS"/>
                <w:sz w:val="20"/>
                <w:szCs w:val="20"/>
              </w:rPr>
              <w:t>шанка, площадь 0,2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75</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Миха</w:t>
            </w:r>
            <w:r>
              <w:rPr>
                <w:rFonts w:ascii="Trebuchet MS" w:hAnsi="Trebuchet MS"/>
                <w:sz w:val="20"/>
                <w:szCs w:val="20"/>
              </w:rPr>
              <w:t>й</w:t>
            </w:r>
            <w:r>
              <w:rPr>
                <w:rFonts w:ascii="Trebuchet MS" w:hAnsi="Trebuchet MS"/>
                <w:sz w:val="20"/>
                <w:szCs w:val="20"/>
              </w:rPr>
              <w:t>ловка-5</w:t>
            </w:r>
          </w:p>
          <w:p>
            <w:pPr>
              <w:autoSpaceDE w:val="0"/>
              <w:snapToGrid w:val="0"/>
              <w:rPr>
                <w:rFonts w:ascii="Trebuchet MS" w:hAnsi="Trebuchet MS"/>
                <w:sz w:val="20"/>
                <w:szCs w:val="20"/>
              </w:rPr>
            </w:pPr>
            <w:r>
              <w:rPr>
                <w:rFonts w:ascii="Trebuchet MS" w:hAnsi="Trebuchet MS"/>
                <w:sz w:val="20"/>
                <w:szCs w:val="20"/>
              </w:rPr>
              <w:t>(5 нас</w:t>
            </w:r>
            <w:r>
              <w:rPr>
                <w:rFonts w:ascii="Trebuchet MS" w:hAnsi="Trebuchet MS"/>
                <w:sz w:val="20"/>
                <w:szCs w:val="20"/>
              </w:rPr>
              <w:t>ы</w:t>
            </w:r>
            <w:r>
              <w:rPr>
                <w:rFonts w:ascii="Trebuchet MS" w:hAnsi="Trebuchet MS"/>
                <w:sz w:val="20"/>
                <w:szCs w:val="20"/>
              </w:rPr>
              <w:t>пей)*</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Михайловка; 4,5 км к югу от юго-западной окраины села, </w:t>
            </w:r>
            <w:smartTag w:uri="urn:schemas-microsoft-com:office:smarttags" w:element="metricconverter">
              <w:smartTagPr>
                <w:attr w:name="ProductID" w:val="3 км"/>
              </w:smartTagPr>
              <w:r>
                <w:rPr>
                  <w:rFonts w:ascii="Trebuchet MS" w:hAnsi="Trebuchet MS"/>
                  <w:sz w:val="20"/>
                  <w:szCs w:val="20"/>
                </w:rPr>
                <w:t>3 км</w:t>
              </w:r>
            </w:smartTag>
            <w:r>
              <w:rPr>
                <w:rFonts w:ascii="Trebuchet MS" w:hAnsi="Trebuchet MS"/>
                <w:sz w:val="20"/>
                <w:szCs w:val="20"/>
              </w:rPr>
              <w:t xml:space="preserve"> к юго-западу от с. Бакуры; 1,5 км к северо-западу от шоссе, на водоразделе рек Бакурка и Альша</w:t>
            </w:r>
            <w:r>
              <w:rPr>
                <w:rFonts w:ascii="Trebuchet MS" w:hAnsi="Trebuchet MS"/>
                <w:sz w:val="20"/>
                <w:szCs w:val="20"/>
              </w:rPr>
              <w:t>н</w:t>
            </w:r>
            <w:r>
              <w:rPr>
                <w:rFonts w:ascii="Trebuchet MS" w:hAnsi="Trebuchet MS"/>
                <w:sz w:val="20"/>
                <w:szCs w:val="20"/>
              </w:rPr>
              <w:t>ка, площадь 3,6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 на кургане № 4 геодезич</w:t>
            </w:r>
            <w:r>
              <w:rPr>
                <w:rFonts w:ascii="Trebuchet MS" w:hAnsi="Trebuchet MS"/>
                <w:sz w:val="20"/>
                <w:szCs w:val="20"/>
              </w:rPr>
              <w:t>е</w:t>
            </w:r>
            <w:r>
              <w:rPr>
                <w:rFonts w:ascii="Trebuchet MS" w:hAnsi="Trebuchet MS"/>
                <w:sz w:val="20"/>
                <w:szCs w:val="20"/>
              </w:rPr>
              <w:t>ский знак</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76</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 Миха</w:t>
            </w:r>
            <w:r>
              <w:rPr>
                <w:rFonts w:ascii="Trebuchet MS" w:hAnsi="Trebuchet MS"/>
                <w:sz w:val="20"/>
                <w:szCs w:val="20"/>
              </w:rPr>
              <w:t>й</w:t>
            </w:r>
            <w:r>
              <w:rPr>
                <w:rFonts w:ascii="Trebuchet MS" w:hAnsi="Trebuchet MS"/>
                <w:sz w:val="20"/>
                <w:szCs w:val="20"/>
              </w:rPr>
              <w:t>ловка-8</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Михайловка; 4,8 км к югу от юго-западной окраины села; 1,5 км к западу-северо-западу от шоссе, на водоразделе рр. Бакурка и Альша</w:t>
            </w:r>
            <w:r>
              <w:rPr>
                <w:rFonts w:ascii="Trebuchet MS" w:hAnsi="Trebuchet MS"/>
                <w:sz w:val="20"/>
                <w:szCs w:val="20"/>
              </w:rPr>
              <w:t>н</w:t>
            </w:r>
            <w:r>
              <w:rPr>
                <w:rFonts w:ascii="Trebuchet MS" w:hAnsi="Trebuchet MS"/>
                <w:sz w:val="20"/>
                <w:szCs w:val="20"/>
              </w:rPr>
              <w:t>ка, площадь 0,25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77</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(4 насыпи) М</w:t>
            </w:r>
            <w:r>
              <w:rPr>
                <w:rFonts w:ascii="Trebuchet MS" w:hAnsi="Trebuchet MS"/>
                <w:sz w:val="20"/>
                <w:szCs w:val="20"/>
              </w:rPr>
              <w:t>и</w:t>
            </w:r>
            <w:r>
              <w:rPr>
                <w:rFonts w:ascii="Trebuchet MS" w:hAnsi="Trebuchet MS"/>
                <w:sz w:val="20"/>
                <w:szCs w:val="20"/>
              </w:rPr>
              <w:t>хайловка-6*</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Михайловка; 5,2 км к югу от юго-западной окраины села; 6,5 км к юго-западу от с. Бакуры; на в</w:t>
            </w:r>
            <w:r>
              <w:rPr>
                <w:rFonts w:ascii="Trebuchet MS" w:hAnsi="Trebuchet MS"/>
                <w:sz w:val="20"/>
                <w:szCs w:val="20"/>
              </w:rPr>
              <w:t>о</w:t>
            </w:r>
            <w:r>
              <w:rPr>
                <w:rFonts w:ascii="Trebuchet MS" w:hAnsi="Trebuchet MS"/>
                <w:sz w:val="20"/>
                <w:szCs w:val="20"/>
              </w:rPr>
              <w:t>доразделе, площадь 2,5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 на кургане № 1 - геодез</w:t>
            </w:r>
            <w:r>
              <w:rPr>
                <w:rFonts w:ascii="Trebuchet MS" w:hAnsi="Trebuchet MS"/>
                <w:sz w:val="20"/>
                <w:szCs w:val="20"/>
              </w:rPr>
              <w:t>и</w:t>
            </w:r>
            <w:r>
              <w:rPr>
                <w:rFonts w:ascii="Trebuchet MS" w:hAnsi="Trebuchet MS"/>
                <w:sz w:val="20"/>
                <w:szCs w:val="20"/>
              </w:rPr>
              <w:t>ческий знак</w:t>
            </w:r>
          </w:p>
        </w:tc>
      </w:tr>
    </w:tbl>
    <w:p>
      <w:pPr>
        <w:pStyle w:val="Tabl"/>
        <w:outlineLvl w:val="0"/>
      </w:pPr>
      <w:r>
        <w:t>оконча</w:t>
      </w:r>
      <w:r>
        <w:t>ние таблицы 5.2.3.</w:t>
      </w:r>
    </w:p>
    <w:tbl>
      <w:tblPr>
        <w:tblW w:w="97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1841"/>
        <w:gridCol w:w="2040"/>
        <w:gridCol w:w="3120"/>
        <w:gridCol w:w="1958"/>
      </w:tblGrid>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1</w:t>
            </w:r>
          </w:p>
        </w:tc>
        <w:tc>
          <w:tcPr>
            <w:tcW w:w="1841"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2</w:t>
            </w:r>
          </w:p>
        </w:tc>
        <w:tc>
          <w:tcPr>
            <w:tcW w:w="204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3</w:t>
            </w:r>
          </w:p>
        </w:tc>
        <w:tc>
          <w:tcPr>
            <w:tcW w:w="3120"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4</w:t>
            </w:r>
          </w:p>
        </w:tc>
        <w:tc>
          <w:tcPr>
            <w:tcW w:w="1958"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5</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78</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Бутурли</w:t>
            </w:r>
            <w:r>
              <w:rPr>
                <w:rFonts w:ascii="Trebuchet MS" w:hAnsi="Trebuchet MS"/>
                <w:sz w:val="20"/>
                <w:szCs w:val="20"/>
              </w:rPr>
              <w:t>н</w:t>
            </w:r>
            <w:r>
              <w:rPr>
                <w:rFonts w:ascii="Trebuchet MS" w:hAnsi="Trebuchet MS"/>
                <w:sz w:val="20"/>
                <w:szCs w:val="20"/>
              </w:rPr>
              <w:t>ка-1</w:t>
            </w:r>
          </w:p>
          <w:p>
            <w:pPr>
              <w:autoSpaceDE w:val="0"/>
              <w:snapToGrid w:val="0"/>
              <w:rPr>
                <w:rFonts w:ascii="Trebuchet MS" w:hAnsi="Trebuchet MS"/>
                <w:sz w:val="20"/>
                <w:szCs w:val="20"/>
              </w:rPr>
            </w:pPr>
            <w:r>
              <w:rPr>
                <w:rFonts w:ascii="Trebuchet MS" w:hAnsi="Trebuchet MS"/>
                <w:sz w:val="20"/>
                <w:szCs w:val="20"/>
              </w:rPr>
              <w:t>(4 нас</w:t>
            </w:r>
            <w:r>
              <w:rPr>
                <w:rFonts w:ascii="Trebuchet MS" w:hAnsi="Trebuchet MS"/>
                <w:sz w:val="20"/>
                <w:szCs w:val="20"/>
              </w:rPr>
              <w:t>ы</w:t>
            </w:r>
            <w:r>
              <w:rPr>
                <w:rFonts w:ascii="Trebuchet MS" w:hAnsi="Trebuchet MS"/>
                <w:sz w:val="20"/>
                <w:szCs w:val="20"/>
              </w:rPr>
              <w:t>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 xml:space="preserve">с. Бутурлинка, </w:t>
            </w:r>
            <w:smartTag w:uri="urn:schemas-microsoft-com:office:smarttags" w:element="metricconverter">
              <w:smartTagPr>
                <w:attr w:name="ProductID" w:val="5 км"/>
              </w:smartTagPr>
              <w:r>
                <w:rPr>
                  <w:rFonts w:ascii="Trebuchet MS" w:hAnsi="Trebuchet MS"/>
                  <w:sz w:val="20"/>
                  <w:szCs w:val="20"/>
                </w:rPr>
                <w:t>5 км</w:t>
              </w:r>
            </w:smartTag>
            <w:r>
              <w:rPr>
                <w:rFonts w:ascii="Trebuchet MS" w:hAnsi="Trebuchet MS"/>
                <w:sz w:val="20"/>
                <w:szCs w:val="20"/>
              </w:rPr>
              <w:t xml:space="preserve"> к югу от восточной окраины села, </w:t>
            </w:r>
            <w:smartTag w:uri="urn:schemas-microsoft-com:office:smarttags" w:element="metricconverter">
              <w:smartTagPr>
                <w:attr w:name="ProductID" w:val="130 м"/>
              </w:smartTagPr>
              <w:r>
                <w:rPr>
                  <w:rFonts w:ascii="Trebuchet MS" w:hAnsi="Trebuchet MS"/>
                  <w:sz w:val="20"/>
                  <w:szCs w:val="20"/>
                </w:rPr>
                <w:t>130 м</w:t>
              </w:r>
            </w:smartTag>
            <w:r>
              <w:rPr>
                <w:rFonts w:ascii="Trebuchet MS" w:hAnsi="Trebuchet MS"/>
                <w:sz w:val="20"/>
                <w:szCs w:val="20"/>
              </w:rPr>
              <w:t xml:space="preserve"> к западу от шоссе, по обеим сторонам грунтовой дороги, на второй террасе л</w:t>
            </w:r>
            <w:r>
              <w:rPr>
                <w:rFonts w:ascii="Trebuchet MS" w:hAnsi="Trebuchet MS"/>
                <w:sz w:val="20"/>
                <w:szCs w:val="20"/>
              </w:rPr>
              <w:t>е</w:t>
            </w:r>
            <w:r>
              <w:rPr>
                <w:rFonts w:ascii="Trebuchet MS" w:hAnsi="Trebuchet MS"/>
                <w:sz w:val="20"/>
                <w:szCs w:val="20"/>
              </w:rPr>
              <w:t>вого берега р. Сердоба, площадь 2,5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Пашня; по кургану № 1 проходит грунтовая д</w:t>
            </w:r>
            <w:r>
              <w:rPr>
                <w:rFonts w:ascii="Trebuchet MS" w:hAnsi="Trebuchet MS"/>
                <w:sz w:val="20"/>
                <w:szCs w:val="20"/>
              </w:rPr>
              <w:t>о</w:t>
            </w:r>
            <w:r>
              <w:rPr>
                <w:rFonts w:ascii="Trebuchet MS" w:hAnsi="Trebuchet MS"/>
                <w:sz w:val="20"/>
                <w:szCs w:val="20"/>
              </w:rPr>
              <w:t>рога</w:t>
            </w:r>
          </w:p>
        </w:tc>
      </w:tr>
      <w:tr>
        <w:trPr>
          <w:trHeight w:val="300"/>
        </w:trPr>
        <w:tc>
          <w:tcPr>
            <w:tcW w:w="812" w:type="dxa"/>
            <w:shd w:val="clear" w:color="auto" w:fill="auto"/>
            <w:noWrap/>
            <w:vAlign w:val="center"/>
          </w:tcPr>
          <w:p>
            <w:pPr>
              <w:autoSpaceDE w:val="0"/>
              <w:snapToGrid w:val="0"/>
              <w:jc w:val="center"/>
              <w:rPr>
                <w:rFonts w:ascii="Trebuchet MS" w:hAnsi="Trebuchet MS"/>
                <w:sz w:val="20"/>
                <w:szCs w:val="20"/>
              </w:rPr>
            </w:pPr>
            <w:r>
              <w:rPr>
                <w:rFonts w:ascii="Trebuchet MS" w:hAnsi="Trebuchet MS"/>
                <w:sz w:val="20"/>
                <w:szCs w:val="20"/>
              </w:rPr>
              <w:t>79</w:t>
            </w:r>
          </w:p>
        </w:tc>
        <w:tc>
          <w:tcPr>
            <w:tcW w:w="1841" w:type="dxa"/>
            <w:shd w:val="clear" w:color="auto" w:fill="auto"/>
            <w:noWrap/>
            <w:vAlign w:val="center"/>
          </w:tcPr>
          <w:p>
            <w:pPr>
              <w:autoSpaceDE w:val="0"/>
              <w:snapToGrid w:val="0"/>
              <w:rPr>
                <w:rFonts w:ascii="Trebuchet MS" w:hAnsi="Trebuchet MS"/>
                <w:sz w:val="20"/>
                <w:szCs w:val="20"/>
              </w:rPr>
            </w:pPr>
            <w:r>
              <w:rPr>
                <w:rFonts w:ascii="Trebuchet MS" w:hAnsi="Trebuchet MS"/>
                <w:sz w:val="20"/>
                <w:szCs w:val="20"/>
              </w:rPr>
              <w:t>Курганная группа у с. Кол</w:t>
            </w:r>
            <w:r>
              <w:rPr>
                <w:rFonts w:ascii="Trebuchet MS" w:hAnsi="Trebuchet MS"/>
                <w:sz w:val="20"/>
                <w:szCs w:val="20"/>
              </w:rPr>
              <w:t>е</w:t>
            </w:r>
            <w:r>
              <w:rPr>
                <w:rFonts w:ascii="Trebuchet MS" w:hAnsi="Trebuchet MS"/>
                <w:sz w:val="20"/>
                <w:szCs w:val="20"/>
              </w:rPr>
              <w:t>но</w:t>
            </w:r>
            <w:r>
              <w:rPr>
                <w:rFonts w:ascii="Trebuchet MS" w:hAnsi="Trebuchet MS"/>
                <w:sz w:val="20"/>
                <w:szCs w:val="20"/>
              </w:rPr>
              <w:t xml:space="preserve"> </w:t>
            </w:r>
          </w:p>
          <w:p>
            <w:pPr>
              <w:autoSpaceDE w:val="0"/>
              <w:snapToGrid w:val="0"/>
              <w:rPr>
                <w:rFonts w:ascii="Trebuchet MS" w:hAnsi="Trebuchet MS"/>
                <w:sz w:val="20"/>
                <w:szCs w:val="20"/>
              </w:rPr>
            </w:pPr>
            <w:r>
              <w:rPr>
                <w:rFonts w:ascii="Trebuchet MS" w:hAnsi="Trebuchet MS"/>
                <w:sz w:val="20"/>
                <w:szCs w:val="20"/>
              </w:rPr>
              <w:t>(3 насыпи)</w:t>
            </w:r>
          </w:p>
        </w:tc>
        <w:tc>
          <w:tcPr>
            <w:tcW w:w="2040" w:type="dxa"/>
            <w:shd w:val="clear" w:color="auto" w:fill="auto"/>
            <w:noWrap/>
            <w:vAlign w:val="center"/>
          </w:tcPr>
          <w:p>
            <w:pPr>
              <w:jc w:val="center"/>
              <w:rPr>
                <w:rFonts w:ascii="Trebuchet MS" w:hAnsi="Trebuchet MS"/>
                <w:sz w:val="20"/>
                <w:szCs w:val="20"/>
              </w:rPr>
            </w:pPr>
            <w:r>
              <w:rPr>
                <w:rFonts w:ascii="Trebuchet MS" w:hAnsi="Trebuchet MS"/>
                <w:sz w:val="20"/>
                <w:szCs w:val="20"/>
              </w:rPr>
              <w:t>Эпоха бронзы - средневек</w:t>
            </w:r>
            <w:r>
              <w:rPr>
                <w:rFonts w:ascii="Trebuchet MS" w:hAnsi="Trebuchet MS"/>
                <w:sz w:val="20"/>
                <w:szCs w:val="20"/>
              </w:rPr>
              <w:t>о</w:t>
            </w:r>
            <w:r>
              <w:rPr>
                <w:rFonts w:ascii="Trebuchet MS" w:hAnsi="Trebuchet MS"/>
                <w:sz w:val="20"/>
                <w:szCs w:val="20"/>
              </w:rPr>
              <w:t>вье (III тыс. до н.э. - XIV в.)</w:t>
            </w:r>
          </w:p>
        </w:tc>
        <w:tc>
          <w:tcPr>
            <w:tcW w:w="3120" w:type="dxa"/>
            <w:shd w:val="clear" w:color="auto" w:fill="auto"/>
            <w:noWrap/>
            <w:vAlign w:val="center"/>
          </w:tcPr>
          <w:p>
            <w:pPr>
              <w:jc w:val="center"/>
              <w:rPr>
                <w:rFonts w:ascii="Trebuchet MS" w:hAnsi="Trebuchet MS"/>
                <w:sz w:val="20"/>
                <w:szCs w:val="20"/>
              </w:rPr>
            </w:pPr>
            <w:r>
              <w:rPr>
                <w:rFonts w:ascii="Trebuchet MS" w:hAnsi="Trebuchet MS"/>
                <w:sz w:val="20"/>
                <w:szCs w:val="20"/>
              </w:rPr>
              <w:t>с. Колено</w:t>
            </w:r>
            <w:r>
              <w:rPr>
                <w:rFonts w:ascii="Trebuchet MS" w:hAnsi="Trebuchet MS"/>
                <w:sz w:val="20"/>
                <w:szCs w:val="20"/>
              </w:rPr>
              <w:t>, в 1-</w:t>
            </w:r>
            <w:smartTag w:uri="urn:schemas-microsoft-com:office:smarttags" w:element="metricconverter">
              <w:smartTagPr>
                <w:attr w:name="ProductID" w:val="2 км"/>
              </w:smartTagPr>
              <w:r>
                <w:rPr>
                  <w:rFonts w:ascii="Trebuchet MS" w:hAnsi="Trebuchet MS"/>
                  <w:sz w:val="20"/>
                  <w:szCs w:val="20"/>
                </w:rPr>
                <w:t>2 км</w:t>
              </w:r>
            </w:smartTag>
            <w:r>
              <w:rPr>
                <w:rFonts w:ascii="Trebuchet MS" w:hAnsi="Trebuchet MS"/>
                <w:sz w:val="20"/>
                <w:szCs w:val="20"/>
              </w:rPr>
              <w:t xml:space="preserve"> к востоку от села, площадь 1,1 га</w:t>
            </w:r>
          </w:p>
        </w:tc>
        <w:tc>
          <w:tcPr>
            <w:tcW w:w="1958" w:type="dxa"/>
            <w:shd w:val="clear" w:color="auto" w:fill="auto"/>
            <w:noWrap/>
            <w:vAlign w:val="center"/>
          </w:tcPr>
          <w:p>
            <w:pPr>
              <w:jc w:val="center"/>
              <w:rPr>
                <w:rFonts w:ascii="Trebuchet MS" w:hAnsi="Trebuchet MS"/>
                <w:sz w:val="20"/>
                <w:szCs w:val="20"/>
              </w:rPr>
            </w:pPr>
            <w:r>
              <w:rPr>
                <w:rFonts w:ascii="Trebuchet MS" w:hAnsi="Trebuchet MS"/>
                <w:sz w:val="20"/>
                <w:szCs w:val="20"/>
              </w:rPr>
              <w:t>Выгон</w:t>
            </w:r>
          </w:p>
        </w:tc>
      </w:tr>
    </w:tbl>
    <w:p>
      <w:pPr>
        <w:pStyle w:val="32"/>
        <w:spacing w:before="120" w:after="0" w:line="288" w:lineRule="auto"/>
        <w:ind w:left="0" w:firstLine="592"/>
        <w:rPr>
          <w:rFonts w:ascii="Trebuchet MS" w:hAnsi="Trebuchet MS"/>
          <w:sz w:val="20"/>
          <w:szCs w:val="20"/>
        </w:rPr>
      </w:pPr>
      <w:r>
        <w:rPr>
          <w:rFonts w:ascii="Trebuchet MS" w:hAnsi="Trebuchet MS"/>
          <w:sz w:val="20"/>
          <w:szCs w:val="20"/>
        </w:rPr>
        <w:t>* — рекомендуются к постановке на государственную охрану</w:t>
      </w:r>
    </w:p>
    <w:p>
      <w:pPr>
        <w:pStyle w:val="32"/>
        <w:spacing w:before="120" w:after="0" w:line="288" w:lineRule="auto"/>
        <w:ind w:left="0" w:firstLine="567"/>
        <w:rPr>
          <w:rFonts w:ascii="Trebuchet MS" w:hAnsi="Trebuchet MS"/>
          <w:bCs/>
          <w:sz w:val="24"/>
          <w:szCs w:val="24"/>
        </w:rPr>
      </w:pPr>
      <w:r>
        <w:rPr>
          <w:rFonts w:ascii="Trebuchet MS" w:hAnsi="Trebuchet MS"/>
          <w:bCs/>
          <w:sz w:val="24"/>
          <w:szCs w:val="24"/>
        </w:rPr>
        <w:t>Памятники истории и культуры имеют большое воспитательное значение.</w:t>
      </w:r>
    </w:p>
    <w:p>
      <w:pPr>
        <w:pStyle w:val="32"/>
        <w:spacing w:after="0" w:line="288" w:lineRule="auto"/>
        <w:ind w:left="0" w:firstLine="567"/>
        <w:jc w:val="both"/>
        <w:rPr>
          <w:rFonts w:ascii="Trebuchet MS" w:hAnsi="Trebuchet MS"/>
          <w:bCs/>
          <w:sz w:val="24"/>
          <w:szCs w:val="24"/>
        </w:rPr>
      </w:pPr>
      <w:r>
        <w:rPr>
          <w:rFonts w:ascii="Trebuchet MS" w:hAnsi="Trebuchet MS"/>
          <w:bCs/>
          <w:sz w:val="24"/>
          <w:szCs w:val="24"/>
        </w:rPr>
        <w:t>При застройки населенных мест необходимо учитывать наличие памятников, имеющих научное, историческое и архитектурное значение и состоящих под охраной государства.</w:t>
      </w:r>
    </w:p>
    <w:p>
      <w:pPr>
        <w:pStyle w:val="32"/>
        <w:spacing w:after="0" w:line="288" w:lineRule="auto"/>
        <w:ind w:left="0" w:firstLine="567"/>
        <w:jc w:val="both"/>
        <w:rPr>
          <w:rFonts w:ascii="Trebuchet MS" w:hAnsi="Trebuchet MS"/>
          <w:bCs/>
          <w:sz w:val="24"/>
          <w:szCs w:val="24"/>
        </w:rPr>
      </w:pPr>
      <w:r>
        <w:rPr>
          <w:rFonts w:ascii="Trebuchet MS" w:hAnsi="Trebuchet MS"/>
          <w:bCs/>
          <w:sz w:val="24"/>
          <w:szCs w:val="24"/>
        </w:rPr>
        <w:t>Вокруг памятников следует предусматривать, по согласованию с органами охраны памятников, охранную зону и зону регулирования застройки (согласно постановлению Правительства РФ №315 от 26.04.2008 г</w:t>
      </w:r>
      <w:r>
        <w:rPr>
          <w:rFonts w:ascii="Trebuchet MS" w:hAnsi="Trebuchet MS"/>
          <w:bCs/>
          <w:sz w:val="24"/>
          <w:szCs w:val="24"/>
        </w:rPr>
        <w:t>.</w:t>
      </w:r>
    </w:p>
    <w:p>
      <w:pPr>
        <w:pStyle w:val="T1"/>
      </w:pPr>
      <w:bookmarkStart w:id="86" w:name="_Toc324777559"/>
      <w:r>
        <w:t>6.</w:t>
      </w:r>
      <w:r>
        <w:t xml:space="preserve"> </w:t>
      </w:r>
      <w:r>
        <w:t>Природоохранная политика и сохранение</w:t>
      </w:r>
      <w:r>
        <w:br/>
      </w:r>
      <w:r>
        <w:t>природного наследия. Мероприятия по охране окружающей среды</w:t>
      </w:r>
      <w:bookmarkEnd w:id="85"/>
      <w:bookmarkEnd w:id="86"/>
    </w:p>
    <w:p>
      <w:pPr>
        <w:pStyle w:val="T2"/>
        <w:rPr>
          <w:rStyle w:val="Emphasis"/>
        </w:rPr>
      </w:pPr>
      <w:bookmarkStart w:id="87" w:name="_Toc201665911"/>
      <w:bookmarkStart w:id="88" w:name="_Toc324777560"/>
      <w:r>
        <w:rPr>
          <w:rStyle w:val="Emphasis"/>
        </w:rPr>
        <w:t>6.1.</w:t>
      </w:r>
      <w:r>
        <w:rPr>
          <w:rStyle w:val="Emphasis"/>
        </w:rPr>
        <w:t xml:space="preserve"> </w:t>
      </w:r>
      <w:r>
        <w:rPr>
          <w:rStyle w:val="Emphasis"/>
        </w:rPr>
        <w:t>Природоохранная политика</w:t>
      </w:r>
      <w:bookmarkEnd w:id="87"/>
      <w:bookmarkEnd w:id="88"/>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Неотъемлемой частью Государственной политики в области охраны окружающей среды является </w:t>
      </w:r>
      <w:r>
        <w:rPr>
          <w:rFonts w:ascii="Trebuchet MS" w:hAnsi="Trebuchet MS"/>
          <w:sz w:val="24"/>
          <w:szCs w:val="24"/>
        </w:rPr>
        <w:t>поддержка общественных экологических движений, привлечение неправительственных организаций, граждан к решению экологических проблем, осуществлению экологического контроля, общественной экологической экспертизы и мониторинга.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В рамках Федерального закона об охране окружающей среды экономическая политика Саратовской области и Екатериновского муниципального района в частности должна осуществляться с учётом экологического контроля техногенной нагрузки на окружающую среду. Для снижения антропогенного воздействия на окружающую среду, обеспечение охраны и воспроизводства природных ресурсов, улучшения здоровья населения необходимо решение следующих задач:</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совершенствование системы управления природопользованием;</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развитие и совершенствование системы экологического контроля;</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развитие систем мониторинга состояния окружающей среды;</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реализация мероприятий по сохранению биоразнообразия, экосистем и ландшафтов;</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увеличение числа памятников природы, расширение зон ограниченного природопользования;</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упорядочение системы обращения с отходами производства и п</w:t>
      </w:r>
      <w:r>
        <w:rPr>
          <w:rFonts w:ascii="Trebuchet MS" w:hAnsi="Trebuchet MS"/>
        </w:rPr>
        <w:t>о</w:t>
      </w:r>
      <w:r>
        <w:rPr>
          <w:rFonts w:ascii="Trebuchet MS" w:hAnsi="Trebuchet MS"/>
        </w:rPr>
        <w:t>требления, борьба с захламлением территорий;</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пополнение запасов и улучшение качества питьевой воды;</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увеличение площади зеленых насаждений, создание единой службы зеленого хозяйства, разработка комплексной программы озеленения;</w:t>
      </w:r>
    </w:p>
    <w:p>
      <w:pPr>
        <w:pStyle w:val="BodyTextFirstIndent"/>
        <w:numPr>
          <w:ilvl w:val="0"/>
          <w:numId w:val="1"/>
        </w:numPr>
        <w:tabs>
          <w:tab w:val="clear" w:pos="644"/>
          <w:tab w:val="num" w:pos="1134"/>
        </w:tabs>
        <w:spacing w:after="60" w:line="288" w:lineRule="auto"/>
        <w:ind w:left="1134" w:hanging="567"/>
        <w:jc w:val="both"/>
        <w:rPr>
          <w:rFonts w:ascii="Trebuchet MS" w:hAnsi="Trebuchet MS"/>
        </w:rPr>
      </w:pPr>
      <w:r>
        <w:rPr>
          <w:rFonts w:ascii="Trebuchet MS" w:hAnsi="Trebuchet MS"/>
        </w:rPr>
        <w:t>формирование эффективной системы непрерывного экологического образования, экологической культуры и экологического мировоззр</w:t>
      </w:r>
      <w:r>
        <w:rPr>
          <w:rFonts w:ascii="Trebuchet MS" w:hAnsi="Trebuchet MS"/>
        </w:rPr>
        <w:t>е</w:t>
      </w:r>
      <w:r>
        <w:rPr>
          <w:rFonts w:ascii="Trebuchet MS" w:hAnsi="Trebuchet MS"/>
        </w:rPr>
        <w:t>ния.</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Пути решения указанных задач следующие:</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оцен</w:t>
      </w:r>
      <w:r>
        <w:rPr>
          <w:rFonts w:ascii="Trebuchet MS" w:hAnsi="Trebuchet MS"/>
        </w:rPr>
        <w:t>ка</w:t>
      </w:r>
      <w:r>
        <w:rPr>
          <w:rFonts w:ascii="Trebuchet MS" w:hAnsi="Trebuchet MS"/>
        </w:rPr>
        <w:t xml:space="preserve"> реально</w:t>
      </w:r>
      <w:r>
        <w:rPr>
          <w:rFonts w:ascii="Trebuchet MS" w:hAnsi="Trebuchet MS"/>
        </w:rPr>
        <w:t>го состояния</w:t>
      </w:r>
      <w:r>
        <w:rPr>
          <w:rFonts w:ascii="Trebuchet MS" w:hAnsi="Trebuchet MS"/>
        </w:rPr>
        <w:t xml:space="preserve"> всех загрязненных территорий и рассматривать этот уровень в качестве стартового уровня для осуществления программ минимизации негативного воздействия на окружающую среду и накопленного ранее экологического ущерба (послание президента РФ Федеральному собранию 30 ноября </w:t>
      </w:r>
      <w:smartTag w:uri="urn:schemas-microsoft-com:office:smarttags" w:element="metricconverter">
        <w:smartTagPr>
          <w:attr w:name="ProductID" w:val="2010 г"/>
        </w:smartTagPr>
        <w:r>
          <w:rPr>
            <w:rFonts w:ascii="Trebuchet MS" w:hAnsi="Trebuchet MS"/>
          </w:rPr>
          <w:t>2010</w:t>
        </w:r>
        <w:r>
          <w:rPr>
            <w:rFonts w:ascii="Trebuchet MS" w:hAnsi="Trebuchet MS"/>
          </w:rPr>
          <w:t> </w:t>
        </w:r>
        <w:r>
          <w:rPr>
            <w:rFonts w:ascii="Trebuchet MS" w:hAnsi="Trebuchet MS"/>
          </w:rPr>
          <w:t>г</w:t>
        </w:r>
      </w:smartTag>
      <w:r>
        <w:rPr>
          <w:rFonts w:ascii="Trebuchet MS" w:hAnsi="Trebuchet MS"/>
        </w:rPr>
        <w:t>.);</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формирование и развитие муниципального контроля за осуществлением природоохранной политики;</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организация системы мониторинга состояния окружающей среды;</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сохранение биоразнообразия, экосистем и ландшафтов, экологически значимых объектов, расширение зон ограниче</w:t>
      </w:r>
      <w:r>
        <w:rPr>
          <w:rFonts w:ascii="Trebuchet MS" w:hAnsi="Trebuchet MS"/>
        </w:rPr>
        <w:t>н</w:t>
      </w:r>
      <w:r>
        <w:rPr>
          <w:rFonts w:ascii="Trebuchet MS" w:hAnsi="Trebuchet MS"/>
        </w:rPr>
        <w:t>ного природопользования;</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улучшение качества питьевой воды;</w:t>
      </w:r>
    </w:p>
    <w:p>
      <w:pPr>
        <w:pStyle w:val="BodyTextFirstIndent"/>
        <w:numPr>
          <w:ilvl w:val="0"/>
          <w:numId w:val="1"/>
        </w:numPr>
        <w:tabs>
          <w:tab w:val="clear" w:pos="644"/>
          <w:tab w:val="num" w:pos="1134"/>
        </w:tabs>
        <w:spacing w:after="60" w:line="288" w:lineRule="auto"/>
        <w:ind w:left="1134" w:hanging="567"/>
        <w:jc w:val="both"/>
        <w:rPr>
          <w:rFonts w:ascii="Trebuchet MS" w:hAnsi="Trebuchet MS"/>
        </w:rPr>
      </w:pPr>
      <w:r>
        <w:rPr>
          <w:rFonts w:ascii="Trebuchet MS" w:hAnsi="Trebuchet MS"/>
        </w:rPr>
        <w:t>экономическое стимулирование природоохранной деятельности пр</w:t>
      </w:r>
      <w:r>
        <w:rPr>
          <w:rFonts w:ascii="Trebuchet MS" w:hAnsi="Trebuchet MS"/>
        </w:rPr>
        <w:t>и</w:t>
      </w:r>
      <w:r>
        <w:rPr>
          <w:rFonts w:ascii="Trebuchet MS" w:hAnsi="Trebuchet MS"/>
        </w:rPr>
        <w:t>родопользователей.</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Защите и охране на территории </w:t>
      </w:r>
      <w:r>
        <w:rPr>
          <w:rFonts w:ascii="Trebuchet MS" w:hAnsi="Trebuchet MS"/>
          <w:sz w:val="24"/>
          <w:szCs w:val="24"/>
        </w:rPr>
        <w:t>Екатериновско</w:t>
      </w:r>
      <w:r>
        <w:rPr>
          <w:rFonts w:ascii="Trebuchet MS" w:hAnsi="Trebuchet MS"/>
          <w:sz w:val="24"/>
          <w:szCs w:val="24"/>
        </w:rPr>
        <w:t>го муниципального района подлежат как геологическая среда, так и воздух, поверхностные и подземные воды, почвы, природные экосистемы в целом.</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i/>
          <w:sz w:val="24"/>
          <w:szCs w:val="24"/>
        </w:rPr>
        <w:t>Охрана атмосферного воздуха.</w:t>
      </w:r>
      <w:r>
        <w:rPr>
          <w:rFonts w:ascii="Trebuchet MS" w:hAnsi="Trebuchet MS"/>
          <w:sz w:val="24"/>
          <w:szCs w:val="24"/>
        </w:rPr>
        <w:t xml:space="preserve"> </w:t>
      </w:r>
      <w:r>
        <w:rPr>
          <w:rFonts w:ascii="Trebuchet MS" w:hAnsi="Trebuchet MS"/>
          <w:sz w:val="24"/>
          <w:szCs w:val="24"/>
        </w:rPr>
        <w:t xml:space="preserve">Основным источником загрязнения атмосферного воздуха на территории </w:t>
      </w:r>
      <w:r>
        <w:rPr>
          <w:rFonts w:ascii="Trebuchet MS" w:hAnsi="Trebuchet MS"/>
          <w:sz w:val="24"/>
          <w:szCs w:val="24"/>
        </w:rPr>
        <w:t>Екатериновско</w:t>
      </w:r>
      <w:r>
        <w:rPr>
          <w:rFonts w:ascii="Trebuchet MS" w:hAnsi="Trebuchet MS"/>
          <w:sz w:val="24"/>
          <w:szCs w:val="24"/>
        </w:rPr>
        <w:t>го района</w:t>
      </w:r>
      <w:r>
        <w:rPr>
          <w:rFonts w:ascii="Trebuchet MS" w:hAnsi="Trebuchet MS"/>
          <w:sz w:val="24"/>
          <w:szCs w:val="24"/>
        </w:rPr>
        <w:t>,</w:t>
      </w:r>
      <w:r>
        <w:rPr>
          <w:rFonts w:ascii="Trebuchet MS" w:hAnsi="Trebuchet MS"/>
          <w:sz w:val="24"/>
          <w:szCs w:val="24"/>
        </w:rPr>
        <w:t xml:space="preserve"> как было сказано ранее, является автотранспорт. Валовой выброс загрязнителей от стационарных источников в районе незначителен.</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Тем не менее, при работе ряда промышленных предприятий, автомобильного и железнодорожного транспорта, в атмосферу выбрасываются различные загрязняющие вещества, негативно влияющи</w:t>
      </w:r>
      <w:r>
        <w:rPr>
          <w:rFonts w:ascii="Trebuchet MS" w:hAnsi="Trebuchet MS"/>
          <w:sz w:val="24"/>
          <w:szCs w:val="24"/>
        </w:rPr>
        <w:t>е</w:t>
      </w:r>
      <w:r>
        <w:rPr>
          <w:rFonts w:ascii="Trebuchet MS" w:hAnsi="Trebuchet MS"/>
          <w:sz w:val="24"/>
          <w:szCs w:val="24"/>
        </w:rPr>
        <w:t xml:space="preserve"> на окружающую природную среду и человека.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Для охраны воздушного бассейна от негативного антропогенного воздействия в виде загрязнения его вредными веществами используют следующие меры защиты:</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экологизацию технологических процессов;</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очистку газовых выбросов от вредных примесей;</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рассеивание газовых выбросов в атмосфере;</w:t>
      </w:r>
    </w:p>
    <w:p>
      <w:pPr>
        <w:pStyle w:val="BodyTextFirstIndent"/>
        <w:numPr>
          <w:ilvl w:val="0"/>
          <w:numId w:val="1"/>
        </w:numPr>
        <w:tabs>
          <w:tab w:val="clear" w:pos="644"/>
          <w:tab w:val="num" w:pos="1134"/>
        </w:tabs>
        <w:spacing w:after="0" w:line="288" w:lineRule="auto"/>
        <w:ind w:left="1134" w:hanging="567"/>
        <w:jc w:val="both"/>
        <w:rPr>
          <w:rFonts w:ascii="Trebuchet MS" w:hAnsi="Trebuchet MS"/>
        </w:rPr>
      </w:pPr>
      <w:r>
        <w:rPr>
          <w:rFonts w:ascii="Trebuchet MS" w:hAnsi="Trebuchet MS"/>
        </w:rPr>
        <w:t>устройство санитарно-защитных зон;</w:t>
      </w:r>
    </w:p>
    <w:p>
      <w:pPr>
        <w:pStyle w:val="BodyTextFirstIndent"/>
        <w:numPr>
          <w:ilvl w:val="0"/>
          <w:numId w:val="1"/>
        </w:numPr>
        <w:tabs>
          <w:tab w:val="clear" w:pos="644"/>
          <w:tab w:val="num" w:pos="1134"/>
        </w:tabs>
        <w:spacing w:after="60" w:line="288" w:lineRule="auto"/>
        <w:ind w:left="1134" w:hanging="567"/>
        <w:jc w:val="both"/>
        <w:rPr>
          <w:rFonts w:ascii="Trebuchet MS" w:hAnsi="Trebuchet MS"/>
        </w:rPr>
      </w:pPr>
      <w:r>
        <w:rPr>
          <w:rFonts w:ascii="Trebuchet MS" w:hAnsi="Trebuchet MS"/>
        </w:rPr>
        <w:t>архитектурно-планировочные решения и др.</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Наиболее радикальная мера охраны воздушного бассейна от загрязнения — </w:t>
      </w:r>
      <w:r>
        <w:rPr>
          <w:rFonts w:ascii="Trebuchet MS" w:hAnsi="Trebuchet MS"/>
          <w:i/>
          <w:sz w:val="24"/>
          <w:szCs w:val="24"/>
        </w:rPr>
        <w:t>экологизация технологических процессов</w:t>
      </w:r>
      <w:r>
        <w:rPr>
          <w:rFonts w:ascii="Trebuchet MS" w:hAnsi="Trebuchet MS"/>
          <w:sz w:val="24"/>
          <w:szCs w:val="24"/>
        </w:rPr>
        <w:t xml:space="preserve"> и, в первую очередь, создание замкнутых технологических циклов, безотходных и малоотходных технологий, исключающих попадание в атмосферу вредных загрязняющих веществ.</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Экологизация технологических процессов предусматривает, в частности, создание непрерывных технологических процессов, предварительную очистку топлива или замену его более экологичными видами, применение гидрообеспыливания, перевод на электропривод различных агрегатов, рециркуляцию газов и др.</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Первоочередная задача — </w:t>
      </w:r>
      <w:r>
        <w:rPr>
          <w:rFonts w:ascii="Trebuchet MS" w:hAnsi="Trebuchet MS"/>
          <w:i/>
          <w:sz w:val="24"/>
          <w:szCs w:val="24"/>
        </w:rPr>
        <w:t>борьба с загрязнением атмосферного воздуха отработанными газами (ОГ) автомобилей</w:t>
      </w:r>
      <w:r>
        <w:rPr>
          <w:rFonts w:ascii="Trebuchet MS" w:hAnsi="Trebuchet MS"/>
          <w:sz w:val="24"/>
          <w:szCs w:val="24"/>
        </w:rPr>
        <w:t>. В настоящее время ведется активный поиск более «чистого» топлива, чем бензин. Рассматриваются его заменители: газовое топливо, метиловый спирт (метанол), малотоксичный аммиак и идеальное топливо — водород. Продолжаются разработки по замене карбюраторного двигателя на более экологичные типы — дизельный, паровой, газотурбинный и др. В опытно-конструкторских бюро созданы пробные модели автомобилей, работающих на энергии электрических аккумуляторов и на солнечных батареях.</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Нынешний уровень экологизации технологических процессов еще недостаточен для полного предотвращения газовых выбросов в атмосферу. Поэтому повсеместно используются различные методы </w:t>
      </w:r>
      <w:r>
        <w:rPr>
          <w:rFonts w:ascii="Trebuchet MS" w:hAnsi="Trebuchet MS"/>
          <w:i/>
          <w:sz w:val="24"/>
          <w:szCs w:val="24"/>
        </w:rPr>
        <w:t>очистки отходящих газов</w:t>
      </w:r>
      <w:r>
        <w:rPr>
          <w:rFonts w:ascii="Trebuchet MS" w:hAnsi="Trebuchet MS"/>
          <w:sz w:val="24"/>
          <w:szCs w:val="24"/>
        </w:rPr>
        <w:t xml:space="preserve"> от аэрозолей (пыли) и токсичных газо- и парообразных примесей (NO, NO</w:t>
      </w:r>
      <w:r>
        <w:rPr>
          <w:rFonts w:ascii="Trebuchet MS" w:hAnsi="Trebuchet MS"/>
          <w:sz w:val="24"/>
          <w:szCs w:val="24"/>
          <w:vertAlign w:val="subscript"/>
        </w:rPr>
        <w:t>2,</w:t>
      </w:r>
      <w:r>
        <w:rPr>
          <w:rFonts w:ascii="Trebuchet MS" w:hAnsi="Trebuchet MS"/>
          <w:sz w:val="24"/>
          <w:szCs w:val="24"/>
        </w:rPr>
        <w:t xml:space="preserve"> S0</w:t>
      </w:r>
      <w:r>
        <w:rPr>
          <w:rFonts w:ascii="Trebuchet MS" w:hAnsi="Trebuchet MS"/>
          <w:sz w:val="24"/>
          <w:szCs w:val="24"/>
          <w:vertAlign w:val="subscript"/>
        </w:rPr>
        <w:t>2</w:t>
      </w:r>
      <w:r>
        <w:rPr>
          <w:rFonts w:ascii="Trebuchet MS" w:hAnsi="Trebuchet MS"/>
          <w:sz w:val="24"/>
          <w:szCs w:val="24"/>
        </w:rPr>
        <w:t>, S0</w:t>
      </w:r>
      <w:r>
        <w:rPr>
          <w:rFonts w:ascii="Trebuchet MS" w:hAnsi="Trebuchet MS"/>
          <w:sz w:val="24"/>
          <w:szCs w:val="24"/>
          <w:vertAlign w:val="subscript"/>
        </w:rPr>
        <w:t>3</w:t>
      </w:r>
      <w:r>
        <w:rPr>
          <w:rFonts w:ascii="Trebuchet MS" w:hAnsi="Trebuchet MS"/>
          <w:sz w:val="24"/>
          <w:szCs w:val="24"/>
        </w:rPr>
        <w:t xml:space="preserve"> и др.).</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Для уменьшения загрязнения атмосферного воздуха при </w:t>
      </w:r>
      <w:r>
        <w:rPr>
          <w:rFonts w:ascii="Trebuchet MS" w:hAnsi="Trebuchet MS"/>
          <w:bCs/>
          <w:i/>
          <w:snapToGrid w:val="0"/>
          <w:sz w:val="24"/>
          <w:szCs w:val="24"/>
        </w:rPr>
        <w:t>эксплуатации транспортных</w:t>
      </w:r>
      <w:r>
        <w:rPr>
          <w:rFonts w:ascii="Trebuchet MS" w:hAnsi="Trebuchet MS"/>
          <w:bCs/>
          <w:snapToGrid w:val="0"/>
          <w:sz w:val="24"/>
          <w:szCs w:val="24"/>
        </w:rPr>
        <w:t xml:space="preserve"> и </w:t>
      </w:r>
      <w:r>
        <w:rPr>
          <w:rFonts w:ascii="Trebuchet MS" w:hAnsi="Trebuchet MS"/>
          <w:bCs/>
          <w:i/>
          <w:snapToGrid w:val="0"/>
          <w:sz w:val="24"/>
          <w:szCs w:val="24"/>
        </w:rPr>
        <w:t>иных передвижных средств</w:t>
      </w:r>
      <w:r>
        <w:rPr>
          <w:rFonts w:ascii="Trebuchet MS" w:hAnsi="Trebuchet MS"/>
          <w:bCs/>
          <w:snapToGrid w:val="0"/>
          <w:sz w:val="24"/>
          <w:szCs w:val="24"/>
        </w:rPr>
        <w:t xml:space="preserve"> предусматриваются организационно-правовые, архитектурно-планировочные, конструкторско-технические и эксплутационные мероприятия.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Согласно закону №96-ФЗ от 04.05.1999 г. (ред. </w:t>
      </w:r>
      <w:r>
        <w:rPr>
          <w:rFonts w:ascii="Trebuchet MS" w:hAnsi="Trebuchet MS"/>
          <w:bCs/>
          <w:snapToGrid w:val="0"/>
          <w:sz w:val="24"/>
          <w:szCs w:val="24"/>
        </w:rPr>
        <w:t xml:space="preserve">№122-ФЗ </w:t>
      </w:r>
      <w:r>
        <w:rPr>
          <w:rFonts w:ascii="Trebuchet MS" w:hAnsi="Trebuchet MS"/>
          <w:bCs/>
          <w:snapToGrid w:val="0"/>
          <w:sz w:val="24"/>
          <w:szCs w:val="24"/>
        </w:rPr>
        <w:t>от 22.08.2004 г.) «Об охране атмосферного воздуха» запрещаются производство и эксплуатация транспортных и иных передвижных средств, содержание вредных (загрязняющих) веществ в выбросах которых превышает установленные технические нормативы выбросов.</w:t>
      </w:r>
    </w:p>
    <w:p>
      <w:pPr>
        <w:pStyle w:val="BodyTextIndent3"/>
        <w:suppressAutoHyphens/>
        <w:spacing w:after="0" w:line="288" w:lineRule="auto"/>
        <w:ind w:left="0" w:firstLineChars="238" w:firstLine="571"/>
        <w:jc w:val="both"/>
        <w:rPr>
          <w:rFonts w:ascii="Trebuchet MS" w:hAnsi="Trebuchet MS"/>
          <w:bCs/>
          <w:snapToGrid w:val="0"/>
          <w:sz w:val="24"/>
          <w:szCs w:val="24"/>
        </w:rPr>
      </w:pPr>
      <w:r>
        <w:rPr>
          <w:rFonts w:ascii="Trebuchet MS" w:hAnsi="Trebuchet MS"/>
          <w:bCs/>
          <w:i/>
          <w:snapToGrid w:val="0"/>
          <w:sz w:val="24"/>
          <w:szCs w:val="24"/>
        </w:rPr>
        <w:t>Транспортные и иные передвижные средства</w:t>
      </w:r>
      <w:r>
        <w:rPr>
          <w:rFonts w:ascii="Trebuchet MS" w:hAnsi="Trebuchet MS"/>
          <w:bCs/>
          <w:snapToGrid w:val="0"/>
          <w:sz w:val="24"/>
          <w:szCs w:val="24"/>
        </w:rPr>
        <w:t>, выбросы которых оказывают вредное воздействие на атмосферный воздух, подлежат регулярной проверке на соответствие таких выбросов техническим нормативам выбросов в порядке, определенном Правительством Российской Федерации.</w:t>
      </w:r>
    </w:p>
    <w:p>
      <w:pPr>
        <w:spacing w:line="288" w:lineRule="auto"/>
        <w:ind w:firstLine="567"/>
        <w:jc w:val="both"/>
        <w:rPr>
          <w:rFonts w:ascii="Trebuchet MS" w:eastAsia="Tahoma" w:hAnsi="Trebuchet MS"/>
        </w:rPr>
      </w:pPr>
      <w:r>
        <w:rPr>
          <w:rFonts w:ascii="Trebuchet MS" w:eastAsia="Tahoma" w:hAnsi="Trebuchet MS"/>
          <w:i/>
        </w:rPr>
        <w:t>Архитектурно-планировочные мероприятия</w:t>
      </w:r>
      <w:r>
        <w:rPr>
          <w:rFonts w:ascii="Trebuchet MS" w:eastAsia="Tahoma" w:hAnsi="Trebuchet MS"/>
        </w:rPr>
        <w:t xml:space="preserve"> в </w:t>
      </w:r>
      <w:r>
        <w:rPr>
          <w:rFonts w:ascii="Trebuchet MS" w:eastAsia="Tahoma" w:hAnsi="Trebuchet MS"/>
        </w:rPr>
        <w:t>Екатериновско</w:t>
      </w:r>
      <w:r>
        <w:rPr>
          <w:rFonts w:ascii="Trebuchet MS" w:eastAsia="Tahoma" w:hAnsi="Trebuchet MS"/>
        </w:rPr>
        <w:t>м муниципальном районе направлены на разработку рациональных планировочных решений, способствующих снижению негативного воздействия транспорта на окружающую среду. К ним относятся:</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строительство жилых зданий с соблюдением санитарно-защитных норм;</w:t>
      </w:r>
    </w:p>
    <w:p>
      <w:pPr>
        <w:pStyle w:val="BodyTextFirstIndent"/>
        <w:numPr>
          <w:ilvl w:val="0"/>
          <w:numId w:val="1"/>
        </w:numPr>
        <w:tabs>
          <w:tab w:val="clear" w:pos="644"/>
          <w:tab w:val="num" w:pos="1134"/>
          <w:tab w:val="left" w:pos="2835"/>
          <w:tab w:val="left" w:pos="4536"/>
        </w:tabs>
        <w:spacing w:after="0" w:line="288" w:lineRule="auto"/>
        <w:ind w:left="1134" w:hanging="567"/>
        <w:jc w:val="both"/>
        <w:rPr>
          <w:rFonts w:ascii="Trebuchet MS" w:hAnsi="Trebuchet MS"/>
        </w:rPr>
      </w:pPr>
      <w:r>
        <w:rPr>
          <w:rFonts w:ascii="Trebuchet MS" w:hAnsi="Trebuchet MS"/>
        </w:rPr>
        <w:t>прокладка дорог в обход охраняемых или особо ценных природных территорий и исторических памятников;</w:t>
      </w:r>
    </w:p>
    <w:p>
      <w:pPr>
        <w:pStyle w:val="BodyTextFirstIndent"/>
        <w:numPr>
          <w:ilvl w:val="0"/>
          <w:numId w:val="1"/>
        </w:numPr>
        <w:tabs>
          <w:tab w:val="clear" w:pos="644"/>
          <w:tab w:val="num" w:pos="1134"/>
          <w:tab w:val="left" w:pos="2835"/>
          <w:tab w:val="left" w:pos="4536"/>
        </w:tabs>
        <w:spacing w:after="60" w:line="288" w:lineRule="auto"/>
        <w:ind w:left="1134" w:hanging="567"/>
        <w:jc w:val="both"/>
        <w:rPr>
          <w:rFonts w:ascii="Trebuchet MS" w:hAnsi="Trebuchet MS"/>
        </w:rPr>
      </w:pPr>
      <w:r>
        <w:rPr>
          <w:rFonts w:ascii="Trebuchet MS" w:hAnsi="Trebuchet MS"/>
        </w:rPr>
        <w:t>учет в планировочных решениях селитебной застройки мест размещ</w:t>
      </w:r>
      <w:r>
        <w:rPr>
          <w:rFonts w:ascii="Trebuchet MS" w:hAnsi="Trebuchet MS"/>
        </w:rPr>
        <w:t>е</w:t>
      </w:r>
      <w:r>
        <w:rPr>
          <w:rFonts w:ascii="Trebuchet MS" w:hAnsi="Trebuchet MS"/>
        </w:rPr>
        <w:t>ния зеленых насаждений, способствующих снижению загрязнения атмосферного воздуха.</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Экологическая безопасность при </w:t>
      </w:r>
      <w:r>
        <w:rPr>
          <w:rFonts w:ascii="Trebuchet MS" w:hAnsi="Trebuchet MS"/>
          <w:bCs/>
          <w:i/>
          <w:snapToGrid w:val="0"/>
          <w:sz w:val="24"/>
          <w:szCs w:val="24"/>
        </w:rPr>
        <w:t>конструкторско-технических мероприятиях</w:t>
      </w:r>
      <w:r>
        <w:rPr>
          <w:rFonts w:ascii="Trebuchet MS" w:hAnsi="Trebuchet MS"/>
          <w:bCs/>
          <w:snapToGrid w:val="0"/>
          <w:sz w:val="24"/>
          <w:szCs w:val="24"/>
        </w:rPr>
        <w:t xml:space="preserve"> будет повышаться за счет улучшения экологических показателей транспортных средств, совершенствования технологических процессов и оборудования, применяемых в перевозочном процессе, при ремонте и техническом обслуживании. На подвижном составе к конструкторско-техническим мероприятиям относятся: повышение экономичности двигателей, снижение массы конструкции, уменьшение сопротивления движению, снижение токсичности отработавших газов, использование экологически более чистых видов топлива, применение электрической энергии.</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Эксплутационные мероприятия</w:t>
      </w:r>
      <w:r>
        <w:rPr>
          <w:rFonts w:ascii="Trebuchet MS" w:hAnsi="Trebuchet MS"/>
          <w:bCs/>
          <w:snapToGrid w:val="0"/>
          <w:sz w:val="24"/>
          <w:szCs w:val="24"/>
        </w:rPr>
        <w:t xml:space="preserve"> предусматривают поддержание экологических параметров транспортных средств в эксплуатации на допустимом уровне за счет периодического проведения регулировочных работ на бензиновых и дизельных двигателях.</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Защита атмосферного воздуха от вредных выбросов предприятий в значительной степени связана и с устройством санитарно-защитных зон и архитектурно-планировочными решениями.</w:t>
      </w:r>
    </w:p>
    <w:p>
      <w:pPr>
        <w:pStyle w:val="Heading6"/>
        <w:rPr>
          <w:bCs/>
        </w:rPr>
      </w:pPr>
      <w:r>
        <w:rPr>
          <w:bCs/>
        </w:rPr>
        <w:t>В целях обеспечения безопасности населения и в соответствии с Федеральным законом №52-ФЗ «О санитарно-эпидемиологическом благополучии населения» от 30.03.19</w:t>
      </w:r>
      <w:r>
        <w:rPr>
          <w:bCs/>
        </w:rPr>
        <w:t>99 г. В</w:t>
      </w:r>
      <w:r>
        <w:rPr>
          <w:bCs/>
        </w:rPr>
        <w:t>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pPr>
        <w:pStyle w:val="Heading6"/>
        <w:rPr>
          <w:bCs/>
        </w:rPr>
      </w:pPr>
      <w:r>
        <w:rPr>
          <w:bCs/>
        </w:rPr>
        <w:t>Для объектов, являющихся источниками воздействия на среду обитания, разрабатывается проект обоснования размера санитарно-защитной зоны. Ориентировочный размер санитарно-защитной зоны по классификации должен быть обоснован проектом санитарно-защитной с расчетами ожидаемого загрязнения атмосферного воздуха (с учетом фона) и уровней физического воздействия на атмосферный воздух и подтвержден результатами натурных исследований и измерений.</w:t>
      </w:r>
    </w:p>
    <w:p>
      <w:pPr>
        <w:pStyle w:val="Heading6"/>
        <w:rPr>
          <w:bCs/>
        </w:rPr>
      </w:pPr>
      <w:r>
        <w:rPr>
          <w:bCs/>
        </w:rPr>
        <w:t>Для промышленных объектов и производств, зданий и сооружений с технологическими процессами, являющихся источниками воздействия на среду обитания и здоровье человека, следует предусматривать ориентировочные санитарно-защитные зоны в соответствии с классификацией:</w:t>
      </w:r>
    </w:p>
    <w:p>
      <w:pPr>
        <w:pStyle w:val="BodyTextFirstIndent"/>
        <w:numPr>
          <w:ilvl w:val="0"/>
          <w:numId w:val="1"/>
        </w:numPr>
        <w:tabs>
          <w:tab w:val="clear" w:pos="644"/>
          <w:tab w:val="num" w:pos="1080"/>
          <w:tab w:val="num" w:pos="1134"/>
          <w:tab w:val="left" w:pos="2835"/>
          <w:tab w:val="left" w:pos="5103"/>
        </w:tabs>
        <w:spacing w:after="0" w:line="288" w:lineRule="auto"/>
        <w:ind w:left="1134" w:hanging="567"/>
        <w:jc w:val="both"/>
        <w:rPr>
          <w:rFonts w:ascii="Trebuchet MS" w:hAnsi="Trebuchet MS"/>
        </w:rPr>
      </w:pPr>
      <w:r>
        <w:rPr>
          <w:rFonts w:ascii="Trebuchet MS" w:hAnsi="Trebuchet MS"/>
        </w:rPr>
        <w:t xml:space="preserve">предприятия </w:t>
      </w:r>
      <w:r>
        <w:rPr>
          <w:rFonts w:ascii="Trebuchet MS" w:hAnsi="Trebuchet MS"/>
          <w:lang w:val="en-US"/>
        </w:rPr>
        <w:t>I</w:t>
      </w:r>
      <w:r>
        <w:rPr>
          <w:rFonts w:ascii="Trebuchet MS" w:hAnsi="Trebuchet MS"/>
        </w:rPr>
        <w:t xml:space="preserve"> класса опасности</w:t>
      </w:r>
      <w:r>
        <w:rPr>
          <w:rFonts w:ascii="Trebuchet MS" w:hAnsi="Trebuchet MS"/>
        </w:rPr>
        <w:tab/>
        <w:t xml:space="preserve">— </w:t>
      </w:r>
      <w:smartTag w:uri="urn:schemas-microsoft-com:office:smarttags" w:element="metricconverter">
        <w:smartTagPr>
          <w:attr w:name="ProductID" w:val="1000 м"/>
        </w:smartTagPr>
        <w:r>
          <w:rPr>
            <w:rFonts w:ascii="Trebuchet MS" w:hAnsi="Trebuchet MS"/>
          </w:rPr>
          <w:t>1000 м</w:t>
        </w:r>
      </w:smartTag>
      <w:r>
        <w:rPr>
          <w:rFonts w:ascii="Trebuchet MS" w:hAnsi="Trebuchet MS"/>
        </w:rPr>
        <w:t>;</w:t>
      </w:r>
    </w:p>
    <w:p>
      <w:pPr>
        <w:pStyle w:val="BodyTextFirstIndent"/>
        <w:numPr>
          <w:ilvl w:val="0"/>
          <w:numId w:val="1"/>
        </w:numPr>
        <w:tabs>
          <w:tab w:val="clear" w:pos="644"/>
          <w:tab w:val="num" w:pos="1080"/>
          <w:tab w:val="num" w:pos="1134"/>
          <w:tab w:val="left" w:pos="2835"/>
          <w:tab w:val="left" w:pos="5103"/>
        </w:tabs>
        <w:spacing w:after="0" w:line="288" w:lineRule="auto"/>
        <w:ind w:left="1134" w:hanging="567"/>
        <w:jc w:val="both"/>
        <w:rPr>
          <w:rFonts w:ascii="Trebuchet MS" w:hAnsi="Trebuchet MS"/>
        </w:rPr>
      </w:pPr>
      <w:r>
        <w:rPr>
          <w:rFonts w:ascii="Trebuchet MS" w:hAnsi="Trebuchet MS"/>
        </w:rPr>
        <w:t xml:space="preserve">предприятия </w:t>
      </w:r>
      <w:r>
        <w:rPr>
          <w:rFonts w:ascii="Trebuchet MS" w:hAnsi="Trebuchet MS"/>
          <w:lang w:val="en-US"/>
        </w:rPr>
        <w:t>II</w:t>
      </w:r>
      <w:r>
        <w:rPr>
          <w:rFonts w:ascii="Trebuchet MS" w:hAnsi="Trebuchet MS"/>
        </w:rPr>
        <w:t xml:space="preserve"> класса опасности</w:t>
      </w:r>
      <w:r>
        <w:rPr>
          <w:rFonts w:ascii="Trebuchet MS" w:hAnsi="Trebuchet MS"/>
        </w:rPr>
        <w:tab/>
        <w:t xml:space="preserve">— </w:t>
      </w:r>
      <w:smartTag w:uri="urn:schemas-microsoft-com:office:smarttags" w:element="metricconverter">
        <w:smartTagPr>
          <w:attr w:name="ProductID" w:val="500 м"/>
        </w:smartTagPr>
        <w:r>
          <w:rPr>
            <w:rFonts w:ascii="Trebuchet MS" w:hAnsi="Trebuchet MS"/>
          </w:rPr>
          <w:t>500 м</w:t>
        </w:r>
      </w:smartTag>
      <w:r>
        <w:rPr>
          <w:rFonts w:ascii="Trebuchet MS" w:hAnsi="Trebuchet MS"/>
        </w:rPr>
        <w:t>;</w:t>
      </w:r>
    </w:p>
    <w:p>
      <w:pPr>
        <w:pStyle w:val="BodyTextFirstIndent"/>
        <w:numPr>
          <w:ilvl w:val="0"/>
          <w:numId w:val="1"/>
        </w:numPr>
        <w:tabs>
          <w:tab w:val="clear" w:pos="644"/>
          <w:tab w:val="num" w:pos="1080"/>
          <w:tab w:val="num" w:pos="1134"/>
          <w:tab w:val="left" w:pos="2835"/>
          <w:tab w:val="left" w:pos="5103"/>
        </w:tabs>
        <w:spacing w:after="0" w:line="288" w:lineRule="auto"/>
        <w:ind w:left="1134" w:hanging="567"/>
        <w:jc w:val="both"/>
        <w:rPr>
          <w:rFonts w:ascii="Trebuchet MS" w:hAnsi="Trebuchet MS"/>
        </w:rPr>
      </w:pPr>
      <w:r>
        <w:rPr>
          <w:rFonts w:ascii="Trebuchet MS" w:hAnsi="Trebuchet MS"/>
        </w:rPr>
        <w:t xml:space="preserve">предприятия </w:t>
      </w:r>
      <w:r>
        <w:rPr>
          <w:rFonts w:ascii="Trebuchet MS" w:hAnsi="Trebuchet MS"/>
          <w:lang w:val="en-US"/>
        </w:rPr>
        <w:t>III</w:t>
      </w:r>
      <w:r>
        <w:rPr>
          <w:rFonts w:ascii="Trebuchet MS" w:hAnsi="Trebuchet MS"/>
        </w:rPr>
        <w:t xml:space="preserve"> класса опасности</w:t>
      </w:r>
      <w:r>
        <w:rPr>
          <w:rFonts w:ascii="Trebuchet MS" w:hAnsi="Trebuchet MS"/>
        </w:rPr>
        <w:tab/>
        <w:t xml:space="preserve">— </w:t>
      </w:r>
      <w:smartTag w:uri="urn:schemas-microsoft-com:office:smarttags" w:element="metricconverter">
        <w:smartTagPr>
          <w:attr w:name="ProductID" w:val="300 м"/>
        </w:smartTagPr>
        <w:r>
          <w:rPr>
            <w:rFonts w:ascii="Trebuchet MS" w:hAnsi="Trebuchet MS"/>
          </w:rPr>
          <w:t>300</w:t>
        </w:r>
        <w:r>
          <w:rPr>
            <w:rFonts w:ascii="Trebuchet MS" w:hAnsi="Trebuchet MS"/>
            <w:lang w:val="en-US"/>
          </w:rPr>
          <w:t> </w:t>
        </w:r>
        <w:r>
          <w:rPr>
            <w:rFonts w:ascii="Trebuchet MS" w:hAnsi="Trebuchet MS"/>
          </w:rPr>
          <w:t>м</w:t>
        </w:r>
      </w:smartTag>
      <w:r>
        <w:rPr>
          <w:rFonts w:ascii="Trebuchet MS" w:hAnsi="Trebuchet MS"/>
        </w:rPr>
        <w:t>;</w:t>
      </w:r>
    </w:p>
    <w:p>
      <w:pPr>
        <w:pStyle w:val="BodyTextFirstIndent"/>
        <w:numPr>
          <w:ilvl w:val="0"/>
          <w:numId w:val="1"/>
        </w:numPr>
        <w:tabs>
          <w:tab w:val="clear" w:pos="644"/>
          <w:tab w:val="num" w:pos="1080"/>
          <w:tab w:val="num" w:pos="1134"/>
          <w:tab w:val="left" w:pos="2835"/>
          <w:tab w:val="left" w:pos="5103"/>
        </w:tabs>
        <w:spacing w:after="0" w:line="288" w:lineRule="auto"/>
        <w:ind w:left="1134" w:hanging="567"/>
        <w:jc w:val="both"/>
        <w:rPr>
          <w:rFonts w:ascii="Trebuchet MS" w:hAnsi="Trebuchet MS"/>
        </w:rPr>
      </w:pPr>
      <w:r>
        <w:rPr>
          <w:rFonts w:ascii="Trebuchet MS" w:hAnsi="Trebuchet MS"/>
        </w:rPr>
        <w:t xml:space="preserve">предприятия </w:t>
      </w:r>
      <w:r>
        <w:rPr>
          <w:rFonts w:ascii="Trebuchet MS" w:hAnsi="Trebuchet MS"/>
          <w:lang w:val="en-US"/>
        </w:rPr>
        <w:t>IV</w:t>
      </w:r>
      <w:r>
        <w:rPr>
          <w:rFonts w:ascii="Trebuchet MS" w:hAnsi="Trebuchet MS"/>
        </w:rPr>
        <w:t xml:space="preserve"> класса опасности</w:t>
      </w:r>
      <w:r>
        <w:rPr>
          <w:rFonts w:ascii="Trebuchet MS" w:hAnsi="Trebuchet MS"/>
        </w:rPr>
        <w:tab/>
        <w:t xml:space="preserve">— </w:t>
      </w:r>
      <w:smartTag w:uri="urn:schemas-microsoft-com:office:smarttags" w:element="metricconverter">
        <w:smartTagPr>
          <w:attr w:name="ProductID" w:val="100 м"/>
        </w:smartTagPr>
        <w:r>
          <w:rPr>
            <w:rFonts w:ascii="Trebuchet MS" w:hAnsi="Trebuchet MS"/>
          </w:rPr>
          <w:t>100 м</w:t>
        </w:r>
      </w:smartTag>
      <w:r>
        <w:rPr>
          <w:rFonts w:ascii="Trebuchet MS" w:hAnsi="Trebuchet MS"/>
        </w:rPr>
        <w:t>;</w:t>
      </w:r>
    </w:p>
    <w:p>
      <w:pPr>
        <w:pStyle w:val="BodyTextFirstIndent"/>
        <w:numPr>
          <w:ilvl w:val="0"/>
          <w:numId w:val="1"/>
        </w:numPr>
        <w:tabs>
          <w:tab w:val="clear" w:pos="644"/>
          <w:tab w:val="num" w:pos="1080"/>
          <w:tab w:val="num" w:pos="1134"/>
          <w:tab w:val="left" w:pos="2835"/>
          <w:tab w:val="left" w:pos="5103"/>
        </w:tabs>
        <w:spacing w:after="60" w:line="288" w:lineRule="auto"/>
        <w:ind w:left="1134" w:hanging="567"/>
        <w:jc w:val="both"/>
        <w:rPr>
          <w:rFonts w:ascii="Trebuchet MS" w:hAnsi="Trebuchet MS"/>
        </w:rPr>
      </w:pPr>
      <w:r>
        <w:rPr>
          <w:rFonts w:ascii="Trebuchet MS" w:hAnsi="Trebuchet MS"/>
        </w:rPr>
        <w:t xml:space="preserve">предприятия </w:t>
      </w:r>
      <w:r>
        <w:rPr>
          <w:rFonts w:ascii="Trebuchet MS" w:hAnsi="Trebuchet MS"/>
          <w:lang w:val="en-US"/>
        </w:rPr>
        <w:t>V</w:t>
      </w:r>
      <w:r>
        <w:rPr>
          <w:rFonts w:ascii="Trebuchet MS" w:hAnsi="Trebuchet MS"/>
        </w:rPr>
        <w:t xml:space="preserve"> класса опасности</w:t>
      </w:r>
      <w:r>
        <w:rPr>
          <w:rFonts w:ascii="Trebuchet MS" w:hAnsi="Trebuchet MS"/>
        </w:rPr>
        <w:tab/>
        <w:t xml:space="preserve">— </w:t>
      </w:r>
      <w:smartTag w:uri="urn:schemas-microsoft-com:office:smarttags" w:element="metricconverter">
        <w:smartTagPr>
          <w:attr w:name="ProductID" w:val="50 м"/>
        </w:smartTagPr>
        <w:r>
          <w:rPr>
            <w:rFonts w:ascii="Trebuchet MS" w:hAnsi="Trebuchet MS"/>
          </w:rPr>
          <w:t>50 м</w:t>
        </w:r>
      </w:smartTag>
      <w:r>
        <w:rPr>
          <w:rFonts w:ascii="Trebuchet MS" w:hAnsi="Trebuchet MS"/>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Величина санитарного разрыва от населенного пункта до сельскохозяйственных полей, обрабатываемых пестицидами и агрохимикатами авиационным способом, должна составлять не менее </w:t>
      </w:r>
      <w:smartTag w:uri="urn:schemas-microsoft-com:office:smarttags" w:element="metricconverter">
        <w:smartTagPr>
          <w:attr w:name="ProductID" w:val="2000 м"/>
        </w:smartTagPr>
        <w:r>
          <w:rPr>
            <w:rFonts w:ascii="Trebuchet MS" w:hAnsi="Trebuchet MS"/>
            <w:bCs/>
            <w:snapToGrid w:val="0"/>
            <w:sz w:val="24"/>
            <w:szCs w:val="24"/>
          </w:rPr>
          <w:t>2000 м</w:t>
        </w:r>
      </w:smartTag>
      <w:r>
        <w:rPr>
          <w:rFonts w:ascii="Trebuchet MS" w:hAnsi="Trebuchet MS"/>
          <w:bCs/>
          <w:snapToGrid w:val="0"/>
          <w:sz w:val="24"/>
          <w:szCs w:val="24"/>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Размеры санитарно-защитных зон для предприятий, производств и объектов на территории района отражены на картах (см. </w:t>
      </w:r>
      <w:r>
        <w:rPr>
          <w:rFonts w:ascii="Trebuchet MS" w:hAnsi="Trebuchet MS"/>
          <w:bCs/>
          <w:snapToGrid w:val="0"/>
          <w:sz w:val="24"/>
          <w:szCs w:val="24"/>
        </w:rPr>
        <w:t>Схема границ территорий с особыми условиями использования. Комплексная оценка экологической ситуации. Схема планируемого размещения транспортной инфраструтуры</w:t>
      </w:r>
      <w:r>
        <w:rPr>
          <w:rFonts w:ascii="Trebuchet MS" w:hAnsi="Trebuchet MS"/>
          <w:bCs/>
          <w:snapToGrid w:val="0"/>
          <w:sz w:val="24"/>
          <w:szCs w:val="24"/>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Важную роль в экологическом обустройстве территории играют зеленые насаждения. Функции зеленых насаждений многообразны. Они не только обогащают воздух кислородом, создают благоприятный микроклимат, но и способствуют рассеиванию вредных веществ и поглощают их. При озеленении территории промышленных предприятий и их СЗЗ, обочин дорог обычно выбирают древесные, кустарниковые, цветочные и газонные растения в зависимости от климатического района, характера производства и эффективности данной породы для очистки воздуха, а также для</w:t>
      </w:r>
      <w:r>
        <w:rPr>
          <w:rFonts w:ascii="Trebuchet MS" w:hAnsi="Trebuchet MS"/>
          <w:bCs/>
          <w:snapToGrid w:val="0"/>
          <w:sz w:val="24"/>
          <w:szCs w:val="24"/>
        </w:rPr>
        <w:t xml:space="preserve"> её </w:t>
      </w:r>
      <w:r>
        <w:rPr>
          <w:rFonts w:ascii="Trebuchet MS" w:hAnsi="Trebuchet MS"/>
          <w:bCs/>
          <w:snapToGrid w:val="0"/>
          <w:sz w:val="24"/>
          <w:szCs w:val="24"/>
        </w:rPr>
        <w:t>устойчивости к вредным газам.</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Архитектурно-планировочные мероприятия</w:t>
      </w:r>
      <w:r>
        <w:rPr>
          <w:rFonts w:ascii="Trebuchet MS" w:hAnsi="Trebuchet MS"/>
          <w:bCs/>
          <w:snapToGrid w:val="0"/>
          <w:sz w:val="24"/>
          <w:szCs w:val="24"/>
        </w:rPr>
        <w:t xml:space="preserve"> включают правильное взаимное размещение источников выброса и населенных мест с учетом направления ветров, выбор под застройку промышленного предприятия ровного возвышенного места хорошо продуваемого ветрами.</w:t>
      </w:r>
    </w:p>
    <w:p>
      <w:pPr>
        <w:pStyle w:val="Heading1"/>
      </w:pPr>
      <w:r>
        <w:t>6.1.1.</w:t>
      </w:r>
      <w:r>
        <w:t xml:space="preserve"> </w:t>
      </w:r>
      <w:r>
        <w:t>Охрана поверхностных вод</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К поверхностным водам относятся воды рек, временных водотоков, озёр, водохранилищ, прудов, каналов. </w:t>
      </w:r>
      <w:r>
        <w:rPr>
          <w:rFonts w:ascii="Trebuchet MS" w:hAnsi="Trebuchet MS"/>
          <w:bCs/>
          <w:snapToGrid w:val="0"/>
          <w:sz w:val="24"/>
          <w:szCs w:val="24"/>
        </w:rPr>
        <w:t xml:space="preserve">Территория </w:t>
      </w:r>
      <w:r>
        <w:rPr>
          <w:rFonts w:ascii="Trebuchet MS" w:hAnsi="Trebuchet MS"/>
          <w:bCs/>
          <w:snapToGrid w:val="0"/>
          <w:sz w:val="24"/>
          <w:szCs w:val="24"/>
        </w:rPr>
        <w:t>Екатериновско</w:t>
      </w:r>
      <w:r>
        <w:rPr>
          <w:rFonts w:ascii="Trebuchet MS" w:hAnsi="Trebuchet MS"/>
          <w:bCs/>
          <w:snapToGrid w:val="0"/>
          <w:sz w:val="24"/>
          <w:szCs w:val="24"/>
        </w:rPr>
        <w:t>го района ра</w:t>
      </w:r>
      <w:r>
        <w:rPr>
          <w:rFonts w:ascii="Trebuchet MS" w:hAnsi="Trebuchet MS"/>
          <w:bCs/>
          <w:snapToGrid w:val="0"/>
          <w:sz w:val="24"/>
          <w:szCs w:val="24"/>
        </w:rPr>
        <w:t>сположена в основном в бассейне</w:t>
      </w:r>
      <w:r>
        <w:rPr>
          <w:rFonts w:ascii="Trebuchet MS" w:hAnsi="Trebuchet MS"/>
          <w:bCs/>
          <w:snapToGrid w:val="0"/>
          <w:sz w:val="24"/>
          <w:szCs w:val="24"/>
        </w:rPr>
        <w:t xml:space="preserve"> </w:t>
      </w:r>
      <w:r>
        <w:rPr>
          <w:rFonts w:ascii="Trebuchet MS" w:hAnsi="Trebuchet MS"/>
          <w:bCs/>
          <w:snapToGrid w:val="0"/>
          <w:sz w:val="24"/>
          <w:szCs w:val="24"/>
        </w:rPr>
        <w:t>реки Сердобы</w:t>
      </w:r>
      <w:r>
        <w:rPr>
          <w:rFonts w:ascii="Trebuchet MS" w:hAnsi="Trebuchet MS"/>
          <w:bCs/>
          <w:snapToGrid w:val="0"/>
          <w:sz w:val="24"/>
          <w:szCs w:val="24"/>
        </w:rPr>
        <w:t xml:space="preserve">. Кроме </w:t>
      </w:r>
      <w:r>
        <w:rPr>
          <w:rFonts w:ascii="Trebuchet MS" w:hAnsi="Trebuchet MS"/>
          <w:bCs/>
          <w:snapToGrid w:val="0"/>
          <w:sz w:val="24"/>
          <w:szCs w:val="24"/>
        </w:rPr>
        <w:t>этой</w:t>
      </w:r>
      <w:r>
        <w:rPr>
          <w:rFonts w:ascii="Trebuchet MS" w:hAnsi="Trebuchet MS"/>
          <w:bCs/>
          <w:snapToGrid w:val="0"/>
          <w:sz w:val="24"/>
          <w:szCs w:val="24"/>
        </w:rPr>
        <w:t xml:space="preserve"> рек</w:t>
      </w:r>
      <w:r>
        <w:rPr>
          <w:rFonts w:ascii="Trebuchet MS" w:hAnsi="Trebuchet MS"/>
          <w:bCs/>
          <w:snapToGrid w:val="0"/>
          <w:sz w:val="24"/>
          <w:szCs w:val="24"/>
        </w:rPr>
        <w:t>и</w:t>
      </w:r>
      <w:r>
        <w:rPr>
          <w:rFonts w:ascii="Trebuchet MS" w:hAnsi="Trebuchet MS"/>
          <w:bCs/>
          <w:snapToGrid w:val="0"/>
          <w:sz w:val="24"/>
          <w:szCs w:val="24"/>
        </w:rPr>
        <w:t xml:space="preserve"> по территории района протекают ещё около </w:t>
      </w:r>
      <w:r>
        <w:rPr>
          <w:rFonts w:ascii="Trebuchet MS" w:hAnsi="Trebuchet MS"/>
          <w:bCs/>
          <w:snapToGrid w:val="0"/>
          <w:sz w:val="24"/>
          <w:szCs w:val="24"/>
        </w:rPr>
        <w:t>23</w:t>
      </w:r>
      <w:r>
        <w:rPr>
          <w:rFonts w:ascii="Trebuchet MS" w:hAnsi="Trebuchet MS"/>
          <w:bCs/>
          <w:snapToGrid w:val="0"/>
          <w:sz w:val="24"/>
          <w:szCs w:val="24"/>
        </w:rPr>
        <w:t xml:space="preserve"> малых рек, речек и ручьёв</w:t>
      </w:r>
      <w:r>
        <w:rPr>
          <w:rFonts w:ascii="Trebuchet MS" w:hAnsi="Trebuchet MS"/>
          <w:bCs/>
          <w:snapToGrid w:val="0"/>
          <w:sz w:val="24"/>
          <w:szCs w:val="24"/>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Меры по охране поверхностных вод предусмотрены Водным Кодексом, введенным в действие Федеральным Законом №74-ФЗ от 03.06.2006 г. (с изменениями №118-ФЗ от 14.07.2008 г.). Особое внимание в них уделено охране водных объектов при сбросе в них сточных вод.</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Поверхностные воды охраняются от засорения, истощения и загрязнения. Для предупреждения засорения поверхностных вод осуществляют мероприятия, которые исключают попадание в них мусора, твердых отходов и других предметов, отрицательно воздействующих на качество вод и условия обитания гидробионтов.</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Строгий контроль за минимально допустимым стоком вод, ограничение их нерационального потребления способствуют защите поверхностных вод от истощения.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C целью защиты поверхностных вод от загрязнения предусматривается ряд мероприятий, в частности: мониторинг водных объектов; создание водоохранных зон; развитие безотходных и безводных технологий, а также систем оборотного (замкнутого) водоснабжения; очистка сточных вод (промышленных, коммунально-бытовых и других); очистка и обеззараживание поверхностных и подземных вод, используемых для питьевого водоснабжения и других целей.</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Организация водоохранных зон.</w:t>
      </w:r>
      <w:r>
        <w:rPr>
          <w:rFonts w:ascii="Trebuchet MS" w:hAnsi="Trebuchet MS"/>
          <w:bCs/>
          <w:snapToGrid w:val="0"/>
          <w:sz w:val="24"/>
          <w:szCs w:val="24"/>
        </w:rPr>
        <w:t xml:space="preserve"> Для поддержания водных объектов в состоянии, которое соответствует экологическим требованиям, исключает загрязнение, засорение и истощение поверхностных вод и сохраняет среду обитания животных и растений, организуют водоохранные зоны. Ими являются территории, примыкающие к акватории рек, водохранилищ и других поверхностных водных объектов на которых устанавливается специальный режим хозяйственной и иных видов деятельности с целью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Соблюдение специального режима на территории водоохранных зон является составной частью комплекса природоохранных мер по улучшению гидрологического, гидрохимического, гидробиологического, санитарного и экологического состояния водных объектов и благоустройству их прибрежных территорий.</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Ширина водоохранной зоны устанавливается согласно ст. 65 Водного кодекса Российской Федерации в редакции Федерального закона №118-ФЗ от 14.07.2008. </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 пределах водоохранных зон устанавливаются прибрежные защитные полосы, на территориях которых вводятся дополнительные ограничения природопользования.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Согласно Водному кодексу Российской Федерации, ширина водоохранной зоны рек или ручьев устанавливается от их истока для рек или ручьев протяженностью:</w:t>
      </w:r>
    </w:p>
    <w:p>
      <w:pPr>
        <w:widowControl w:val="0"/>
        <w:numPr>
          <w:ilvl w:val="0"/>
          <w:numId w:val="20"/>
        </w:numPr>
        <w:shd w:val="clear" w:color="auto" w:fill="FFFFFF"/>
        <w:tabs>
          <w:tab w:val="left" w:pos="1134"/>
        </w:tabs>
        <w:autoSpaceDE w:val="0"/>
        <w:autoSpaceDN w:val="0"/>
        <w:adjustRightInd w:val="0"/>
        <w:spacing w:line="288" w:lineRule="auto"/>
        <w:ind w:left="1134"/>
        <w:jc w:val="both"/>
        <w:rPr>
          <w:rFonts w:ascii="Trebuchet MS" w:hAnsi="Trebuchet MS"/>
          <w:bCs/>
          <w:snapToGrid w:val="0"/>
        </w:rPr>
      </w:pPr>
      <w:r>
        <w:rPr>
          <w:rFonts w:ascii="Trebuchet MS" w:hAnsi="Trebuchet MS"/>
          <w:bCs/>
          <w:snapToGrid w:val="0"/>
        </w:rPr>
        <w:t xml:space="preserve">до </w:t>
      </w:r>
      <w:smartTag w:uri="urn:schemas-microsoft-com:office:smarttags" w:element="metricconverter">
        <w:smartTagPr>
          <w:attr w:name="ProductID" w:val="10 км"/>
        </w:smartTagPr>
        <w:r>
          <w:rPr>
            <w:rFonts w:ascii="Trebuchet MS" w:hAnsi="Trebuchet MS"/>
            <w:bCs/>
            <w:snapToGrid w:val="0"/>
          </w:rPr>
          <w:t>10</w:t>
        </w:r>
        <w:r>
          <w:rPr>
            <w:rFonts w:ascii="Trebuchet MS" w:hAnsi="Trebuchet MS"/>
            <w:bCs/>
            <w:snapToGrid w:val="0"/>
          </w:rPr>
          <w:t> км</w:t>
        </w:r>
      </w:smartTag>
      <w:r>
        <w:rPr>
          <w:rFonts w:ascii="Trebuchet MS" w:hAnsi="Trebuchet MS"/>
          <w:bCs/>
          <w:snapToGrid w:val="0"/>
        </w:rPr>
        <w:t xml:space="preserve"> — в размере </w:t>
      </w:r>
      <w:smartTag w:uri="urn:schemas-microsoft-com:office:smarttags" w:element="metricconverter">
        <w:smartTagPr>
          <w:attr w:name="ProductID" w:val="50 м"/>
        </w:smartTagPr>
        <w:r>
          <w:rPr>
            <w:rFonts w:ascii="Trebuchet MS" w:hAnsi="Trebuchet MS"/>
            <w:bCs/>
            <w:snapToGrid w:val="0"/>
          </w:rPr>
          <w:t>50 м</w:t>
        </w:r>
      </w:smartTag>
      <w:r>
        <w:rPr>
          <w:rFonts w:ascii="Trebuchet MS" w:hAnsi="Trebuchet MS"/>
          <w:bCs/>
          <w:snapToGrid w:val="0"/>
        </w:rPr>
        <w:t>;</w:t>
      </w:r>
    </w:p>
    <w:p>
      <w:pPr>
        <w:widowControl w:val="0"/>
        <w:numPr>
          <w:ilvl w:val="0"/>
          <w:numId w:val="20"/>
        </w:numPr>
        <w:shd w:val="clear" w:color="auto" w:fill="FFFFFF"/>
        <w:tabs>
          <w:tab w:val="left" w:pos="1134"/>
        </w:tabs>
        <w:autoSpaceDE w:val="0"/>
        <w:autoSpaceDN w:val="0"/>
        <w:adjustRightInd w:val="0"/>
        <w:spacing w:line="288" w:lineRule="auto"/>
        <w:ind w:left="1134"/>
        <w:jc w:val="both"/>
        <w:rPr>
          <w:rFonts w:ascii="Trebuchet MS" w:hAnsi="Trebuchet MS"/>
          <w:bCs/>
          <w:snapToGrid w:val="0"/>
        </w:rPr>
      </w:pPr>
      <w:r>
        <w:rPr>
          <w:rFonts w:ascii="Trebuchet MS" w:hAnsi="Trebuchet MS"/>
          <w:bCs/>
          <w:snapToGrid w:val="0"/>
        </w:rPr>
        <w:t xml:space="preserve">от 10 до </w:t>
      </w:r>
      <w:smartTag w:uri="urn:schemas-microsoft-com:office:smarttags" w:element="metricconverter">
        <w:smartTagPr>
          <w:attr w:name="ProductID" w:val="50 км"/>
        </w:smartTagPr>
        <w:r>
          <w:rPr>
            <w:rFonts w:ascii="Trebuchet MS" w:hAnsi="Trebuchet MS"/>
            <w:bCs/>
            <w:snapToGrid w:val="0"/>
          </w:rPr>
          <w:t>50</w:t>
        </w:r>
        <w:r>
          <w:rPr>
            <w:rFonts w:ascii="Trebuchet MS" w:hAnsi="Trebuchet MS"/>
            <w:bCs/>
            <w:snapToGrid w:val="0"/>
          </w:rPr>
          <w:t> км</w:t>
        </w:r>
      </w:smartTag>
      <w:r>
        <w:rPr>
          <w:rFonts w:ascii="Trebuchet MS" w:hAnsi="Trebuchet MS"/>
          <w:bCs/>
          <w:snapToGrid w:val="0"/>
        </w:rPr>
        <w:t xml:space="preserve"> — в размере </w:t>
      </w:r>
      <w:smartTag w:uri="urn:schemas-microsoft-com:office:smarttags" w:element="metricconverter">
        <w:smartTagPr>
          <w:attr w:name="ProductID" w:val="100 м"/>
        </w:smartTagPr>
        <w:r>
          <w:rPr>
            <w:rFonts w:ascii="Trebuchet MS" w:hAnsi="Trebuchet MS"/>
            <w:bCs/>
            <w:snapToGrid w:val="0"/>
          </w:rPr>
          <w:t>100 м</w:t>
        </w:r>
      </w:smartTag>
      <w:r>
        <w:rPr>
          <w:rFonts w:ascii="Trebuchet MS" w:hAnsi="Trebuchet MS"/>
          <w:bCs/>
          <w:snapToGrid w:val="0"/>
        </w:rPr>
        <w:t>;</w:t>
      </w:r>
    </w:p>
    <w:p>
      <w:pPr>
        <w:widowControl w:val="0"/>
        <w:numPr>
          <w:ilvl w:val="0"/>
          <w:numId w:val="20"/>
        </w:numPr>
        <w:shd w:val="clear" w:color="auto" w:fill="FFFFFF"/>
        <w:tabs>
          <w:tab w:val="left" w:pos="1134"/>
        </w:tabs>
        <w:autoSpaceDE w:val="0"/>
        <w:autoSpaceDN w:val="0"/>
        <w:adjustRightInd w:val="0"/>
        <w:spacing w:after="60" w:line="288" w:lineRule="auto"/>
        <w:ind w:left="1134"/>
        <w:jc w:val="both"/>
        <w:rPr>
          <w:rFonts w:ascii="Trebuchet MS" w:hAnsi="Trebuchet MS"/>
          <w:bCs/>
          <w:snapToGrid w:val="0"/>
        </w:rPr>
      </w:pPr>
      <w:r>
        <w:rPr>
          <w:rFonts w:ascii="Trebuchet MS" w:hAnsi="Trebuchet MS"/>
          <w:bCs/>
          <w:snapToGrid w:val="0"/>
        </w:rPr>
        <w:t xml:space="preserve">от </w:t>
      </w:r>
      <w:smartTag w:uri="urn:schemas-microsoft-com:office:smarttags" w:element="metricconverter">
        <w:smartTagPr>
          <w:attr w:name="ProductID" w:val="50 км"/>
        </w:smartTagPr>
        <w:r>
          <w:rPr>
            <w:rFonts w:ascii="Trebuchet MS" w:hAnsi="Trebuchet MS"/>
            <w:bCs/>
            <w:snapToGrid w:val="0"/>
          </w:rPr>
          <w:t>50</w:t>
        </w:r>
        <w:r>
          <w:rPr>
            <w:rFonts w:ascii="Trebuchet MS" w:hAnsi="Trebuchet MS"/>
            <w:bCs/>
            <w:snapToGrid w:val="0"/>
          </w:rPr>
          <w:t> км</w:t>
        </w:r>
      </w:smartTag>
      <w:r>
        <w:rPr>
          <w:rFonts w:ascii="Trebuchet MS" w:hAnsi="Trebuchet MS"/>
          <w:bCs/>
          <w:snapToGrid w:val="0"/>
        </w:rPr>
        <w:t xml:space="preserve"> и более — в размере </w:t>
      </w:r>
      <w:smartTag w:uri="urn:schemas-microsoft-com:office:smarttags" w:element="metricconverter">
        <w:smartTagPr>
          <w:attr w:name="ProductID" w:val="200 м"/>
        </w:smartTagPr>
        <w:r>
          <w:rPr>
            <w:rFonts w:ascii="Trebuchet MS" w:hAnsi="Trebuchet MS"/>
            <w:bCs/>
            <w:snapToGrid w:val="0"/>
          </w:rPr>
          <w:t>200 м</w:t>
        </w:r>
      </w:smartTag>
      <w:r>
        <w:rPr>
          <w:rFonts w:ascii="Trebuchet MS" w:hAnsi="Trebuchet MS"/>
          <w:bCs/>
          <w:snapToGrid w:val="0"/>
        </w:rPr>
        <w:t>.</w:t>
      </w:r>
    </w:p>
    <w:p>
      <w:pPr>
        <w:shd w:val="clear" w:color="auto" w:fill="FFFFFF"/>
        <w:tabs>
          <w:tab w:val="left" w:pos="797"/>
        </w:tabs>
        <w:spacing w:line="288" w:lineRule="auto"/>
        <w:ind w:firstLine="567"/>
        <w:jc w:val="both"/>
        <w:rPr>
          <w:rFonts w:ascii="Trebuchet MS" w:hAnsi="Trebuchet MS"/>
          <w:bCs/>
          <w:snapToGrid w:val="0"/>
        </w:rPr>
      </w:pPr>
      <w:r>
        <w:rPr>
          <w:rFonts w:ascii="Trebuchet MS" w:hAnsi="Trebuchet MS"/>
          <w:bCs/>
          <w:snapToGrid w:val="0"/>
        </w:rPr>
        <w:t xml:space="preserve">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w:t>
      </w:r>
      <w:smartTag w:uri="urn:schemas-microsoft-com:office:smarttags" w:element="metricconverter">
        <w:smartTagPr>
          <w:attr w:name="ProductID" w:val="50 м"/>
        </w:smartTagPr>
        <w:r>
          <w:rPr>
            <w:rFonts w:ascii="Trebuchet MS" w:hAnsi="Trebuchet MS"/>
            <w:bCs/>
            <w:snapToGrid w:val="0"/>
          </w:rPr>
          <w:t>50 м</w:t>
        </w:r>
      </w:smartTag>
      <w:r>
        <w:rPr>
          <w:rFonts w:ascii="Trebuchet MS" w:hAnsi="Trebuchet MS"/>
          <w:bCs/>
          <w:snapToGrid w:val="0"/>
        </w:rPr>
        <w:t>.</w:t>
      </w:r>
    </w:p>
    <w:p>
      <w:pPr>
        <w:shd w:val="clear" w:color="auto" w:fill="FFFFFF"/>
        <w:tabs>
          <w:tab w:val="left" w:pos="893"/>
        </w:tabs>
        <w:spacing w:line="288" w:lineRule="auto"/>
        <w:ind w:firstLine="567"/>
        <w:jc w:val="both"/>
        <w:rPr>
          <w:rFonts w:ascii="Trebuchet MS" w:hAnsi="Trebuchet MS"/>
          <w:bCs/>
          <w:snapToGrid w:val="0"/>
        </w:rPr>
      </w:pPr>
      <w:r>
        <w:rPr>
          <w:rFonts w:ascii="Trebuchet MS" w:hAnsi="Trebuchet MS"/>
          <w:bCs/>
          <w:snapToGrid w:val="0"/>
        </w:rPr>
        <w:t>Ширина водоохранной зоны озера, водохранилища, за исключением озера, расположенного внутри болота, или озера, водохранилища с акваторией менее 0,5</w:t>
      </w:r>
      <w:r>
        <w:rPr>
          <w:rFonts w:ascii="Trebuchet MS" w:hAnsi="Trebuchet MS"/>
          <w:bCs/>
          <w:snapToGrid w:val="0"/>
        </w:rPr>
        <w:t> км</w:t>
      </w:r>
      <w:r>
        <w:rPr>
          <w:rFonts w:ascii="Trebuchet MS" w:hAnsi="Trebuchet MS"/>
          <w:bCs/>
          <w:snapToGrid w:val="0"/>
          <w:vertAlign w:val="superscript"/>
        </w:rPr>
        <w:t>2</w:t>
      </w:r>
      <w:r>
        <w:rPr>
          <w:rFonts w:ascii="Trebuchet MS" w:hAnsi="Trebuchet MS"/>
          <w:bCs/>
          <w:snapToGrid w:val="0"/>
        </w:rPr>
        <w:t xml:space="preserve">, устанавливается в размере </w:t>
      </w:r>
      <w:smartTag w:uri="urn:schemas-microsoft-com:office:smarttags" w:element="metricconverter">
        <w:smartTagPr>
          <w:attr w:name="ProductID" w:val="50 м"/>
        </w:smartTagPr>
        <w:r>
          <w:rPr>
            <w:rFonts w:ascii="Trebuchet MS" w:hAnsi="Trebuchet MS"/>
            <w:bCs/>
            <w:snapToGrid w:val="0"/>
          </w:rPr>
          <w:t>50 м</w:t>
        </w:r>
      </w:smartTag>
      <w:r>
        <w:rPr>
          <w:rFonts w:ascii="Trebuchet MS" w:hAnsi="Trebuchet MS"/>
          <w:bCs/>
          <w:snapToGrid w:val="0"/>
        </w:rPr>
        <w:t>. Ширина водоохранной зоны водохранилища, расположенного на водотоке, устанавливается равной ширине водоохранной зоны этого водотока.</w:t>
      </w:r>
    </w:p>
    <w:p>
      <w:pPr>
        <w:shd w:val="clear" w:color="auto" w:fill="FFFFFF"/>
        <w:tabs>
          <w:tab w:val="left" w:pos="893"/>
        </w:tabs>
        <w:spacing w:line="288" w:lineRule="auto"/>
        <w:ind w:firstLine="567"/>
        <w:jc w:val="both"/>
        <w:rPr>
          <w:rFonts w:ascii="Trebuchet MS" w:hAnsi="Trebuchet MS"/>
          <w:bCs/>
          <w:snapToGrid w:val="0"/>
        </w:rPr>
      </w:pPr>
      <w:r>
        <w:rPr>
          <w:rFonts w:ascii="Trebuchet MS" w:hAnsi="Trebuchet MS"/>
          <w:bCs/>
          <w:snapToGrid w:val="0"/>
        </w:rPr>
        <w:t xml:space="preserve">В пределах Екатериновского района ширина водоохраной зоны для реки Сердоба будет составлять </w:t>
      </w:r>
      <w:smartTag w:uri="urn:schemas-microsoft-com:office:smarttags" w:element="metricconverter">
        <w:smartTagPr>
          <w:attr w:name="ProductID" w:val="200 м"/>
        </w:smartTagPr>
        <w:r>
          <w:rPr>
            <w:rFonts w:ascii="Trebuchet MS" w:hAnsi="Trebuchet MS"/>
            <w:bCs/>
            <w:snapToGrid w:val="0"/>
          </w:rPr>
          <w:t>200 м</w:t>
        </w:r>
      </w:smartTag>
      <w:r>
        <w:rPr>
          <w:rFonts w:ascii="Trebuchet MS" w:hAnsi="Trebuchet MS"/>
          <w:bCs/>
          <w:snapToGrid w:val="0"/>
        </w:rPr>
        <w:t xml:space="preserve">, для рек Альшанка, Аркадак, Бакурка от 50 до 200. Для остальных малых рек дренирующих территорию района ширина водоохранных зон будет составлять от 50 до </w:t>
      </w:r>
      <w:smartTag w:uri="urn:schemas-microsoft-com:office:smarttags" w:element="metricconverter">
        <w:smartTagPr>
          <w:attr w:name="ProductID" w:val="100 м"/>
        </w:smartTagPr>
        <w:r>
          <w:rPr>
            <w:rFonts w:ascii="Trebuchet MS" w:hAnsi="Trebuchet MS"/>
            <w:bCs/>
            <w:snapToGrid w:val="0"/>
          </w:rPr>
          <w:t>100 м</w:t>
        </w:r>
      </w:smartTag>
      <w:r>
        <w:rPr>
          <w:rFonts w:ascii="Trebuchet MS" w:hAnsi="Trebuchet MS"/>
          <w:bCs/>
          <w:snapToGrid w:val="0"/>
        </w:rPr>
        <w:t xml:space="preserve">. </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Большое значение в деле охраны поверхностных вод от засорения и загрязнения имеют водоохранные лесные насаждения вокруг естественных и искусственных водоемов и водотоков. Они предназначены для защиты их от разрушительных действий ветров и поступающей в них с водосбора воды, а также для уменьшения потерь воды на испарение. Лесные насаждения улучшают водный режим водоемов, санитарно-гигиенические условия побережья и его ландшафтно-декоративное оформление, качество воды в водоемах, уменьшают их заиление, сокращают потери земельных угодий из-за переработки берегов волнами (абразии). Водоохранные лесные насаждения, размещаемые вокруг водохранилищ, должны удовлетворять санитарно-гигиеническим требованиям, которые предъявляются к питьевым водохранилищам. В их состав входят до 50% хвойных пород, которые размещают в крайних 2-3 рядах со стороны водохранилища для защиты его зеркала от опадающих листьев. Кроме хвойных пород в эти насаждения вводят лиственные породы, обладающие большой фитонцидной способностью (липа, тополь и др.).</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Помимо водоохранных зон в целях обеспечения охраны вод могут устанавливаться также зоны и округа санитарной охраны. Они устанавливаются в целях охраны водных объектов, используемых для питьевого и хозяйственно-бытового водоснабжения, а также содержащих природные лечебные ресурсы.</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Главный загрязнитель поверхностных вод — сточные воды</w:t>
      </w:r>
      <w:r>
        <w:rPr>
          <w:rFonts w:ascii="Trebuchet MS" w:hAnsi="Trebuchet MS"/>
          <w:bCs/>
          <w:snapToGrid w:val="0"/>
          <w:sz w:val="24"/>
          <w:szCs w:val="24"/>
        </w:rPr>
        <w:t>, поэтому экологически весьма важной задачей является разработка и внедрение эффективных методов очистки сточных вод. При очистке сточных вод (СВ) производится разрушение или извлечение из них вредных веществ.</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Комплексом инженерно-технических сооружений и санитарных мероприятий, которые обеспечивают сбор и удаление за пределы населенных мест и предприятий загрязненных СВ, их очистку, обезвреживание и обеззараживание (уничтожение опасных микроорганизмов), является канализация. Сточные воды должны сбрасываться через системы канализации населенных пунктов.</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bCs/>
          <w:snapToGrid w:val="0"/>
          <w:sz w:val="24"/>
          <w:szCs w:val="24"/>
        </w:rPr>
        <w:t xml:space="preserve">Необходимо отметить, что современное состояние по водоотведению сточных вод в </w:t>
      </w:r>
      <w:r>
        <w:rPr>
          <w:rFonts w:ascii="Trebuchet MS" w:hAnsi="Trebuchet MS"/>
          <w:bCs/>
          <w:snapToGrid w:val="0"/>
          <w:sz w:val="24"/>
          <w:szCs w:val="24"/>
        </w:rPr>
        <w:t>Екатериновско</w:t>
      </w:r>
      <w:r>
        <w:rPr>
          <w:rFonts w:ascii="Trebuchet MS" w:hAnsi="Trebuchet MS"/>
          <w:bCs/>
          <w:snapToGrid w:val="0"/>
          <w:sz w:val="24"/>
          <w:szCs w:val="24"/>
        </w:rPr>
        <w:t xml:space="preserve">м районе крайне неудовлетворительное. </w:t>
      </w:r>
      <w:r>
        <w:rPr>
          <w:rFonts w:ascii="Trebuchet MS" w:hAnsi="Trebuchet MS"/>
          <w:sz w:val="24"/>
          <w:szCs w:val="24"/>
        </w:rPr>
        <w:t>Орган</w:t>
      </w:r>
      <w:r>
        <w:rPr>
          <w:rFonts w:ascii="Trebuchet MS" w:hAnsi="Trebuchet MS"/>
          <w:sz w:val="24"/>
          <w:szCs w:val="24"/>
        </w:rPr>
        <w:t>и</w:t>
      </w:r>
      <w:r>
        <w:rPr>
          <w:rFonts w:ascii="Trebuchet MS" w:hAnsi="Trebuchet MS"/>
          <w:sz w:val="24"/>
          <w:szCs w:val="24"/>
        </w:rPr>
        <w:t>зованного сброса сточных вод через центральные канализации в районе в настоящее время не имеется</w:t>
      </w:r>
      <w:r>
        <w:rPr>
          <w:rFonts w:ascii="Trebuchet MS" w:hAnsi="Trebuchet MS"/>
          <w:sz w:val="24"/>
          <w:szCs w:val="24"/>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Водоотведение большинства населенных пунктов района предусматривает утилизацию хозяйственно-бытовых стоков населения и скота находящегося в личном пользовании в виде сброса на рельеф производственных стоков и вывоз навоза с ферм на поля запахивания. Стоки от жилых домов и общественных зданий, оборудованных внутренней канализацией сбрасываются в выгребные ямы и по мере накопления вывозятся спецмашинами в места отведения, при этом загрязнение территории водозаборов исключено.</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С учётом внесения в схему территориального планирования строительство канализационных систем в перспективных населённых пунктах, этот вопрос освещается детально в главе «Водоснабжение и водоотведение».</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Наиболее действенным способом защиты поверхностных вод от загрязнения сточными водами являются безводные и безотходные технологии. На начальном этапе создается оборотное водоснабжение. В его систему включают ряд очистных сооружений и установок, что создает замкнутый цикл использования сточных вод, которые при таком способе все время находятся в обороте и не попадают в поверхностные водоемы.</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Сточные воды по своему составу, в основном, хозяйственно-бытовые, поэтому наиболее эффективным способом их очистки является полная очистка с доочисткой в биопрудах.</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Очистка сточных вод</w:t>
      </w:r>
      <w:r>
        <w:rPr>
          <w:rFonts w:ascii="Trebuchet MS" w:hAnsi="Trebuchet MS"/>
          <w:bCs/>
          <w:snapToGrid w:val="0"/>
          <w:sz w:val="24"/>
          <w:szCs w:val="24"/>
        </w:rPr>
        <w:t xml:space="preserve"> (промышленных, коммунально-бытовых) может производиться каким-либо одним (механическим, физико-химическим, химическим, биологическим) или комбинированным способами, с обработкой осадка и обеззараживанием сточных вод перед сбросом их в водоем.</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Обеззараживание (дезинфицирование) производят с помощью соединения хлора или других сильных окислителей. При этом способе (хлорировании) уничтожаются патогенные бактерии, вирусы, болезнетворные микроорганизмы, после чего воды можно использовать в оборотном водоснабжении либо сбрасывать в поверхностные водоемы.</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Охрана малых рек.</w:t>
      </w:r>
      <w:r>
        <w:rPr>
          <w:rFonts w:ascii="Trebuchet MS" w:hAnsi="Trebuchet MS"/>
          <w:bCs/>
          <w:snapToGrid w:val="0"/>
          <w:sz w:val="24"/>
          <w:szCs w:val="24"/>
        </w:rPr>
        <w:t xml:space="preserve"> Малые реки, будучи важным элементом биосферы, выполняют функции регулятора водного режима ландшафтов локального и регионального уровня, поскольку в значительной степени поддерживают водный баланс и осуществляют перераспределение влаги. Кроме того, малые реки влияют на химизм средних и крупных рек. Поскольку сток малых рек формируется в тесной связи с особенностями их бассейна, то он чутко реагирует на характер хозяйственной деятельности.</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Охрана вод малых рек тесно связана с охраной от загрязнения той территории, с которой река собирает свои воды.</w:t>
      </w:r>
      <w:r>
        <w:rPr>
          <w:rFonts w:ascii="Trebuchet MS" w:hAnsi="Trebuchet MS"/>
          <w:bCs/>
          <w:snapToGrid w:val="0"/>
          <w:sz w:val="24"/>
          <w:szCs w:val="24"/>
        </w:rPr>
        <w:t xml:space="preserve"> </w:t>
      </w:r>
      <w:r>
        <w:rPr>
          <w:rFonts w:ascii="Trebuchet MS" w:hAnsi="Trebuchet MS"/>
          <w:bCs/>
          <w:snapToGrid w:val="0"/>
          <w:sz w:val="24"/>
          <w:szCs w:val="24"/>
        </w:rPr>
        <w:t xml:space="preserve">Поскольку у малых рек способность к самоочищению существенно ниже, нежели у больших, важно создавать на их берегах водоохранные зоны и строго поддерживать их режим. В указанную зону (ширина зависит от протяжённости рек и ручьёв) входят пойма, надпойменные террасы, бровки и крутые склоны берегов, овраги и балки. Вдоль берегов рекомендуется устройство полосы леса или луга шириной от 15 до </w:t>
      </w:r>
      <w:smartTag w:uri="urn:schemas-microsoft-com:office:smarttags" w:element="metricconverter">
        <w:smartTagPr>
          <w:attr w:name="ProductID" w:val="100 м"/>
        </w:smartTagPr>
        <w:r>
          <w:rPr>
            <w:rFonts w:ascii="Trebuchet MS" w:hAnsi="Trebuchet MS"/>
            <w:bCs/>
            <w:snapToGrid w:val="0"/>
            <w:sz w:val="24"/>
            <w:szCs w:val="24"/>
          </w:rPr>
          <w:t>100 м</w:t>
        </w:r>
      </w:smartTag>
      <w:r>
        <w:rPr>
          <w:rFonts w:ascii="Trebuchet MS" w:hAnsi="Trebuchet MS"/>
          <w:bCs/>
          <w:snapToGrid w:val="0"/>
          <w:sz w:val="24"/>
          <w:szCs w:val="24"/>
        </w:rPr>
        <w:t>. Запрещается распашка склонов по берегу, выпас скота, строительство животноводческих ферм, обработка прилегающих к рекам полей ядохимикатами. Овраги, примыкающие к водоохранной зоне, должны быть укреплены, родники, которые питают малую реку</w:t>
      </w:r>
      <w:r>
        <w:rPr>
          <w:rFonts w:ascii="Trebuchet MS" w:hAnsi="Trebuchet MS"/>
          <w:bCs/>
          <w:snapToGrid w:val="0"/>
          <w:sz w:val="24"/>
          <w:szCs w:val="24"/>
        </w:rPr>
        <w:t>,</w:t>
      </w:r>
      <w:r>
        <w:rPr>
          <w:rFonts w:ascii="Trebuchet MS" w:hAnsi="Trebuchet MS"/>
          <w:bCs/>
          <w:snapToGrid w:val="0"/>
          <w:sz w:val="24"/>
          <w:szCs w:val="24"/>
        </w:rPr>
        <w:t xml:space="preserve"> — расчищены.</w:t>
      </w:r>
    </w:p>
    <w:p>
      <w:pPr>
        <w:pStyle w:val="Heading6"/>
        <w:rPr>
          <w:bCs/>
          <w:snapToGrid w:val="0"/>
        </w:rPr>
      </w:pPr>
      <w:r>
        <w:rPr>
          <w:bCs/>
          <w:snapToGrid w:val="0"/>
        </w:rPr>
        <w:t>Повышению способности малых рек к переработке биохимически окисляемых примесей, которые поступают со стоками и сбросами загрязненных вод, способствует искусственная аэрация. Это достигается посредством установки плотины с переливом, благодаря чему падающая даже с небольшой высоты вода хорошо насыщается кислородом.</w:t>
      </w:r>
    </w:p>
    <w:p>
      <w:pPr>
        <w:pStyle w:val="Heading1"/>
      </w:pPr>
      <w:r>
        <w:t>6.1.2.</w:t>
      </w:r>
      <w:r>
        <w:t xml:space="preserve"> </w:t>
      </w:r>
      <w:r>
        <w:t>Охрана подземных вод</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Поверхностная гидросфера неразрывно связана с атмосферой, подземной гидросферой, литосферой и другими компонентами окружающей природной среды. Поэтому, учитывая взаимосвязь всех природных сред, нельзя обеспечить чистоту поверхностных водоемов и водотоков без соответствующей защиты подземных вод. Последняя заключается в предотвращении истощения запасов подземных вод и предохранении их от загрязнения.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Согласно ст. 1 Водного кодекса Российской Федерации, подземные воды — это воды, в том числе минеральные, находящиеся в подземных водных объектах. При этом подземные воды и вмещающие их горные породы признаны единым водным объектом.</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 целях борьбы с истощением запасов пресных подземных вод, являющихся стратегическим резервом для питьевого водоснабжения будущих поколений, предусматриваются следующие мероприятия:</w:t>
      </w:r>
    </w:p>
    <w:p>
      <w:pPr>
        <w:pStyle w:val="Heading8"/>
        <w:tabs>
          <w:tab w:val="clear" w:pos="644"/>
          <w:tab w:val="num" w:pos="1134"/>
        </w:tabs>
        <w:ind w:left="1134" w:hanging="567"/>
        <w:rPr>
          <w:i/>
        </w:rPr>
      </w:pPr>
      <w:r>
        <w:rPr>
          <w:i/>
        </w:rPr>
        <w:t>рациональное размещение водозаборов по площади;</w:t>
      </w:r>
    </w:p>
    <w:p>
      <w:pPr>
        <w:pStyle w:val="Heading8"/>
        <w:tabs>
          <w:tab w:val="clear" w:pos="644"/>
          <w:tab w:val="num" w:pos="1134"/>
        </w:tabs>
        <w:ind w:left="1134" w:hanging="567"/>
        <w:rPr>
          <w:i/>
        </w:rPr>
      </w:pPr>
      <w:r>
        <w:rPr>
          <w:i/>
        </w:rPr>
        <w:t>регулирование режима водоотбора подземных вод;</w:t>
      </w:r>
    </w:p>
    <w:p>
      <w:pPr>
        <w:pStyle w:val="Heading8"/>
        <w:tabs>
          <w:tab w:val="clear" w:pos="644"/>
          <w:tab w:val="num" w:pos="1134"/>
        </w:tabs>
        <w:spacing w:after="60"/>
        <w:ind w:left="1134" w:hanging="567"/>
        <w:rPr>
          <w:i/>
        </w:rPr>
      </w:pPr>
      <w:r>
        <w:rPr>
          <w:i/>
        </w:rPr>
        <w:t>уточнение величины эксплуатационных запасов (чтобы не допустить их истощения).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Иногда для профилактики истощения подземных вод применяют искусственное пополнение их посредством перевода части поверхностного стока в подземный.</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Борьба с загрязнением подземных вод включает профилактические и специальные мероприятия. Профилактические меры являются основными, поскольку требуют наименьших затрат. Специальные мероприятия направлены, в первую очередь, на изоляцию источников загрязнения от остальной части водоносного горизонта, перехват загрязненных подземных вод с помощью дренажа или откачки их из специальных скважин.</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Важнейшей профилактической мерой предупреждения загрязнения подземных вод в районах водозаборов служит устройство вокруг них зон санитарной охраны (ЗСО).</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Зона санитарной охраны устанавливается для охраны водных скважин, используемых для хозяйственно-питьевого водоснабжения, от бактериологического и химического загрязнения в соответствии с СанПиН 2.1.4.1110-02 «Зоны санитарной охраны источников водоснабжения и водопроводов питьевого назначения».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Обоснование размеров зон санитарной охраны, их обустройство проводится в проектной документации, которая разрабатывается либо предприятием водопользователем, либо специализированной организацией. Зона санитарной охраны состоит из трех поясов. Размеры I пояса зависят от защищенности с поверхности горизонта, пригодного для хозяйственно-питьевого водоснабжения. Для слабозащищенных вод размер пояса принимается равным </w:t>
      </w:r>
      <w:smartTag w:uri="urn:schemas-microsoft-com:office:smarttags" w:element="metricconverter">
        <w:smartTagPr>
          <w:attr w:name="ProductID" w:val="50 м"/>
        </w:smartTagPr>
        <w:r>
          <w:rPr>
            <w:rFonts w:ascii="Trebuchet MS" w:hAnsi="Trebuchet MS"/>
            <w:bCs/>
            <w:snapToGrid w:val="0"/>
            <w:sz w:val="24"/>
            <w:szCs w:val="24"/>
          </w:rPr>
          <w:t>50 м</w:t>
        </w:r>
      </w:smartTag>
      <w:r>
        <w:rPr>
          <w:rFonts w:ascii="Trebuchet MS" w:hAnsi="Trebuchet MS"/>
          <w:bCs/>
          <w:snapToGrid w:val="0"/>
          <w:sz w:val="24"/>
          <w:szCs w:val="24"/>
        </w:rPr>
        <w:t xml:space="preserve">, для достаточно защищенных — </w:t>
      </w:r>
      <w:smartTag w:uri="urn:schemas-microsoft-com:office:smarttags" w:element="metricconverter">
        <w:smartTagPr>
          <w:attr w:name="ProductID" w:val="30 м"/>
        </w:smartTagPr>
        <w:r>
          <w:rPr>
            <w:rFonts w:ascii="Trebuchet MS" w:hAnsi="Trebuchet MS"/>
            <w:bCs/>
            <w:snapToGrid w:val="0"/>
            <w:sz w:val="24"/>
            <w:szCs w:val="24"/>
          </w:rPr>
          <w:t>30 м</w:t>
        </w:r>
      </w:smartTag>
      <w:r>
        <w:rPr>
          <w:rFonts w:ascii="Trebuchet MS" w:hAnsi="Trebuchet MS"/>
          <w:bCs/>
          <w:snapToGrid w:val="0"/>
          <w:sz w:val="24"/>
          <w:szCs w:val="24"/>
        </w:rPr>
        <w:t>. Размеры второго и третьего поясов определяются гидродинамическим расчетом. Основным параметром, определяющим расстояние от границы второго пояса ЗСО до водозабора, является время продвижения микробного загрязнения, от границы третьего пояса — время продвижения химического загрязнения с потоком подземных вод к водозабору.</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В первый пояс ЗСО</w:t>
      </w:r>
      <w:r>
        <w:rPr>
          <w:rFonts w:ascii="Trebuchet MS" w:hAnsi="Trebuchet MS"/>
          <w:bCs/>
          <w:snapToGrid w:val="0"/>
          <w:sz w:val="24"/>
          <w:szCs w:val="24"/>
        </w:rPr>
        <w:t xml:space="preserve"> радиусом </w:t>
      </w:r>
      <w:smartTag w:uri="urn:schemas-microsoft-com:office:smarttags" w:element="metricconverter">
        <w:smartTagPr>
          <w:attr w:name="ProductID" w:val="50 м"/>
        </w:smartTagPr>
        <w:r>
          <w:rPr>
            <w:rFonts w:ascii="Trebuchet MS" w:hAnsi="Trebuchet MS"/>
            <w:bCs/>
            <w:snapToGrid w:val="0"/>
            <w:sz w:val="24"/>
            <w:szCs w:val="24"/>
          </w:rPr>
          <w:t>50 м</w:t>
        </w:r>
      </w:smartTag>
      <w:r>
        <w:rPr>
          <w:rFonts w:ascii="Trebuchet MS" w:hAnsi="Trebuchet MS"/>
          <w:bCs/>
          <w:snapToGrid w:val="0"/>
          <w:sz w:val="24"/>
          <w:szCs w:val="24"/>
        </w:rPr>
        <w:t xml:space="preserve"> включается участок водозаборного сооружения. Территория первого пояса ЗСО должна быть спланирована для отвода поверхностного стока за её пределы, озеленена, ограждена и обеспечена охраной.</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 пределах первого пояса ЗСО:</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запрещается строительство объектов, не имеющих непосредственн</w:t>
      </w:r>
      <w:r>
        <w:rPr>
          <w:rFonts w:ascii="Trebuchet MS" w:hAnsi="Trebuchet MS"/>
        </w:rPr>
        <w:t>о</w:t>
      </w:r>
      <w:r>
        <w:rPr>
          <w:rFonts w:ascii="Trebuchet MS" w:hAnsi="Trebuchet MS"/>
        </w:rPr>
        <w:t>го отношения к эксплуатации, реконструкции и расширению водопр</w:t>
      </w:r>
      <w:r>
        <w:rPr>
          <w:rFonts w:ascii="Trebuchet MS" w:hAnsi="Trebuchet MS"/>
        </w:rPr>
        <w:t>о</w:t>
      </w:r>
      <w:r>
        <w:rPr>
          <w:rFonts w:ascii="Trebuchet MS" w:hAnsi="Trebuchet MS"/>
        </w:rPr>
        <w:t>водных сооружений, в том числе прокладка трубопроводов различн</w:t>
      </w:r>
      <w:r>
        <w:rPr>
          <w:rFonts w:ascii="Trebuchet MS" w:hAnsi="Trebuchet MS"/>
        </w:rPr>
        <w:t>о</w:t>
      </w:r>
      <w:r>
        <w:rPr>
          <w:rFonts w:ascii="Trebuchet MS" w:hAnsi="Trebuchet MS"/>
        </w:rPr>
        <w:t>го назначения, размещения жилых и хозяйственно-бытовых зданий, проживание людей, а также применение ядохимикатов и удобрений;</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водопроводные сооружения оборудуются с учётом предотвращения возможности загрязнения питьевой воды через оголовок и устье скважины (герметичный оголовок, цементаж приустьевого и затру</w:t>
      </w:r>
      <w:r>
        <w:rPr>
          <w:rFonts w:ascii="Trebuchet MS" w:hAnsi="Trebuchet MS"/>
        </w:rPr>
        <w:t>б</w:t>
      </w:r>
      <w:r>
        <w:rPr>
          <w:rFonts w:ascii="Trebuchet MS" w:hAnsi="Trebuchet MS"/>
        </w:rPr>
        <w:t xml:space="preserve">ного пространства, ограждение зоны санитарной охраны строгого режима с утверждённым радиусом </w:t>
      </w:r>
      <w:smartTag w:uri="urn:schemas-microsoft-com:office:smarttags" w:element="metricconverter">
        <w:smartTagPr>
          <w:attr w:name="ProductID" w:val="50 м"/>
        </w:smartTagPr>
        <w:r>
          <w:rPr>
            <w:rFonts w:ascii="Trebuchet MS" w:hAnsi="Trebuchet MS"/>
          </w:rPr>
          <w:t>50 м</w:t>
        </w:r>
      </w:smartTag>
      <w:r>
        <w:rPr>
          <w:rFonts w:ascii="Trebuchet MS" w:hAnsi="Trebuchet MS"/>
        </w:rPr>
        <w:t>);</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водозаборная скважина оборудуется аппаратурой для систематич</w:t>
      </w:r>
      <w:r>
        <w:rPr>
          <w:rFonts w:ascii="Trebuchet MS" w:hAnsi="Trebuchet MS"/>
        </w:rPr>
        <w:t>е</w:t>
      </w:r>
      <w:r>
        <w:rPr>
          <w:rFonts w:ascii="Trebuchet MS" w:hAnsi="Trebuchet MS"/>
        </w:rPr>
        <w:t>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 ЗСО;</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проводится регулярный контроль над качеством отбираемой воды.</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В зону второго пояса подземных водозаборов</w:t>
      </w:r>
      <w:r>
        <w:rPr>
          <w:rFonts w:ascii="Trebuchet MS" w:hAnsi="Trebuchet MS"/>
          <w:bCs/>
          <w:snapToGrid w:val="0"/>
          <w:sz w:val="24"/>
          <w:szCs w:val="24"/>
        </w:rPr>
        <w:t xml:space="preserve"> включаются территория в радиусе около 0,5</w:t>
      </w:r>
      <w:r>
        <w:rPr>
          <w:rFonts w:ascii="Trebuchet MS" w:hAnsi="Trebuchet MS"/>
          <w:bCs/>
          <w:snapToGrid w:val="0"/>
          <w:sz w:val="24"/>
          <w:szCs w:val="24"/>
        </w:rPr>
        <w:t> км</w:t>
      </w:r>
      <w:r>
        <w:rPr>
          <w:rFonts w:ascii="Trebuchet MS" w:hAnsi="Trebuchet MS"/>
          <w:bCs/>
          <w:snapToGrid w:val="0"/>
          <w:sz w:val="24"/>
          <w:szCs w:val="24"/>
        </w:rPr>
        <w:t>, но не менее радиуса воронки депрессии.</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Во втором поясе ЗСО</w:t>
      </w:r>
      <w:r>
        <w:rPr>
          <w:rFonts w:ascii="Trebuchet MS" w:hAnsi="Trebuchet MS"/>
          <w:bCs/>
          <w:snapToGrid w:val="0"/>
          <w:sz w:val="24"/>
          <w:szCs w:val="24"/>
        </w:rPr>
        <w:t>, который объединяется с первым и служит для защиты водоносного горизонта от бактериальных загрязнений, запрещается:</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размещение объектов, обуславливающих опасность микробного з</w:t>
      </w:r>
      <w:r>
        <w:rPr>
          <w:rFonts w:ascii="Trebuchet MS" w:hAnsi="Trebuchet MS"/>
        </w:rPr>
        <w:t>а</w:t>
      </w:r>
      <w:r>
        <w:rPr>
          <w:rFonts w:ascii="Trebuchet MS" w:hAnsi="Trebuchet MS"/>
        </w:rPr>
        <w:t>грязнения подземных вод;</w:t>
      </w:r>
    </w:p>
    <w:p>
      <w:pPr>
        <w:pStyle w:val="BodyTextFirstIndent"/>
        <w:numPr>
          <w:ilvl w:val="0"/>
          <w:numId w:val="1"/>
        </w:numPr>
        <w:tabs>
          <w:tab w:val="clear" w:pos="644"/>
          <w:tab w:val="num" w:pos="1134"/>
          <w:tab w:val="left" w:pos="2835"/>
          <w:tab w:val="left" w:pos="5103"/>
        </w:tabs>
        <w:spacing w:line="288" w:lineRule="auto"/>
        <w:ind w:left="1134" w:hanging="567"/>
        <w:jc w:val="both"/>
        <w:rPr>
          <w:rFonts w:ascii="Trebuchet MS" w:hAnsi="Trebuchet MS"/>
        </w:rPr>
      </w:pPr>
      <w:r>
        <w:rPr>
          <w:rFonts w:ascii="Trebuchet MS" w:hAnsi="Trebuchet MS"/>
        </w:rPr>
        <w:t>применение удобрений и ядохимикатов.</w:t>
      </w:r>
    </w:p>
    <w:p>
      <w:pPr>
        <w:pStyle w:val="BodyTextIndent3"/>
        <w:suppressAutoHyphens/>
        <w:spacing w:after="0" w:line="288" w:lineRule="auto"/>
        <w:ind w:left="0" w:firstLine="567"/>
        <w:jc w:val="both"/>
        <w:rPr>
          <w:rFonts w:ascii="Trebuchet MS" w:hAnsi="Trebuchet MS"/>
          <w:bCs/>
          <w:i/>
          <w:snapToGrid w:val="0"/>
          <w:sz w:val="24"/>
          <w:szCs w:val="24"/>
        </w:rPr>
      </w:pPr>
      <w:r>
        <w:rPr>
          <w:rFonts w:ascii="Trebuchet MS" w:hAnsi="Trebuchet MS"/>
          <w:bCs/>
          <w:i/>
          <w:snapToGrid w:val="0"/>
          <w:sz w:val="24"/>
          <w:szCs w:val="24"/>
        </w:rPr>
        <w:t xml:space="preserve">В пределах третьего пояса ЗСО </w:t>
      </w:r>
      <w:r>
        <w:rPr>
          <w:rFonts w:ascii="Trebuchet MS" w:hAnsi="Trebuchet MS"/>
          <w:bCs/>
          <w:snapToGrid w:val="0"/>
          <w:sz w:val="24"/>
          <w:szCs w:val="24"/>
        </w:rPr>
        <w:t>(зона ограничений) запрещается:</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закачка отработанных вод в подземные горизонты;</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складирование твёрдых отходов;</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разработка недр земли, которая может привести к загрязнению вод</w:t>
      </w:r>
      <w:r>
        <w:rPr>
          <w:rFonts w:ascii="Trebuchet MS" w:hAnsi="Trebuchet MS"/>
        </w:rPr>
        <w:t>о</w:t>
      </w:r>
      <w:r>
        <w:rPr>
          <w:rFonts w:ascii="Trebuchet MS" w:hAnsi="Trebuchet MS"/>
        </w:rPr>
        <w:t>носного горизонта;</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размещение складов горюче-смазочных материалов, а также складов ядохимикатов;</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накопителей промышленных стоков, шламоотвалов и других объе</w:t>
      </w:r>
      <w:r>
        <w:rPr>
          <w:rFonts w:ascii="Trebuchet MS" w:hAnsi="Trebuchet MS"/>
        </w:rPr>
        <w:t>к</w:t>
      </w:r>
      <w:r>
        <w:rPr>
          <w:rFonts w:ascii="Trebuchet MS" w:hAnsi="Trebuchet MS"/>
        </w:rPr>
        <w:t>тов, обуславливающих опасность химического загрязнения подзе</w:t>
      </w:r>
      <w:r>
        <w:rPr>
          <w:rFonts w:ascii="Trebuchet MS" w:hAnsi="Trebuchet MS"/>
        </w:rPr>
        <w:t>м</w:t>
      </w:r>
      <w:r>
        <w:rPr>
          <w:rFonts w:ascii="Trebuchet MS" w:hAnsi="Trebuchet MS"/>
        </w:rPr>
        <w:t>ных вод.</w:t>
      </w:r>
    </w:p>
    <w:p>
      <w:pPr>
        <w:pStyle w:val="Heading6"/>
        <w:rPr>
          <w:bCs/>
          <w:snapToGrid w:val="0"/>
        </w:rPr>
      </w:pPr>
      <w:r>
        <w:rPr>
          <w:bCs/>
          <w:snapToGrid w:val="0"/>
        </w:rPr>
        <w:t xml:space="preserve">Необходимо отметить, что для хозяйственно-питьевых целей населением </w:t>
      </w:r>
      <w:r>
        <w:rPr>
          <w:bCs/>
          <w:snapToGrid w:val="0"/>
        </w:rPr>
        <w:t>Екатериновско</w:t>
      </w:r>
      <w:r>
        <w:rPr>
          <w:bCs/>
          <w:snapToGrid w:val="0"/>
        </w:rPr>
        <w:t>го района эксплуатируются подземные воды с помощью каптажей родников и колодцев. Однако источниками децентрализованного водосн</w:t>
      </w:r>
      <w:r>
        <w:rPr>
          <w:bCs/>
          <w:snapToGrid w:val="0"/>
        </w:rPr>
        <w:t>абжения пользуются мало, так</w:t>
      </w:r>
      <w:r>
        <w:rPr>
          <w:bCs/>
          <w:snapToGrid w:val="0"/>
        </w:rPr>
        <w:t xml:space="preserve"> как в районе имеет место высокая степень обеспечения централизованным водоснабжением.</w:t>
      </w:r>
    </w:p>
    <w:p>
      <w:pPr>
        <w:pStyle w:val="Heading6"/>
        <w:rPr>
          <w:i/>
        </w:rPr>
      </w:pPr>
      <w:r>
        <w:rPr>
          <w:i/>
        </w:rPr>
        <w:t>Контроль за качеством воды должен соответствовать местной санитарно-эпидемиологической обстановке и быть тесно связан с проводимыми в населенном месте санитарными мероприятиями.</w:t>
      </w:r>
    </w:p>
    <w:p>
      <w:pPr>
        <w:pStyle w:val="Heading6"/>
      </w:pPr>
      <w:r>
        <w:t>С целью обеспечения постоянства качества воды, безопасности и приемлемости водоснабжения населения контроль должен включать в себя систематическое санитарное обследование не только источника водоснабжения, оборудования и устройств, но и территории, прилегающей к водозаборным сооружениям.</w:t>
      </w:r>
    </w:p>
    <w:p>
      <w:pPr>
        <w:pStyle w:val="Heading6"/>
      </w:pPr>
      <w:r>
        <w:t>Для вновь построенных или реконструированных водозаборных сооружений и устройств общего или индивидуального пользования необходимо провести исследование качества воды в пределах нормативных показателей. Если при контроле качества воды в скважине, колодце, каптаже отмечено превышение микробиологических и (или) химических показателей по сравнению с нормативами следует выполнить повторный отбор проб воды и провести дополнительные исследования в объеме микробиологических и (или) химических показателей, по которым отмечено превышение норматива. Стойкое ухудшение качества воды по микробиологическим и (или) химическим показателям в ряде повторно отобранных проб требует установления его причины и устранения.</w:t>
      </w:r>
    </w:p>
    <w:p>
      <w:pPr>
        <w:pStyle w:val="Heading6"/>
      </w:pPr>
      <w:r>
        <w:t>Если не удалось выявить или ликвидировать причину ухудшения качества воды, или мероприятия по устранению ухудшения качества воды не привели к стойкому улучшению</w:t>
      </w:r>
      <w:r>
        <w:t xml:space="preserve"> её </w:t>
      </w:r>
      <w:r>
        <w:t>качества по микробиологическим показателям, вода в колодце (каптаже) должна постоянно обеззараживаться хлорсодержащими препаратами. При стойком химическом загрязнении воды следует принимать решение о ликвидации водозаборного сооружения или устройства.</w:t>
      </w:r>
    </w:p>
    <w:p>
      <w:pPr>
        <w:pStyle w:val="Heading6"/>
      </w:pPr>
      <w:r>
        <w:t>При неблагоприятной эпидемической обстановке в населенном месте или при необходимости использования по местным условиям грунтовых вод, недостаточно защищенных с поверхности, о чем свидетельствует существенное увеличение дебита колодца (каптажа) в короткое время после выпадения осадков, вода в колодце (каптаже) должна подвергаться обеззараживанию постоянно или на определенный, согласованный с центром государственного санитарно-эпидемиологического надзора срок.</w:t>
      </w:r>
    </w:p>
    <w:p>
      <w:pPr>
        <w:pStyle w:val="Heading1"/>
      </w:pPr>
      <w:r>
        <w:t>6.1.3.</w:t>
      </w:r>
      <w:r>
        <w:t xml:space="preserve"> </w:t>
      </w:r>
      <w:r>
        <w:t>Санитарная очистка территории</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Охрана почвенно-растительного покрова от загрязнения предусматривает организацию планово-регулярной очистки территории населенных пунктов от бытового мусора. Его обезвреживание производиться путем складирования и компостирования на усовершенствованных свалках-полигонах. К свалкам подводятся благоустроенные подъездные пути. Размер свалок устанавливается согласно инструкции по проектированию, эксплуатации и рекультивации полигонов для ТБО, утвержденной Министерством</w:t>
      </w:r>
      <w:r>
        <w:rPr>
          <w:rFonts w:ascii="Trebuchet MS" w:hAnsi="Trebuchet MS"/>
          <w:bCs/>
          <w:snapToGrid w:val="0"/>
          <w:sz w:val="24"/>
          <w:szCs w:val="24"/>
        </w:rPr>
        <w:t xml:space="preserve"> строительства РФ от 02.11.1996 </w:t>
      </w:r>
      <w:r>
        <w:rPr>
          <w:rFonts w:ascii="Trebuchet MS" w:hAnsi="Trebuchet MS"/>
          <w:bCs/>
          <w:snapToGrid w:val="0"/>
          <w:sz w:val="24"/>
          <w:szCs w:val="24"/>
        </w:rPr>
        <w:t>г.</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Требования к объектам размещения отходов</w:t>
      </w:r>
      <w:r>
        <w:rPr>
          <w:rFonts w:ascii="Trebuchet MS" w:hAnsi="Trebuchet MS"/>
          <w:bCs/>
          <w:snapToGrid w:val="0"/>
          <w:sz w:val="24"/>
          <w:szCs w:val="24"/>
        </w:rPr>
        <w:t>. Статья 12 Закона «Об отходах производства и потребления» (№89-ФЗ от 24.06.1998 г.) гласит</w:t>
      </w:r>
      <w:r>
        <w:rPr>
          <w:rFonts w:ascii="Trebuchet MS" w:hAnsi="Trebuchet MS"/>
          <w:bCs/>
          <w:snapToGrid w:val="0"/>
          <w:sz w:val="24"/>
          <w:szCs w:val="24"/>
        </w:rPr>
        <w:t xml:space="preserve">: </w:t>
      </w:r>
    </w:p>
    <w:p>
      <w:pPr>
        <w:pStyle w:val="Heading8"/>
        <w:tabs>
          <w:tab w:val="clear" w:pos="644"/>
          <w:tab w:val="num" w:pos="1134"/>
        </w:tabs>
        <w:ind w:left="1134" w:hanging="567"/>
      </w:pPr>
      <w:r>
        <w:t>создание объектов размещения отходов осуществляется</w:t>
      </w:r>
      <w:r>
        <w:t xml:space="preserve"> на основании разрешений, выданных федеральными органами исполнительной власти в области обращения с отходами в соответствии со своей компетенцией;</w:t>
      </w:r>
    </w:p>
    <w:p>
      <w:pPr>
        <w:pStyle w:val="Heading8"/>
        <w:tabs>
          <w:tab w:val="clear" w:pos="644"/>
          <w:tab w:val="num" w:pos="1134"/>
        </w:tabs>
        <w:ind w:left="1134" w:hanging="567"/>
      </w:pPr>
      <w:r>
        <w:t>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порядке, установленном законод</w:t>
      </w:r>
      <w:r>
        <w:t>ательством Российской Федерации;</w:t>
      </w:r>
    </w:p>
    <w:p>
      <w:pPr>
        <w:pStyle w:val="Heading8"/>
        <w:tabs>
          <w:tab w:val="clear" w:pos="644"/>
          <w:tab w:val="num" w:pos="1134"/>
        </w:tabs>
        <w:ind w:left="1134" w:hanging="567"/>
      </w:pPr>
      <w:r>
        <w:t xml:space="preserve">на территориях объектов размещения отходов и в пределах их воздействия на окружающую природную среду собственники объектов размещения отходов, а также лица, во владении или в пользовании которых находятся объекты размещения отходов, обязаны </w:t>
      </w:r>
      <w:r>
        <w:t xml:space="preserve">проводить мониторинг состояния окружающей природной среды в порядке, установленном федеральными органами исполнительной власти в области обращения с отходами в соответствии со своей компетенцией; </w:t>
      </w:r>
    </w:p>
    <w:p>
      <w:pPr>
        <w:pStyle w:val="Heading8"/>
        <w:tabs>
          <w:tab w:val="clear" w:pos="644"/>
          <w:tab w:val="num" w:pos="1134"/>
        </w:tabs>
        <w:ind w:left="1134" w:hanging="567"/>
      </w:pPr>
      <w:r>
        <w:t xml:space="preserve">запрещается захоронение отходов в границах населённых пунктов, лесопарковых, курортных, лечебно 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w:t>
      </w:r>
    </w:p>
    <w:p>
      <w:pPr>
        <w:pStyle w:val="Heading8"/>
        <w:tabs>
          <w:tab w:val="clear" w:pos="644"/>
          <w:tab w:val="num" w:pos="1134"/>
        </w:tabs>
        <w:ind w:left="1134" w:hanging="567"/>
      </w:pPr>
      <w:r>
        <w:t>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r>
        <w:t>.</w:t>
      </w:r>
    </w:p>
    <w:p>
      <w:pPr>
        <w:pStyle w:val="Heading6"/>
        <w:rPr>
          <w:bCs/>
        </w:rPr>
      </w:pPr>
      <w:r>
        <w:rPr>
          <w:bCs/>
        </w:rPr>
        <w:t>Требования при обращении с отходами производства и потребления. Закон «О санитарно-эпидемиологическом благополучии» (№52-ФЗ от 30.03.1999 г.) обязывает выполнять следующие требования:</w:t>
      </w:r>
    </w:p>
    <w:p>
      <w:pPr>
        <w:pStyle w:val="Heading8"/>
        <w:tabs>
          <w:tab w:val="clear" w:pos="644"/>
          <w:tab w:val="num" w:pos="1134"/>
        </w:tabs>
        <w:ind w:left="1134" w:hanging="567"/>
      </w:pPr>
      <w:r>
        <w:t>отходы производства и потребления подлежат сбору, использованию, обезвреживанию, транспортировке, хранению и захоронению,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w:t>
      </w:r>
    </w:p>
    <w:p>
      <w:pPr>
        <w:pStyle w:val="Heading8"/>
        <w:tabs>
          <w:tab w:val="clear" w:pos="644"/>
          <w:tab w:val="num" w:pos="1134"/>
        </w:tabs>
        <w:ind w:left="1134" w:hanging="567"/>
      </w:pPr>
      <w:r>
        <w:t>в местах централизованного использования, обезвреживания, хранения и захоронения отходов производства и потребления должен осуществляться радиационный контроль;</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отходы производства и потребления, в том числе радиоактивные отходы, подлежат сбору, использованию, обезвреживанию, транспо</w:t>
      </w:r>
      <w:r>
        <w:rPr>
          <w:rFonts w:ascii="Trebuchet MS" w:hAnsi="Trebuchet MS"/>
        </w:rPr>
        <w:t>р</w:t>
      </w:r>
      <w:r>
        <w:rPr>
          <w:rFonts w:ascii="Trebuchet MS" w:hAnsi="Trebuchet MS"/>
        </w:rPr>
        <w:t>тировке, хранению и захоронению, условия и способы, которых должны быть безопасными для окружающей среды и регулироваться законод</w:t>
      </w:r>
      <w:r>
        <w:rPr>
          <w:rFonts w:ascii="Trebuchet MS" w:hAnsi="Trebuchet MS"/>
        </w:rPr>
        <w:t>ательством Российской Федерации.</w:t>
      </w:r>
    </w:p>
    <w:p>
      <w:pPr>
        <w:pStyle w:val="Heading6"/>
        <w:rPr>
          <w:bCs/>
        </w:rPr>
      </w:pPr>
      <w:r>
        <w:rPr>
          <w:bCs/>
        </w:rPr>
        <w:t>Запрещаются:</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сброс отходов производства и потребления, в том числе радиоакти</w:t>
      </w:r>
      <w:r>
        <w:rPr>
          <w:rFonts w:ascii="Trebuchet MS" w:hAnsi="Trebuchet MS"/>
        </w:rPr>
        <w:t>в</w:t>
      </w:r>
      <w:r>
        <w:rPr>
          <w:rFonts w:ascii="Trebuchet MS" w:hAnsi="Trebuchet MS"/>
        </w:rPr>
        <w:t>ных отходов, в поверхностные и подземные водные объекты, на в</w:t>
      </w:r>
      <w:r>
        <w:rPr>
          <w:rFonts w:ascii="Trebuchet MS" w:hAnsi="Trebuchet MS"/>
        </w:rPr>
        <w:t>о</w:t>
      </w:r>
      <w:r>
        <w:rPr>
          <w:rFonts w:ascii="Trebuchet MS" w:hAnsi="Trebuchet MS"/>
        </w:rPr>
        <w:t>досборные площади, в недра и на почву;</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размещение опасных отходов и радиоактивных отходов на террит</w:t>
      </w:r>
      <w:r>
        <w:rPr>
          <w:rFonts w:ascii="Trebuchet MS" w:hAnsi="Trebuchet MS"/>
        </w:rPr>
        <w:t>о</w:t>
      </w:r>
      <w:r>
        <w:rPr>
          <w:rFonts w:ascii="Trebuchet MS" w:hAnsi="Trebuchet MS"/>
        </w:rPr>
        <w:t>риях, прилегающих к городским и сельским поселениям, в лесопа</w:t>
      </w:r>
      <w:r>
        <w:rPr>
          <w:rFonts w:ascii="Trebuchet MS" w:hAnsi="Trebuchet MS"/>
        </w:rPr>
        <w:t>р</w:t>
      </w:r>
      <w:r>
        <w:rPr>
          <w:rFonts w:ascii="Trebuchet MS" w:hAnsi="Trebuchet MS"/>
        </w:rPr>
        <w:t>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ест</w:t>
      </w:r>
      <w:r>
        <w:rPr>
          <w:rFonts w:ascii="Trebuchet MS" w:hAnsi="Trebuchet MS"/>
        </w:rPr>
        <w:t>е</w:t>
      </w:r>
      <w:r>
        <w:rPr>
          <w:rFonts w:ascii="Trebuchet MS" w:hAnsi="Trebuchet MS"/>
        </w:rPr>
        <w:t>ственных экологических систем и здоровья человека;</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захоронение опасных отходов и радиоактивных отходов на водосбо</w:t>
      </w:r>
      <w:r>
        <w:rPr>
          <w:rFonts w:ascii="Trebuchet MS" w:hAnsi="Trebuchet MS"/>
        </w:rPr>
        <w:t>р</w:t>
      </w:r>
      <w:r>
        <w:rPr>
          <w:rFonts w:ascii="Trebuchet MS" w:hAnsi="Trebuchet MS"/>
        </w:rPr>
        <w:t>ных площадях подземных водных объектов, используемых в качестве источников водоснабжения, в бальнеологических целях, для извл</w:t>
      </w:r>
      <w:r>
        <w:rPr>
          <w:rFonts w:ascii="Trebuchet MS" w:hAnsi="Trebuchet MS"/>
        </w:rPr>
        <w:t>е</w:t>
      </w:r>
      <w:r>
        <w:rPr>
          <w:rFonts w:ascii="Trebuchet MS" w:hAnsi="Trebuchet MS"/>
        </w:rPr>
        <w:t>чения ценных минеральных ресурсов.</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Отношения в области обращения с отходами производства и потребления, а также опасными отходами и радиоактивными отходами регулируются соответствующим законодательством Российской Федерации.</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Закон «Об охране атмосферного воздуха» (№96-ФЗ от 02.04.1999 г.) направлен на регулирование выбросов вредных (загрязняющих) веществ при хранении, захоронении, обезвреживании и сжигании отходов производства и потребления. Ст. 18 закона предусматривает:</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запрещение хранения, захоронения и обезвреживания на территор</w:t>
      </w:r>
      <w:r>
        <w:rPr>
          <w:rFonts w:ascii="Trebuchet MS" w:hAnsi="Trebuchet MS"/>
        </w:rPr>
        <w:t>и</w:t>
      </w:r>
      <w:r>
        <w:rPr>
          <w:rFonts w:ascii="Trebuchet MS" w:hAnsi="Trebuchet MS"/>
        </w:rPr>
        <w:t>ях организаций и населенных пунктов, загрязняющих атмосферный воздух отходов производства и потребления, в том числе дурнопа</w:t>
      </w:r>
      <w:r>
        <w:rPr>
          <w:rFonts w:ascii="Trebuchet MS" w:hAnsi="Trebuchet MS"/>
        </w:rPr>
        <w:t>х</w:t>
      </w:r>
      <w:r>
        <w:rPr>
          <w:rFonts w:ascii="Trebuchet MS" w:hAnsi="Trebuchet MS"/>
        </w:rPr>
        <w:t>нущих веществ, а также сжигание таких отходов без специальных у</w:t>
      </w:r>
      <w:r>
        <w:rPr>
          <w:rFonts w:ascii="Trebuchet MS" w:hAnsi="Trebuchet MS"/>
        </w:rPr>
        <w:t>с</w:t>
      </w:r>
      <w:r>
        <w:rPr>
          <w:rFonts w:ascii="Trebuchet MS" w:hAnsi="Trebuchet MS"/>
        </w:rPr>
        <w:t>тановок, предусмотренных правилами, утвержденными специально уполномоченным федеральным органом исполнительной власти в о</w:t>
      </w:r>
      <w:r>
        <w:rPr>
          <w:rFonts w:ascii="Trebuchet MS" w:hAnsi="Trebuchet MS"/>
        </w:rPr>
        <w:t>б</w:t>
      </w:r>
      <w:r>
        <w:rPr>
          <w:rFonts w:ascii="Trebuchet MS" w:hAnsi="Trebuchet MS"/>
        </w:rPr>
        <w:t>ласти охраны атмосферного воздуха;</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обеспечение юридическими лицами своевременного вывоза отходов производства и потребления на специализированные места их хранения или захоронения, а также на другие объекты хозяйственной или иной деятельности, использующие такие отходы в качестве с</w:t>
      </w:r>
      <w:r>
        <w:rPr>
          <w:rFonts w:ascii="Trebuchet MS" w:hAnsi="Trebuchet MS"/>
        </w:rPr>
        <w:t>ы</w:t>
      </w:r>
      <w:r>
        <w:rPr>
          <w:rFonts w:ascii="Trebuchet MS" w:hAnsi="Trebuchet MS"/>
        </w:rPr>
        <w:t>рья;</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согласование места хранения и захоронения загрязняющих атмосферный воздух отходов производства и потребления с территор</w:t>
      </w:r>
      <w:r>
        <w:rPr>
          <w:rFonts w:ascii="Trebuchet MS" w:hAnsi="Trebuchet MS"/>
        </w:rPr>
        <w:t>и</w:t>
      </w:r>
      <w:r>
        <w:rPr>
          <w:rFonts w:ascii="Trebuchet MS" w:hAnsi="Trebuchet MS"/>
        </w:rPr>
        <w:t>альными органами специально уполномоченного федерального орг</w:t>
      </w:r>
      <w:r>
        <w:rPr>
          <w:rFonts w:ascii="Trebuchet MS" w:hAnsi="Trebuchet MS"/>
        </w:rPr>
        <w:t>а</w:t>
      </w:r>
      <w:r>
        <w:rPr>
          <w:rFonts w:ascii="Trebuchet MS" w:hAnsi="Trebuchet MS"/>
        </w:rPr>
        <w:t>на исполнительной власти в области охраны атмосферного воздуха и территориальными органами других федеральных органов исполн</w:t>
      </w:r>
      <w:r>
        <w:rPr>
          <w:rFonts w:ascii="Trebuchet MS" w:hAnsi="Trebuchet MS"/>
        </w:rPr>
        <w:t>и</w:t>
      </w:r>
      <w:r>
        <w:rPr>
          <w:rFonts w:ascii="Trebuchet MS" w:hAnsi="Trebuchet MS"/>
        </w:rPr>
        <w:t>тельной власти.</w:t>
      </w:r>
    </w:p>
    <w:p>
      <w:pPr>
        <w:pStyle w:val="31"/>
        <w:spacing w:after="0" w:line="288" w:lineRule="auto"/>
        <w:ind w:left="0" w:firstLine="567"/>
        <w:jc w:val="both"/>
        <w:rPr>
          <w:rFonts w:ascii="Trebuchet MS" w:hAnsi="Trebuchet MS"/>
          <w:bCs/>
          <w:sz w:val="24"/>
          <w:szCs w:val="24"/>
        </w:rPr>
      </w:pPr>
      <w:r>
        <w:rPr>
          <w:rFonts w:ascii="Trebuchet MS" w:hAnsi="Trebuchet MS"/>
          <w:bCs/>
          <w:sz w:val="24"/>
          <w:szCs w:val="24"/>
        </w:rPr>
        <w:t>«Концепция обращения с отходами производства и потребления в Саратовской области на 2008-2010 гг.»</w:t>
      </w:r>
      <w:r>
        <w:rPr>
          <w:rFonts w:ascii="Trebuchet MS" w:hAnsi="Trebuchet MS"/>
          <w:bCs/>
          <w:sz w:val="24"/>
          <w:szCs w:val="24"/>
        </w:rPr>
        <w:t>,</w:t>
      </w:r>
      <w:r>
        <w:rPr>
          <w:rFonts w:ascii="Trebuchet MS" w:hAnsi="Trebuchet MS"/>
          <w:bCs/>
          <w:sz w:val="24"/>
          <w:szCs w:val="24"/>
        </w:rPr>
        <w:t xml:space="preserve"> утверждённая распоряжением Правительства Саратовской области №303-Пр от 08.11.2007 г.</w:t>
      </w:r>
      <w:r>
        <w:rPr>
          <w:rFonts w:ascii="Trebuchet MS" w:hAnsi="Trebuchet MS"/>
          <w:bCs/>
          <w:sz w:val="24"/>
          <w:szCs w:val="24"/>
        </w:rPr>
        <w:t>,</w:t>
      </w:r>
      <w:r>
        <w:rPr>
          <w:rFonts w:ascii="Trebuchet MS" w:hAnsi="Trebuchet MS"/>
          <w:bCs/>
          <w:sz w:val="24"/>
          <w:szCs w:val="24"/>
        </w:rPr>
        <w:t xml:space="preserve"> предусматривает предотвращение вредного воздействия отходов производства и потребления на окружающую природную среду и здоровье населения Саратовской области, комплексного решения проблем, связанных с созданием системы глубокой переработки сырья и отходов.</w:t>
      </w:r>
    </w:p>
    <w:p>
      <w:pPr>
        <w:pStyle w:val="31"/>
        <w:spacing w:after="0" w:line="288" w:lineRule="auto"/>
        <w:ind w:left="0" w:firstLine="567"/>
        <w:jc w:val="both"/>
        <w:rPr>
          <w:rFonts w:ascii="Trebuchet MS" w:hAnsi="Trebuchet MS"/>
          <w:color w:val="3366FF"/>
          <w:sz w:val="24"/>
          <w:szCs w:val="24"/>
        </w:rPr>
      </w:pPr>
      <w:r>
        <w:rPr>
          <w:rFonts w:ascii="Trebuchet MS" w:hAnsi="Trebuchet MS"/>
          <w:sz w:val="24"/>
          <w:szCs w:val="24"/>
        </w:rPr>
        <w:t xml:space="preserve">На территории </w:t>
      </w:r>
      <w:r>
        <w:rPr>
          <w:rFonts w:ascii="Trebuchet MS" w:hAnsi="Trebuchet MS"/>
          <w:sz w:val="24"/>
          <w:szCs w:val="24"/>
        </w:rPr>
        <w:t>Екатериновско</w:t>
      </w:r>
      <w:r>
        <w:rPr>
          <w:rFonts w:ascii="Trebuchet MS" w:hAnsi="Trebuchet MS"/>
          <w:sz w:val="24"/>
          <w:szCs w:val="24"/>
        </w:rPr>
        <w:t>го района</w:t>
      </w:r>
      <w:r>
        <w:rPr>
          <w:rFonts w:ascii="Trebuchet MS" w:hAnsi="Trebuchet MS"/>
          <w:sz w:val="24"/>
          <w:szCs w:val="24"/>
        </w:rPr>
        <w:t>,</w:t>
      </w:r>
      <w:r>
        <w:rPr>
          <w:rFonts w:ascii="Trebuchet MS" w:hAnsi="Trebuchet MS"/>
          <w:sz w:val="24"/>
          <w:szCs w:val="24"/>
        </w:rPr>
        <w:t xml:space="preserve"> по данным Комитета охраны окружающей среды и природо</w:t>
      </w:r>
      <w:r>
        <w:rPr>
          <w:rFonts w:ascii="Trebuchet MS" w:hAnsi="Trebuchet MS"/>
          <w:sz w:val="24"/>
          <w:szCs w:val="24"/>
        </w:rPr>
        <w:t xml:space="preserve">пользования Саратовской области, </w:t>
      </w:r>
      <w:r>
        <w:rPr>
          <w:rFonts w:ascii="Trebuchet MS" w:hAnsi="Trebuchet MS"/>
          <w:sz w:val="24"/>
          <w:szCs w:val="24"/>
        </w:rPr>
        <w:t>функционировало 1</w:t>
      </w:r>
      <w:r>
        <w:rPr>
          <w:rFonts w:ascii="Trebuchet MS" w:hAnsi="Trebuchet MS"/>
          <w:sz w:val="24"/>
          <w:szCs w:val="24"/>
        </w:rPr>
        <w:t>5</w:t>
      </w:r>
      <w:r>
        <w:rPr>
          <w:rFonts w:ascii="Trebuchet MS" w:hAnsi="Trebuchet MS"/>
          <w:sz w:val="24"/>
          <w:szCs w:val="24"/>
        </w:rPr>
        <w:t xml:space="preserve"> поселковых свалок под </w:t>
      </w:r>
      <w:r>
        <w:rPr>
          <w:rFonts w:ascii="Trebuchet MS" w:hAnsi="Trebuchet MS"/>
          <w:bCs/>
          <w:sz w:val="24"/>
          <w:szCs w:val="24"/>
        </w:rPr>
        <w:t>размещение твёрдых бытовых отходов (ТБО).</w:t>
      </w:r>
      <w:r>
        <w:rPr>
          <w:rFonts w:ascii="Trebuchet MS" w:hAnsi="Trebuchet MS"/>
          <w:bCs/>
          <w:color w:val="3366FF"/>
          <w:sz w:val="24"/>
          <w:szCs w:val="24"/>
        </w:rPr>
        <w:t xml:space="preserve"> </w:t>
      </w:r>
      <w:r>
        <w:rPr>
          <w:rFonts w:ascii="Trebuchet MS" w:hAnsi="Trebuchet MS"/>
          <w:sz w:val="24"/>
          <w:szCs w:val="24"/>
        </w:rPr>
        <w:t xml:space="preserve">Все поселковые свалки (кроме свалки в р.п. Екатериновка) </w:t>
      </w:r>
      <w:r>
        <w:rPr>
          <w:rFonts w:ascii="Trebuchet MS" w:hAnsi="Trebuchet MS"/>
          <w:snapToGrid w:val="0"/>
          <w:sz w:val="24"/>
          <w:szCs w:val="24"/>
        </w:rPr>
        <w:t xml:space="preserve">не имеют </w:t>
      </w:r>
      <w:r>
        <w:rPr>
          <w:rFonts w:ascii="Trebuchet MS" w:hAnsi="Trebuchet MS"/>
          <w:sz w:val="24"/>
          <w:szCs w:val="24"/>
        </w:rPr>
        <w:t>с</w:t>
      </w:r>
      <w:r>
        <w:rPr>
          <w:rFonts w:ascii="Trebuchet MS" w:hAnsi="Trebuchet MS"/>
          <w:snapToGrid w:val="0"/>
          <w:sz w:val="24"/>
          <w:szCs w:val="24"/>
        </w:rPr>
        <w:t>анитарно-эпидемиологических заключений. Кроме того, м</w:t>
      </w:r>
      <w:r>
        <w:rPr>
          <w:rFonts w:ascii="Trebuchet MS" w:hAnsi="Trebuchet MS"/>
          <w:sz w:val="24"/>
          <w:szCs w:val="24"/>
        </w:rPr>
        <w:t>есторасположение отдельных</w:t>
      </w:r>
      <w:r>
        <w:rPr>
          <w:rFonts w:ascii="Trebuchet MS" w:hAnsi="Trebuchet MS"/>
          <w:sz w:val="24"/>
          <w:szCs w:val="24"/>
        </w:rPr>
        <w:t xml:space="preserve"> свалок на территориях муниципальных образований не соответствуют санитарно-эпидемиологическим нормам и правилам, так как их санитарно-защитные зоны попадают в границы жилых застроек (см. Схема границ территорий с особыми условиями использования. Комплексная оценка экологической ситуации)</w:t>
      </w:r>
    </w:p>
    <w:p>
      <w:pPr>
        <w:pStyle w:val="BodyTextIndent3"/>
        <w:suppressAutoHyphens/>
        <w:spacing w:after="0" w:line="288" w:lineRule="auto"/>
        <w:ind w:left="0" w:firstLine="567"/>
        <w:jc w:val="both"/>
        <w:rPr>
          <w:rFonts w:ascii="Trebuchet MS" w:hAnsi="Trebuchet MS"/>
          <w:bCs/>
          <w:i/>
          <w:snapToGrid w:val="0"/>
          <w:sz w:val="24"/>
          <w:szCs w:val="24"/>
        </w:rPr>
      </w:pPr>
      <w:r>
        <w:rPr>
          <w:rFonts w:ascii="Trebuchet MS" w:hAnsi="Trebuchet MS"/>
          <w:bCs/>
          <w:i/>
          <w:snapToGrid w:val="0"/>
          <w:sz w:val="24"/>
          <w:szCs w:val="24"/>
        </w:rPr>
        <w:t xml:space="preserve">Другой немаловажной проблемой на территории </w:t>
      </w:r>
      <w:r>
        <w:rPr>
          <w:rFonts w:ascii="Trebuchet MS" w:hAnsi="Trebuchet MS"/>
          <w:bCs/>
          <w:i/>
          <w:snapToGrid w:val="0"/>
          <w:sz w:val="24"/>
          <w:szCs w:val="24"/>
        </w:rPr>
        <w:t>Екатериновско</w:t>
      </w:r>
      <w:r>
        <w:rPr>
          <w:rFonts w:ascii="Trebuchet MS" w:hAnsi="Trebuchet MS"/>
          <w:bCs/>
          <w:i/>
          <w:snapToGrid w:val="0"/>
          <w:sz w:val="24"/>
          <w:szCs w:val="24"/>
        </w:rPr>
        <w:t>го муниципального района является проблема содержания и эксплуатации скотомогильников.</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Захоронение трупов павших животных предусматривает содержание и эксплуат</w:t>
      </w:r>
      <w:r>
        <w:rPr>
          <w:rFonts w:ascii="Trebuchet MS" w:hAnsi="Trebuchet MS"/>
          <w:bCs/>
          <w:snapToGrid w:val="0"/>
          <w:sz w:val="24"/>
          <w:szCs w:val="24"/>
        </w:rPr>
        <w:t>а</w:t>
      </w:r>
      <w:r>
        <w:rPr>
          <w:rFonts w:ascii="Trebuchet MS" w:hAnsi="Trebuchet MS"/>
          <w:bCs/>
          <w:snapToGrid w:val="0"/>
          <w:sz w:val="24"/>
          <w:szCs w:val="24"/>
        </w:rPr>
        <w:t xml:space="preserve">цию скотомогильников в рамках ветеринарно-санитарных норм и правил. Общее состояние отдельных эксплуатируемых скотомогильников в районе </w:t>
      </w:r>
      <w:r>
        <w:rPr>
          <w:rFonts w:ascii="Trebuchet MS" w:hAnsi="Trebuchet MS"/>
          <w:bCs/>
          <w:snapToGrid w:val="0"/>
          <w:sz w:val="24"/>
          <w:szCs w:val="24"/>
        </w:rPr>
        <w:t xml:space="preserve">крайне </w:t>
      </w:r>
      <w:r>
        <w:rPr>
          <w:rFonts w:ascii="Trebuchet MS" w:hAnsi="Trebuchet MS"/>
          <w:bCs/>
          <w:snapToGrid w:val="0"/>
          <w:sz w:val="24"/>
          <w:szCs w:val="24"/>
        </w:rPr>
        <w:t xml:space="preserve">неудовлетворительное. Многие конструкции сгнили и обвалились, на отдельных отсутствуют навесы, ограждения и </w:t>
      </w:r>
      <w:r>
        <w:rPr>
          <w:rFonts w:ascii="Trebuchet MS" w:hAnsi="Trebuchet MS"/>
          <w:bCs/>
          <w:snapToGrid w:val="0"/>
          <w:sz w:val="24"/>
          <w:szCs w:val="24"/>
        </w:rPr>
        <w:t>обваловки, нет крышек и замков.</w:t>
      </w:r>
    </w:p>
    <w:p>
      <w:pPr>
        <w:pStyle w:val="31"/>
        <w:spacing w:after="0" w:line="288" w:lineRule="auto"/>
        <w:ind w:left="0" w:firstLine="567"/>
        <w:jc w:val="both"/>
        <w:rPr>
          <w:rFonts w:ascii="Trebuchet MS" w:hAnsi="Trebuchet MS"/>
          <w:sz w:val="24"/>
          <w:szCs w:val="24"/>
        </w:rPr>
      </w:pPr>
      <w:r>
        <w:rPr>
          <w:rFonts w:ascii="Trebuchet MS" w:hAnsi="Trebuchet MS"/>
          <w:sz w:val="24"/>
          <w:szCs w:val="24"/>
        </w:rPr>
        <w:t>Кроме того, р</w:t>
      </w:r>
      <w:r>
        <w:rPr>
          <w:rFonts w:ascii="Trebuchet MS" w:hAnsi="Trebuchet MS"/>
          <w:snapToGrid w:val="0"/>
          <w:sz w:val="24"/>
          <w:szCs w:val="24"/>
        </w:rPr>
        <w:t>асположение большинства действующих скотомогильников не всегда соо</w:t>
      </w:r>
      <w:r>
        <w:rPr>
          <w:rFonts w:ascii="Trebuchet MS" w:hAnsi="Trebuchet MS"/>
          <w:snapToGrid w:val="0"/>
          <w:sz w:val="24"/>
          <w:szCs w:val="24"/>
        </w:rPr>
        <w:t>т</w:t>
      </w:r>
      <w:r>
        <w:rPr>
          <w:rFonts w:ascii="Trebuchet MS" w:hAnsi="Trebuchet MS"/>
          <w:snapToGrid w:val="0"/>
          <w:sz w:val="24"/>
          <w:szCs w:val="24"/>
        </w:rPr>
        <w:t xml:space="preserve">ветствует санитарно-эпидемиологическим требованиям </w:t>
      </w:r>
      <w:r>
        <w:rPr>
          <w:rFonts w:ascii="Trebuchet MS" w:hAnsi="Trebuchet MS"/>
          <w:snapToGrid w:val="0"/>
          <w:sz w:val="24"/>
          <w:szCs w:val="24"/>
        </w:rPr>
        <w:t xml:space="preserve">— </w:t>
      </w:r>
      <w:r>
        <w:rPr>
          <w:rFonts w:ascii="Trebuchet MS" w:hAnsi="Trebuchet MS"/>
          <w:snapToGrid w:val="0"/>
          <w:sz w:val="24"/>
          <w:szCs w:val="24"/>
        </w:rPr>
        <w:t xml:space="preserve">СанПиН 2.2.1/2.1.1.1200-03, </w:t>
      </w:r>
      <w:r>
        <w:rPr>
          <w:rFonts w:ascii="Trebuchet MS" w:hAnsi="Trebuchet MS"/>
          <w:sz w:val="24"/>
          <w:szCs w:val="24"/>
        </w:rPr>
        <w:t>так как</w:t>
      </w:r>
      <w:r>
        <w:rPr>
          <w:rFonts w:ascii="Trebuchet MS" w:hAnsi="Trebuchet MS"/>
          <w:snapToGrid w:val="0"/>
          <w:sz w:val="24"/>
          <w:szCs w:val="24"/>
        </w:rPr>
        <w:t xml:space="preserve"> их </w:t>
      </w:r>
      <w:r>
        <w:rPr>
          <w:rFonts w:ascii="Trebuchet MS" w:hAnsi="Trebuchet MS"/>
          <w:bCs/>
          <w:sz w:val="24"/>
          <w:szCs w:val="24"/>
        </w:rPr>
        <w:t>санитарно-защитные зон</w:t>
      </w:r>
      <w:r>
        <w:rPr>
          <w:rFonts w:ascii="Trebuchet MS" w:hAnsi="Trebuchet MS"/>
          <w:bCs/>
          <w:sz w:val="24"/>
          <w:szCs w:val="24"/>
        </w:rPr>
        <w:t>ы (</w:t>
      </w:r>
      <w:smartTag w:uri="urn:schemas-microsoft-com:office:smarttags" w:element="metricconverter">
        <w:smartTagPr>
          <w:attr w:name="ProductID" w:val="1000 м"/>
        </w:smartTagPr>
        <w:r>
          <w:rPr>
            <w:rFonts w:ascii="Trebuchet MS" w:hAnsi="Trebuchet MS"/>
            <w:bCs/>
            <w:sz w:val="24"/>
            <w:szCs w:val="24"/>
          </w:rPr>
          <w:t>1000 </w:t>
        </w:r>
        <w:r>
          <w:rPr>
            <w:rFonts w:ascii="Trebuchet MS" w:hAnsi="Trebuchet MS"/>
            <w:bCs/>
            <w:sz w:val="24"/>
            <w:szCs w:val="24"/>
          </w:rPr>
          <w:t>м</w:t>
        </w:r>
      </w:smartTag>
      <w:r>
        <w:rPr>
          <w:rFonts w:ascii="Trebuchet MS" w:hAnsi="Trebuchet MS"/>
          <w:bCs/>
          <w:sz w:val="24"/>
          <w:szCs w:val="24"/>
        </w:rPr>
        <w:t xml:space="preserve">) попадают в границы жилых застроек </w:t>
      </w:r>
      <w:r>
        <w:rPr>
          <w:rFonts w:ascii="Trebuchet MS" w:hAnsi="Trebuchet MS"/>
          <w:sz w:val="24"/>
          <w:szCs w:val="24"/>
        </w:rPr>
        <w:t>(см. </w:t>
      </w:r>
      <w:r>
        <w:rPr>
          <w:rFonts w:ascii="Trebuchet MS" w:hAnsi="Trebuchet MS"/>
          <w:sz w:val="24"/>
          <w:szCs w:val="24"/>
        </w:rPr>
        <w:t>Схема</w:t>
      </w:r>
      <w:r>
        <w:rPr>
          <w:rFonts w:ascii="Trebuchet MS" w:hAnsi="Trebuchet MS"/>
          <w:sz w:val="24"/>
          <w:szCs w:val="24"/>
        </w:rPr>
        <w:t xml:space="preserve"> границ территорий с особыми условиями использования).</w:t>
      </w:r>
    </w:p>
    <w:p>
      <w:pPr>
        <w:pStyle w:val="Heading6"/>
        <w:rPr>
          <w:bCs/>
          <w:snapToGrid w:val="0"/>
        </w:rPr>
      </w:pPr>
      <w:r>
        <w:rPr>
          <w:bCs/>
          <w:snapToGrid w:val="0"/>
        </w:rPr>
        <w:t>Согласно требованиям Федерального Закона «Об охране окружающей среды», Закона РФ «Об отходах производства и потребления», а также требованиям п. 4.1.1. ветеринарно-санитарных Правил «Сбор, утилизация и уничтожение биологических отходов», необходима в экстренном порядке модернизация существующих типовых скотомогильников (биотермических ям), а также строительство новых, с прокладкой к ним подъездных путей.</w:t>
      </w:r>
    </w:p>
    <w:p>
      <w:pPr>
        <w:pStyle w:val="T2"/>
        <w:rPr>
          <w:rStyle w:val="Emphasis"/>
        </w:rPr>
      </w:pPr>
      <w:bookmarkStart w:id="89" w:name="_Toc324777561"/>
      <w:r>
        <w:rPr>
          <w:rStyle w:val="Emphasis"/>
        </w:rPr>
        <w:t>6.2.</w:t>
      </w:r>
      <w:r>
        <w:rPr>
          <w:rStyle w:val="Emphasis"/>
        </w:rPr>
        <w:t xml:space="preserve"> </w:t>
      </w:r>
      <w:r>
        <w:rPr>
          <w:rStyle w:val="Emphasis"/>
        </w:rPr>
        <w:t xml:space="preserve">Охрана и рациональное использование минеральных, </w:t>
      </w:r>
      <w:r>
        <w:rPr>
          <w:rStyle w:val="Emphasis"/>
        </w:rPr>
        <w:br/>
        <w:t>почвенных, водных и лесных ресурсов</w:t>
      </w:r>
      <w:bookmarkEnd w:id="89"/>
    </w:p>
    <w:p>
      <w:pPr>
        <w:pStyle w:val="Heading1"/>
      </w:pPr>
      <w:bookmarkStart w:id="90" w:name="_Toc185147398"/>
      <w:r>
        <w:t>6.2.1.</w:t>
      </w:r>
      <w:r>
        <w:t xml:space="preserve"> </w:t>
      </w:r>
      <w:r>
        <w:t>Охрана недр</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Экологические и некоторые другие функции недр как природного объекта достаточно многообразны. Являясь естественным фундаментом земной поверхности, недра активно влияют на окружающую природную среду. В этом состоит их главная экологическая функция.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Основное природное богатство недр — минерально-сырьевые ресурсы, т.е. совокупность полезных ископаемых, заключенных в них. Добыча (извлечение) полезных ископаемых с целью их переработки — главная цель пользования недрами.</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Важно также подчеркнуть, что в наши дни недра должны рассматриваться не только в качестве источника полезных ископаемых или резервуара для захоронения отходов, но и как часть среды обитания человека в связи со строительством метрополитенов, подземных переходов, гаражей, объектов гражданской обороны и т.д.</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Экологическое состояние недр определяется, прежде всего, силой и характером воздействия на них горнодобывающей, строительной и иной деятельности.</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Недра нуждаются в постоянной экологической защите, в первую очередь от истощения запасов сырья, а также от загрязнения их вредными отходами, сточными водами и т.д. С другой стороны, разработка недр оказывает вредное воздействие практически на все компоненты окружающей природной среды и</w:t>
      </w:r>
      <w:r>
        <w:rPr>
          <w:rFonts w:ascii="Trebuchet MS" w:hAnsi="Trebuchet MS"/>
          <w:bCs/>
          <w:snapToGrid w:val="0"/>
          <w:sz w:val="24"/>
          <w:szCs w:val="24"/>
        </w:rPr>
        <w:t xml:space="preserve"> её </w:t>
      </w:r>
      <w:r>
        <w:rPr>
          <w:rFonts w:ascii="Trebuchet MS" w:hAnsi="Trebuchet MS"/>
          <w:bCs/>
          <w:snapToGrid w:val="0"/>
          <w:sz w:val="24"/>
          <w:szCs w:val="24"/>
        </w:rPr>
        <w:t>качество в целом.</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Карьерная добыча стро</w:t>
      </w:r>
      <w:r>
        <w:rPr>
          <w:rFonts w:ascii="Trebuchet MS" w:hAnsi="Trebuchet MS"/>
          <w:bCs/>
          <w:snapToGrid w:val="0"/>
          <w:sz w:val="24"/>
          <w:szCs w:val="24"/>
        </w:rPr>
        <w:t>и</w:t>
      </w:r>
      <w:r>
        <w:rPr>
          <w:rFonts w:ascii="Trebuchet MS" w:hAnsi="Trebuchet MS"/>
          <w:bCs/>
          <w:snapToGrid w:val="0"/>
          <w:sz w:val="24"/>
          <w:szCs w:val="24"/>
        </w:rPr>
        <w:t>тельных пес</w:t>
      </w:r>
      <w:r>
        <w:rPr>
          <w:rFonts w:ascii="Trebuchet MS" w:hAnsi="Trebuchet MS"/>
          <w:bCs/>
          <w:snapToGrid w:val="0"/>
          <w:sz w:val="24"/>
          <w:szCs w:val="24"/>
        </w:rPr>
        <w:t>ков и глин, как правило, приводи</w:t>
      </w:r>
      <w:r>
        <w:rPr>
          <w:rFonts w:ascii="Trebuchet MS" w:hAnsi="Trebuchet MS"/>
          <w:bCs/>
          <w:snapToGrid w:val="0"/>
          <w:sz w:val="24"/>
          <w:szCs w:val="24"/>
        </w:rPr>
        <w:t xml:space="preserve">т к техногенным преобразованиям рельефа, почв, воды. </w:t>
      </w:r>
      <w:r>
        <w:rPr>
          <w:rFonts w:ascii="Trebuchet MS" w:hAnsi="Trebuchet MS"/>
          <w:bCs/>
          <w:snapToGrid w:val="0"/>
          <w:sz w:val="24"/>
          <w:szCs w:val="24"/>
        </w:rPr>
        <w:t xml:space="preserve">Необходимо отметить, что минерально-сырьевая база </w:t>
      </w:r>
      <w:r>
        <w:rPr>
          <w:rFonts w:ascii="Trebuchet MS" w:hAnsi="Trebuchet MS"/>
          <w:sz w:val="24"/>
          <w:szCs w:val="24"/>
        </w:rPr>
        <w:t>полезных ископаемых на территории Новобурасского района</w:t>
      </w:r>
      <w:r>
        <w:rPr>
          <w:rFonts w:ascii="Trebuchet MS" w:hAnsi="Trebuchet MS"/>
          <w:bCs/>
          <w:snapToGrid w:val="0"/>
          <w:sz w:val="24"/>
          <w:szCs w:val="24"/>
        </w:rPr>
        <w:t xml:space="preserve"> представлена </w:t>
      </w:r>
      <w:r>
        <w:rPr>
          <w:rFonts w:ascii="Trebuchet MS" w:hAnsi="Trebuchet MS"/>
          <w:sz w:val="24"/>
          <w:szCs w:val="24"/>
        </w:rPr>
        <w:t>в основном группой строительных материалов (</w:t>
      </w:r>
      <w:r>
        <w:rPr>
          <w:rFonts w:ascii="Trebuchet MS" w:hAnsi="Trebuchet MS"/>
          <w:sz w:val="24"/>
          <w:szCs w:val="24"/>
        </w:rPr>
        <w:t>глины</w:t>
      </w:r>
      <w:r>
        <w:rPr>
          <w:rFonts w:ascii="Trebuchet MS" w:hAnsi="Trebuchet MS"/>
          <w:sz w:val="24"/>
          <w:szCs w:val="24"/>
        </w:rPr>
        <w:t xml:space="preserve">, пески строительные, природный мел). </w:t>
      </w:r>
      <w:r>
        <w:rPr>
          <w:rFonts w:ascii="Trebuchet MS" w:hAnsi="Trebuchet MS"/>
          <w:bCs/>
          <w:snapToGrid w:val="0"/>
          <w:sz w:val="24"/>
          <w:szCs w:val="24"/>
        </w:rPr>
        <w:t>Открытые карьерные выемки, как правило, являются экологически неблагополучными зонами. Всле</w:t>
      </w:r>
      <w:r>
        <w:rPr>
          <w:rFonts w:ascii="Trebuchet MS" w:hAnsi="Trebuchet MS"/>
          <w:bCs/>
          <w:snapToGrid w:val="0"/>
          <w:sz w:val="24"/>
          <w:szCs w:val="24"/>
        </w:rPr>
        <w:t>д</w:t>
      </w:r>
      <w:r>
        <w:rPr>
          <w:rFonts w:ascii="Trebuchet MS" w:hAnsi="Trebuchet MS"/>
          <w:bCs/>
          <w:snapToGrid w:val="0"/>
          <w:sz w:val="24"/>
          <w:szCs w:val="24"/>
        </w:rPr>
        <w:t>ствие выветривания и дефляции карьеры служат источниками пыли для окружающих территорий. Откосы и отвалы подвержены обвально-осыпным и оползневым процессам, эрозионному размыву, днища карьеров со временем заболачиваются и, зачастую, являются местом стихийных несанкционированных св</w:t>
      </w:r>
      <w:r>
        <w:rPr>
          <w:rFonts w:ascii="Trebuchet MS" w:hAnsi="Trebuchet MS"/>
          <w:bCs/>
          <w:snapToGrid w:val="0"/>
          <w:sz w:val="24"/>
          <w:szCs w:val="24"/>
        </w:rPr>
        <w:t>а</w:t>
      </w:r>
      <w:r>
        <w:rPr>
          <w:rFonts w:ascii="Trebuchet MS" w:hAnsi="Trebuchet MS"/>
          <w:bCs/>
          <w:snapToGrid w:val="0"/>
          <w:sz w:val="24"/>
          <w:szCs w:val="24"/>
        </w:rPr>
        <w:t>лок, что ведет к обострению экологических проблем.</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Недра подлежат охране от истощения запасов полезных ископаемых и загрязнения. Необходимо также предупреждать вредное воздействие недр на окружающую природную среду при их освоении. Согласно действующему законодательству для предотвращения экологического и экономического вреда недрам необходимо:</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обеспечивать полное и комплексное геологическое изучение недр;</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соблюдать порядок пользования недрами, исключить самовольное пользование;</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наиболее полно извлекать из недр и рационально использовать зап</w:t>
      </w:r>
      <w:r>
        <w:rPr>
          <w:rFonts w:ascii="Trebuchet MS" w:hAnsi="Trebuchet MS"/>
        </w:rPr>
        <w:t>а</w:t>
      </w:r>
      <w:r>
        <w:rPr>
          <w:rFonts w:ascii="Trebuchet MS" w:hAnsi="Trebuchet MS"/>
        </w:rPr>
        <w:t>сы основных полезных ископаемых и попутных компонентов;</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охранять месторождения от затопления, обводнения, пожаров и др.;</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предупреждать необоснованную застройку площадей залегания п</w:t>
      </w:r>
      <w:r>
        <w:rPr>
          <w:rFonts w:ascii="Trebuchet MS" w:hAnsi="Trebuchet MS"/>
        </w:rPr>
        <w:t>о</w:t>
      </w:r>
      <w:r>
        <w:rPr>
          <w:rFonts w:ascii="Trebuchet MS" w:hAnsi="Trebuchet MS"/>
        </w:rPr>
        <w:t>лезных ископаемых;</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предотвращать загрязнение недр при подземном хранении нефти, газа и иных веществ, захоронении вредных веществ и отходов прои</w:t>
      </w:r>
      <w:r>
        <w:rPr>
          <w:rFonts w:ascii="Trebuchet MS" w:hAnsi="Trebuchet MS"/>
        </w:rPr>
        <w:t>з</w:t>
      </w:r>
      <w:r>
        <w:rPr>
          <w:rFonts w:ascii="Trebuchet MS" w:hAnsi="Trebuchet MS"/>
        </w:rPr>
        <w:t>водства.</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Для предотвращения возможного истощения природных ресурсов и сохранения запасов недр очень важно соблюдать принцип наиболее полного извлечения из недр основных и попутных полезных ископаемых.</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Одной из важных проблем, связанных с охраной и рациональным использованием недр, является комплексное использование минерального сырья, включая проблему утилизации отходов. Основные направления утилизации отходов и улучшения экологической обстановки </w:t>
      </w:r>
      <w:r>
        <w:rPr>
          <w:rFonts w:ascii="Trebuchet MS" w:hAnsi="Trebuchet MS"/>
          <w:bCs/>
          <w:snapToGrid w:val="0"/>
          <w:sz w:val="24"/>
          <w:szCs w:val="24"/>
        </w:rPr>
        <w:sym w:font="Symbol" w:char="F02D"/>
      </w:r>
      <w:r>
        <w:rPr>
          <w:rFonts w:ascii="Trebuchet MS" w:hAnsi="Trebuchet MS"/>
          <w:bCs/>
          <w:snapToGrid w:val="0"/>
          <w:sz w:val="24"/>
          <w:szCs w:val="24"/>
        </w:rPr>
        <w:t xml:space="preserve"> это использование их в качестве сырья, в промышленности и строительном производстве, для закладки выработанного пространства и для производства удобрений. Жидкие отходы после очистки в основном используют для водоснабжения и орошения, газообразные </w:t>
      </w:r>
      <w:r>
        <w:rPr>
          <w:rFonts w:ascii="Trebuchet MS" w:hAnsi="Trebuchet MS"/>
          <w:bCs/>
          <w:snapToGrid w:val="0"/>
          <w:sz w:val="24"/>
          <w:szCs w:val="24"/>
        </w:rPr>
        <w:sym w:font="Symbol" w:char="F02D"/>
      </w:r>
      <w:r>
        <w:rPr>
          <w:rFonts w:ascii="Trebuchet MS" w:hAnsi="Trebuchet MS"/>
          <w:bCs/>
          <w:snapToGrid w:val="0"/>
          <w:sz w:val="24"/>
          <w:szCs w:val="24"/>
        </w:rPr>
        <w:t xml:space="preserve"> для отопления и газоснабжения.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С целью восстановления нарушенных территорий и приведения земельных участков в экологически безопасное состояние в соответствие с Постановлением Правительства РФ №689 от 15.11.2006 г. «О государственном земельном контроле» необходимо проведение комплекса работ по рекультивации. Объектами рекультивации являются:</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карьерные выемки, мульды оседания, провальные воронки, террик</w:t>
      </w:r>
      <w:r>
        <w:rPr>
          <w:rFonts w:ascii="Trebuchet MS" w:hAnsi="Trebuchet MS"/>
        </w:rPr>
        <w:t>о</w:t>
      </w:r>
      <w:r>
        <w:rPr>
          <w:rFonts w:ascii="Trebuchet MS" w:hAnsi="Trebuchet MS"/>
        </w:rPr>
        <w:t>ны, отвалы;</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земли, нарушенные при строительных работах;</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территории полигонов твердых бытовых отходов.</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Рекультивация (восстановление) осуществляется последовательно, по этапам. Различают техническую и биологическую рекультивации.</w:t>
      </w:r>
    </w:p>
    <w:p>
      <w:pPr>
        <w:pStyle w:val="BodyTextIndent3"/>
        <w:suppressAutoHyphens/>
        <w:spacing w:after="0" w:line="288" w:lineRule="auto"/>
        <w:ind w:left="0" w:firstLine="567"/>
        <w:jc w:val="both"/>
        <w:rPr>
          <w:rFonts w:ascii="Trebuchet MS" w:hAnsi="Trebuchet MS"/>
          <w:bCs/>
          <w:snapToGrid w:val="0"/>
          <w:sz w:val="24"/>
        </w:rPr>
      </w:pPr>
      <w:r>
        <w:rPr>
          <w:rFonts w:ascii="Trebuchet MS" w:hAnsi="Trebuchet MS"/>
          <w:bCs/>
          <w:i/>
          <w:snapToGrid w:val="0"/>
          <w:sz w:val="24"/>
        </w:rPr>
        <w:t>Техническая рекультивация</w:t>
      </w:r>
      <w:r>
        <w:rPr>
          <w:rFonts w:ascii="Trebuchet MS" w:hAnsi="Trebuchet MS"/>
          <w:bCs/>
          <w:snapToGrid w:val="0"/>
          <w:sz w:val="24"/>
        </w:rPr>
        <w:t xml:space="preserve"> означает предварительную подготовку нарушенных территорий для различных видов использования. В состав работ входят: планировка поверхности, а также снятие, транспортировка и нанесение плодородных почв на рекультивируемые земли, формирование откосов выемок, подготовка участков для освоения. На этом этапе рекультивации засыпают карьеры (в глубоких — устраивают водоемы), разбирают отвалы, закладывают «пустой» породой подземные выработки и др.</w:t>
      </w:r>
    </w:p>
    <w:p>
      <w:pPr>
        <w:pStyle w:val="BodyTextIndent3"/>
        <w:suppressAutoHyphens/>
        <w:spacing w:after="0" w:line="288" w:lineRule="auto"/>
        <w:ind w:left="0" w:firstLine="567"/>
        <w:jc w:val="both"/>
        <w:rPr>
          <w:rFonts w:ascii="Trebuchet MS" w:hAnsi="Trebuchet MS"/>
          <w:bCs/>
          <w:snapToGrid w:val="0"/>
          <w:sz w:val="24"/>
        </w:rPr>
      </w:pPr>
      <w:r>
        <w:rPr>
          <w:rFonts w:ascii="Trebuchet MS" w:hAnsi="Trebuchet MS"/>
          <w:bCs/>
          <w:i/>
          <w:snapToGrid w:val="0"/>
          <w:sz w:val="24"/>
        </w:rPr>
        <w:t>Биологическая рекультивация</w:t>
      </w:r>
      <w:r>
        <w:rPr>
          <w:rFonts w:ascii="Trebuchet MS" w:hAnsi="Trebuchet MS"/>
          <w:bCs/>
          <w:snapToGrid w:val="0"/>
          <w:sz w:val="24"/>
        </w:rPr>
        <w:t xml:space="preserve"> проводится после технической на подготовленных выровненных участках. С</w:t>
      </w:r>
      <w:r>
        <w:rPr>
          <w:rFonts w:ascii="Trebuchet MS" w:hAnsi="Trebuchet MS"/>
          <w:bCs/>
          <w:snapToGrid w:val="0"/>
          <w:sz w:val="24"/>
        </w:rPr>
        <w:t xml:space="preserve"> её </w:t>
      </w:r>
      <w:r>
        <w:rPr>
          <w:rFonts w:ascii="Trebuchet MS" w:hAnsi="Trebuchet MS"/>
          <w:bCs/>
          <w:snapToGrid w:val="0"/>
          <w:sz w:val="24"/>
        </w:rPr>
        <w:t>помощью формируют зеленый ландшафт, создают условия для развития флоры и фауны, укрепляют насыпные грунты, предохраняя их от водной и ветровой эрозии и т.д. Работы по биологической рекультивации ведут на основе законов развития сукцессионных процессов, позволяющих восстанавливать биологическую продуктивность, нарушенных земель.</w:t>
      </w:r>
    </w:p>
    <w:p>
      <w:pPr>
        <w:pStyle w:val="Heading6"/>
        <w:rPr>
          <w:bCs/>
          <w:snapToGrid w:val="0"/>
        </w:rPr>
      </w:pPr>
      <w:r>
        <w:rPr>
          <w:bCs/>
          <w:snapToGrid w:val="0"/>
        </w:rPr>
        <w:t>При благоприятных условиях рекультивацию нарушенных земель осуществляют не по всем этапам, а выбирают какое-либо одно преимущественное направление рекультивации: водохозяйственное, рекреационное и др.</w:t>
      </w:r>
    </w:p>
    <w:p>
      <w:pPr>
        <w:pStyle w:val="Heading1"/>
      </w:pPr>
      <w:r>
        <w:t>6.2.2.</w:t>
      </w:r>
      <w:r>
        <w:t xml:space="preserve"> </w:t>
      </w:r>
      <w:r>
        <w:t>Охрана почв</w:t>
      </w:r>
    </w:p>
    <w:p>
      <w:pPr>
        <w:pStyle w:val="BodyTextIndent3"/>
        <w:suppressAutoHyphens/>
        <w:spacing w:after="0" w:line="288" w:lineRule="auto"/>
        <w:ind w:left="0" w:firstLine="567"/>
        <w:jc w:val="both"/>
        <w:rPr>
          <w:rFonts w:ascii="Trebuchet MS" w:hAnsi="Trebuchet MS"/>
          <w:bCs/>
          <w:snapToGrid w:val="0"/>
          <w:sz w:val="24"/>
        </w:rPr>
      </w:pPr>
      <w:r>
        <w:rPr>
          <w:rFonts w:ascii="Trebuchet MS" w:hAnsi="Trebuchet MS"/>
          <w:bCs/>
          <w:snapToGrid w:val="0"/>
          <w:sz w:val="24"/>
        </w:rPr>
        <w:t>Закон РФ «О</w:t>
      </w:r>
      <w:r>
        <w:rPr>
          <w:rFonts w:ascii="Trebuchet MS" w:hAnsi="Trebuchet MS"/>
          <w:bCs/>
          <w:snapToGrid w:val="0"/>
          <w:sz w:val="24"/>
        </w:rPr>
        <w:t xml:space="preserve">б охране окружающей среды» </w:t>
      </w:r>
      <w:smartTag w:uri="urn:schemas-microsoft-com:office:smarttags" w:element="metricconverter">
        <w:smartTagPr>
          <w:attr w:name="ProductID" w:val="2002 г"/>
        </w:smartTagPr>
        <w:r>
          <w:rPr>
            <w:rFonts w:ascii="Trebuchet MS" w:hAnsi="Trebuchet MS"/>
            <w:bCs/>
            <w:snapToGrid w:val="0"/>
            <w:sz w:val="24"/>
          </w:rPr>
          <w:t>2002 </w:t>
        </w:r>
        <w:r>
          <w:rPr>
            <w:rFonts w:ascii="Trebuchet MS" w:hAnsi="Trebuchet MS"/>
            <w:bCs/>
            <w:snapToGrid w:val="0"/>
            <w:sz w:val="24"/>
          </w:rPr>
          <w:t>г</w:t>
        </w:r>
      </w:smartTag>
      <w:r>
        <w:rPr>
          <w:rFonts w:ascii="Trebuchet MS" w:hAnsi="Trebuchet MS"/>
          <w:bCs/>
          <w:snapToGrid w:val="0"/>
          <w:sz w:val="24"/>
        </w:rPr>
        <w:t>.</w:t>
      </w:r>
      <w:r>
        <w:rPr>
          <w:rFonts w:ascii="Trebuchet MS" w:hAnsi="Trebuchet MS"/>
          <w:bCs/>
          <w:snapToGrid w:val="0"/>
          <w:sz w:val="24"/>
        </w:rPr>
        <w:t xml:space="preserve"> признает, в отличие от ранее действующего аналогичного Федеральн</w:t>
      </w:r>
      <w:r>
        <w:rPr>
          <w:rFonts w:ascii="Trebuchet MS" w:hAnsi="Trebuchet MS"/>
          <w:bCs/>
          <w:snapToGrid w:val="0"/>
          <w:sz w:val="24"/>
        </w:rPr>
        <w:t xml:space="preserve">ого закона </w:t>
      </w:r>
      <w:smartTag w:uri="urn:schemas-microsoft-com:office:smarttags" w:element="metricconverter">
        <w:smartTagPr>
          <w:attr w:name="ProductID" w:val="1991 г"/>
        </w:smartTagPr>
        <w:r>
          <w:rPr>
            <w:rFonts w:ascii="Trebuchet MS" w:hAnsi="Trebuchet MS"/>
            <w:bCs/>
            <w:snapToGrid w:val="0"/>
            <w:sz w:val="24"/>
          </w:rPr>
          <w:t>1991 </w:t>
        </w:r>
        <w:r>
          <w:rPr>
            <w:rFonts w:ascii="Trebuchet MS" w:hAnsi="Trebuchet MS"/>
            <w:bCs/>
            <w:snapToGrid w:val="0"/>
            <w:sz w:val="24"/>
          </w:rPr>
          <w:t>г</w:t>
        </w:r>
      </w:smartTag>
      <w:r>
        <w:rPr>
          <w:rFonts w:ascii="Trebuchet MS" w:hAnsi="Trebuchet MS"/>
          <w:bCs/>
          <w:snapToGrid w:val="0"/>
          <w:sz w:val="24"/>
        </w:rPr>
        <w:t>.</w:t>
      </w:r>
      <w:r>
        <w:rPr>
          <w:rFonts w:ascii="Trebuchet MS" w:hAnsi="Trebuchet MS"/>
          <w:bCs/>
          <w:snapToGrid w:val="0"/>
          <w:sz w:val="24"/>
        </w:rPr>
        <w:t>, объектами охраны природы от загрязнения, истощения, деградации, порчи, уничтожения и иного негативного воздействия хозяйственной и иной деятельности не только земли, недра, но и почвы (ст. 4 Закона).</w:t>
      </w:r>
    </w:p>
    <w:p>
      <w:pPr>
        <w:pStyle w:val="BodyTextIndent3"/>
        <w:suppressAutoHyphens/>
        <w:spacing w:after="0" w:line="288" w:lineRule="auto"/>
        <w:ind w:left="0" w:firstLine="567"/>
        <w:jc w:val="both"/>
        <w:rPr>
          <w:rFonts w:ascii="Trebuchet MS" w:hAnsi="Trebuchet MS"/>
          <w:bCs/>
          <w:snapToGrid w:val="0"/>
          <w:sz w:val="24"/>
        </w:rPr>
      </w:pPr>
      <w:r>
        <w:rPr>
          <w:rFonts w:ascii="Trebuchet MS" w:hAnsi="Trebuchet MS"/>
          <w:bCs/>
          <w:snapToGrid w:val="0"/>
          <w:sz w:val="24"/>
        </w:rPr>
        <w:t>Комплекс организационных, гигиенических, санитарных, санитарно-технических, планировочных, землеустроительных и агротехнических мероприятий должен ограничивать загрязнение почвы до величин, не нарушающих процессов самоочищения и не допустить накопления опасных веществ в посевах и других выращиваемых растениях, загрязнения воздуха, поверхностных и подземных вод.</w:t>
      </w:r>
    </w:p>
    <w:p>
      <w:pPr>
        <w:pStyle w:val="BodyTextIndent3"/>
        <w:suppressAutoHyphens/>
        <w:spacing w:after="0" w:line="288" w:lineRule="auto"/>
        <w:ind w:left="0" w:firstLine="567"/>
        <w:jc w:val="both"/>
        <w:rPr>
          <w:rFonts w:ascii="Trebuchet MS" w:hAnsi="Trebuchet MS"/>
          <w:bCs/>
          <w:snapToGrid w:val="0"/>
          <w:sz w:val="24"/>
        </w:rPr>
      </w:pPr>
      <w:r>
        <w:rPr>
          <w:rFonts w:ascii="Trebuchet MS" w:hAnsi="Trebuchet MS"/>
          <w:bCs/>
          <w:snapToGrid w:val="0"/>
          <w:sz w:val="24"/>
        </w:rPr>
        <w:t>Так, согласно правилам проектирования строительства</w:t>
      </w:r>
      <w:r>
        <w:rPr>
          <w:rFonts w:ascii="Trebuchet MS" w:hAnsi="Trebuchet MS"/>
          <w:bCs/>
          <w:snapToGrid w:val="0"/>
          <w:sz w:val="24"/>
        </w:rPr>
        <w:t>,</w:t>
      </w:r>
      <w:r>
        <w:rPr>
          <w:rFonts w:ascii="Trebuchet MS" w:hAnsi="Trebuchet MS"/>
          <w:bCs/>
          <w:snapToGrid w:val="0"/>
          <w:sz w:val="24"/>
        </w:rPr>
        <w:t xml:space="preserve"> отводимый участок должен иметь: определенный естественный или легко регулируемый уклон для стока; хорошо фильтрующую незагрязненную почву и низкое стояние грунтовых вод; достаточные разрывы по отношению к ближайшим источникам загрязнения и шума.</w:t>
      </w:r>
    </w:p>
    <w:p>
      <w:pPr>
        <w:pStyle w:val="BodyTextIndent3"/>
        <w:suppressAutoHyphens/>
        <w:spacing w:after="0" w:line="288" w:lineRule="auto"/>
        <w:ind w:left="0" w:firstLine="567"/>
        <w:jc w:val="both"/>
        <w:rPr>
          <w:rFonts w:ascii="Trebuchet MS" w:hAnsi="Trebuchet MS"/>
          <w:bCs/>
          <w:snapToGrid w:val="0"/>
          <w:sz w:val="24"/>
        </w:rPr>
      </w:pPr>
      <w:r>
        <w:rPr>
          <w:rFonts w:ascii="Trebuchet MS" w:hAnsi="Trebuchet MS"/>
          <w:bCs/>
          <w:snapToGrid w:val="0"/>
          <w:sz w:val="24"/>
        </w:rPr>
        <w:t>Использование земель должно осуществляться способами, обеспечивающими сохранение экологических систем, способности земли быть средством производства в сельском хозяйстве и лесном хозяйстве, основой осуществления хозяйственной и иных видов деятельности. Требования законодательства (ст. 12-14 Земельного кодекса №136-ФЗ от 25.10.2001 г.) направлены на:</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предотвращение деградации, загрязнения, захламления, нарушения земель, других негативных (вредных) воздействий хозяйственной деятельности;</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обеспечение улучшения и восстановления земель, подвергшихся деградации, загрязнению, захламлению, нарушению, другим негати</w:t>
      </w:r>
      <w:r>
        <w:rPr>
          <w:rFonts w:ascii="Trebuchet MS" w:hAnsi="Trebuchet MS"/>
        </w:rPr>
        <w:t>в</w:t>
      </w:r>
      <w:r>
        <w:rPr>
          <w:rFonts w:ascii="Trebuchet MS" w:hAnsi="Trebuchet MS"/>
        </w:rPr>
        <w:t>ным (вредным) воздействиям хозяйственной деятельности.</w:t>
      </w:r>
    </w:p>
    <w:p>
      <w:pPr>
        <w:pStyle w:val="BodyTextIndent3"/>
        <w:suppressAutoHyphens/>
        <w:spacing w:after="0" w:line="288" w:lineRule="auto"/>
        <w:ind w:left="0" w:firstLine="567"/>
        <w:jc w:val="both"/>
        <w:rPr>
          <w:rFonts w:ascii="Trebuchet MS" w:hAnsi="Trebuchet MS"/>
          <w:bCs/>
          <w:snapToGrid w:val="0"/>
          <w:sz w:val="24"/>
        </w:rPr>
      </w:pPr>
      <w:r>
        <w:rPr>
          <w:rFonts w:ascii="Trebuchet MS" w:hAnsi="Trebuchet MS"/>
          <w:bCs/>
          <w:snapToGrid w:val="0"/>
          <w:sz w:val="24"/>
        </w:rPr>
        <w:t>Оценка состояния земель и эффективности предусмотренных мероприятий по охране земель проводится с учетом экологической экспертизы, установленных законодательством санитарно-гигиенических и иных норм и требований.</w:t>
      </w:r>
    </w:p>
    <w:p>
      <w:pPr>
        <w:pStyle w:val="BodyTextIndent3"/>
        <w:suppressAutoHyphens/>
        <w:spacing w:after="0" w:line="288" w:lineRule="auto"/>
        <w:ind w:left="0" w:firstLine="567"/>
        <w:jc w:val="both"/>
        <w:rPr>
          <w:rFonts w:ascii="Trebuchet MS" w:hAnsi="Trebuchet MS"/>
          <w:bCs/>
          <w:snapToGrid w:val="0"/>
          <w:sz w:val="24"/>
        </w:rPr>
      </w:pPr>
      <w:r>
        <w:rPr>
          <w:rFonts w:ascii="Trebuchet MS" w:hAnsi="Trebuchet MS"/>
          <w:bCs/>
          <w:snapToGrid w:val="0"/>
          <w:sz w:val="24"/>
        </w:rPr>
        <w:t>Запрещается внедрение новых технологий, осуществление программ мелиорации земель и повышения плодородия почв в случае их несоответствия предусмотренным законодательством экологическим, санитарно-гигиеническим и иным требованиям.</w:t>
      </w:r>
    </w:p>
    <w:p>
      <w:pPr>
        <w:pStyle w:val="BodyTextIndent3"/>
        <w:suppressAutoHyphens/>
        <w:spacing w:after="0" w:line="288" w:lineRule="auto"/>
        <w:ind w:left="0" w:firstLine="567"/>
        <w:jc w:val="both"/>
        <w:rPr>
          <w:rFonts w:ascii="Trebuchet MS" w:hAnsi="Trebuchet MS"/>
          <w:bCs/>
          <w:snapToGrid w:val="0"/>
          <w:sz w:val="24"/>
        </w:rPr>
      </w:pPr>
      <w:r>
        <w:rPr>
          <w:rFonts w:ascii="Trebuchet MS" w:hAnsi="Trebuchet MS"/>
          <w:bCs/>
          <w:snapToGrid w:val="0"/>
          <w:sz w:val="24"/>
        </w:rPr>
        <w:t>При проведении строительных работ связанных с нарушением почвенного слоя и работ по добыче полезных ископаемых плодородный слой почвы снимается и используется для улучшения малопродуктивных земель.</w:t>
      </w:r>
    </w:p>
    <w:p>
      <w:pPr>
        <w:pStyle w:val="BodyTextIndent3"/>
        <w:suppressAutoHyphens/>
        <w:spacing w:after="0" w:line="288" w:lineRule="auto"/>
        <w:ind w:left="0" w:firstLine="567"/>
        <w:jc w:val="both"/>
        <w:rPr>
          <w:rFonts w:ascii="Trebuchet MS" w:hAnsi="Trebuchet MS"/>
          <w:bCs/>
          <w:snapToGrid w:val="0"/>
          <w:sz w:val="24"/>
        </w:rPr>
      </w:pPr>
      <w:r>
        <w:rPr>
          <w:rFonts w:ascii="Trebuchet MS" w:hAnsi="Trebuchet MS"/>
          <w:bCs/>
          <w:snapToGrid w:val="0"/>
          <w:sz w:val="24"/>
        </w:rPr>
        <w:t>В целях предотвращения деградации земель, восстановления плодородия почв и загрязненных территорий допускается консервация земель с изъятием их из оборота в порядке, установленном Правительством Российской Федерации.</w:t>
      </w:r>
    </w:p>
    <w:p>
      <w:pPr>
        <w:pStyle w:val="BodyTextIndent3"/>
        <w:suppressAutoHyphens/>
        <w:spacing w:after="0" w:line="288" w:lineRule="auto"/>
        <w:ind w:left="0" w:firstLine="567"/>
        <w:jc w:val="both"/>
        <w:rPr>
          <w:rFonts w:ascii="Trebuchet MS" w:hAnsi="Trebuchet MS"/>
          <w:bCs/>
          <w:snapToGrid w:val="0"/>
          <w:sz w:val="24"/>
        </w:rPr>
      </w:pPr>
      <w:r>
        <w:rPr>
          <w:rFonts w:ascii="Trebuchet MS" w:hAnsi="Trebuchet MS"/>
          <w:bCs/>
          <w:snapToGrid w:val="0"/>
          <w:sz w:val="24"/>
        </w:rPr>
        <w:t>Закон Российской Федерации «Об охране окружающей среды» устанавливает обязательные для всех пользователей земли требования, чтобы охранялись не только земли сами по себе, но и почвы, верхний плодородный слой (ст. 34, 42, 43).</w:t>
      </w:r>
    </w:p>
    <w:p>
      <w:pPr>
        <w:pStyle w:val="BodyTextIndent3"/>
        <w:suppressAutoHyphens/>
        <w:spacing w:after="0" w:line="288" w:lineRule="auto"/>
        <w:ind w:left="0" w:firstLine="567"/>
        <w:jc w:val="both"/>
        <w:rPr>
          <w:rFonts w:ascii="Trebuchet MS" w:hAnsi="Trebuchet MS"/>
          <w:bCs/>
          <w:snapToGrid w:val="0"/>
          <w:sz w:val="24"/>
        </w:rPr>
      </w:pPr>
      <w:r>
        <w:rPr>
          <w:rFonts w:ascii="Trebuchet MS" w:hAnsi="Trebuchet MS"/>
          <w:bCs/>
          <w:snapToGrid w:val="0"/>
          <w:sz w:val="24"/>
        </w:rPr>
        <w:t>Защита почв от прогрессирующей деградации и необоснованных потерь — наиболее острая экологическая проблема в земледелии, которая еще далека от своего решения. В число основных звеньев экологической защиты почв входят:</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защита почв от водной и ветровой эрозии;</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организация севооборотов и системы обработки почв;</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мелиоративные мероприятия (борьба с заболачиванием, засолением почв и др.);</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рекультивация нарушенного почвенного покрова;</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защита почв от загрязнения, а полезной флоры и фауны</w:t>
      </w:r>
      <w:r>
        <w:rPr>
          <w:rFonts w:ascii="Trebuchet MS" w:hAnsi="Trebuchet MS"/>
        </w:rPr>
        <w:t xml:space="preserve"> </w:t>
      </w:r>
      <w:r>
        <w:rPr>
          <w:rFonts w:ascii="Trebuchet MS" w:hAnsi="Trebuchet MS"/>
          <w:bCs/>
          <w:snapToGrid w:val="0"/>
        </w:rPr>
        <w:t>—</w:t>
      </w:r>
      <w:r>
        <w:rPr>
          <w:rFonts w:ascii="Trebuchet MS" w:hAnsi="Trebuchet MS"/>
        </w:rPr>
        <w:t xml:space="preserve"> от уничтож</w:t>
      </w:r>
      <w:r>
        <w:rPr>
          <w:rFonts w:ascii="Trebuchet MS" w:hAnsi="Trebuchet MS"/>
        </w:rPr>
        <w:t>е</w:t>
      </w:r>
      <w:r>
        <w:rPr>
          <w:rFonts w:ascii="Trebuchet MS" w:hAnsi="Trebuchet MS"/>
        </w:rPr>
        <w:t>ния;</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предотвращение необоснованного изъятия земель из сельхозоборота.</w:t>
      </w:r>
    </w:p>
    <w:p>
      <w:pPr>
        <w:pStyle w:val="BodyTextIndent3"/>
        <w:suppressAutoHyphens/>
        <w:spacing w:after="0" w:line="288" w:lineRule="auto"/>
        <w:ind w:left="0" w:firstLine="567"/>
        <w:jc w:val="both"/>
        <w:rPr>
          <w:rFonts w:ascii="Trebuchet MS" w:hAnsi="Trebuchet MS"/>
          <w:bCs/>
          <w:snapToGrid w:val="0"/>
          <w:sz w:val="24"/>
        </w:rPr>
      </w:pPr>
      <w:r>
        <w:rPr>
          <w:rFonts w:ascii="Trebuchet MS" w:hAnsi="Trebuchet MS"/>
          <w:bCs/>
          <w:snapToGrid w:val="0"/>
          <w:sz w:val="24"/>
        </w:rPr>
        <w:t>Для борьбы с эрозией почв необходим комплекс мер: землеустроительных, агротехнических, лесомелиоративных и гидротехнических. При этом учитывают, что гидротехнические мероприятия останавливают развитие эрозии на определенном участке сразу же после их устройства, агротехнические — через несколько лет, а лесомелиоративные — через 10-20 лет после их внедрения.</w:t>
      </w:r>
    </w:p>
    <w:p>
      <w:pPr>
        <w:pStyle w:val="BodyTextIndent3"/>
        <w:suppressAutoHyphens/>
        <w:spacing w:after="0" w:line="288" w:lineRule="auto"/>
        <w:ind w:left="0" w:firstLine="567"/>
        <w:jc w:val="both"/>
        <w:rPr>
          <w:rFonts w:ascii="Trebuchet MS" w:hAnsi="Trebuchet MS"/>
          <w:bCs/>
          <w:snapToGrid w:val="0"/>
          <w:sz w:val="24"/>
        </w:rPr>
      </w:pPr>
      <w:r>
        <w:rPr>
          <w:rFonts w:ascii="Trebuchet MS" w:hAnsi="Trebuchet MS"/>
          <w:bCs/>
          <w:snapToGrid w:val="0"/>
          <w:sz w:val="24"/>
        </w:rPr>
        <w:t xml:space="preserve">Для защиты почв от ветровой эрозии предусмотрены посадки полезащитных лесополос, от водной эрозии </w:t>
      </w:r>
      <w:r>
        <w:rPr>
          <w:rFonts w:ascii="Trebuchet MS" w:hAnsi="Trebuchet MS"/>
          <w:bCs/>
          <w:snapToGrid w:val="0"/>
          <w:sz w:val="24"/>
          <w:szCs w:val="24"/>
        </w:rPr>
        <w:sym w:font="Symbol" w:char="F02D"/>
      </w:r>
      <w:r>
        <w:rPr>
          <w:rFonts w:ascii="Trebuchet MS" w:hAnsi="Trebuchet MS"/>
          <w:bCs/>
          <w:snapToGrid w:val="0"/>
          <w:sz w:val="24"/>
          <w:szCs w:val="24"/>
        </w:rPr>
        <w:t xml:space="preserve"> </w:t>
      </w:r>
      <w:r>
        <w:rPr>
          <w:rFonts w:ascii="Trebuchet MS" w:hAnsi="Trebuchet MS"/>
          <w:bCs/>
          <w:snapToGrid w:val="0"/>
          <w:sz w:val="24"/>
        </w:rPr>
        <w:t>посадки прибалочных и приовражных лесоп</w:t>
      </w:r>
      <w:r>
        <w:rPr>
          <w:rFonts w:ascii="Trebuchet MS" w:hAnsi="Trebuchet MS"/>
          <w:bCs/>
          <w:snapToGrid w:val="0"/>
          <w:sz w:val="24"/>
        </w:rPr>
        <w:t>о</w:t>
      </w:r>
      <w:r>
        <w:rPr>
          <w:rFonts w:ascii="Trebuchet MS" w:hAnsi="Trebuchet MS"/>
          <w:bCs/>
          <w:snapToGrid w:val="0"/>
          <w:sz w:val="24"/>
        </w:rPr>
        <w:t>лос. Кроме того, предусмотрен комплекс агротехнических, мелиоративных, гидротехнических и организационно-хозяйственных мероприятий, направленных на предотвращение процессов эрозии, охрану почв и подн</w:t>
      </w:r>
      <w:r>
        <w:rPr>
          <w:rFonts w:ascii="Trebuchet MS" w:hAnsi="Trebuchet MS"/>
          <w:bCs/>
          <w:snapToGrid w:val="0"/>
          <w:sz w:val="24"/>
        </w:rPr>
        <w:t>я</w:t>
      </w:r>
      <w:r>
        <w:rPr>
          <w:rFonts w:ascii="Trebuchet MS" w:hAnsi="Trebuchet MS"/>
          <w:bCs/>
          <w:snapToGrid w:val="0"/>
          <w:sz w:val="24"/>
        </w:rPr>
        <w:t>тие их плодородия.</w:t>
      </w:r>
    </w:p>
    <w:p>
      <w:pPr>
        <w:pStyle w:val="BodyTextIndent3"/>
        <w:suppressAutoHyphens/>
        <w:spacing w:after="0" w:line="288" w:lineRule="auto"/>
        <w:ind w:left="0" w:firstLine="567"/>
        <w:jc w:val="both"/>
        <w:rPr>
          <w:rFonts w:ascii="Trebuchet MS" w:hAnsi="Trebuchet MS"/>
          <w:bCs/>
          <w:snapToGrid w:val="0"/>
          <w:sz w:val="24"/>
        </w:rPr>
      </w:pPr>
      <w:r>
        <w:rPr>
          <w:rFonts w:ascii="Trebuchet MS" w:hAnsi="Trebuchet MS"/>
          <w:bCs/>
          <w:snapToGrid w:val="0"/>
          <w:sz w:val="24"/>
        </w:rPr>
        <w:t>Для почв, подверженных сильной эрозии, необходим весь комплекс противоэрозионных мер: полосное земледелие, т.е. такая организация территории, при которой прямолинейные контуры полей чередуются с полезащитными лесными полосами, почвозащитные севообороты, облесение оврагов, бесплужные системы обработки почв (применение культиваторов, плоскорезов и т.п.), различные гидротехнические мероприятия, (устройство каналов, валов, канав, террас, сооружение водотоков, лотков и др.) и другие меры.</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Для </w:t>
      </w:r>
      <w:r>
        <w:rPr>
          <w:rFonts w:ascii="Trebuchet MS" w:hAnsi="Trebuchet MS"/>
          <w:bCs/>
          <w:i/>
          <w:snapToGrid w:val="0"/>
          <w:sz w:val="24"/>
          <w:szCs w:val="24"/>
        </w:rPr>
        <w:t>предотвращения загрязнения</w:t>
      </w:r>
      <w:r>
        <w:rPr>
          <w:rFonts w:ascii="Trebuchet MS" w:hAnsi="Trebuchet MS"/>
          <w:bCs/>
          <w:snapToGrid w:val="0"/>
          <w:sz w:val="24"/>
          <w:szCs w:val="24"/>
        </w:rPr>
        <w:t xml:space="preserve"> почв пестицидами и другими вредными веществами используют экологические методы защиты растений (биологические, агротехнические и др.), повышают природную способность почв к самоочищению, не применяют особо опасные и стойкие инсектицидные препараты и др. Например, широко используется разведение и выпуск в агроэкосистемы насекомых-хищников: божьей коровки, жужелицы, муравьев и др. (биологическая защита). Применяют препараты, содержащие болезнетворные для вредителей бактерии (энтобактерин и др.). К нехимическим методам борьбы с видами, распространение и рост численности которых нежелательны для человека, относится и генетический метод, основанный на массовом выпуске в природную среду самцов-вредителей с нежелательным потомством. Потребность в применении химических методов защиты растений при этом резко сокращается, а следовательно, предотвращается и загрязнение почв. В настоящее время применение пестицидов в России осуществляется только после разрешения органов Минздрава РФ. При этом обосновываются сроки и кратность внесения препаратов, методы и условия их применения.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Изъятие пахотных земель для капитального строительства</w:t>
      </w:r>
      <w:r>
        <w:rPr>
          <w:rFonts w:ascii="Trebuchet MS" w:hAnsi="Trebuchet MS"/>
          <w:bCs/>
          <w:snapToGrid w:val="0"/>
          <w:sz w:val="24"/>
          <w:szCs w:val="24"/>
        </w:rPr>
        <w:t xml:space="preserve"> и других целей допускается лишь в исключительных случаях в соответствии с действующим законодательством. Необходимо расширять использование для строительства условно непригодных для сельского хозяйства земель, прокладывать коммуникации под землей, повышать этажности застройки городов и населенных пунктов и т.д.</w:t>
      </w:r>
    </w:p>
    <w:p>
      <w:pPr>
        <w:pStyle w:val="Heading6"/>
        <w:rPr>
          <w:bCs/>
          <w:snapToGrid w:val="0"/>
        </w:rPr>
      </w:pPr>
      <w:r>
        <w:rPr>
          <w:bCs/>
          <w:snapToGrid w:val="0"/>
        </w:rPr>
        <w:t>При проведении строительных и иных работ, связанных с механическим нарушением почвенного покрова, предусматривается снятие, сохранение и нанесение почвенного плодородного слоя на нарушенные земли. Плодородный слой вывозится и складируется в специальных временных отвалах (буртах). Нанесение его на нарушенные земли производят не позже, чем через год с момента окончания работ.</w:t>
      </w:r>
    </w:p>
    <w:p>
      <w:pPr>
        <w:pStyle w:val="Heading1"/>
      </w:pPr>
      <w:r>
        <w:t>6.2.3.</w:t>
      </w:r>
      <w:r>
        <w:t xml:space="preserve"> </w:t>
      </w:r>
      <w:r>
        <w:t>Охрана поверхностных и подземных вод</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Возможное воздействие на поверхностные воды определяется изъятием воды из них и привнесением вредных веществ в водную среду, что может повлечь за собой, соответственно, истощение водных ресу</w:t>
      </w:r>
      <w:r>
        <w:rPr>
          <w:rFonts w:ascii="Trebuchet MS" w:hAnsi="Trebuchet MS"/>
          <w:bCs/>
          <w:snapToGrid w:val="0"/>
          <w:sz w:val="24"/>
          <w:szCs w:val="24"/>
        </w:rPr>
        <w:t>р</w:t>
      </w:r>
      <w:r>
        <w:rPr>
          <w:rFonts w:ascii="Trebuchet MS" w:hAnsi="Trebuchet MS"/>
          <w:bCs/>
          <w:snapToGrid w:val="0"/>
          <w:sz w:val="24"/>
          <w:szCs w:val="24"/>
        </w:rPr>
        <w:t xml:space="preserve">сов и их загрязнение. Однако необходимо отметить, </w:t>
      </w:r>
      <w:r>
        <w:rPr>
          <w:rFonts w:ascii="Trebuchet MS" w:hAnsi="Trebuchet MS"/>
          <w:bCs/>
          <w:snapToGrid w:val="0"/>
          <w:sz w:val="24"/>
          <w:szCs w:val="24"/>
        </w:rPr>
        <w:t xml:space="preserve">что в </w:t>
      </w:r>
      <w:r>
        <w:rPr>
          <w:rFonts w:ascii="Trebuchet MS" w:hAnsi="Trebuchet MS"/>
          <w:bCs/>
          <w:snapToGrid w:val="0"/>
          <w:sz w:val="24"/>
          <w:szCs w:val="24"/>
        </w:rPr>
        <w:t>Екатериновско</w:t>
      </w:r>
      <w:r>
        <w:rPr>
          <w:rFonts w:ascii="Trebuchet MS" w:hAnsi="Trebuchet MS"/>
          <w:bCs/>
          <w:snapToGrid w:val="0"/>
          <w:sz w:val="24"/>
          <w:szCs w:val="24"/>
        </w:rPr>
        <w:t xml:space="preserve">м муниципальном районе поверхностные воды для хозяйственно-питьевого водоснабжения населения практически не используются. </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Градостроительные методы охраны вод хозяйственно-питьевого назначения включают организацию зон санитарной охраны (ЗСО) источников водоснабжения и водопроводов. В соответствии с СанПиН 2.1.4.1110-02 «Зоны санитарной охраны источников водоснабжения и водопроводов питьевого назначения», территория ЗСО подразделяется на три пояса. Первый пояс (строгого режима) предназначен для защиты места водозабора и водозаборных сооружений от случайного или умышленного загрязнения и повреждения. На территории первого пояса расположен водозабор, площадки всех водопроводных сооружений и водопроводящий канал. Второй и третий пояса (пояса ограничений) ЗСО — это территории, предназначенные для предупреждения загрязнения источников водоснабжения. Границы поясов ЗСО установлены СанПиНом.</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Границы ЗСО </w:t>
      </w:r>
      <w:r>
        <w:rPr>
          <w:rFonts w:ascii="Trebuchet MS" w:hAnsi="Trebuchet MS"/>
          <w:bCs/>
          <w:i/>
          <w:snapToGrid w:val="0"/>
          <w:sz w:val="24"/>
          <w:szCs w:val="24"/>
        </w:rPr>
        <w:t>поверхностного источника</w:t>
      </w:r>
      <w:r>
        <w:rPr>
          <w:rFonts w:ascii="Trebuchet MS" w:hAnsi="Trebuchet MS"/>
          <w:bCs/>
          <w:snapToGrid w:val="0"/>
          <w:sz w:val="24"/>
          <w:szCs w:val="24"/>
        </w:rPr>
        <w:t xml:space="preserve"> 1-го пояса устанавливаются:</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 xml:space="preserve">для водотоков: вверх по течению — не менее </w:t>
      </w:r>
      <w:smartTag w:uri="urn:schemas-microsoft-com:office:smarttags" w:element="metricconverter">
        <w:smartTagPr>
          <w:attr w:name="ProductID" w:val="200 м"/>
        </w:smartTagPr>
        <w:r>
          <w:rPr>
            <w:rFonts w:ascii="Trebuchet MS" w:hAnsi="Trebuchet MS"/>
          </w:rPr>
          <w:t>200 м</w:t>
        </w:r>
      </w:smartTag>
      <w:r>
        <w:rPr>
          <w:rFonts w:ascii="Trebuchet MS" w:hAnsi="Trebuchet MS"/>
        </w:rPr>
        <w:t xml:space="preserve"> от водозабора; </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 xml:space="preserve">вниз по течению — не менее </w:t>
      </w:r>
      <w:smartTag w:uri="urn:schemas-microsoft-com:office:smarttags" w:element="metricconverter">
        <w:smartTagPr>
          <w:attr w:name="ProductID" w:val="100 м"/>
        </w:smartTagPr>
        <w:r>
          <w:rPr>
            <w:rFonts w:ascii="Trebuchet MS" w:hAnsi="Trebuchet MS"/>
          </w:rPr>
          <w:t>100 м</w:t>
        </w:r>
      </w:smartTag>
      <w:r>
        <w:rPr>
          <w:rFonts w:ascii="Trebuchet MS" w:hAnsi="Trebuchet MS"/>
        </w:rPr>
        <w:t xml:space="preserve"> от водозабора;</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 xml:space="preserve">по прилегающему к водозабору берегу — не менее </w:t>
      </w:r>
      <w:smartTag w:uri="urn:schemas-microsoft-com:office:smarttags" w:element="metricconverter">
        <w:smartTagPr>
          <w:attr w:name="ProductID" w:val="100 м"/>
        </w:smartTagPr>
        <w:r>
          <w:rPr>
            <w:rFonts w:ascii="Trebuchet MS" w:hAnsi="Trebuchet MS"/>
          </w:rPr>
          <w:t>100 м</w:t>
        </w:r>
      </w:smartTag>
      <w:r>
        <w:rPr>
          <w:rFonts w:ascii="Trebuchet MS" w:hAnsi="Trebuchet MS"/>
        </w:rPr>
        <w:t xml:space="preserve"> от линии уреза воды летне-осенней межени;</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 xml:space="preserve">по направлению к противоположному берегу при ширине реки или канала менее </w:t>
      </w:r>
      <w:smartTag w:uri="urn:schemas-microsoft-com:office:smarttags" w:element="metricconverter">
        <w:smartTagPr>
          <w:attr w:name="ProductID" w:val="100 м"/>
        </w:smartTagPr>
        <w:r>
          <w:rPr>
            <w:rFonts w:ascii="Trebuchet MS" w:hAnsi="Trebuchet MS"/>
          </w:rPr>
          <w:t>100 м</w:t>
        </w:r>
      </w:smartTag>
      <w:r>
        <w:rPr>
          <w:rFonts w:ascii="Trebuchet MS" w:hAnsi="Trebuchet MS"/>
        </w:rPr>
        <w:t xml:space="preserve"> — вся акватория и противоположный берег шириной </w:t>
      </w:r>
      <w:smartTag w:uri="urn:schemas-microsoft-com:office:smarttags" w:element="metricconverter">
        <w:smartTagPr>
          <w:attr w:name="ProductID" w:val="50 м"/>
        </w:smartTagPr>
        <w:r>
          <w:rPr>
            <w:rFonts w:ascii="Trebuchet MS" w:hAnsi="Trebuchet MS"/>
          </w:rPr>
          <w:t>50 м</w:t>
        </w:r>
      </w:smartTag>
      <w:r>
        <w:rPr>
          <w:rFonts w:ascii="Trebuchet MS" w:hAnsi="Trebuchet MS"/>
        </w:rPr>
        <w:t xml:space="preserve"> от линии уреза воды;</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 xml:space="preserve">при ширине реки или канала более </w:t>
      </w:r>
      <w:smartTag w:uri="urn:schemas-microsoft-com:office:smarttags" w:element="metricconverter">
        <w:smartTagPr>
          <w:attr w:name="ProductID" w:val="100 м"/>
        </w:smartTagPr>
        <w:r>
          <w:rPr>
            <w:rFonts w:ascii="Trebuchet MS" w:hAnsi="Trebuchet MS"/>
          </w:rPr>
          <w:t>100 м</w:t>
        </w:r>
      </w:smartTag>
      <w:r>
        <w:rPr>
          <w:rFonts w:ascii="Trebuchet MS" w:hAnsi="Trebuchet MS"/>
        </w:rPr>
        <w:t xml:space="preserve"> — полоса акватории шириной не менее </w:t>
      </w:r>
      <w:smartTag w:uri="urn:schemas-microsoft-com:office:smarttags" w:element="metricconverter">
        <w:smartTagPr>
          <w:attr w:name="ProductID" w:val="100 м"/>
        </w:smartTagPr>
        <w:r>
          <w:rPr>
            <w:rFonts w:ascii="Trebuchet MS" w:hAnsi="Trebuchet MS"/>
          </w:rPr>
          <w:t>100 м</w:t>
        </w:r>
      </w:smartTag>
      <w:r>
        <w:rPr>
          <w:rFonts w:ascii="Trebuchet MS" w:hAnsi="Trebuchet MS"/>
        </w:rPr>
        <w:t>;</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 xml:space="preserve">для водоемов (озера, водохранилища) во всех направлениях по акватории водозабора и по прилегающему к водозабору берегу от линии уреза воды при летне-осенней межени — не менее </w:t>
      </w:r>
      <w:smartTag w:uri="urn:schemas-microsoft-com:office:smarttags" w:element="metricconverter">
        <w:smartTagPr>
          <w:attr w:name="ProductID" w:val="100 м"/>
        </w:smartTagPr>
        <w:r>
          <w:rPr>
            <w:rFonts w:ascii="Trebuchet MS" w:hAnsi="Trebuchet MS"/>
          </w:rPr>
          <w:t>100 м</w:t>
        </w:r>
      </w:smartTag>
      <w:r>
        <w:rPr>
          <w:rFonts w:ascii="Trebuchet MS" w:hAnsi="Trebuchet MS"/>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Границы 2-го пояса на водотоке устанавливаются с учетом микробного самоочищения. Граница должна быть удалена вверх по течению водозабора настолько, чтобы время пробега по основному водотоку и его притокам (при расходе воды в водотоке 95% обеспеченности) было не менее 3-5 суток.</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Границы 2-го пояса поверхностного водоисточника должны быть:</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 xml:space="preserve">вверх по течению, исходя из пробега воды от границы пояса до водозабора при расходе воды 95% обеспеченности в срок от 3 до 5 суток (что ориентировочно составляет </w:t>
      </w:r>
      <w:smartTag w:uri="urn:schemas-microsoft-com:office:smarttags" w:element="metricconverter">
        <w:smartTagPr>
          <w:attr w:name="ProductID" w:val="86 км"/>
        </w:smartTagPr>
        <w:r>
          <w:rPr>
            <w:rFonts w:ascii="Trebuchet MS" w:hAnsi="Trebuchet MS"/>
          </w:rPr>
          <w:t>86</w:t>
        </w:r>
        <w:r>
          <w:rPr>
            <w:rFonts w:ascii="Trebuchet MS" w:hAnsi="Trebuchet MS"/>
          </w:rPr>
          <w:t> км</w:t>
        </w:r>
      </w:smartTag>
      <w:r>
        <w:rPr>
          <w:rFonts w:ascii="Trebuchet MS" w:hAnsi="Trebuchet MS"/>
        </w:rPr>
        <w:t>);</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 xml:space="preserve">вниз по течению — не менее </w:t>
      </w:r>
      <w:smartTag w:uri="urn:schemas-microsoft-com:office:smarttags" w:element="metricconverter">
        <w:smartTagPr>
          <w:attr w:name="ProductID" w:val="250 м"/>
        </w:smartTagPr>
        <w:r>
          <w:rPr>
            <w:rFonts w:ascii="Trebuchet MS" w:hAnsi="Trebuchet MS"/>
          </w:rPr>
          <w:t>250 м</w:t>
        </w:r>
      </w:smartTag>
      <w:r>
        <w:rPr>
          <w:rFonts w:ascii="Trebuchet MS" w:hAnsi="Trebuchet MS"/>
        </w:rPr>
        <w:t>;</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боковые границы — по водоразделу;</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Границы 3-го пояса на водотоке вверх и вниз по течению совпадают с границами 2-го пояса. Боковые границы должны проходить по линии водоразделов в пределах 3-</w:t>
      </w:r>
      <w:smartTag w:uri="urn:schemas-microsoft-com:office:smarttags" w:element="metricconverter">
        <w:smartTagPr>
          <w:attr w:name="ProductID" w:val="5 км"/>
        </w:smartTagPr>
        <w:r>
          <w:rPr>
            <w:rFonts w:ascii="Trebuchet MS" w:hAnsi="Trebuchet MS"/>
            <w:bCs/>
            <w:snapToGrid w:val="0"/>
            <w:sz w:val="24"/>
            <w:szCs w:val="24"/>
          </w:rPr>
          <w:t>5</w:t>
        </w:r>
        <w:r>
          <w:rPr>
            <w:rFonts w:ascii="Trebuchet MS" w:hAnsi="Trebuchet MS"/>
            <w:bCs/>
            <w:snapToGrid w:val="0"/>
            <w:sz w:val="24"/>
            <w:szCs w:val="24"/>
          </w:rPr>
          <w:t> км</w:t>
        </w:r>
      </w:smartTag>
      <w:r>
        <w:rPr>
          <w:rFonts w:ascii="Trebuchet MS" w:hAnsi="Trebuchet MS"/>
          <w:bCs/>
          <w:snapToGrid w:val="0"/>
          <w:sz w:val="24"/>
          <w:szCs w:val="24"/>
        </w:rPr>
        <w:t>, включая протоки. Границы 3-го пояса на водоеме полностью совпадают с границами 2-го пояса.</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Границы ЗСО </w:t>
      </w:r>
      <w:r>
        <w:rPr>
          <w:rFonts w:ascii="Trebuchet MS" w:hAnsi="Trebuchet MS"/>
          <w:bCs/>
          <w:i/>
          <w:snapToGrid w:val="0"/>
          <w:sz w:val="24"/>
          <w:szCs w:val="24"/>
        </w:rPr>
        <w:t>подземного водозабора первого пояса</w:t>
      </w:r>
      <w:r>
        <w:rPr>
          <w:rFonts w:ascii="Trebuchet MS" w:hAnsi="Trebuchet MS"/>
          <w:bCs/>
          <w:snapToGrid w:val="0"/>
          <w:sz w:val="24"/>
          <w:szCs w:val="24"/>
        </w:rPr>
        <w:t xml:space="preserve"> располагаются на расстоянии от него:</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 xml:space="preserve">не менее </w:t>
      </w:r>
      <w:smartTag w:uri="urn:schemas-microsoft-com:office:smarttags" w:element="metricconverter">
        <w:smartTagPr>
          <w:attr w:name="ProductID" w:val="30 м"/>
        </w:smartTagPr>
        <w:r>
          <w:rPr>
            <w:rFonts w:ascii="Trebuchet MS" w:hAnsi="Trebuchet MS"/>
          </w:rPr>
          <w:t>30 м</w:t>
        </w:r>
      </w:smartTag>
      <w:r>
        <w:rPr>
          <w:rFonts w:ascii="Trebuchet MS" w:hAnsi="Trebuchet MS"/>
        </w:rPr>
        <w:t xml:space="preserve"> при использовании защищенных подземных вод;</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 xml:space="preserve">не менее </w:t>
      </w:r>
      <w:smartTag w:uri="urn:schemas-microsoft-com:office:smarttags" w:element="metricconverter">
        <w:smartTagPr>
          <w:attr w:name="ProductID" w:val="50 м"/>
        </w:smartTagPr>
        <w:r>
          <w:rPr>
            <w:rFonts w:ascii="Trebuchet MS" w:hAnsi="Trebuchet MS"/>
          </w:rPr>
          <w:t>50 м</w:t>
        </w:r>
      </w:smartTag>
      <w:r>
        <w:rPr>
          <w:rFonts w:ascii="Trebuchet MS" w:hAnsi="Trebuchet MS"/>
        </w:rPr>
        <w:t xml:space="preserve"> при использовании недостаточно защищенных подземных вод и при искусственном пополнении их запасов.</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Границы 2-го и 3-го поясов определяются гидродинамическими расчетами. Основным расчетным параметром для определения границы 2-го пояса является время продвижения микробного загрязнения с потоком подземных вод к водозабору. Для недостаточно защищенных подземных вод оно составляет 400 суток в пределах территории I, II и III климатических районов. Для защищенных подземных вод — 200 суток в пределах территории I и II районов и 100 суток в пределах III района.</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Граница 3-го пояса предназначена для защиты водоносного пласта от химических загрязнений. Основным расчетным параметром является время движения химического загрязнения к водозабору, оно принимается как срок эксплуатации водозабора 25-50 лет. Расчеты проводятся по методикам, согласованным с Государственной санитарно-эпидемиологической службой РФ.</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Границы </w:t>
      </w:r>
      <w:r>
        <w:rPr>
          <w:rFonts w:ascii="Trebuchet MS" w:hAnsi="Trebuchet MS"/>
          <w:bCs/>
          <w:i/>
          <w:snapToGrid w:val="0"/>
          <w:sz w:val="24"/>
          <w:szCs w:val="24"/>
        </w:rPr>
        <w:t>ЗСО водопроводных сооружений и водопроводов</w:t>
      </w:r>
      <w:r>
        <w:rPr>
          <w:rFonts w:ascii="Trebuchet MS" w:hAnsi="Trebuchet MS"/>
          <w:bCs/>
          <w:snapToGrid w:val="0"/>
          <w:sz w:val="24"/>
          <w:szCs w:val="24"/>
        </w:rPr>
        <w:t>. Граница 1-го пояса водопроводных сооружений принимается на расстоянии:</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 xml:space="preserve">от стен запасных и регулирующих емкостей, фильтров и контактных осветителей — не менее </w:t>
      </w:r>
      <w:smartTag w:uri="urn:schemas-microsoft-com:office:smarttags" w:element="metricconverter">
        <w:smartTagPr>
          <w:attr w:name="ProductID" w:val="30 м"/>
        </w:smartTagPr>
        <w:r>
          <w:rPr>
            <w:rFonts w:ascii="Trebuchet MS" w:hAnsi="Trebuchet MS"/>
          </w:rPr>
          <w:t>30 м</w:t>
        </w:r>
      </w:smartTag>
      <w:r>
        <w:rPr>
          <w:rFonts w:ascii="Trebuchet MS" w:hAnsi="Trebuchet MS"/>
        </w:rPr>
        <w:t>;</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 xml:space="preserve">от водонапорных башен — не менее </w:t>
      </w:r>
      <w:smartTag w:uri="urn:schemas-microsoft-com:office:smarttags" w:element="metricconverter">
        <w:smartTagPr>
          <w:attr w:name="ProductID" w:val="10 м"/>
        </w:smartTagPr>
        <w:r>
          <w:rPr>
            <w:rFonts w:ascii="Trebuchet MS" w:hAnsi="Trebuchet MS"/>
          </w:rPr>
          <w:t>10 м</w:t>
        </w:r>
      </w:smartTag>
      <w:r>
        <w:rPr>
          <w:rFonts w:ascii="Trebuchet MS" w:hAnsi="Trebuchet MS"/>
        </w:rPr>
        <w:t>;</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 xml:space="preserve">от остальных помещений — не менее </w:t>
      </w:r>
      <w:smartTag w:uri="urn:schemas-microsoft-com:office:smarttags" w:element="metricconverter">
        <w:smartTagPr>
          <w:attr w:name="ProductID" w:val="15 м"/>
        </w:smartTagPr>
        <w:r>
          <w:rPr>
            <w:rFonts w:ascii="Trebuchet MS" w:hAnsi="Trebuchet MS"/>
          </w:rPr>
          <w:t>15 м</w:t>
        </w:r>
      </w:smartTag>
      <w:r>
        <w:rPr>
          <w:rFonts w:ascii="Trebuchet MS" w:hAnsi="Trebuchet MS"/>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Ширина санитарно-защитной полосы по обе стороны от </w:t>
      </w:r>
      <w:r>
        <w:rPr>
          <w:rFonts w:ascii="Trebuchet MS" w:hAnsi="Trebuchet MS"/>
          <w:bCs/>
          <w:i/>
          <w:snapToGrid w:val="0"/>
          <w:sz w:val="24"/>
          <w:szCs w:val="24"/>
        </w:rPr>
        <w:t>крайних линий водопровода</w:t>
      </w:r>
      <w:r>
        <w:rPr>
          <w:rFonts w:ascii="Trebuchet MS" w:hAnsi="Trebuchet MS"/>
          <w:bCs/>
          <w:snapToGrid w:val="0"/>
          <w:sz w:val="24"/>
          <w:szCs w:val="24"/>
        </w:rPr>
        <w:t xml:space="preserve"> принимается:</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 xml:space="preserve">при отсутствии грунтовых вод — не менее </w:t>
      </w:r>
      <w:smartTag w:uri="urn:schemas-microsoft-com:office:smarttags" w:element="metricconverter">
        <w:smartTagPr>
          <w:attr w:name="ProductID" w:val="10 м"/>
        </w:smartTagPr>
        <w:r>
          <w:rPr>
            <w:rFonts w:ascii="Trebuchet MS" w:hAnsi="Trebuchet MS"/>
          </w:rPr>
          <w:t>10 м</w:t>
        </w:r>
      </w:smartTag>
      <w:r>
        <w:rPr>
          <w:rFonts w:ascii="Trebuchet MS" w:hAnsi="Trebuchet MS"/>
        </w:rPr>
        <w:t xml:space="preserve"> при диаметре водоводов до </w:t>
      </w:r>
      <w:smartTag w:uri="urn:schemas-microsoft-com:office:smarttags" w:element="metricconverter">
        <w:smartTagPr>
          <w:attr w:name="ProductID" w:val="1000 мм"/>
        </w:smartTagPr>
        <w:r>
          <w:rPr>
            <w:rFonts w:ascii="Trebuchet MS" w:hAnsi="Trebuchet MS"/>
          </w:rPr>
          <w:t>1000 мм</w:t>
        </w:r>
      </w:smartTag>
      <w:r>
        <w:rPr>
          <w:rFonts w:ascii="Trebuchet MS" w:hAnsi="Trebuchet MS"/>
        </w:rPr>
        <w:t xml:space="preserve"> и не менее </w:t>
      </w:r>
      <w:smartTag w:uri="urn:schemas-microsoft-com:office:smarttags" w:element="metricconverter">
        <w:smartTagPr>
          <w:attr w:name="ProductID" w:val="20 м"/>
        </w:smartTagPr>
        <w:r>
          <w:rPr>
            <w:rFonts w:ascii="Trebuchet MS" w:hAnsi="Trebuchet MS"/>
          </w:rPr>
          <w:t>20 м</w:t>
        </w:r>
      </w:smartTag>
      <w:r>
        <w:rPr>
          <w:rFonts w:ascii="Trebuchet MS" w:hAnsi="Trebuchet MS"/>
        </w:rPr>
        <w:t xml:space="preserve"> при диаметре более </w:t>
      </w:r>
      <w:smartTag w:uri="urn:schemas-microsoft-com:office:smarttags" w:element="metricconverter">
        <w:smartTagPr>
          <w:attr w:name="ProductID" w:val="1000 мм"/>
        </w:smartTagPr>
        <w:r>
          <w:rPr>
            <w:rFonts w:ascii="Trebuchet MS" w:hAnsi="Trebuchet MS"/>
          </w:rPr>
          <w:t>1000 мм</w:t>
        </w:r>
      </w:smartTag>
      <w:r>
        <w:rPr>
          <w:rFonts w:ascii="Trebuchet MS" w:hAnsi="Trebuchet MS"/>
        </w:rPr>
        <w:t>;</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 xml:space="preserve">при наличии грунтовых вод — не менее </w:t>
      </w:r>
      <w:smartTag w:uri="urn:schemas-microsoft-com:office:smarttags" w:element="metricconverter">
        <w:smartTagPr>
          <w:attr w:name="ProductID" w:val="50 м"/>
        </w:smartTagPr>
        <w:r>
          <w:rPr>
            <w:rFonts w:ascii="Trebuchet MS" w:hAnsi="Trebuchet MS"/>
          </w:rPr>
          <w:t>50 м</w:t>
        </w:r>
      </w:smartTag>
      <w:r>
        <w:rPr>
          <w:rFonts w:ascii="Trebuchet MS" w:hAnsi="Trebuchet MS"/>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Для зон санитарной охраны предусмотрен комплекс водоохранных мероприятий. Охрана водозабора подземных вод первого пояса ЗСО включает следующие мероприятия:</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отвод поверхностных стоков за пределы территории;</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озеленение, ограждение и охрана территории;</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запрещение всех видов строительства, не имеющих отношения к эксплуатации, реконструкции и расширению водопроводных сооружений, а также запрещение применения ядохимикатов и удобрений;</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оборудование зданий канализацией с отведением сточных вод;</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систематический контроль сточных вод в месте водозабора.</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На территории второго и третьего поясов ЗСО источников подземных вод запрещается:</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бурение новых скважин и новое строительство;</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закачка отработанных вод в подземные горизонты, подземное складирование твердых отходов и разработка недр земли;</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размещение складов горюче-смазочных материалов, ядохимикатов, минеральных удобрений, накопителей промстоков, шламохранения и других объектов;</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размещение кладбищ, скотомогильников, полей ассенизации, полей фильтрации, навозохранилищ, животноводческих и птицеводческих предприятий и других объектов.</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На территории ЗСО источников поверхностных вод запрещается:</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спуск любых сточных вод;</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добыча песка, гравия и проведение дноуглубительных работ без согласования с центром санитарно-эпидемиологического надзора;</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купание, туризм, водный спорт, рыбная ловля, стирка белья, водопой скота и другие виды водопользования.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 пределах санитарно-защитной полосы водовода должны отсутствовать источники загрязнения почвы и грунтовых вод.</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Организации ЗСО предшествует разработка её проекта. Проект включает:</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определение границ зоны и составляющих её поясов;</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план мероприятий по улучшению санитарного состояния территории ЗСО и предупреждению загрязнения источника; правила и режим хозяйственного использования территорий 3-х поясов.</w:t>
      </w:r>
    </w:p>
    <w:p>
      <w:pPr>
        <w:pStyle w:val="Heading6"/>
        <w:rPr>
          <w:bCs/>
          <w:snapToGrid w:val="0"/>
        </w:rPr>
      </w:pPr>
      <w:r>
        <w:rPr>
          <w:bCs/>
          <w:snapToGrid w:val="0"/>
        </w:rPr>
        <w:t xml:space="preserve">Решение об организации ЗСО принимается на стадии проекта районной планировки или генерального плана города, при выборе источника водоснабжения. В генеральных планах застройки населенных мест ЗСО источников водоснабжения указываются на </w:t>
      </w:r>
      <w:r>
        <w:rPr>
          <w:bCs/>
          <w:snapToGrid w:val="0"/>
        </w:rPr>
        <w:t>карте</w:t>
      </w:r>
      <w:r>
        <w:rPr>
          <w:bCs/>
          <w:snapToGrid w:val="0"/>
        </w:rPr>
        <w:t xml:space="preserve"> планировочных ограничений.</w:t>
      </w:r>
    </w:p>
    <w:p>
      <w:pPr>
        <w:pStyle w:val="Heading1"/>
      </w:pPr>
      <w:r>
        <w:t>6.2.4.</w:t>
      </w:r>
      <w:r>
        <w:t xml:space="preserve"> </w:t>
      </w:r>
      <w:r>
        <w:t>Охрана животного мира</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Любая деятельность, влекущая за собой изменение среды обитания объектов животного мира и ухудшение условий их размножения, нагула, отдыха и путей миграции, должна осуществляться с соблюдением требований, обеспечивающих охрану животного мира (статьи 19, 21-23 Закона «О животном мире» №52-ФЗ от 24.04.1995 г.). Хозяйственная деятельность, связанная с использованием объектов животного мира, должна осуществляться таким образом, чтобы разрешенные к использованию объекты животного мира не ухудшали собственную среду обитания и не причиняли вреда сельскому, водному и лесному хозяйству.</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Независимо от видов особо охраняемых природных территорий в целях охраны мест обитания редких, находящихся под угрозой исчезновения и ценных в хозяйственном и научном отношении объектов животного мира выделяются защитные участки территорий и акваторий, имеющие местное значение, но необходимые для осуществления жизненных циклов животных (размножения, выращивания молодняка, нагула, отдыха, миграции и других). На защитных участках территорий и акваторий запрещаются отдельные виды хозяйственной деятельности или регламентируются сроки и технологии их проведения, если они нарушают жизненные циклы объектов животного мира.</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Специально уполномоченные государственные органы по охране, контролю и регулированию использования объектов животного мира и среды их обитания вправе вносить предложения об организации видовых заказников на указанных защитных участках территорий и акваторий.</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Мероприятия по охране фауны</w:t>
      </w:r>
      <w:r>
        <w:rPr>
          <w:rFonts w:ascii="Trebuchet MS" w:hAnsi="Trebuchet MS"/>
          <w:bCs/>
          <w:snapToGrid w:val="0"/>
          <w:sz w:val="24"/>
          <w:szCs w:val="24"/>
        </w:rPr>
        <w:t>. Охрана животного мира и его местообитаний может обеспечиваться о</w:t>
      </w:r>
      <w:r>
        <w:rPr>
          <w:rFonts w:ascii="Trebuchet MS" w:hAnsi="Trebuchet MS"/>
          <w:bCs/>
          <w:snapToGrid w:val="0"/>
          <w:sz w:val="24"/>
          <w:szCs w:val="24"/>
        </w:rPr>
        <w:t>п</w:t>
      </w:r>
      <w:r>
        <w:rPr>
          <w:rFonts w:ascii="Trebuchet MS" w:hAnsi="Trebuchet MS"/>
          <w:bCs/>
          <w:snapToGrid w:val="0"/>
          <w:sz w:val="24"/>
          <w:szCs w:val="24"/>
        </w:rPr>
        <w:t>тимальным вариантом обустройства, а также всеми мероприятиями по охране атмосферного воздуха, водной среды и почвенно-растительного покрова. К существующим мероприятиям по охране животного мира относятся:</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исключение неконтролируемого отлова и отстрела животных;</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ограничение строительных работ в период массовой миграции и гнездования птиц;</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создание сети подъездных автодорог к проектируемым объектам и исключение движения транспорта вне них;</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надежная система пожарной безопасности.</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На стадии эксплуатации проектируемых сооружений, после восстановления нарушенных местообитаний, следует ожидать общего улучшения экологической ситуации, в том числе и с животным миром. На участках, которые отводились во временное пользование, зооценозы постепенно, практически полностью восстанавливаются.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Выскажем несколько основных рекомендаций, направленных на сохранение биологического разнообразия на территории </w:t>
      </w:r>
      <w:r>
        <w:rPr>
          <w:rFonts w:ascii="Trebuchet MS" w:hAnsi="Trebuchet MS"/>
          <w:bCs/>
          <w:snapToGrid w:val="0"/>
          <w:sz w:val="24"/>
          <w:szCs w:val="24"/>
        </w:rPr>
        <w:t>Екатериновско</w:t>
      </w:r>
      <w:r>
        <w:rPr>
          <w:rFonts w:ascii="Trebuchet MS" w:hAnsi="Trebuchet MS"/>
          <w:bCs/>
          <w:snapToGrid w:val="0"/>
          <w:sz w:val="24"/>
          <w:szCs w:val="24"/>
        </w:rPr>
        <w:t>го муниципального района:</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 xml:space="preserve">соблюдать «Требования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в Саратовской области» (Постановление Правительства Саратовской области </w:t>
      </w:r>
      <w:r>
        <w:rPr>
          <w:rFonts w:ascii="Trebuchet MS" w:hAnsi="Trebuchet MS"/>
        </w:rPr>
        <w:t xml:space="preserve">№ 40-П </w:t>
      </w:r>
      <w:r>
        <w:rPr>
          <w:rFonts w:ascii="Trebuchet MS" w:hAnsi="Trebuchet MS"/>
        </w:rPr>
        <w:t>от 19</w:t>
      </w:r>
      <w:r>
        <w:rPr>
          <w:rFonts w:ascii="Trebuchet MS" w:hAnsi="Trebuchet MS"/>
        </w:rPr>
        <w:t>.01.</w:t>
      </w:r>
      <w:r>
        <w:rPr>
          <w:rFonts w:ascii="Trebuchet MS" w:hAnsi="Trebuchet MS"/>
        </w:rPr>
        <w:t>2011 </w:t>
      </w:r>
      <w:r>
        <w:rPr>
          <w:rFonts w:ascii="Trebuchet MS" w:hAnsi="Trebuchet MS"/>
        </w:rPr>
        <w:t>г.).</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размещение и строительство инженерных и пр</w:t>
      </w:r>
      <w:r>
        <w:rPr>
          <w:rFonts w:ascii="Trebuchet MS" w:hAnsi="Trebuchet MS"/>
        </w:rPr>
        <w:t>о</w:t>
      </w:r>
      <w:r>
        <w:rPr>
          <w:rFonts w:ascii="Trebuchet MS" w:hAnsi="Trebuchet MS"/>
        </w:rPr>
        <w:t>мышленных объектов, вахтовых поселков необходимо планировать только в пределах лицензионной площади, характеризующейся м</w:t>
      </w:r>
      <w:r>
        <w:rPr>
          <w:rFonts w:ascii="Trebuchet MS" w:hAnsi="Trebuchet MS"/>
        </w:rPr>
        <w:t>и</w:t>
      </w:r>
      <w:r>
        <w:rPr>
          <w:rFonts w:ascii="Trebuchet MS" w:hAnsi="Trebuchet MS"/>
        </w:rPr>
        <w:t>нимальными показателями плотности населения видов, а также вбл</w:t>
      </w:r>
      <w:r>
        <w:rPr>
          <w:rFonts w:ascii="Trebuchet MS" w:hAnsi="Trebuchet MS"/>
        </w:rPr>
        <w:t>и</w:t>
      </w:r>
      <w:r>
        <w:rPr>
          <w:rFonts w:ascii="Trebuchet MS" w:hAnsi="Trebuchet MS"/>
        </w:rPr>
        <w:t>зи населенных пунктов, лесных полезащитных полос, автодорог и прочих уже существующих объектов;</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при проведении работ обеспечивать четкое обозначение и выдерж</w:t>
      </w:r>
      <w:r>
        <w:rPr>
          <w:rFonts w:ascii="Trebuchet MS" w:hAnsi="Trebuchet MS"/>
        </w:rPr>
        <w:t>и</w:t>
      </w:r>
      <w:r>
        <w:rPr>
          <w:rFonts w:ascii="Trebuchet MS" w:hAnsi="Trebuchet MS"/>
        </w:rPr>
        <w:t>вание границ производственных площадок и санитарно-защитных зон;</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при создании новой сети дорог (временных и постоянных) необход</w:t>
      </w:r>
      <w:r>
        <w:rPr>
          <w:rFonts w:ascii="Trebuchet MS" w:hAnsi="Trebuchet MS"/>
        </w:rPr>
        <w:t>и</w:t>
      </w:r>
      <w:r>
        <w:rPr>
          <w:rFonts w:ascii="Trebuchet MS" w:hAnsi="Trebuchet MS"/>
        </w:rPr>
        <w:t>мо не допускать дробления существующих сельскохозяйственных п</w:t>
      </w:r>
      <w:r>
        <w:rPr>
          <w:rFonts w:ascii="Trebuchet MS" w:hAnsi="Trebuchet MS"/>
        </w:rPr>
        <w:t>о</w:t>
      </w:r>
      <w:r>
        <w:rPr>
          <w:rFonts w:ascii="Trebuchet MS" w:hAnsi="Trebuchet MS"/>
        </w:rPr>
        <w:t xml:space="preserve">лей, в особенности тех, площадь которых превышает </w:t>
      </w:r>
      <w:smartTag w:uri="urn:schemas-microsoft-com:office:smarttags" w:element="metricconverter">
        <w:smartTagPr>
          <w:attr w:name="ProductID" w:val="200 га"/>
        </w:smartTagPr>
        <w:r>
          <w:rPr>
            <w:rFonts w:ascii="Trebuchet MS" w:hAnsi="Trebuchet MS"/>
          </w:rPr>
          <w:t>200 га</w:t>
        </w:r>
      </w:smartTag>
      <w:r>
        <w:rPr>
          <w:rFonts w:ascii="Trebuchet MS" w:hAnsi="Trebuchet MS"/>
        </w:rPr>
        <w:t>, а также установить предупредительные специальные знаки и знаки огранич</w:t>
      </w:r>
      <w:r>
        <w:rPr>
          <w:rFonts w:ascii="Trebuchet MS" w:hAnsi="Trebuchet MS"/>
        </w:rPr>
        <w:t>е</w:t>
      </w:r>
      <w:r>
        <w:rPr>
          <w:rFonts w:ascii="Trebuchet MS" w:hAnsi="Trebuchet MS"/>
        </w:rPr>
        <w:t>ния скорости движения транспорта;</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хранить горюче-смазочные материалы, химические реагенты и др. только в специально отведенных местах (на бетонированных и обвалованных площа</w:t>
      </w:r>
      <w:r>
        <w:rPr>
          <w:rFonts w:ascii="Trebuchet MS" w:hAnsi="Trebuchet MS"/>
        </w:rPr>
        <w:t>д</w:t>
      </w:r>
      <w:r>
        <w:rPr>
          <w:rFonts w:ascii="Trebuchet MS" w:hAnsi="Trebuchet MS"/>
        </w:rPr>
        <w:t>ках);</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помещать хозяйственные и производственные сточные воды в емк</w:t>
      </w:r>
      <w:r>
        <w:rPr>
          <w:rFonts w:ascii="Trebuchet MS" w:hAnsi="Trebuchet MS"/>
        </w:rPr>
        <w:t>о</w:t>
      </w:r>
      <w:r>
        <w:rPr>
          <w:rFonts w:ascii="Trebuchet MS" w:hAnsi="Trebuchet MS"/>
        </w:rPr>
        <w:t>сти для обработки в пределах производственной площадке или вывозить их на специальные полигоны для последующей ут</w:t>
      </w:r>
      <w:r>
        <w:rPr>
          <w:rFonts w:ascii="Trebuchet MS" w:hAnsi="Trebuchet MS"/>
        </w:rPr>
        <w:t>и</w:t>
      </w:r>
      <w:r>
        <w:rPr>
          <w:rFonts w:ascii="Trebuchet MS" w:hAnsi="Trebuchet MS"/>
        </w:rPr>
        <w:t>лизации;</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в период трофических кочевок, включая аспекты весенних и осенних миграций, ограничить работы при строительстве трубопроводов, линий связи и электропередач, причем первые должны быть заглубл</w:t>
      </w:r>
      <w:r>
        <w:rPr>
          <w:rFonts w:ascii="Trebuchet MS" w:hAnsi="Trebuchet MS"/>
        </w:rPr>
        <w:t>е</w:t>
      </w:r>
      <w:r>
        <w:rPr>
          <w:rFonts w:ascii="Trebuchet MS" w:hAnsi="Trebuchet MS"/>
        </w:rPr>
        <w:t>ны (погружены под землю на определенную глубину), а последние — представлять собой подземные (кабельные) л</w:t>
      </w:r>
      <w:r>
        <w:rPr>
          <w:rFonts w:ascii="Trebuchet MS" w:hAnsi="Trebuchet MS"/>
        </w:rPr>
        <w:t>и</w:t>
      </w:r>
      <w:r>
        <w:rPr>
          <w:rFonts w:ascii="Trebuchet MS" w:hAnsi="Trebuchet MS"/>
        </w:rPr>
        <w:t>нии;</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не допускать выжигания растительности и сброса сточных вод на с</w:t>
      </w:r>
      <w:r>
        <w:rPr>
          <w:rFonts w:ascii="Trebuchet MS" w:hAnsi="Trebuchet MS"/>
        </w:rPr>
        <w:t>о</w:t>
      </w:r>
      <w:r>
        <w:rPr>
          <w:rFonts w:ascii="Trebuchet MS" w:hAnsi="Trebuchet MS"/>
        </w:rPr>
        <w:t>предельные территории.</w:t>
      </w:r>
    </w:p>
    <w:p>
      <w:pPr>
        <w:pStyle w:val="Heading6"/>
        <w:rPr>
          <w:bCs/>
          <w:snapToGrid w:val="0"/>
        </w:rPr>
      </w:pPr>
      <w:r>
        <w:rPr>
          <w:bCs/>
          <w:snapToGrid w:val="0"/>
        </w:rPr>
        <w:t>Соблюдение природоохранных мероприятий при организации хозяйственной деятельности не приведет к существенному дополнительному влиянию на почвенно-растительный покров и фауну, обеспечит минимальное изменение окружающей среды.</w:t>
      </w:r>
    </w:p>
    <w:p>
      <w:pPr>
        <w:pStyle w:val="Heading1"/>
      </w:pPr>
      <w:r>
        <w:t>6.2.5</w:t>
      </w:r>
      <w:r>
        <w:t>.</w:t>
      </w:r>
      <w:r>
        <w:t xml:space="preserve"> </w:t>
      </w:r>
      <w:r>
        <w:t>Охрана растительности</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В лесостепной и степной зонах на выщелоченных, </w:t>
      </w:r>
      <w:r>
        <w:rPr>
          <w:rFonts w:ascii="Trebuchet MS" w:hAnsi="Trebuchet MS"/>
          <w:bCs/>
          <w:snapToGrid w:val="0"/>
          <w:sz w:val="24"/>
          <w:szCs w:val="24"/>
        </w:rPr>
        <w:t xml:space="preserve">типичных и </w:t>
      </w:r>
      <w:r>
        <w:rPr>
          <w:rFonts w:ascii="Trebuchet MS" w:hAnsi="Trebuchet MS"/>
          <w:bCs/>
          <w:snapToGrid w:val="0"/>
          <w:sz w:val="24"/>
          <w:szCs w:val="24"/>
        </w:rPr>
        <w:t xml:space="preserve">обыкновенных чернозёмах </w:t>
      </w:r>
      <w:r>
        <w:rPr>
          <w:rFonts w:ascii="Trebuchet MS" w:hAnsi="Trebuchet MS"/>
          <w:bCs/>
          <w:snapToGrid w:val="0"/>
          <w:sz w:val="24"/>
          <w:szCs w:val="24"/>
        </w:rPr>
        <w:t>Екатериновско</w:t>
      </w:r>
      <w:r>
        <w:rPr>
          <w:rFonts w:ascii="Trebuchet MS" w:hAnsi="Trebuchet MS"/>
          <w:bCs/>
          <w:snapToGrid w:val="0"/>
          <w:sz w:val="24"/>
          <w:szCs w:val="24"/>
        </w:rPr>
        <w:t>го района хара</w:t>
      </w:r>
      <w:r>
        <w:rPr>
          <w:rFonts w:ascii="Trebuchet MS" w:hAnsi="Trebuchet MS"/>
          <w:bCs/>
          <w:snapToGrid w:val="0"/>
          <w:sz w:val="24"/>
          <w:szCs w:val="24"/>
        </w:rPr>
        <w:t>к</w:t>
      </w:r>
      <w:r>
        <w:rPr>
          <w:rFonts w:ascii="Trebuchet MS" w:hAnsi="Trebuchet MS"/>
          <w:bCs/>
          <w:snapToGrid w:val="0"/>
          <w:sz w:val="24"/>
          <w:szCs w:val="24"/>
        </w:rPr>
        <w:t>терное распространение получили луговые и богаторазнотравно-типчаково-ковыльные степи соответственно, где они до их распашки чередов</w:t>
      </w:r>
      <w:r>
        <w:rPr>
          <w:rFonts w:ascii="Trebuchet MS" w:hAnsi="Trebuchet MS"/>
          <w:bCs/>
          <w:snapToGrid w:val="0"/>
          <w:sz w:val="24"/>
          <w:szCs w:val="24"/>
        </w:rPr>
        <w:t>а</w:t>
      </w:r>
      <w:r>
        <w:rPr>
          <w:rFonts w:ascii="Trebuchet MS" w:hAnsi="Trebuchet MS"/>
          <w:bCs/>
          <w:snapToGrid w:val="0"/>
          <w:sz w:val="24"/>
          <w:szCs w:val="24"/>
        </w:rPr>
        <w:t>лись с лесными массивами. В настоящее время лугово-степные ассоциации или распаханы или сильно изменены в результате интенсивного использования под пас</w:t>
      </w:r>
      <w:r>
        <w:rPr>
          <w:rFonts w:ascii="Trebuchet MS" w:hAnsi="Trebuchet MS"/>
          <w:bCs/>
          <w:snapToGrid w:val="0"/>
          <w:sz w:val="24"/>
          <w:szCs w:val="24"/>
        </w:rPr>
        <w:t>т</w:t>
      </w:r>
      <w:r>
        <w:rPr>
          <w:rFonts w:ascii="Trebuchet MS" w:hAnsi="Trebuchet MS"/>
          <w:bCs/>
          <w:snapToGrid w:val="0"/>
          <w:sz w:val="24"/>
          <w:szCs w:val="24"/>
        </w:rPr>
        <w:t>бища.</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Сенокосы и пастбища имеют большое значение в обеспечении кормами сельскохозяйственных животных. Травы естественных растительных ассоциаций наиболее полноценный корм, богатый витаминами, микроэлементами и минеральными солями. </w:t>
      </w:r>
      <w:r>
        <w:rPr>
          <w:rFonts w:ascii="Trebuchet MS" w:hAnsi="Trebuchet MS"/>
          <w:bCs/>
          <w:snapToGrid w:val="0"/>
          <w:sz w:val="24"/>
          <w:szCs w:val="24"/>
        </w:rPr>
        <w:t>На лугах и пастбищах произрастает около 60% видов растений</w:t>
      </w:r>
      <w:r>
        <w:rPr>
          <w:rFonts w:ascii="Trebuchet MS" w:hAnsi="Trebuchet MS"/>
          <w:bCs/>
          <w:snapToGrid w:val="0"/>
          <w:sz w:val="24"/>
          <w:szCs w:val="24"/>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sz w:val="24"/>
          <w:szCs w:val="24"/>
        </w:rPr>
        <w:t>В структуре земельных угодий Екатериновского района на долю естественных кормовых угодий (сенокосы и пастбища) приходится более 54 тыс. га. Для их охраны и рационального использования рекомендуется ряд мер</w:t>
      </w:r>
      <w:r>
        <w:rPr>
          <w:rFonts w:ascii="Trebuchet MS" w:hAnsi="Trebuchet MS"/>
          <w:bCs/>
          <w:snapToGrid w:val="0"/>
          <w:sz w:val="24"/>
          <w:szCs w:val="24"/>
        </w:rPr>
        <w:t>:</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расчистка и выравнивание поверхности (очистка от кустарников, камней, мусора, валежника, уничтожение кочек);</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улучшение и регулирование водного режима почв;</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сохранение (при необходимости и создание) прибрежных полос ку</w:t>
      </w:r>
      <w:r>
        <w:rPr>
          <w:rFonts w:ascii="Trebuchet MS" w:hAnsi="Trebuchet MS"/>
        </w:rPr>
        <w:t>с</w:t>
      </w:r>
      <w:r>
        <w:rPr>
          <w:rFonts w:ascii="Trebuchet MS" w:hAnsi="Trebuchet MS"/>
        </w:rPr>
        <w:t>тарников в поймах крупных рек;</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борьба с ядовитыми растениями;</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внесение органических и минеральных удобрений;</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выборочный посев трав.</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 повышении урожайности лугов наилучшие результаты дает попеременное сенокосно-пастбищное использование. Однако ранний весенний выпас скота с последующим сенокошением вдвое снижает урожай лугов.</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Охрана хозяйственно ценных и редких видов растений.</w:t>
      </w:r>
      <w:r>
        <w:rPr>
          <w:rFonts w:ascii="Trebuchet MS" w:hAnsi="Trebuchet MS"/>
          <w:bCs/>
          <w:snapToGrid w:val="0"/>
          <w:sz w:val="24"/>
          <w:szCs w:val="24"/>
        </w:rPr>
        <w:t xml:space="preserve"> Охрана и рациональное использование хозяйственно ценных видов состоит в правильном природопользовании, устраняющем возможность истощения. Под прямым или косвенным воздействием человека многие виды растений стали </w:t>
      </w:r>
      <w:r>
        <w:rPr>
          <w:rFonts w:ascii="Trebuchet MS" w:hAnsi="Trebuchet MS"/>
          <w:bCs/>
          <w:i/>
          <w:snapToGrid w:val="0"/>
          <w:sz w:val="24"/>
          <w:szCs w:val="24"/>
        </w:rPr>
        <w:t>редкими</w:t>
      </w:r>
      <w:r>
        <w:rPr>
          <w:rFonts w:ascii="Trebuchet MS" w:hAnsi="Trebuchet MS"/>
          <w:bCs/>
          <w:snapToGrid w:val="0"/>
          <w:sz w:val="24"/>
          <w:szCs w:val="24"/>
        </w:rPr>
        <w:t xml:space="preserve"> или </w:t>
      </w:r>
      <w:r>
        <w:rPr>
          <w:rFonts w:ascii="Trebuchet MS" w:hAnsi="Trebuchet MS"/>
          <w:bCs/>
          <w:i/>
          <w:snapToGrid w:val="0"/>
          <w:sz w:val="24"/>
          <w:szCs w:val="24"/>
        </w:rPr>
        <w:t>исчезающими</w:t>
      </w:r>
      <w:r>
        <w:rPr>
          <w:rFonts w:ascii="Trebuchet MS" w:hAnsi="Trebuchet MS"/>
          <w:bCs/>
          <w:snapToGrid w:val="0"/>
          <w:sz w:val="24"/>
          <w:szCs w:val="24"/>
        </w:rPr>
        <w:t>. Такие виды заносятся в Красные книги. Включение в эти книги того или иного вида служит сигналом, что он находится в опасности и необходимы специальные меры его защиты.</w:t>
      </w:r>
    </w:p>
    <w:p>
      <w:pPr>
        <w:pStyle w:val="BodyTextIndent3"/>
        <w:suppressAutoHyphens/>
        <w:spacing w:after="0" w:line="288" w:lineRule="auto"/>
        <w:ind w:left="0" w:firstLine="567"/>
        <w:jc w:val="both"/>
        <w:rPr>
          <w:rFonts w:ascii="Trebuchet MS" w:hAnsi="Trebuchet MS"/>
          <w:snapToGrid w:val="0"/>
          <w:sz w:val="24"/>
          <w:szCs w:val="24"/>
        </w:rPr>
      </w:pPr>
      <w:r>
        <w:rPr>
          <w:rFonts w:ascii="Trebuchet MS" w:hAnsi="Trebuchet MS"/>
          <w:snapToGrid w:val="0"/>
          <w:sz w:val="24"/>
          <w:szCs w:val="24"/>
        </w:rPr>
        <w:t>Среди видов, произрастающих на территории Екатериновского муниципального района и занесенных в Красную книгу Саратовской области, можно назвать: бубенчик лилеелистный, произрастающий по влажным лесным оврагам и зарослям кустарников; кувшинку белую — в речных заводях и озёрах-старицах; ирис аировидный, произрастающий по берегам водоёмов; горец змеиный, встречающийся по сырым лугам и в сырых оврагах по берегам речек; гвоздика узкочашечная, встречающаяся по опушкам лесов и лугам; ковыль перистый и опушённолистный, рябчик русский, произрастающие на целинных участках и остепнённых лугах; прострел сибирский, встречающийся на повышенных участках пойм рек; адонис волжский, произрастающий на сохранившихся степных участках; первоцвет крупночашечный, встречающийся на опушках лесов и луговых степях и другие виды растений с сокращающейся численностью.</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Охрана редких и исчезающих видов растений осуществляется несколькими путями:</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первый путь</w:t>
      </w:r>
      <w:r>
        <w:rPr>
          <w:rFonts w:ascii="Trebuchet MS" w:hAnsi="Trebuchet MS"/>
          <w:bCs/>
          <w:snapToGrid w:val="0"/>
          <w:sz w:val="24"/>
          <w:szCs w:val="24"/>
        </w:rPr>
        <w:t xml:space="preserve"> — полный запрет на сбор этих видов;</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второй путь</w:t>
      </w:r>
      <w:r>
        <w:rPr>
          <w:rFonts w:ascii="Trebuchet MS" w:hAnsi="Trebuchet MS"/>
          <w:bCs/>
          <w:snapToGrid w:val="0"/>
          <w:sz w:val="24"/>
          <w:szCs w:val="24"/>
        </w:rPr>
        <w:t xml:space="preserve"> — охрана редких видов в заповедниках и заказниках;</w:t>
      </w:r>
    </w:p>
    <w:p>
      <w:pPr>
        <w:pStyle w:val="BodyTextIndent3"/>
        <w:suppressAutoHyphens/>
        <w:spacing w:after="6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третий путь</w:t>
      </w:r>
      <w:r>
        <w:rPr>
          <w:rFonts w:ascii="Trebuchet MS" w:hAnsi="Trebuchet MS"/>
          <w:bCs/>
          <w:snapToGrid w:val="0"/>
          <w:sz w:val="24"/>
          <w:szCs w:val="24"/>
        </w:rPr>
        <w:t xml:space="preserve"> — создание коллекционных участков и резерватов в ботанических садах и других научных учреждениях. На коллекционных участках растения сохраняются длительный срок и служат резервом для их восстановления в природе.</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Успех охраны растительности во многом зависит от участия в этом деле широких кругов населения. Большое значение приобретает природоохранительное просвещение, в частности пропаганда научных знаний о флоре и</w:t>
      </w:r>
      <w:r>
        <w:rPr>
          <w:rFonts w:ascii="Trebuchet MS" w:hAnsi="Trebuchet MS"/>
          <w:bCs/>
          <w:snapToGrid w:val="0"/>
          <w:sz w:val="24"/>
          <w:szCs w:val="24"/>
        </w:rPr>
        <w:t xml:space="preserve"> её </w:t>
      </w:r>
      <w:r>
        <w:rPr>
          <w:rFonts w:ascii="Trebuchet MS" w:hAnsi="Trebuchet MS"/>
          <w:bCs/>
          <w:snapToGrid w:val="0"/>
          <w:sz w:val="24"/>
          <w:szCs w:val="24"/>
        </w:rPr>
        <w:t>значении для человека. Велика роль природоохранительного образования и воспитания молодежи.</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 xml:space="preserve">Правовая охрана растительности. </w:t>
      </w:r>
      <w:r>
        <w:rPr>
          <w:rFonts w:ascii="Trebuchet MS" w:hAnsi="Trebuchet MS"/>
          <w:bCs/>
          <w:snapToGrid w:val="0"/>
          <w:sz w:val="24"/>
          <w:szCs w:val="24"/>
        </w:rPr>
        <w:t xml:space="preserve">Охрану, контроль, регулирование использования объектов растительного мира в Российской Федерации осуществляют федеральные органы исполнительной власти — Государственный комитет РФ по охране окружающей среды и природных ресурсов (до мая </w:t>
      </w:r>
      <w:smartTag w:uri="urn:schemas-microsoft-com:office:smarttags" w:element="metricconverter">
        <w:smartTagPr>
          <w:attr w:name="ProductID" w:val="2000 г"/>
        </w:smartTagPr>
        <w:r>
          <w:rPr>
            <w:rFonts w:ascii="Trebuchet MS" w:hAnsi="Trebuchet MS"/>
            <w:bCs/>
            <w:snapToGrid w:val="0"/>
            <w:sz w:val="24"/>
            <w:szCs w:val="24"/>
          </w:rPr>
          <w:t>2000 г</w:t>
        </w:r>
      </w:smartTag>
      <w:r>
        <w:rPr>
          <w:rFonts w:ascii="Trebuchet MS" w:hAnsi="Trebuchet MS"/>
          <w:bCs/>
          <w:snapToGrid w:val="0"/>
          <w:sz w:val="24"/>
          <w:szCs w:val="24"/>
        </w:rPr>
        <w:t>.), Министерство природных ресурсов и экологии РФ, Министерство сельского хозяйства и продовольствия РФ, Федеральная служба лесного хозяйства России и органы исполнительной власти субъектов Российской Федерации.</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Несмотря на то</w:t>
      </w:r>
      <w:r>
        <w:rPr>
          <w:rFonts w:ascii="Trebuchet MS" w:hAnsi="Trebuchet MS"/>
          <w:bCs/>
          <w:snapToGrid w:val="0"/>
          <w:sz w:val="24"/>
          <w:szCs w:val="24"/>
        </w:rPr>
        <w:t xml:space="preserve"> </w:t>
      </w:r>
      <w:r>
        <w:rPr>
          <w:rFonts w:ascii="Trebuchet MS" w:hAnsi="Trebuchet MS"/>
          <w:bCs/>
          <w:snapToGrid w:val="0"/>
          <w:sz w:val="24"/>
          <w:szCs w:val="24"/>
        </w:rPr>
        <w:t>что растительный мир оказывает доминирующее влияние на формирование биогеоценозов, до настоящего времени не организованы полно масштабный учет, охрана и регулирование использования растительных ресурсов (за исключением лесной древесной растительности). Поскольку работы по учету и охране растительного мира курируют различные отраслевые министерства и ведомства, сведения о его реальном состоянии фрагментарны и неполны, и проблема сохранения природной растительности остается весьма актуальной.</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В особой заботе нуждаются леса</w:t>
      </w:r>
      <w:r>
        <w:rPr>
          <w:rFonts w:ascii="Trebuchet MS" w:hAnsi="Trebuchet MS"/>
          <w:bCs/>
          <w:snapToGrid w:val="0"/>
          <w:sz w:val="24"/>
          <w:szCs w:val="24"/>
        </w:rPr>
        <w:t>. В соответствии с Лесным кодексом (</w:t>
      </w:r>
      <w:smartTag w:uri="urn:schemas-microsoft-com:office:smarttags" w:element="metricconverter">
        <w:smartTagPr>
          <w:attr w:name="ProductID" w:val="2006 г"/>
        </w:smartTagPr>
        <w:r>
          <w:rPr>
            <w:rFonts w:ascii="Trebuchet MS" w:hAnsi="Trebuchet MS"/>
            <w:bCs/>
            <w:snapToGrid w:val="0"/>
            <w:sz w:val="24"/>
            <w:szCs w:val="24"/>
          </w:rPr>
          <w:t>2006</w:t>
        </w:r>
        <w:r>
          <w:rPr>
            <w:rFonts w:ascii="Trebuchet MS" w:hAnsi="Trebuchet MS"/>
            <w:bCs/>
            <w:snapToGrid w:val="0"/>
            <w:sz w:val="24"/>
            <w:szCs w:val="24"/>
          </w:rPr>
          <w:t> г</w:t>
        </w:r>
      </w:smartTag>
      <w:r>
        <w:rPr>
          <w:rFonts w:ascii="Trebuchet MS" w:hAnsi="Trebuchet MS"/>
          <w:bCs/>
          <w:snapToGrid w:val="0"/>
          <w:sz w:val="24"/>
          <w:szCs w:val="24"/>
        </w:rPr>
        <w:t>.</w:t>
      </w:r>
      <w:r>
        <w:rPr>
          <w:rFonts w:ascii="Trebuchet MS" w:hAnsi="Trebuchet MS"/>
          <w:bCs/>
          <w:snapToGrid w:val="0"/>
          <w:sz w:val="24"/>
          <w:szCs w:val="24"/>
        </w:rPr>
        <w:t>) устанавливаются правовые основы рационального использования, охраны, защиты и воспроизводства лесов, повышения их ресурсного и экологического потенциала.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bCs/>
          <w:snapToGrid w:val="0"/>
          <w:sz w:val="24"/>
          <w:szCs w:val="24"/>
        </w:rPr>
        <w:t xml:space="preserve">Основополагающее значение для охраны лесов имеет подразделение их по целевому назначению. </w:t>
      </w:r>
      <w:r>
        <w:rPr>
          <w:rFonts w:ascii="Trebuchet MS" w:hAnsi="Trebuchet MS"/>
          <w:sz w:val="24"/>
          <w:szCs w:val="24"/>
        </w:rPr>
        <w:t xml:space="preserve">Все леса в районе относятся к категории защитных, которые выполняют средообразующие, водоохранные, защитные, санитарно-гигиенические, оздоровительные и другие полезных функции. </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 категорию защитных лесов района входят:</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bCs/>
          <w:snapToGrid w:val="0"/>
        </w:rPr>
        <w:t xml:space="preserve">лесной фонд </w:t>
      </w:r>
      <w:r>
        <w:rPr>
          <w:rFonts w:ascii="Trebuchet MS" w:hAnsi="Trebuchet MS"/>
          <w:bCs/>
          <w:snapToGrid w:val="0"/>
        </w:rPr>
        <w:t>Екатериновско</w:t>
      </w:r>
      <w:r>
        <w:rPr>
          <w:rFonts w:ascii="Trebuchet MS" w:hAnsi="Trebuchet MS"/>
          <w:bCs/>
          <w:snapToGrid w:val="0"/>
        </w:rPr>
        <w:t xml:space="preserve">го муниципального района; </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запретные полосы по берегам рек, озер, водохранилищ и других во</w:t>
      </w:r>
      <w:r>
        <w:rPr>
          <w:rFonts w:ascii="Trebuchet MS" w:hAnsi="Trebuchet MS"/>
        </w:rPr>
        <w:t>д</w:t>
      </w:r>
      <w:r>
        <w:rPr>
          <w:rFonts w:ascii="Trebuchet MS" w:hAnsi="Trebuchet MS"/>
        </w:rPr>
        <w:t xml:space="preserve">ных объектов; </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противоэрозионные леса; защитные лесополосы вдоль железных и автомобильных дорог;</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леса зеленой зоны</w:t>
      </w:r>
      <w:r>
        <w:rPr>
          <w:rFonts w:ascii="Trebuchet MS" w:hAnsi="Trebuchet MS"/>
        </w:rPr>
        <w:t xml:space="preserve"> районного центра</w:t>
      </w:r>
      <w:r>
        <w:rPr>
          <w:rFonts w:ascii="Trebuchet MS" w:hAnsi="Trebuchet MS"/>
        </w:rPr>
        <w:t xml:space="preserve"> </w:t>
      </w:r>
      <w:r>
        <w:rPr>
          <w:rFonts w:ascii="Trebuchet MS" w:hAnsi="Trebuchet MS" w:cs="Arial"/>
        </w:rPr>
        <w:t>р.п. Екатериновка</w:t>
      </w:r>
      <w:r>
        <w:rPr>
          <w:rFonts w:ascii="Trebuchet MS" w:hAnsi="Trebuchet MS"/>
        </w:rPr>
        <w:t xml:space="preserve"> и других населенных пунктов; </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леса первого и второго поясов зон санитарной охраны источников водоснабжения.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Кроме того, в лесах всех групп могут быть выделены особые защитные участки с ограниченным режимом лесопользования, включая берего- и почвозащитные участки леса вдоль берегов водных объектов, склонов оврагов и балок, места обитания редких и находящихся под угрозой исчезновения диких животных и растений.</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Для повышения эффективности лесных насаждений необходимо все лесохозяйственные мероприятия направлять на формирование полноценных древостоев с наилучшими защитными и рекреационными функциями.</w:t>
      </w:r>
    </w:p>
    <w:p>
      <w:pPr>
        <w:spacing w:line="288" w:lineRule="auto"/>
        <w:ind w:firstLine="567"/>
        <w:jc w:val="both"/>
        <w:rPr>
          <w:rFonts w:ascii="Trebuchet MS" w:hAnsi="Trebuchet MS"/>
          <w:bCs/>
          <w:snapToGrid w:val="0"/>
        </w:rPr>
      </w:pPr>
      <w:r>
        <w:rPr>
          <w:rFonts w:ascii="Trebuchet MS" w:hAnsi="Trebuchet MS"/>
          <w:bCs/>
          <w:snapToGrid w:val="0"/>
        </w:rPr>
        <w:t>Леса района занимают в единой системе зеленых насаждений сравнительно весомое место, и в эколого-экономическом отношении играют важную роль как наиболее стойкие к антропогенн</w:t>
      </w:r>
      <w:r>
        <w:rPr>
          <w:rFonts w:ascii="Trebuchet MS" w:hAnsi="Trebuchet MS"/>
          <w:bCs/>
          <w:snapToGrid w:val="0"/>
        </w:rPr>
        <w:t>ым, хозяйственным воздействиям,</w:t>
      </w:r>
      <w:r>
        <w:rPr>
          <w:rFonts w:ascii="Trebuchet MS" w:hAnsi="Trebuchet MS"/>
          <w:bCs/>
          <w:snapToGrid w:val="0"/>
        </w:rPr>
        <w:t xml:space="preserve"> обеспечива</w:t>
      </w:r>
      <w:r>
        <w:rPr>
          <w:rFonts w:ascii="Trebuchet MS" w:hAnsi="Trebuchet MS"/>
          <w:bCs/>
          <w:snapToGrid w:val="0"/>
        </w:rPr>
        <w:t>я</w:t>
      </w:r>
      <w:r>
        <w:rPr>
          <w:rFonts w:ascii="Trebuchet MS" w:hAnsi="Trebuchet MS"/>
          <w:bCs/>
          <w:snapToGrid w:val="0"/>
        </w:rPr>
        <w:t xml:space="preserve"> систему зеленых насаждений необходимым посадочным материалом.</w:t>
      </w:r>
    </w:p>
    <w:p>
      <w:pPr>
        <w:pStyle w:val="T2"/>
        <w:rPr>
          <w:rStyle w:val="Emphasis"/>
        </w:rPr>
      </w:pPr>
      <w:bookmarkStart w:id="91" w:name="_Toc201665913"/>
      <w:bookmarkStart w:id="92" w:name="_Toc185147397"/>
      <w:bookmarkStart w:id="93" w:name="_Toc324777562"/>
      <w:bookmarkEnd w:id="90"/>
      <w:r>
        <w:rPr>
          <w:rStyle w:val="Emphasis"/>
        </w:rPr>
        <w:t>6.3.</w:t>
      </w:r>
      <w:r>
        <w:rPr>
          <w:rStyle w:val="Emphasis"/>
        </w:rPr>
        <w:t xml:space="preserve"> </w:t>
      </w:r>
      <w:r>
        <w:rPr>
          <w:rStyle w:val="Emphasis"/>
        </w:rPr>
        <w:t>Формирование системы особо охраняемых природных территорий и поддержание природно-экологического каркаса</w:t>
      </w:r>
      <w:bookmarkEnd w:id="93"/>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 настоящее время большое значение придается сохранению естественных экологических систем, сбережению первичных ландшафтов. В хозяйственной сфере следует использовать природные и полуприродные экологические системы с минимальными издержками для их естественных компонентов.</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Стратегия развития региональной экологической безопасности во многом определяется структурой и функциональными особенностями сети особо охраняемых природных территорий (ООПТ), являющейся ключевым элементом комплексных мероприятий по охране природы и поддержанию природно-экологического каркаса.</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Особо охраняемые природные территории </w:t>
      </w:r>
      <w:r>
        <w:rPr>
          <w:rFonts w:ascii="Trebuchet MS" w:hAnsi="Trebuchet MS"/>
          <w:bCs/>
          <w:snapToGrid w:val="0"/>
          <w:sz w:val="24"/>
          <w:szCs w:val="24"/>
        </w:rPr>
        <w:t>— форма территориальной охраны природы, обеспечивающая поддержание экологического равновесия и сохранение биологического и ландшафтного разнообразия. Согласно действующего Федерального закона №33 от 14.03.1995 г. «Об особо охраняемых природных территориях» ООПТ могут быть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значения». Особо охраняемые природные территории (ООПТ) относятся к объектам общенационального достояния.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Решением государства или муниципалитета ООПТ изымаются из хозяйственного использования полностью или частично и на них устанавливается режим особой охраны. В современной государственной экологической концепции созданию и расширению природно-заповедного фонда страны отводится ведущая роль.</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Правовые нормы создания, использования и охраны ООПТ устанавливаются федеральными законами, постановлениями Правительства России, законами субъектов Российской Федерации. Особое место ООПТ уделено в Федеральном законе России «Об особо охраняемых природных территориях» (февраль </w:t>
      </w:r>
      <w:smartTag w:uri="urn:schemas-microsoft-com:office:smarttags" w:element="metricconverter">
        <w:smartTagPr>
          <w:attr w:name="ProductID" w:val="1995 г"/>
        </w:smartTagPr>
        <w:r>
          <w:rPr>
            <w:rFonts w:ascii="Trebuchet MS" w:hAnsi="Trebuchet MS"/>
            <w:bCs/>
            <w:snapToGrid w:val="0"/>
            <w:sz w:val="24"/>
            <w:szCs w:val="24"/>
          </w:rPr>
          <w:t>1995 г</w:t>
        </w:r>
      </w:smartTag>
      <w:r>
        <w:rPr>
          <w:rFonts w:ascii="Trebuchet MS" w:hAnsi="Trebuchet MS"/>
          <w:bCs/>
          <w:snapToGrid w:val="0"/>
          <w:sz w:val="24"/>
          <w:szCs w:val="24"/>
        </w:rPr>
        <w:t>.). Он регулирует отношения в области организации, охраны и использования таких территорий для сохранения уникальных и типичных природных комплексов и объектов, растений и животных, их генетического фонда, изучения естественных процессов в биосфере и контроля за изменением</w:t>
      </w:r>
      <w:r>
        <w:rPr>
          <w:rFonts w:ascii="Trebuchet MS" w:hAnsi="Trebuchet MS"/>
          <w:bCs/>
          <w:snapToGrid w:val="0"/>
          <w:sz w:val="24"/>
          <w:szCs w:val="24"/>
        </w:rPr>
        <w:t xml:space="preserve"> её </w:t>
      </w:r>
      <w:r>
        <w:rPr>
          <w:rFonts w:ascii="Trebuchet MS" w:hAnsi="Trebuchet MS"/>
          <w:bCs/>
          <w:snapToGrid w:val="0"/>
          <w:sz w:val="24"/>
          <w:szCs w:val="24"/>
        </w:rPr>
        <w:t>состояния, экологического воспитания населения. Закон определяет категории и статус особо охр</w:t>
      </w:r>
      <w:r>
        <w:rPr>
          <w:rFonts w:ascii="Trebuchet MS" w:hAnsi="Trebuchet MS"/>
          <w:bCs/>
          <w:snapToGrid w:val="0"/>
          <w:sz w:val="24"/>
          <w:szCs w:val="24"/>
        </w:rPr>
        <w:t>а</w:t>
      </w:r>
      <w:r>
        <w:rPr>
          <w:rFonts w:ascii="Trebuchet MS" w:hAnsi="Trebuchet MS"/>
          <w:bCs/>
          <w:snapToGrid w:val="0"/>
          <w:sz w:val="24"/>
          <w:szCs w:val="24"/>
        </w:rPr>
        <w:t>няемых природных территорий: заповедников (в том числе биосферных), национальных и природных парков, заказников, памятников природы и других. В настоящее время в Саратовской области наряду с федеральным законом об ООПТ действует Постановление областного правительства №345-П от 16.11.2006 г. «Об утверждении положения об ООПТ регионального значения», которое устанавливает правоприменительную практику по организации, охране, мониторингу в отношении ООПТ регионального значения. Постановление существенно расширяет номенклатуру категорий региональных ООПТ и уточняет их правовой статус и режим использования. В частности, Постановлением утверждена категория ООПТ регионального значения</w:t>
      </w:r>
      <w:r>
        <w:rPr>
          <w:rFonts w:ascii="Trebuchet MS" w:hAnsi="Trebuchet MS"/>
          <w:bCs/>
          <w:snapToGrid w:val="0"/>
          <w:sz w:val="24"/>
          <w:szCs w:val="24"/>
        </w:rPr>
        <w:t xml:space="preserve"> — </w:t>
      </w:r>
      <w:r>
        <w:rPr>
          <w:rFonts w:ascii="Trebuchet MS" w:hAnsi="Trebuchet MS"/>
          <w:bCs/>
          <w:snapToGrid w:val="0"/>
          <w:sz w:val="24"/>
          <w:szCs w:val="24"/>
        </w:rPr>
        <w:t>Природный парк. Данная категория позволяет оперативно организовывать крупные по площади ООПТ со строгим природ</w:t>
      </w:r>
      <w:r>
        <w:rPr>
          <w:rFonts w:ascii="Trebuchet MS" w:hAnsi="Trebuchet MS"/>
          <w:bCs/>
          <w:snapToGrid w:val="0"/>
          <w:sz w:val="24"/>
          <w:szCs w:val="24"/>
        </w:rPr>
        <w:t>оохранным режимом соответствующи</w:t>
      </w:r>
      <w:r>
        <w:rPr>
          <w:rFonts w:ascii="Trebuchet MS" w:hAnsi="Trebuchet MS"/>
          <w:bCs/>
          <w:snapToGrid w:val="0"/>
          <w:sz w:val="24"/>
          <w:szCs w:val="24"/>
        </w:rPr>
        <w:t>м федеральным категориям ООПТ, таким как национальный парк и заповедник. Это существенно расширяет перспективы решения природоохранных задач региона.</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Кроме того, Саратовской областной Думой принят закон Саратовской области «О порядке организации особо охраняемых природных территорий местного значения в Саратовской области» №35-СЗО от 29.03.2006 г., регламентирующий порядок организации ООПТ муниципального района или городского округа, что в условиях современного хозяйственного развития Саратовской области особенно актуально.</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Современная концепция территориальной охраны природы предполагает создание систем ООПТ различного иерархического уровня (локального, регионального, макрорегионального), обеспечивающих функционирование природно-экологического каркаса какой-либо территории.</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Под природно-экологическим каркасом понимается совокупность основных средоформирующих и средорегулирующих экосистем (природных комплексов), обеспечивающих устойчивое развитие территории. Основными элементами природно-экологического каркаса являются: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«ядра»</w:t>
      </w:r>
      <w:r>
        <w:rPr>
          <w:rFonts w:ascii="Trebuchet MS" w:hAnsi="Trebuchet MS"/>
          <w:bCs/>
          <w:snapToGrid w:val="0"/>
          <w:sz w:val="24"/>
          <w:szCs w:val="24"/>
        </w:rPr>
        <w:t xml:space="preserve"> или ключевые участки представляющие достаточно сохранившиеся природные комплексы, состоящие из категорий ООПТ с высоким уровнем охраны, занимающие сравнительно крупные по площади территории и способные сохранять естественность и целостность геосистем;</w:t>
      </w:r>
    </w:p>
    <w:p>
      <w:pPr>
        <w:pStyle w:val="BodyTextIndent3"/>
        <w:suppressAutoHyphens/>
        <w:spacing w:after="6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экологические коридоры</w:t>
      </w:r>
      <w:r>
        <w:rPr>
          <w:rFonts w:ascii="Trebuchet MS" w:hAnsi="Trebuchet MS"/>
          <w:bCs/>
          <w:snapToGrid w:val="0"/>
          <w:sz w:val="24"/>
          <w:szCs w:val="24"/>
        </w:rPr>
        <w:t xml:space="preserve"> — </w:t>
      </w:r>
      <w:r>
        <w:rPr>
          <w:rFonts w:ascii="Trebuchet MS" w:hAnsi="Trebuchet MS"/>
          <w:bCs/>
          <w:snapToGrid w:val="0"/>
          <w:sz w:val="24"/>
          <w:szCs w:val="24"/>
        </w:rPr>
        <w:t>территории, состоящие из ООПТ относительно низкого природоохранного статуса, но достаточного для выполнения их основной функции</w:t>
      </w:r>
      <w:r>
        <w:rPr>
          <w:rFonts w:ascii="Trebuchet MS" w:hAnsi="Trebuchet MS"/>
          <w:bCs/>
          <w:snapToGrid w:val="0"/>
          <w:sz w:val="24"/>
          <w:szCs w:val="24"/>
        </w:rPr>
        <w:t xml:space="preserve"> — </w:t>
      </w:r>
      <w:r>
        <w:rPr>
          <w:rFonts w:ascii="Trebuchet MS" w:hAnsi="Trebuchet MS"/>
          <w:bCs/>
          <w:snapToGrid w:val="0"/>
          <w:sz w:val="24"/>
          <w:szCs w:val="24"/>
        </w:rPr>
        <w:t>обеспечение вещественно-энергетическими и информационными связями «ядра» системы.</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Процесс перехода от простого набора ООПТ к построению системы охраняемых природных террито</w:t>
      </w:r>
      <w:r>
        <w:rPr>
          <w:rFonts w:ascii="Trebuchet MS" w:hAnsi="Trebuchet MS"/>
          <w:bCs/>
          <w:snapToGrid w:val="0"/>
          <w:sz w:val="24"/>
          <w:szCs w:val="24"/>
        </w:rPr>
        <w:t>рий и его скорость определяются</w:t>
      </w:r>
      <w:r>
        <w:rPr>
          <w:rFonts w:ascii="Trebuchet MS" w:hAnsi="Trebuchet MS"/>
          <w:bCs/>
          <w:snapToGrid w:val="0"/>
          <w:sz w:val="24"/>
          <w:szCs w:val="24"/>
        </w:rPr>
        <w:t xml:space="preserve"> двумя главными факторами: природно-антропогенными (степень освоенности территории) и организационно-финансовыми.</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Важной проблемой охраны природы является создание в каждом муниципальном районе разноуровневой, многофункциональной системы охраняемых природных комплексов. Для</w:t>
      </w:r>
      <w:r>
        <w:rPr>
          <w:rFonts w:ascii="Trebuchet MS" w:hAnsi="Trebuchet MS"/>
          <w:bCs/>
          <w:snapToGrid w:val="0"/>
          <w:sz w:val="24"/>
          <w:szCs w:val="24"/>
        </w:rPr>
        <w:t xml:space="preserve"> её </w:t>
      </w:r>
      <w:r>
        <w:rPr>
          <w:rFonts w:ascii="Trebuchet MS" w:hAnsi="Trebuchet MS"/>
          <w:bCs/>
          <w:snapToGrid w:val="0"/>
          <w:sz w:val="24"/>
          <w:szCs w:val="24"/>
        </w:rPr>
        <w:t>решения необходимо:</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выявление естественно-исторической и функциональной ценности конкретных географических, геологических и биологических объе</w:t>
      </w:r>
      <w:r>
        <w:rPr>
          <w:rFonts w:ascii="Trebuchet MS" w:hAnsi="Trebuchet MS"/>
        </w:rPr>
        <w:t>к</w:t>
      </w:r>
      <w:r>
        <w:rPr>
          <w:rFonts w:ascii="Trebuchet MS" w:hAnsi="Trebuchet MS"/>
        </w:rPr>
        <w:t>тов;</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оценка антропогенного воздействия на них и определение для кажд</w:t>
      </w:r>
      <w:r>
        <w:rPr>
          <w:rFonts w:ascii="Trebuchet MS" w:hAnsi="Trebuchet MS"/>
        </w:rPr>
        <w:t>о</w:t>
      </w:r>
      <w:r>
        <w:rPr>
          <w:rFonts w:ascii="Trebuchet MS" w:hAnsi="Trebuchet MS"/>
        </w:rPr>
        <w:t>го оптимальной природоохранной категории;</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создание специальной государственной природоохранной службы, занимающейся вопросами организации, управления, мониторинга районными ООПТ.</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Основой создания системы ООПТ, определяющей её структурно-функциональную целостность, являются типичность (репрезентативность) и уникальность её структурных элементов. Под репрезентативностью или представительностью охраняемых природных территорий понимается их способность отражать типичные проявления разнообразия природных условий в конкретном природном территориальном комплексе различного уровня иерархии. Уникальность охраняемых природных территорий, противоположное репрезентативности понятие, демонстрирует редкие, неповторимые черты территории, иногда типичные классические черты какого-то отдельного явления или объекта. Репрезентативность и уникальность — категории, охватывающие многообразие природных условий являются одними из важных и необходимых свойств ПТК при формировании системы ООПТ.</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Таким образом, территории</w:t>
      </w:r>
      <w:r>
        <w:rPr>
          <w:rFonts w:ascii="Trebuchet MS" w:hAnsi="Trebuchet MS"/>
          <w:bCs/>
          <w:snapToGrid w:val="0"/>
          <w:sz w:val="24"/>
          <w:szCs w:val="24"/>
        </w:rPr>
        <w:t>,</w:t>
      </w:r>
      <w:r>
        <w:rPr>
          <w:rFonts w:ascii="Trebuchet MS" w:hAnsi="Trebuchet MS"/>
          <w:bCs/>
          <w:snapToGrid w:val="0"/>
          <w:sz w:val="24"/>
          <w:szCs w:val="24"/>
        </w:rPr>
        <w:t xml:space="preserve"> входящие в ООПТ</w:t>
      </w:r>
      <w:r>
        <w:rPr>
          <w:rFonts w:ascii="Trebuchet MS" w:hAnsi="Trebuchet MS"/>
          <w:bCs/>
          <w:snapToGrid w:val="0"/>
          <w:sz w:val="24"/>
          <w:szCs w:val="24"/>
        </w:rPr>
        <w:t>,</w:t>
      </w:r>
      <w:r>
        <w:rPr>
          <w:rFonts w:ascii="Trebuchet MS" w:hAnsi="Trebuchet MS"/>
          <w:bCs/>
          <w:snapToGrid w:val="0"/>
          <w:sz w:val="24"/>
          <w:szCs w:val="24"/>
        </w:rPr>
        <w:t xml:space="preserve"> сочетают, наряду с зональными, экстразональные и азональные экосистемы, включая эндемичные.</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Охраняемые природные территории призваны выполнять не только функции сохранения природной экосистемы или</w:t>
      </w:r>
      <w:r>
        <w:rPr>
          <w:rFonts w:ascii="Trebuchet MS" w:hAnsi="Trebuchet MS"/>
          <w:bCs/>
          <w:snapToGrid w:val="0"/>
          <w:sz w:val="24"/>
          <w:szCs w:val="24"/>
        </w:rPr>
        <w:t xml:space="preserve"> её </w:t>
      </w:r>
      <w:r>
        <w:rPr>
          <w:rFonts w:ascii="Trebuchet MS" w:hAnsi="Trebuchet MS"/>
          <w:bCs/>
          <w:snapToGrid w:val="0"/>
          <w:sz w:val="24"/>
          <w:szCs w:val="24"/>
        </w:rPr>
        <w:t>отдельного объекта, но и служить средством экологического и культурно-эстетического воспитания, оздоровления человека и улучшения окружающей природной среды.</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Для </w:t>
      </w:r>
      <w:r>
        <w:rPr>
          <w:rFonts w:ascii="Trebuchet MS" w:hAnsi="Trebuchet MS"/>
          <w:bCs/>
          <w:snapToGrid w:val="0"/>
          <w:sz w:val="24"/>
          <w:szCs w:val="24"/>
        </w:rPr>
        <w:t>создания</w:t>
      </w:r>
      <w:r>
        <w:rPr>
          <w:rFonts w:ascii="Trebuchet MS" w:hAnsi="Trebuchet MS"/>
          <w:bCs/>
          <w:snapToGrid w:val="0"/>
          <w:sz w:val="24"/>
          <w:szCs w:val="24"/>
        </w:rPr>
        <w:t xml:space="preserve"> ООПТ </w:t>
      </w:r>
      <w:r>
        <w:rPr>
          <w:rFonts w:ascii="Trebuchet MS" w:hAnsi="Trebuchet MS"/>
          <w:bCs/>
          <w:snapToGrid w:val="0"/>
          <w:sz w:val="24"/>
          <w:szCs w:val="24"/>
        </w:rPr>
        <w:t xml:space="preserve">в </w:t>
      </w:r>
      <w:r>
        <w:rPr>
          <w:rFonts w:ascii="Trebuchet MS" w:hAnsi="Trebuchet MS"/>
          <w:bCs/>
          <w:snapToGrid w:val="0"/>
          <w:sz w:val="24"/>
          <w:szCs w:val="24"/>
        </w:rPr>
        <w:t>Екатериновско</w:t>
      </w:r>
      <w:r>
        <w:rPr>
          <w:rFonts w:ascii="Trebuchet MS" w:hAnsi="Trebuchet MS"/>
          <w:bCs/>
          <w:snapToGrid w:val="0"/>
          <w:sz w:val="24"/>
          <w:szCs w:val="24"/>
        </w:rPr>
        <w:t>м</w:t>
      </w:r>
      <w:r>
        <w:rPr>
          <w:rFonts w:ascii="Trebuchet MS" w:hAnsi="Trebuchet MS"/>
          <w:bCs/>
          <w:snapToGrid w:val="0"/>
          <w:sz w:val="24"/>
          <w:szCs w:val="24"/>
        </w:rPr>
        <w:t xml:space="preserve"> район</w:t>
      </w:r>
      <w:r>
        <w:rPr>
          <w:rFonts w:ascii="Trebuchet MS" w:hAnsi="Trebuchet MS"/>
          <w:bCs/>
          <w:snapToGrid w:val="0"/>
          <w:sz w:val="24"/>
          <w:szCs w:val="24"/>
        </w:rPr>
        <w:t>е</w:t>
      </w:r>
      <w:r>
        <w:rPr>
          <w:rFonts w:ascii="Trebuchet MS" w:hAnsi="Trebuchet MS"/>
          <w:bCs/>
          <w:snapToGrid w:val="0"/>
          <w:sz w:val="24"/>
          <w:szCs w:val="24"/>
        </w:rPr>
        <w:t xml:space="preserve"> и последующе</w:t>
      </w:r>
      <w:r>
        <w:rPr>
          <w:rFonts w:ascii="Trebuchet MS" w:hAnsi="Trebuchet MS"/>
          <w:bCs/>
          <w:snapToGrid w:val="0"/>
          <w:sz w:val="24"/>
          <w:szCs w:val="24"/>
        </w:rPr>
        <w:t>го</w:t>
      </w:r>
      <w:r>
        <w:rPr>
          <w:rFonts w:ascii="Trebuchet MS" w:hAnsi="Trebuchet MS"/>
          <w:bCs/>
          <w:snapToGrid w:val="0"/>
          <w:sz w:val="24"/>
          <w:szCs w:val="24"/>
        </w:rPr>
        <w:t xml:space="preserve"> </w:t>
      </w:r>
      <w:r>
        <w:rPr>
          <w:rFonts w:ascii="Trebuchet MS" w:hAnsi="Trebuchet MS"/>
          <w:bCs/>
          <w:snapToGrid w:val="0"/>
          <w:sz w:val="24"/>
          <w:szCs w:val="24"/>
        </w:rPr>
        <w:t xml:space="preserve">развития </w:t>
      </w:r>
      <w:r>
        <w:rPr>
          <w:rFonts w:ascii="Trebuchet MS" w:hAnsi="Trebuchet MS"/>
          <w:bCs/>
          <w:snapToGrid w:val="0"/>
          <w:sz w:val="24"/>
          <w:szCs w:val="24"/>
        </w:rPr>
        <w:t>в систему ООПТ необходимы следующие мероприятия:</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инвентаризация наиболее перспективных для организации ООПТ уч</w:t>
      </w:r>
      <w:r>
        <w:rPr>
          <w:rFonts w:ascii="Trebuchet MS" w:hAnsi="Trebuchet MS"/>
        </w:rPr>
        <w:t>а</w:t>
      </w:r>
      <w:r>
        <w:rPr>
          <w:rFonts w:ascii="Trebuchet MS" w:hAnsi="Trebuchet MS"/>
        </w:rPr>
        <w:t>стков;</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организация комплексного мониторинга ключевых территорий пр</w:t>
      </w:r>
      <w:r>
        <w:rPr>
          <w:rFonts w:ascii="Trebuchet MS" w:hAnsi="Trebuchet MS"/>
        </w:rPr>
        <w:t>и</w:t>
      </w:r>
      <w:r>
        <w:rPr>
          <w:rFonts w:ascii="Trebuchet MS" w:hAnsi="Trebuchet MS"/>
        </w:rPr>
        <w:t>родно-экологического каркаса;</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rPr>
        <w:t>развитие местной сети ООПТ муниципального района.</w:t>
      </w:r>
    </w:p>
    <w:p>
      <w:pPr>
        <w:pStyle w:val="31"/>
        <w:spacing w:after="0" w:line="288" w:lineRule="auto"/>
        <w:ind w:left="0" w:firstLine="567"/>
        <w:jc w:val="both"/>
        <w:rPr>
          <w:rFonts w:ascii="Trebuchet MS" w:hAnsi="Trebuchet MS"/>
          <w:sz w:val="24"/>
          <w:szCs w:val="24"/>
        </w:rPr>
      </w:pPr>
      <w:bookmarkStart w:id="94" w:name="_Toc201665914"/>
      <w:bookmarkEnd w:id="91"/>
      <w:r>
        <w:rPr>
          <w:rFonts w:ascii="Trebuchet MS" w:hAnsi="Trebuchet MS"/>
          <w:sz w:val="24"/>
          <w:szCs w:val="24"/>
        </w:rPr>
        <w:t>В настоящее время в Екатериновском районе не создано ни одной ООПТ, что негативно сказывается на функционировании природно-экологического каркаса. В связи с этим в районе в ближайшее время необходимо начать работу по развитию сети ООПТ для обеспечения и поддержания устойчивого функционирования природно-экологического каркаса. В целом, характеризуя функциональную целостность природно-экологического каркаса, особенно важным недостатками являются: сильная трансформированность его структурных элементов и их разорванность.</w:t>
      </w:r>
    </w:p>
    <w:p>
      <w:pPr>
        <w:pStyle w:val="31"/>
        <w:spacing w:after="0" w:line="288" w:lineRule="auto"/>
        <w:ind w:left="0" w:firstLine="567"/>
        <w:jc w:val="both"/>
        <w:rPr>
          <w:rFonts w:ascii="Trebuchet MS" w:hAnsi="Trebuchet MS"/>
          <w:sz w:val="24"/>
          <w:szCs w:val="24"/>
        </w:rPr>
      </w:pPr>
      <w:r>
        <w:rPr>
          <w:rFonts w:ascii="Trebuchet MS" w:hAnsi="Trebuchet MS"/>
          <w:sz w:val="24"/>
          <w:szCs w:val="24"/>
        </w:rPr>
        <w:t>На территории Екатериновского района целесообразно образование зон экологической реабилитации природных ландшафтов и их компонентов, а также широкое применение всего спектра законодательно закрепленных категорий особо охраняемых природных территорий. К зонам экологической реабилитации должны быть отнесены, прежде всего, старозалежные участки пашни и территории неиспользуемых пастбищ в настоящее время находящих на различных стадиях восстановления естественного (природного) облика типично степных ландшафтов. В Екатериновском районе к зонам с высоким природоохранным потенциалом, в которых возможно проведение подобных мероприятий по восстановлению природного комплекса отнесены несколько участков. Это участки пойменных лесов в долине р. Сердоба с прилегающими к ним лугово-степными природными комплексами, а также, сеть крупных балок-оврагов имеющаяся в районе. Данные участки характеризуются высокой природоохранной значимостью, на этих территориях в ближайшее время необходимо организовать сеть разноранговых ООПТ. В противном случае будут утрачены естественные местообитания многих видов растений и животных, а также природный облик типично степных ландшафтов в целом, что принесет непоправимый ущерб сохранению природного наследия региона, вызовет ощутимые негативные изменения природной среды.</w:t>
      </w:r>
    </w:p>
    <w:p>
      <w:pPr>
        <w:pStyle w:val="T2"/>
        <w:rPr>
          <w:rStyle w:val="Emphasis"/>
        </w:rPr>
      </w:pPr>
      <w:bookmarkStart w:id="95" w:name="_Toc324777563"/>
      <w:r>
        <w:rPr>
          <w:rStyle w:val="Emphasis"/>
        </w:rPr>
        <w:t>6.4.</w:t>
      </w:r>
      <w:r>
        <w:rPr>
          <w:rStyle w:val="Emphasis"/>
        </w:rPr>
        <w:t xml:space="preserve"> </w:t>
      </w:r>
      <w:r>
        <w:rPr>
          <w:rStyle w:val="Emphasis"/>
        </w:rPr>
        <w:t>Некоторые принципы стратегии рационального природопользования</w:t>
      </w:r>
      <w:bookmarkEnd w:id="94"/>
      <w:bookmarkEnd w:id="95"/>
    </w:p>
    <w:p>
      <w:pPr>
        <w:pStyle w:val="BodyTextIndent3"/>
        <w:suppressAutoHyphens/>
        <w:spacing w:after="0" w:line="286"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Одним из базовых условий развития </w:t>
      </w:r>
      <w:r>
        <w:rPr>
          <w:rFonts w:ascii="Trebuchet MS" w:hAnsi="Trebuchet MS"/>
          <w:bCs/>
          <w:snapToGrid w:val="0"/>
          <w:sz w:val="24"/>
          <w:szCs w:val="24"/>
        </w:rPr>
        <w:t>Екатериновско</w:t>
      </w:r>
      <w:r>
        <w:rPr>
          <w:rFonts w:ascii="Trebuchet MS" w:hAnsi="Trebuchet MS"/>
          <w:bCs/>
          <w:snapToGrid w:val="0"/>
          <w:sz w:val="24"/>
          <w:szCs w:val="24"/>
        </w:rPr>
        <w:t>го муниципального района является благоприятная, т.е. комфортная для его жителей экологическая обстановка при росте экономических показателей.</w:t>
      </w:r>
    </w:p>
    <w:p>
      <w:pPr>
        <w:pStyle w:val="BodyTextIndent3"/>
        <w:suppressAutoHyphens/>
        <w:spacing w:after="0" w:line="286" w:lineRule="auto"/>
        <w:ind w:left="0" w:firstLine="567"/>
        <w:jc w:val="both"/>
        <w:rPr>
          <w:rFonts w:ascii="Trebuchet MS" w:hAnsi="Trebuchet MS"/>
          <w:bCs/>
          <w:snapToGrid w:val="0"/>
          <w:sz w:val="24"/>
          <w:szCs w:val="24"/>
        </w:rPr>
      </w:pPr>
      <w:r>
        <w:rPr>
          <w:rFonts w:ascii="Trebuchet MS" w:hAnsi="Trebuchet MS"/>
          <w:bCs/>
          <w:snapToGrid w:val="0"/>
          <w:sz w:val="24"/>
          <w:szCs w:val="24"/>
        </w:rPr>
        <w:t>Для достижения экологического комфорта при росте экономики требуется разработка и реализация комплекса организационных, технологических и экологических мероприятий, среди которых должна стать разработка стратегии рационального природопользования на комплексной основе.</w:t>
      </w:r>
    </w:p>
    <w:p>
      <w:pPr>
        <w:pStyle w:val="BodyTextIndent3"/>
        <w:suppressAutoHyphens/>
        <w:spacing w:after="0" w:line="286"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Ниже приведём ряд принципов при разработке указаний стратегии и рассмотрим базовые основы экологической концепции </w:t>
      </w:r>
      <w:r>
        <w:rPr>
          <w:rFonts w:ascii="Trebuchet MS" w:hAnsi="Trebuchet MS"/>
          <w:bCs/>
          <w:snapToGrid w:val="0"/>
          <w:sz w:val="24"/>
          <w:szCs w:val="24"/>
        </w:rPr>
        <w:t>Екатериновско</w:t>
      </w:r>
      <w:r>
        <w:rPr>
          <w:rFonts w:ascii="Trebuchet MS" w:hAnsi="Trebuchet MS"/>
          <w:bCs/>
          <w:snapToGrid w:val="0"/>
          <w:sz w:val="24"/>
          <w:szCs w:val="24"/>
        </w:rPr>
        <w:t>го муниципального района и его экологические проблемы.</w:t>
      </w:r>
    </w:p>
    <w:p>
      <w:pPr>
        <w:pStyle w:val="BodyTextIndent3"/>
        <w:numPr>
          <w:ilvl w:val="1"/>
          <w:numId w:val="13"/>
        </w:numPr>
        <w:tabs>
          <w:tab w:val="clear" w:pos="2277"/>
          <w:tab w:val="num" w:pos="1134"/>
        </w:tabs>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Глубокая взаимозависимость природных и техногенных компонентов в ландшафтных комплексах позволяет рассматривать их как единый элементарный объект управления. Ландшафтно-экологический подход предполагает такую систему упра</w:t>
      </w:r>
      <w:r>
        <w:rPr>
          <w:rFonts w:ascii="Trebuchet MS" w:hAnsi="Trebuchet MS"/>
          <w:bCs/>
          <w:snapToGrid w:val="0"/>
          <w:sz w:val="24"/>
          <w:szCs w:val="24"/>
        </w:rPr>
        <w:t>в</w:t>
      </w:r>
      <w:r>
        <w:rPr>
          <w:rFonts w:ascii="Trebuchet MS" w:hAnsi="Trebuchet MS"/>
          <w:bCs/>
          <w:snapToGrid w:val="0"/>
          <w:sz w:val="24"/>
          <w:szCs w:val="24"/>
        </w:rPr>
        <w:t>ления природными ресурсами, при которой оценка воздействия тех или иных факторов, планирование и осуществление мероприятий природопользования и о</w:t>
      </w:r>
      <w:r>
        <w:rPr>
          <w:rFonts w:ascii="Trebuchet MS" w:hAnsi="Trebuchet MS"/>
          <w:bCs/>
          <w:snapToGrid w:val="0"/>
          <w:sz w:val="24"/>
          <w:szCs w:val="24"/>
        </w:rPr>
        <w:t>х</w:t>
      </w:r>
      <w:r>
        <w:rPr>
          <w:rFonts w:ascii="Trebuchet MS" w:hAnsi="Trebuchet MS"/>
          <w:bCs/>
          <w:snapToGrid w:val="0"/>
          <w:sz w:val="24"/>
          <w:szCs w:val="24"/>
        </w:rPr>
        <w:t xml:space="preserve">раны окружающей среды производились бы с учетом состояния и последствий для всех экосистем на территории </w:t>
      </w:r>
      <w:r>
        <w:rPr>
          <w:rFonts w:ascii="Trebuchet MS" w:hAnsi="Trebuchet MS"/>
          <w:bCs/>
          <w:snapToGrid w:val="0"/>
          <w:sz w:val="24"/>
          <w:szCs w:val="24"/>
        </w:rPr>
        <w:t>Екатериновско</w:t>
      </w:r>
      <w:r>
        <w:rPr>
          <w:rFonts w:ascii="Trebuchet MS" w:hAnsi="Trebuchet MS"/>
          <w:bCs/>
          <w:snapToGrid w:val="0"/>
          <w:sz w:val="24"/>
          <w:szCs w:val="24"/>
        </w:rPr>
        <w:t>го муниципального района. Хозяйственные воздействия, которые могут вызвать ухудшение качества природной среды, должны быть исключены или минимизированы в той степени, в какой это позволяют сделать современные прогрессивные технологии и оборудование. Концепция государственной политики усто</w:t>
      </w:r>
      <w:r>
        <w:rPr>
          <w:rFonts w:ascii="Trebuchet MS" w:hAnsi="Trebuchet MS"/>
          <w:bCs/>
          <w:snapToGrid w:val="0"/>
          <w:sz w:val="24"/>
          <w:szCs w:val="24"/>
        </w:rPr>
        <w:t>й</w:t>
      </w:r>
      <w:r>
        <w:rPr>
          <w:rFonts w:ascii="Trebuchet MS" w:hAnsi="Trebuchet MS"/>
          <w:bCs/>
          <w:snapToGrid w:val="0"/>
          <w:sz w:val="24"/>
          <w:szCs w:val="24"/>
        </w:rPr>
        <w:t>чивого природопользования предполагает разработку и применение региональных стандартов качества жизнеобеспечивающих сред и целевых показателей состояния основных компонентов природной среды: водных объектов, атмосферного воздуха, почвы, растительности, животного мира. В основу региональных стандартов могут быть положены показатели «естественного» (фонового) или близкого к н</w:t>
      </w:r>
      <w:r>
        <w:rPr>
          <w:rFonts w:ascii="Trebuchet MS" w:hAnsi="Trebuchet MS"/>
          <w:bCs/>
          <w:snapToGrid w:val="0"/>
          <w:sz w:val="24"/>
          <w:szCs w:val="24"/>
        </w:rPr>
        <w:t>е</w:t>
      </w:r>
      <w:r>
        <w:rPr>
          <w:rFonts w:ascii="Trebuchet MS" w:hAnsi="Trebuchet MS"/>
          <w:bCs/>
          <w:snapToGrid w:val="0"/>
          <w:sz w:val="24"/>
          <w:szCs w:val="24"/>
        </w:rPr>
        <w:t>му качества природных сред.</w:t>
      </w:r>
    </w:p>
    <w:p>
      <w:pPr>
        <w:pStyle w:val="BodyTextIndent3"/>
        <w:numPr>
          <w:ilvl w:val="1"/>
          <w:numId w:val="13"/>
        </w:numPr>
        <w:tabs>
          <w:tab w:val="clear" w:pos="2277"/>
          <w:tab w:val="num" w:pos="1134"/>
        </w:tabs>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При размещении новых техногенных объектов (гидротехнических сооружений, промышленных предприятий, коммунальных комплексов и т.д.) в ландшафтных системах не должно нарушаться сл</w:t>
      </w:r>
      <w:r>
        <w:rPr>
          <w:rFonts w:ascii="Trebuchet MS" w:hAnsi="Trebuchet MS"/>
          <w:bCs/>
          <w:snapToGrid w:val="0"/>
          <w:sz w:val="24"/>
          <w:szCs w:val="24"/>
        </w:rPr>
        <w:t>о</w:t>
      </w:r>
      <w:r>
        <w:rPr>
          <w:rFonts w:ascii="Trebuchet MS" w:hAnsi="Trebuchet MS"/>
          <w:bCs/>
          <w:snapToGrid w:val="0"/>
          <w:sz w:val="24"/>
          <w:szCs w:val="24"/>
        </w:rPr>
        <w:t>жившееся экологическое равновесие, дополнительная техногенная нагрузка не может превышать экологическую емкость природных ландшафтов и их способность к самоочищению и восст</w:t>
      </w:r>
      <w:r>
        <w:rPr>
          <w:rFonts w:ascii="Trebuchet MS" w:hAnsi="Trebuchet MS"/>
          <w:bCs/>
          <w:snapToGrid w:val="0"/>
          <w:sz w:val="24"/>
          <w:szCs w:val="24"/>
        </w:rPr>
        <w:t>а</w:t>
      </w:r>
      <w:r>
        <w:rPr>
          <w:rFonts w:ascii="Trebuchet MS" w:hAnsi="Trebuchet MS"/>
          <w:bCs/>
          <w:snapToGrid w:val="0"/>
          <w:sz w:val="24"/>
          <w:szCs w:val="24"/>
        </w:rPr>
        <w:t>новлению.</w:t>
      </w:r>
    </w:p>
    <w:p>
      <w:pPr>
        <w:pStyle w:val="BodyTextIndent3"/>
        <w:numPr>
          <w:ilvl w:val="1"/>
          <w:numId w:val="13"/>
        </w:numPr>
        <w:tabs>
          <w:tab w:val="clear" w:pos="2277"/>
          <w:tab w:val="num" w:pos="1134"/>
        </w:tabs>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Привлечение общественности к решению пр</w:t>
      </w:r>
      <w:r>
        <w:rPr>
          <w:rFonts w:ascii="Trebuchet MS" w:hAnsi="Trebuchet MS"/>
          <w:bCs/>
          <w:snapToGrid w:val="0"/>
          <w:sz w:val="24"/>
          <w:szCs w:val="24"/>
        </w:rPr>
        <w:t>о</w:t>
      </w:r>
      <w:r>
        <w:rPr>
          <w:rFonts w:ascii="Trebuchet MS" w:hAnsi="Trebuchet MS"/>
          <w:bCs/>
          <w:snapToGrid w:val="0"/>
          <w:sz w:val="24"/>
          <w:szCs w:val="24"/>
        </w:rPr>
        <w:t>блем природопользования — важный принцип подразумевает гласность проектирования и строительства новых техногенных объектов, которые связаны с использованием природных ресурсов (своевременное информирование населения), и учет общественного мнения при решении вопросов природопользования и охраны окр</w:t>
      </w:r>
      <w:r>
        <w:rPr>
          <w:rFonts w:ascii="Trebuchet MS" w:hAnsi="Trebuchet MS"/>
          <w:bCs/>
          <w:snapToGrid w:val="0"/>
          <w:sz w:val="24"/>
          <w:szCs w:val="24"/>
        </w:rPr>
        <w:t>у</w:t>
      </w:r>
      <w:r>
        <w:rPr>
          <w:rFonts w:ascii="Trebuchet MS" w:hAnsi="Trebuchet MS"/>
          <w:bCs/>
          <w:snapToGrid w:val="0"/>
          <w:sz w:val="24"/>
          <w:szCs w:val="24"/>
        </w:rPr>
        <w:t>жающей среды.</w:t>
      </w:r>
    </w:p>
    <w:p>
      <w:pPr>
        <w:pStyle w:val="T2"/>
        <w:rPr>
          <w:rStyle w:val="Emphasis"/>
        </w:rPr>
      </w:pPr>
      <w:bookmarkStart w:id="96" w:name="_Toc174762136"/>
      <w:bookmarkStart w:id="97" w:name="_Toc185147408"/>
      <w:bookmarkStart w:id="98" w:name="_Toc324777564"/>
      <w:r>
        <w:rPr>
          <w:rStyle w:val="Emphasis"/>
        </w:rPr>
        <w:t>6.5.</w:t>
      </w:r>
      <w:r>
        <w:rPr>
          <w:rStyle w:val="Emphasis"/>
        </w:rPr>
        <w:t xml:space="preserve"> </w:t>
      </w:r>
      <w:r>
        <w:rPr>
          <w:rStyle w:val="Emphasis"/>
        </w:rPr>
        <w:t>Экологическая концепция</w:t>
      </w:r>
      <w:bookmarkEnd w:id="96"/>
      <w:bookmarkEnd w:id="97"/>
      <w:bookmarkEnd w:id="98"/>
    </w:p>
    <w:p>
      <w:pPr>
        <w:pStyle w:val="Heading6"/>
        <w:rPr>
          <w:bCs/>
          <w:snapToGrid w:val="0"/>
        </w:rPr>
      </w:pPr>
      <w:r>
        <w:rPr>
          <w:bCs/>
          <w:snapToGrid w:val="0"/>
        </w:rPr>
        <w:t>Стратегической целью экологической политики всей Саратовской области и входящих в её состав муниципальных районов является оптимизация использования природных богатств для сохранения уникальных природных ландшафтов при планируемом развитии хозяйственной деятельности и росте социально-экономических выгод от</w:t>
      </w:r>
      <w:r>
        <w:rPr>
          <w:bCs/>
          <w:snapToGrid w:val="0"/>
        </w:rPr>
        <w:t xml:space="preserve"> её </w:t>
      </w:r>
      <w:r>
        <w:rPr>
          <w:bCs/>
          <w:snapToGrid w:val="0"/>
        </w:rPr>
        <w:t>реализации, повышение качества жизни и улучшение здоровья населения, обеспечение экологической безопасности региона, увеличение хозяйственной и рекреационной ёмкости всего региона при одновременном снижении нагрузок на уязвимые экосистемы через принятие научно-обоснованных решений по управлению природными ресурсами.</w:t>
      </w:r>
    </w:p>
    <w:p>
      <w:pPr>
        <w:pStyle w:val="BodyTextIndent3"/>
        <w:keepNext/>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Необходимым условием достижения цели являе</w:t>
      </w:r>
      <w:r>
        <w:rPr>
          <w:rFonts w:ascii="Trebuchet MS" w:hAnsi="Trebuchet MS"/>
          <w:bCs/>
          <w:snapToGrid w:val="0"/>
          <w:sz w:val="24"/>
          <w:szCs w:val="24"/>
        </w:rPr>
        <w:t>т</w:t>
      </w:r>
      <w:r>
        <w:rPr>
          <w:rFonts w:ascii="Trebuchet MS" w:hAnsi="Trebuchet MS"/>
          <w:bCs/>
          <w:snapToGrid w:val="0"/>
          <w:sz w:val="24"/>
          <w:szCs w:val="24"/>
        </w:rPr>
        <w:t>ся:</w:t>
      </w:r>
    </w:p>
    <w:p>
      <w:pPr>
        <w:pStyle w:val="Heading8"/>
        <w:tabs>
          <w:tab w:val="clear" w:pos="644"/>
          <w:tab w:val="num" w:pos="1134"/>
          <w:tab w:val="num" w:pos="1560"/>
        </w:tabs>
        <w:ind w:left="1134" w:hanging="567"/>
      </w:pPr>
      <w:r>
        <w:t>сохранение и восстановление природных систем, их биологического разнообразия и способности к саморегулированию, как необходим</w:t>
      </w:r>
      <w:r>
        <w:t>о</w:t>
      </w:r>
      <w:r>
        <w:t>го условия существования чел</w:t>
      </w:r>
      <w:r>
        <w:t>о</w:t>
      </w:r>
      <w:r>
        <w:t>веческого общества;</w:t>
      </w:r>
    </w:p>
    <w:p>
      <w:pPr>
        <w:pStyle w:val="Heading8"/>
        <w:tabs>
          <w:tab w:val="clear" w:pos="644"/>
          <w:tab w:val="num" w:pos="1134"/>
          <w:tab w:val="num" w:pos="1560"/>
        </w:tabs>
        <w:ind w:left="1134" w:hanging="567"/>
      </w:pPr>
      <w:r>
        <w:t>рациональное природопользование и равноправный доступ к природным ресурсам ныне живущих и будущих поколений л</w:t>
      </w:r>
      <w:r>
        <w:t>ю</w:t>
      </w:r>
      <w:r>
        <w:t>дей;</w:t>
      </w:r>
    </w:p>
    <w:p>
      <w:pPr>
        <w:pStyle w:val="Heading8"/>
        <w:tabs>
          <w:tab w:val="clear" w:pos="644"/>
          <w:tab w:val="num" w:pos="1134"/>
          <w:tab w:val="num" w:pos="1560"/>
        </w:tabs>
        <w:spacing w:after="60"/>
        <w:ind w:left="1134" w:hanging="567"/>
      </w:pPr>
      <w:r>
        <w:t>обеспечение благоприятного состояния окружающей среды, как необходимого условия улучшения качества жизни и здоровья насел</w:t>
      </w:r>
      <w:r>
        <w:t>е</w:t>
      </w:r>
      <w:r>
        <w:t>ния.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Алгоритм достижения цели формулируется сл</w:t>
      </w:r>
      <w:r>
        <w:rPr>
          <w:rFonts w:ascii="Trebuchet MS" w:hAnsi="Trebuchet MS"/>
          <w:bCs/>
          <w:snapToGrid w:val="0"/>
          <w:sz w:val="24"/>
          <w:szCs w:val="24"/>
        </w:rPr>
        <w:t>е</w:t>
      </w:r>
      <w:r>
        <w:rPr>
          <w:rFonts w:ascii="Trebuchet MS" w:hAnsi="Trebuchet MS"/>
          <w:bCs/>
          <w:snapToGrid w:val="0"/>
          <w:sz w:val="24"/>
          <w:szCs w:val="24"/>
        </w:rPr>
        <w:t>дующим образом:</w:t>
      </w:r>
    </w:p>
    <w:p>
      <w:pPr>
        <w:pStyle w:val="Heading8"/>
        <w:tabs>
          <w:tab w:val="clear" w:pos="644"/>
          <w:tab w:val="num" w:pos="1134"/>
          <w:tab w:val="num" w:pos="1560"/>
        </w:tabs>
        <w:ind w:left="1134" w:hanging="567"/>
      </w:pPr>
      <w:r>
        <w:t>выявление основных экологических пр</w:t>
      </w:r>
      <w:r>
        <w:t>о</w:t>
      </w:r>
      <w:r>
        <w:t>блем;</w:t>
      </w:r>
    </w:p>
    <w:p>
      <w:pPr>
        <w:pStyle w:val="Heading8"/>
        <w:tabs>
          <w:tab w:val="clear" w:pos="644"/>
          <w:tab w:val="num" w:pos="1134"/>
          <w:tab w:val="num" w:pos="1560"/>
        </w:tabs>
        <w:spacing w:after="60"/>
        <w:ind w:left="1134" w:hanging="567"/>
      </w:pPr>
      <w:r>
        <w:t>ранжирование проблем по актуальности, срочности решения, финансовому обесп</w:t>
      </w:r>
      <w:r>
        <w:t>е</w:t>
      </w:r>
      <w:r>
        <w:t>чению.</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Определение путей решения пр</w:t>
      </w:r>
      <w:r>
        <w:rPr>
          <w:rFonts w:ascii="Trebuchet MS" w:hAnsi="Trebuchet MS"/>
          <w:bCs/>
          <w:snapToGrid w:val="0"/>
          <w:sz w:val="24"/>
          <w:szCs w:val="24"/>
        </w:rPr>
        <w:t>о</w:t>
      </w:r>
      <w:r>
        <w:rPr>
          <w:rFonts w:ascii="Trebuchet MS" w:hAnsi="Trebuchet MS"/>
          <w:bCs/>
          <w:snapToGrid w:val="0"/>
          <w:sz w:val="24"/>
          <w:szCs w:val="24"/>
        </w:rPr>
        <w:t>блем:</w:t>
      </w:r>
    </w:p>
    <w:p>
      <w:pPr>
        <w:pStyle w:val="Heading8"/>
        <w:tabs>
          <w:tab w:val="clear" w:pos="644"/>
          <w:tab w:val="num" w:pos="1134"/>
          <w:tab w:val="num" w:pos="1560"/>
        </w:tabs>
        <w:ind w:left="1134" w:hanging="567"/>
      </w:pPr>
      <w:r>
        <w:t>разработка критериев и показателей допустимой техногенной нагру</w:t>
      </w:r>
      <w:r>
        <w:t>з</w:t>
      </w:r>
      <w:r>
        <w:t>ки;</w:t>
      </w:r>
    </w:p>
    <w:p>
      <w:pPr>
        <w:pStyle w:val="Heading8"/>
        <w:tabs>
          <w:tab w:val="clear" w:pos="644"/>
          <w:tab w:val="num" w:pos="1134"/>
          <w:tab w:val="num" w:pos="1560"/>
        </w:tabs>
        <w:ind w:left="1134" w:hanging="567"/>
      </w:pPr>
      <w:r>
        <w:t>выявление территорий с допустимой, критической и катастрофической нагру</w:t>
      </w:r>
      <w:r>
        <w:t>з</w:t>
      </w:r>
      <w:r>
        <w:t>кой;</w:t>
      </w:r>
    </w:p>
    <w:p>
      <w:pPr>
        <w:pStyle w:val="Heading8"/>
        <w:tabs>
          <w:tab w:val="clear" w:pos="644"/>
          <w:tab w:val="num" w:pos="1134"/>
          <w:tab w:val="num" w:pos="1560"/>
        </w:tabs>
        <w:ind w:left="1134" w:hanging="567"/>
      </w:pPr>
      <w:r>
        <w:t>определение причин возникновения недопустимой экологической с</w:t>
      </w:r>
      <w:r>
        <w:t>и</w:t>
      </w:r>
      <w:r>
        <w:t>туации;</w:t>
      </w:r>
    </w:p>
    <w:p>
      <w:pPr>
        <w:pStyle w:val="Heading8"/>
        <w:tabs>
          <w:tab w:val="clear" w:pos="644"/>
          <w:tab w:val="num" w:pos="1134"/>
          <w:tab w:val="num" w:pos="1560"/>
        </w:tabs>
        <w:ind w:left="1134" w:hanging="567"/>
      </w:pPr>
      <w:r>
        <w:t>разработка мероприятий по рациональному использованию природных ресурсов и охране природных компле</w:t>
      </w:r>
      <w:r>
        <w:t>к</w:t>
      </w:r>
      <w:r>
        <w:t>сов;</w:t>
      </w:r>
    </w:p>
    <w:p>
      <w:pPr>
        <w:pStyle w:val="Heading8"/>
        <w:tabs>
          <w:tab w:val="clear" w:pos="644"/>
          <w:tab w:val="num" w:pos="1134"/>
          <w:tab w:val="num" w:pos="1560"/>
        </w:tabs>
        <w:spacing w:after="60"/>
        <w:ind w:left="1134" w:hanging="567"/>
      </w:pPr>
      <w:r>
        <w:t xml:space="preserve">составление комплексного плана рационального природопользования и охраны природной среды в пределах </w:t>
      </w:r>
      <w:r>
        <w:t>Екатериновско</w:t>
      </w:r>
      <w:r>
        <w:t>го района, который должен быть составной частью комплексного плана всей Саратовской о</w:t>
      </w:r>
      <w:r>
        <w:t>б</w:t>
      </w:r>
      <w:r>
        <w:t>ласти.</w:t>
      </w:r>
    </w:p>
    <w:p>
      <w:pPr>
        <w:pStyle w:val="T2"/>
        <w:rPr>
          <w:rStyle w:val="Emphasis"/>
        </w:rPr>
      </w:pPr>
      <w:bookmarkStart w:id="99" w:name="_Toc174762137"/>
      <w:bookmarkStart w:id="100" w:name="_Toc185147409"/>
      <w:bookmarkStart w:id="101" w:name="_Toc324777565"/>
      <w:r>
        <w:rPr>
          <w:rStyle w:val="Emphasis"/>
        </w:rPr>
        <w:t>6.6.</w:t>
      </w:r>
      <w:r>
        <w:rPr>
          <w:rStyle w:val="Emphasis"/>
        </w:rPr>
        <w:t xml:space="preserve"> </w:t>
      </w:r>
      <w:r>
        <w:rPr>
          <w:rStyle w:val="Emphasis"/>
        </w:rPr>
        <w:t>Основные экологические проблемы</w:t>
      </w:r>
      <w:bookmarkEnd w:id="99"/>
      <w:bookmarkEnd w:id="100"/>
      <w:bookmarkEnd w:id="101"/>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На основании анализа экологического состояния окружающей среды по комплексу показателей (состояние геологической среды, загрязнённости атмосферного воздуха, поверхностных и подземных вод, радиационной обстановки и т.д.) Главным управлением природных ресурсов по Саратовской области выделены территории и участки, где экологическая обстановка характер</w:t>
      </w:r>
      <w:r>
        <w:rPr>
          <w:rFonts w:ascii="Trebuchet MS" w:hAnsi="Trebuchet MS"/>
          <w:bCs/>
          <w:snapToGrid w:val="0"/>
          <w:sz w:val="24"/>
          <w:szCs w:val="24"/>
        </w:rPr>
        <w:t>и</w:t>
      </w:r>
      <w:r>
        <w:rPr>
          <w:rFonts w:ascii="Trebuchet MS" w:hAnsi="Trebuchet MS"/>
          <w:bCs/>
          <w:snapToGrid w:val="0"/>
          <w:sz w:val="24"/>
          <w:szCs w:val="24"/>
        </w:rPr>
        <w:t>зуется как:</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rPr>
        <w:t>относительно благоприятная, где экологическая обстановка террит</w:t>
      </w:r>
      <w:r>
        <w:rPr>
          <w:rFonts w:ascii="Trebuchet MS" w:hAnsi="Trebuchet MS"/>
        </w:rPr>
        <w:t>о</w:t>
      </w:r>
      <w:r>
        <w:rPr>
          <w:rFonts w:ascii="Trebuchet MS" w:hAnsi="Trebuchet MS"/>
        </w:rPr>
        <w:t>рий характеризуются наименьшей техногенной нагрузкой и наименее поражена опасными геологическими процессами. Такие участки встречаются в виде отдельных пятен по границам территории и в центральной части области в Пугачёвском, Перелюбском, Ивантее</w:t>
      </w:r>
      <w:r>
        <w:rPr>
          <w:rFonts w:ascii="Trebuchet MS" w:hAnsi="Trebuchet MS"/>
        </w:rPr>
        <w:t>в</w:t>
      </w:r>
      <w:r>
        <w:rPr>
          <w:rFonts w:ascii="Trebuchet MS" w:hAnsi="Trebuchet MS"/>
        </w:rPr>
        <w:t>ском, Александровог</w:t>
      </w:r>
      <w:r>
        <w:rPr>
          <w:rFonts w:ascii="Trebuchet MS" w:hAnsi="Trebuchet MS"/>
        </w:rPr>
        <w:t>айском, Базарн</w:t>
      </w:r>
      <w:r>
        <w:rPr>
          <w:rFonts w:ascii="Trebuchet MS" w:hAnsi="Trebuchet MS"/>
        </w:rPr>
        <w:t>ок</w:t>
      </w:r>
      <w:r>
        <w:rPr>
          <w:rFonts w:ascii="Trebuchet MS" w:hAnsi="Trebuchet MS"/>
        </w:rPr>
        <w:t xml:space="preserve">арабулакском, Питерском, Энгельсском, </w:t>
      </w:r>
      <w:r>
        <w:rPr>
          <w:rFonts w:ascii="Trebuchet MS" w:hAnsi="Trebuchet MS"/>
          <w:i/>
        </w:rPr>
        <w:t>Екатерино</w:t>
      </w:r>
      <w:r>
        <w:rPr>
          <w:rFonts w:ascii="Trebuchet MS" w:hAnsi="Trebuchet MS"/>
          <w:i/>
        </w:rPr>
        <w:t>в</w:t>
      </w:r>
      <w:r>
        <w:rPr>
          <w:rFonts w:ascii="Trebuchet MS" w:hAnsi="Trebuchet MS"/>
          <w:i/>
        </w:rPr>
        <w:t>ском</w:t>
      </w:r>
      <w:r>
        <w:rPr>
          <w:rFonts w:ascii="Trebuchet MS" w:hAnsi="Trebuchet MS"/>
        </w:rPr>
        <w:t xml:space="preserve">, Аткарском, Аркадакском, Ртищевском, Самойловском, </w:t>
      </w:r>
      <w:r>
        <w:rPr>
          <w:rFonts w:ascii="Trebuchet MS" w:hAnsi="Trebuchet MS"/>
        </w:rPr>
        <w:t>Воскресен</w:t>
      </w:r>
      <w:r>
        <w:rPr>
          <w:rFonts w:ascii="Trebuchet MS" w:hAnsi="Trebuchet MS"/>
        </w:rPr>
        <w:t>ско</w:t>
      </w:r>
      <w:r>
        <w:rPr>
          <w:rFonts w:ascii="Trebuchet MS" w:hAnsi="Trebuchet MS"/>
        </w:rPr>
        <w:t>м</w:t>
      </w:r>
      <w:r>
        <w:rPr>
          <w:rFonts w:ascii="Trebuchet MS" w:hAnsi="Trebuchet MS"/>
          <w:i/>
        </w:rPr>
        <w:t>,</w:t>
      </w:r>
      <w:r>
        <w:rPr>
          <w:rFonts w:ascii="Trebuchet MS" w:hAnsi="Trebuchet MS"/>
        </w:rPr>
        <w:t xml:space="preserve"> Калининском,</w:t>
      </w:r>
      <w:r>
        <w:rPr>
          <w:rFonts w:ascii="Trebuchet MS" w:hAnsi="Trebuchet MS"/>
        </w:rPr>
        <w:t xml:space="preserve"> Лысогорском районах и др;</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i/>
        </w:rPr>
        <w:t>удовлетворительной экологической обстановкой</w:t>
      </w:r>
      <w:r>
        <w:rPr>
          <w:rFonts w:ascii="Trebuchet MS" w:hAnsi="Trebuchet MS"/>
        </w:rPr>
        <w:t xml:space="preserve"> характеризуется примерно 50% территории области. Участки с относительно благопр</w:t>
      </w:r>
      <w:r>
        <w:rPr>
          <w:rFonts w:ascii="Trebuchet MS" w:hAnsi="Trebuchet MS"/>
        </w:rPr>
        <w:t>и</w:t>
      </w:r>
      <w:r>
        <w:rPr>
          <w:rFonts w:ascii="Trebuchet MS" w:hAnsi="Trebuchet MS"/>
        </w:rPr>
        <w:t>ятной экологической обстановкой отмечаются практически во всех районах области;</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i/>
        </w:rPr>
        <w:t>напряжённая экологическая обстановка</w:t>
      </w:r>
      <w:r>
        <w:rPr>
          <w:rFonts w:ascii="Trebuchet MS" w:hAnsi="Trebuchet MS"/>
        </w:rPr>
        <w:t xml:space="preserve"> отмечается в ряде мест Ртищевского</w:t>
      </w:r>
      <w:r>
        <w:rPr>
          <w:rFonts w:ascii="Trebuchet MS" w:hAnsi="Trebuchet MS"/>
          <w:i/>
        </w:rPr>
        <w:t>,</w:t>
      </w:r>
      <w:r>
        <w:rPr>
          <w:rFonts w:ascii="Trebuchet MS" w:hAnsi="Trebuchet MS"/>
        </w:rPr>
        <w:t xml:space="preserve"> Турковского, Балашовского, </w:t>
      </w:r>
      <w:r>
        <w:rPr>
          <w:rFonts w:ascii="Trebuchet MS" w:hAnsi="Trebuchet MS"/>
        </w:rPr>
        <w:t>Калини</w:t>
      </w:r>
      <w:r>
        <w:rPr>
          <w:rFonts w:ascii="Trebuchet MS" w:hAnsi="Trebuchet MS"/>
        </w:rPr>
        <w:t>нск</w:t>
      </w:r>
      <w:r>
        <w:rPr>
          <w:rFonts w:ascii="Trebuchet MS" w:hAnsi="Trebuchet MS"/>
        </w:rPr>
        <w:t>ого</w:t>
      </w:r>
      <w:r>
        <w:rPr>
          <w:rFonts w:ascii="Trebuchet MS" w:hAnsi="Trebuchet MS"/>
          <w:i/>
        </w:rPr>
        <w:t>,</w:t>
      </w:r>
      <w:r>
        <w:rPr>
          <w:rFonts w:ascii="Trebuchet MS" w:hAnsi="Trebuchet MS"/>
        </w:rPr>
        <w:t xml:space="preserve"> Красноармейского, Э</w:t>
      </w:r>
      <w:r>
        <w:rPr>
          <w:rFonts w:ascii="Trebuchet MS" w:hAnsi="Trebuchet MS"/>
        </w:rPr>
        <w:t>н</w:t>
      </w:r>
      <w:r>
        <w:rPr>
          <w:rFonts w:ascii="Trebuchet MS" w:hAnsi="Trebuchet MS"/>
        </w:rPr>
        <w:t>гельсского, Советского, Марксовского, Александрово-Гайского, Нов</w:t>
      </w:r>
      <w:r>
        <w:rPr>
          <w:rFonts w:ascii="Trebuchet MS" w:hAnsi="Trebuchet MS"/>
        </w:rPr>
        <w:t>о</w:t>
      </w:r>
      <w:r>
        <w:rPr>
          <w:rFonts w:ascii="Trebuchet MS" w:hAnsi="Trebuchet MS"/>
        </w:rPr>
        <w:t>узенского, Ершовского, Балаковского районов;</w:t>
      </w:r>
    </w:p>
    <w:p>
      <w:pPr>
        <w:pStyle w:val="BodyTextFirstIndent"/>
        <w:numPr>
          <w:ilvl w:val="0"/>
          <w:numId w:val="1"/>
        </w:numPr>
        <w:tabs>
          <w:tab w:val="clear" w:pos="644"/>
          <w:tab w:val="num" w:pos="1134"/>
          <w:tab w:val="left" w:pos="2835"/>
          <w:tab w:val="left" w:pos="5103"/>
        </w:tabs>
        <w:spacing w:after="60" w:line="288" w:lineRule="auto"/>
        <w:ind w:left="1134" w:hanging="567"/>
        <w:jc w:val="both"/>
        <w:rPr>
          <w:rFonts w:ascii="Trebuchet MS" w:hAnsi="Trebuchet MS"/>
        </w:rPr>
      </w:pPr>
      <w:r>
        <w:rPr>
          <w:rFonts w:ascii="Trebuchet MS" w:hAnsi="Trebuchet MS"/>
          <w:i/>
        </w:rPr>
        <w:t>критическая, кризисная и катастрофическая экологическая обст</w:t>
      </w:r>
      <w:r>
        <w:rPr>
          <w:rFonts w:ascii="Trebuchet MS" w:hAnsi="Trebuchet MS"/>
          <w:i/>
        </w:rPr>
        <w:t>а</w:t>
      </w:r>
      <w:r>
        <w:rPr>
          <w:rFonts w:ascii="Trebuchet MS" w:hAnsi="Trebuchet MS"/>
          <w:i/>
        </w:rPr>
        <w:t>новка</w:t>
      </w:r>
      <w:r>
        <w:rPr>
          <w:rFonts w:ascii="Trebuchet MS" w:hAnsi="Trebuchet MS"/>
        </w:rPr>
        <w:t xml:space="preserve"> характерна для крупных городов, промышленных зон, транспортных узлов, территорий месторождений полезных ископаемых, местах складирования ядохимикатов. Территории с такой экологической обстановкой х</w:t>
      </w:r>
      <w:r>
        <w:rPr>
          <w:rFonts w:ascii="Trebuchet MS" w:hAnsi="Trebuchet MS"/>
        </w:rPr>
        <w:t>а</w:t>
      </w:r>
      <w:r>
        <w:rPr>
          <w:rFonts w:ascii="Trebuchet MS" w:hAnsi="Trebuchet MS"/>
        </w:rPr>
        <w:t>рактерны для отдельных участков территории Саратовского, Энгельсского, Бал</w:t>
      </w:r>
      <w:r>
        <w:rPr>
          <w:rFonts w:ascii="Trebuchet MS" w:hAnsi="Trebuchet MS"/>
        </w:rPr>
        <w:t>а</w:t>
      </w:r>
      <w:r>
        <w:rPr>
          <w:rFonts w:ascii="Trebuchet MS" w:hAnsi="Trebuchet MS"/>
        </w:rPr>
        <w:t>ковского, Советского районов, центральной части Ершовского, юга Озинского, Аткарского, Ртищевского, Балашовского районов.</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Комплексный анализ экологического состояния окружающей среды свидетельствуют о том, что большая часть </w:t>
      </w:r>
      <w:r>
        <w:rPr>
          <w:rFonts w:ascii="Trebuchet MS" w:hAnsi="Trebuchet MS"/>
          <w:bCs/>
          <w:snapToGrid w:val="0"/>
          <w:sz w:val="24"/>
          <w:szCs w:val="24"/>
        </w:rPr>
        <w:t>Екатериновско</w:t>
      </w:r>
      <w:r>
        <w:rPr>
          <w:rFonts w:ascii="Trebuchet MS" w:hAnsi="Trebuchet MS"/>
          <w:bCs/>
          <w:snapToGrid w:val="0"/>
          <w:sz w:val="24"/>
          <w:szCs w:val="24"/>
        </w:rPr>
        <w:t xml:space="preserve">го муниципального района </w:t>
      </w:r>
      <w:r>
        <w:rPr>
          <w:rFonts w:ascii="Trebuchet MS" w:hAnsi="Trebuchet MS"/>
          <w:sz w:val="24"/>
          <w:szCs w:val="24"/>
        </w:rPr>
        <w:t xml:space="preserve">может быть </w:t>
      </w:r>
      <w:r>
        <w:rPr>
          <w:rFonts w:ascii="Trebuchet MS" w:hAnsi="Trebuchet MS"/>
          <w:bCs/>
          <w:snapToGrid w:val="0"/>
          <w:sz w:val="24"/>
          <w:szCs w:val="24"/>
        </w:rPr>
        <w:t>включена в зону относительно благоприятного состояния окр</w:t>
      </w:r>
      <w:r>
        <w:rPr>
          <w:rFonts w:ascii="Trebuchet MS" w:hAnsi="Trebuchet MS"/>
          <w:bCs/>
          <w:snapToGrid w:val="0"/>
          <w:sz w:val="24"/>
          <w:szCs w:val="24"/>
        </w:rPr>
        <w:t>у</w:t>
      </w:r>
      <w:r>
        <w:rPr>
          <w:rFonts w:ascii="Trebuchet MS" w:hAnsi="Trebuchet MS"/>
          <w:bCs/>
          <w:snapToGrid w:val="0"/>
          <w:sz w:val="24"/>
          <w:szCs w:val="24"/>
        </w:rPr>
        <w:t xml:space="preserve">жающей среды, часть территории — в зону с </w:t>
      </w:r>
      <w:r>
        <w:rPr>
          <w:rFonts w:ascii="Trebuchet MS" w:hAnsi="Trebuchet MS"/>
          <w:bCs/>
          <w:snapToGrid w:val="0"/>
          <w:sz w:val="24"/>
          <w:szCs w:val="24"/>
        </w:rPr>
        <w:t>удовлентворитель</w:t>
      </w:r>
      <w:r>
        <w:rPr>
          <w:rFonts w:ascii="Trebuchet MS" w:hAnsi="Trebuchet MS"/>
          <w:bCs/>
          <w:snapToGrid w:val="0"/>
          <w:sz w:val="24"/>
          <w:szCs w:val="24"/>
        </w:rPr>
        <w:t>ной экологической обстановкой. Именно в зоне с напряжённой экологической ситуацией необходимо в первую очередь осуществлять природоохранные мер</w:t>
      </w:r>
      <w:r>
        <w:rPr>
          <w:rFonts w:ascii="Trebuchet MS" w:hAnsi="Trebuchet MS"/>
          <w:bCs/>
          <w:snapToGrid w:val="0"/>
          <w:sz w:val="24"/>
          <w:szCs w:val="24"/>
        </w:rPr>
        <w:t>о</w:t>
      </w:r>
      <w:r>
        <w:rPr>
          <w:rFonts w:ascii="Trebuchet MS" w:hAnsi="Trebuchet MS"/>
          <w:bCs/>
          <w:snapToGrid w:val="0"/>
          <w:sz w:val="24"/>
          <w:szCs w:val="24"/>
        </w:rPr>
        <w:t>приятия.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К основным экологическим проблемам </w:t>
      </w:r>
      <w:r>
        <w:rPr>
          <w:rFonts w:ascii="Trebuchet MS" w:hAnsi="Trebuchet MS"/>
          <w:bCs/>
          <w:snapToGrid w:val="0"/>
          <w:sz w:val="24"/>
          <w:szCs w:val="24"/>
        </w:rPr>
        <w:t>Екатериновско</w:t>
      </w:r>
      <w:r>
        <w:rPr>
          <w:rFonts w:ascii="Trebuchet MS" w:hAnsi="Trebuchet MS"/>
          <w:bCs/>
          <w:snapToGrid w:val="0"/>
          <w:sz w:val="24"/>
          <w:szCs w:val="24"/>
        </w:rPr>
        <w:t>го муниципального района следует отн</w:t>
      </w:r>
      <w:r>
        <w:rPr>
          <w:rFonts w:ascii="Trebuchet MS" w:hAnsi="Trebuchet MS"/>
          <w:bCs/>
          <w:snapToGrid w:val="0"/>
          <w:sz w:val="24"/>
          <w:szCs w:val="24"/>
        </w:rPr>
        <w:t>е</w:t>
      </w:r>
      <w:r>
        <w:rPr>
          <w:rFonts w:ascii="Trebuchet MS" w:hAnsi="Trebuchet MS"/>
          <w:bCs/>
          <w:snapToGrid w:val="0"/>
          <w:sz w:val="24"/>
          <w:szCs w:val="24"/>
        </w:rPr>
        <w:t>сти:</w:t>
      </w:r>
    </w:p>
    <w:p>
      <w:pPr>
        <w:pStyle w:val="31"/>
        <w:numPr>
          <w:ilvl w:val="0"/>
          <w:numId w:val="17"/>
        </w:numPr>
        <w:tabs>
          <w:tab w:val="left" w:pos="1134"/>
          <w:tab w:val="left" w:pos="5845"/>
        </w:tabs>
        <w:spacing w:after="0" w:line="288" w:lineRule="auto"/>
        <w:ind w:left="1134" w:hanging="567"/>
        <w:jc w:val="both"/>
        <w:rPr>
          <w:rFonts w:ascii="Trebuchet MS" w:hAnsi="Trebuchet MS"/>
          <w:bCs/>
          <w:sz w:val="24"/>
          <w:szCs w:val="24"/>
        </w:rPr>
      </w:pPr>
      <w:r>
        <w:rPr>
          <w:rFonts w:ascii="Trebuchet MS" w:hAnsi="Trebuchet MS"/>
          <w:bCs/>
          <w:sz w:val="24"/>
          <w:szCs w:val="24"/>
        </w:rPr>
        <w:t xml:space="preserve">Загрязнение и захламление твёрдыми бытовыми отходами (ТБО): </w:t>
      </w:r>
      <w:r>
        <w:rPr>
          <w:rFonts w:ascii="Trebuchet MS" w:hAnsi="Trebuchet MS"/>
          <w:sz w:val="24"/>
          <w:szCs w:val="24"/>
        </w:rPr>
        <w:t>размещение отходов (стихийные свалки) на землях муниципальных образований, представляющих хозяйственную или иную ценность</w:t>
      </w:r>
      <w:r>
        <w:rPr>
          <w:rFonts w:ascii="Trebuchet MS" w:hAnsi="Trebuchet MS"/>
          <w:bCs/>
          <w:sz w:val="24"/>
          <w:szCs w:val="24"/>
        </w:rPr>
        <w:t xml:space="preserve">, </w:t>
      </w:r>
      <w:r>
        <w:rPr>
          <w:rFonts w:ascii="Trebuchet MS" w:hAnsi="Trebuchet MS"/>
          <w:bCs/>
          <w:sz w:val="24"/>
          <w:szCs w:val="24"/>
        </w:rPr>
        <w:t>отсутствие санитарно-эпидемиологических заключений на существующие свалки ТБО, несоответствие размещения отдельных свалок санитарно-эпиде</w:t>
      </w:r>
      <w:r>
        <w:rPr>
          <w:rFonts w:ascii="Trebuchet MS" w:hAnsi="Trebuchet MS"/>
          <w:bCs/>
          <w:sz w:val="24"/>
          <w:szCs w:val="24"/>
        </w:rPr>
        <w:t>миологическим нормам и правилам.</w:t>
      </w:r>
    </w:p>
    <w:p>
      <w:pPr>
        <w:pStyle w:val="31"/>
        <w:numPr>
          <w:ilvl w:val="0"/>
          <w:numId w:val="17"/>
        </w:numPr>
        <w:tabs>
          <w:tab w:val="left" w:pos="1134"/>
          <w:tab w:val="left" w:pos="5845"/>
        </w:tabs>
        <w:spacing w:after="0" w:line="288" w:lineRule="auto"/>
        <w:ind w:left="1134" w:hanging="567"/>
        <w:jc w:val="both"/>
        <w:rPr>
          <w:rFonts w:ascii="Trebuchet MS" w:hAnsi="Trebuchet MS"/>
          <w:bCs/>
          <w:sz w:val="24"/>
          <w:szCs w:val="24"/>
        </w:rPr>
      </w:pPr>
      <w:r>
        <w:rPr>
          <w:rFonts w:ascii="Trebuchet MS" w:hAnsi="Trebuchet MS"/>
          <w:bCs/>
          <w:sz w:val="24"/>
          <w:szCs w:val="24"/>
        </w:rPr>
        <w:t>Уменьшение видового состава и состояние растительности. Деградация растительности и почвенного покрова лугово-степных ландшафтов, угнетение плодородного слоя почвы (дегумификация, усиление водной эр</w:t>
      </w:r>
      <w:r>
        <w:rPr>
          <w:rFonts w:ascii="Trebuchet MS" w:hAnsi="Trebuchet MS"/>
          <w:bCs/>
          <w:sz w:val="24"/>
          <w:szCs w:val="24"/>
        </w:rPr>
        <w:t>о</w:t>
      </w:r>
      <w:r>
        <w:rPr>
          <w:rFonts w:ascii="Trebuchet MS" w:hAnsi="Trebuchet MS"/>
          <w:bCs/>
          <w:sz w:val="24"/>
          <w:szCs w:val="24"/>
        </w:rPr>
        <w:t>зии почвы).</w:t>
      </w:r>
    </w:p>
    <w:p>
      <w:pPr>
        <w:pStyle w:val="31"/>
        <w:numPr>
          <w:ilvl w:val="0"/>
          <w:numId w:val="17"/>
        </w:numPr>
        <w:tabs>
          <w:tab w:val="left" w:pos="1134"/>
          <w:tab w:val="left" w:pos="5845"/>
        </w:tabs>
        <w:spacing w:after="60" w:line="288" w:lineRule="auto"/>
        <w:ind w:left="1134" w:hanging="567"/>
        <w:jc w:val="both"/>
        <w:rPr>
          <w:rFonts w:ascii="Trebuchet MS" w:hAnsi="Trebuchet MS"/>
          <w:bCs/>
          <w:sz w:val="24"/>
          <w:szCs w:val="24"/>
        </w:rPr>
      </w:pPr>
      <w:r>
        <w:rPr>
          <w:rFonts w:ascii="Trebuchet MS" w:hAnsi="Trebuchet MS"/>
          <w:bCs/>
          <w:sz w:val="24"/>
          <w:szCs w:val="24"/>
        </w:rPr>
        <w:t>Нерациональное использование природных ресурсов (земель и полезных и</w:t>
      </w:r>
      <w:r>
        <w:rPr>
          <w:rFonts w:ascii="Trebuchet MS" w:hAnsi="Trebuchet MS"/>
          <w:bCs/>
          <w:sz w:val="24"/>
          <w:szCs w:val="24"/>
        </w:rPr>
        <w:t>с</w:t>
      </w:r>
      <w:r>
        <w:rPr>
          <w:rFonts w:ascii="Trebuchet MS" w:hAnsi="Trebuchet MS"/>
          <w:bCs/>
          <w:sz w:val="24"/>
          <w:szCs w:val="24"/>
        </w:rPr>
        <w:t>копаемых).</w:t>
      </w:r>
    </w:p>
    <w:p>
      <w:pPr>
        <w:pStyle w:val="Heading6"/>
        <w:rPr>
          <w:bCs/>
          <w:snapToGrid w:val="0"/>
        </w:rPr>
      </w:pPr>
      <w:r>
        <w:rPr>
          <w:bCs/>
          <w:snapToGrid w:val="0"/>
        </w:rPr>
        <w:t xml:space="preserve">Учитывая антропогенную нагрузку на территории, схемой территориального развития </w:t>
      </w:r>
      <w:r>
        <w:rPr>
          <w:bCs/>
          <w:snapToGrid w:val="0"/>
        </w:rPr>
        <w:t>Екатериновско</w:t>
      </w:r>
      <w:r>
        <w:rPr>
          <w:bCs/>
          <w:snapToGrid w:val="0"/>
        </w:rPr>
        <w:t>го муниципального района предлагаются возможные пути решения основных экологических пр</w:t>
      </w:r>
      <w:r>
        <w:rPr>
          <w:bCs/>
          <w:snapToGrid w:val="0"/>
        </w:rPr>
        <w:t>о</w:t>
      </w:r>
      <w:r>
        <w:rPr>
          <w:bCs/>
          <w:snapToGrid w:val="0"/>
        </w:rPr>
        <w:t>блем.</w:t>
      </w:r>
    </w:p>
    <w:p>
      <w:pPr>
        <w:pStyle w:val="Heading1"/>
      </w:pPr>
      <w:r>
        <w:t>6.6.1.</w:t>
      </w:r>
      <w:r>
        <w:t xml:space="preserve"> </w:t>
      </w:r>
      <w:r>
        <w:t>Загрязнение воздушного бассейна</w:t>
      </w:r>
    </w:p>
    <w:p>
      <w:pPr>
        <w:pStyle w:val="Heading6"/>
        <w:rPr>
          <w:rFonts w:cs="Trebuchet MS"/>
        </w:rPr>
      </w:pPr>
      <w:r>
        <w:rPr>
          <w:snapToGrid w:val="0"/>
        </w:rPr>
        <w:t xml:space="preserve">В настоящее время на территории </w:t>
      </w:r>
      <w:r>
        <w:rPr>
          <w:snapToGrid w:val="0"/>
        </w:rPr>
        <w:t>Екатериновско</w:t>
      </w:r>
      <w:r>
        <w:rPr>
          <w:snapToGrid w:val="0"/>
        </w:rPr>
        <w:t xml:space="preserve">го района отсутствуют крупные промышленные предприятия. </w:t>
      </w:r>
      <w:r>
        <w:t>Валовой выброс загрязнителей от стационарных источников и автотр</w:t>
      </w:r>
      <w:r>
        <w:t>анспорта в районе незначителен</w:t>
      </w:r>
      <w: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Что касается перспектив развития промышленного производства в районе, то в его отраслевой структуре на расчетную перспективу резких изменений не прогнозируется. Доминирующие позиции будет, по-прежнему, занимать аграрный сектор с перерабатывающими предприятиями сельскохозяйст</w:t>
      </w:r>
      <w:r>
        <w:rPr>
          <w:rFonts w:ascii="Trebuchet MS" w:hAnsi="Trebuchet MS"/>
          <w:bCs/>
          <w:snapToGrid w:val="0"/>
          <w:sz w:val="24"/>
          <w:szCs w:val="24"/>
        </w:rPr>
        <w:t>венного производства и туристско–рекреационный</w:t>
      </w:r>
      <w:r>
        <w:rPr>
          <w:rFonts w:ascii="Trebuchet MS" w:hAnsi="Trebuchet MS"/>
          <w:bCs/>
          <w:snapToGrid w:val="0"/>
          <w:sz w:val="24"/>
          <w:szCs w:val="24"/>
        </w:rPr>
        <w:t>. Поэтому в целом по району существенных изменений в загрязнении атмосферного воздуха не предполагается.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Тем не менее, для охраны воздушного бассейна на территории </w:t>
      </w:r>
      <w:r>
        <w:rPr>
          <w:rFonts w:ascii="Trebuchet MS" w:hAnsi="Trebuchet MS"/>
          <w:bCs/>
          <w:snapToGrid w:val="0"/>
          <w:sz w:val="24"/>
          <w:szCs w:val="24"/>
        </w:rPr>
        <w:t>Екатериновско</w:t>
      </w:r>
      <w:r>
        <w:rPr>
          <w:rFonts w:ascii="Trebuchet MS" w:hAnsi="Trebuchet MS"/>
          <w:bCs/>
          <w:snapToGrid w:val="0"/>
          <w:sz w:val="24"/>
          <w:szCs w:val="24"/>
        </w:rPr>
        <w:t>го района от негативного воздействия загрязняющих веществ необходимо:</w:t>
      </w:r>
    </w:p>
    <w:p>
      <w:pPr>
        <w:pStyle w:val="Heading8"/>
        <w:tabs>
          <w:tab w:val="clear" w:pos="644"/>
          <w:tab w:val="num" w:pos="1134"/>
          <w:tab w:val="num" w:pos="1200"/>
        </w:tabs>
        <w:ind w:left="1134" w:hanging="567"/>
      </w:pPr>
      <w:r>
        <w:t>внедрять передовые технологии на существующих и проектируемых промышленных предприятиях, предусматривающих минимилизацию выбросов загрязняющих веществ;</w:t>
      </w:r>
    </w:p>
    <w:p>
      <w:pPr>
        <w:pStyle w:val="Heading8"/>
        <w:tabs>
          <w:tab w:val="clear" w:pos="644"/>
          <w:tab w:val="num" w:pos="1134"/>
          <w:tab w:val="num" w:pos="1200"/>
        </w:tabs>
        <w:ind w:left="1134" w:hanging="567"/>
      </w:pPr>
      <w:r>
        <w:t>вводить современное промышленное оборудование по очистке и газопылеулавливанию отходящих газов от стационарных источников;</w:t>
      </w:r>
    </w:p>
    <w:p>
      <w:pPr>
        <w:pStyle w:val="Heading8"/>
        <w:tabs>
          <w:tab w:val="clear" w:pos="644"/>
          <w:tab w:val="num" w:pos="1134"/>
          <w:tab w:val="num" w:pos="1200"/>
        </w:tabs>
        <w:ind w:left="1134" w:hanging="567"/>
      </w:pPr>
      <w:r>
        <w:t>исключить потери попутного нефтяного газа (ПНГ) на факельных установках применением существующих современных методов утилизации (в перспективе);</w:t>
      </w:r>
    </w:p>
    <w:p>
      <w:pPr>
        <w:pStyle w:val="Heading8"/>
        <w:tabs>
          <w:tab w:val="clear" w:pos="644"/>
          <w:tab w:val="num" w:pos="1134"/>
          <w:tab w:val="num" w:pos="1200"/>
        </w:tabs>
        <w:spacing w:after="60"/>
        <w:ind w:left="1134" w:hanging="567"/>
      </w:pPr>
      <w:r>
        <w:t xml:space="preserve">перевести </w:t>
      </w:r>
      <w:r>
        <w:t xml:space="preserve">все котельные и большую часть автомобилей </w:t>
      </w:r>
      <w:r>
        <w:t>на газовое топливо.</w:t>
      </w:r>
    </w:p>
    <w:p>
      <w:pPr>
        <w:pStyle w:val="Heading1"/>
      </w:pPr>
      <w:r>
        <w:t>6.6.</w:t>
      </w:r>
      <w:r>
        <w:t>2</w:t>
      </w:r>
      <w:r>
        <w:t>.</w:t>
      </w:r>
      <w:r>
        <w:t xml:space="preserve"> </w:t>
      </w:r>
      <w:r>
        <w:t>Загрязнение поверхностных и подземных вод</w:t>
      </w:r>
    </w:p>
    <w:p>
      <w:pPr>
        <w:pStyle w:val="Heading6"/>
      </w:pPr>
      <w:r>
        <w:t>Возможное воздействие на поверхностные и подземные воды определяется изъятием воды из них и привнесением вредных веществ в водную среду, что может повлечь за собой, соответственно, истощение водных ресу</w:t>
      </w:r>
      <w:r>
        <w:t>р</w:t>
      </w:r>
      <w:r>
        <w:t>сов и их загрязнение.</w:t>
      </w:r>
    </w:p>
    <w:p>
      <w:pPr>
        <w:pStyle w:val="Heading6"/>
      </w:pPr>
      <w:r>
        <w:t xml:space="preserve">Учитывая, что организованный сброс сточных вод через центральные канализации на территории </w:t>
      </w:r>
      <w:r>
        <w:t>Екатериновско</w:t>
      </w:r>
      <w:r>
        <w:t>го района отсутствует</w:t>
      </w:r>
      <w:r>
        <w:t>, можно предположить, что экологическое благополучие малых рек в пределах территории района в значительной мере определяется потенциальными загрязнителями поверхностных вод</w:t>
      </w:r>
      <w:r>
        <w:t>,</w:t>
      </w:r>
      <w:r>
        <w:t xml:space="preserve"> которыми являются животноводческие фермы, летние лагеря скота, мехдойки, сточные воды местных канализаций и несанкционированными свалками твёрдых бытовых отходов. </w:t>
      </w:r>
    </w:p>
    <w:p>
      <w:pPr>
        <w:pStyle w:val="Heading6"/>
      </w:pPr>
      <w:r>
        <w:t xml:space="preserve">В то же время для хозяйственно-питьевого водоснабжения населения </w:t>
      </w:r>
      <w:r>
        <w:t>Екатериновско</w:t>
      </w:r>
      <w:r>
        <w:t xml:space="preserve">го муниципального района поверхностные воды практически не используются. Основным источником питьевого и хозяйственного водоснабжения в пределах района служат подземные </w:t>
      </w:r>
      <w:r>
        <w:t xml:space="preserve">воды палеогеновых, </w:t>
      </w:r>
      <w:r>
        <w:t>верхне</w:t>
      </w:r>
      <w:r>
        <w:t>меловых и четвертичных отложений, вскрываемые артезианскими скважинами и шахтными колодцами.</w:t>
      </w:r>
    </w:p>
    <w:p>
      <w:pPr>
        <w:pStyle w:val="Heading6"/>
      </w:pPr>
      <w:r>
        <w:t>В целом</w:t>
      </w:r>
      <w:r>
        <w:t>,</w:t>
      </w:r>
      <w:r>
        <w:t xml:space="preserve"> по химическому составу и микробиологическим показателям вода, подающаяся из артезианских скважин в водопроводную сеть, в основном соответствует требованиям ГОСТ 2761-84 «Источники централизованного хозяйственно-питьевого водоснабжения» и требованиям СанПиН 2.1.4.1074-01 «Питьевая вода. Гигиенические требования к качеству воды централизованных систем питьевого водоснабжения. Контроль качества». Подземные источники в большей своей частью относятся к 1 классу и используются без очистки. </w:t>
      </w:r>
    </w:p>
    <w:p>
      <w:pPr>
        <w:pStyle w:val="Heading6"/>
      </w:pPr>
      <w:r>
        <w:t>Воды четвертичных отложений залега</w:t>
      </w:r>
      <w:r>
        <w:t>ют не</w:t>
      </w:r>
      <w:r>
        <w:t>глубоко от поверхности и практически доступнее к использованию, чем воды коренных отложений. Но они чрезвычайно пёстры по своему химическому составу: наряду с пресными, пригодными для питьевых целей, встречаются очаги с высокой степенью минерализации, почти полностью исключающей их практическое использование.</w:t>
      </w:r>
    </w:p>
    <w:p>
      <w:pPr>
        <w:pStyle w:val="Heading6"/>
      </w:pPr>
      <w:r>
        <w:t>Для решения проблемы загрязнения поверхностных вод и улучшения качества подземных вод в рамках закона Саратовской области №152-ЗСО от 29.12.2006 г. «Об областных целевых программах» необходимы следующие первоочередные мероприятия:</w:t>
      </w:r>
    </w:p>
    <w:p>
      <w:pPr>
        <w:pStyle w:val="Heading8"/>
        <w:tabs>
          <w:tab w:val="clear" w:pos="644"/>
          <w:tab w:val="num" w:pos="1134"/>
          <w:tab w:val="num" w:pos="1200"/>
        </w:tabs>
        <w:ind w:left="1134" w:hanging="567"/>
      </w:pPr>
      <w:r>
        <w:t xml:space="preserve">предусмотреть строительство канализационных очистных сооружений и строительство ливневых сетей в </w:t>
      </w:r>
      <w:r>
        <w:t>р.п</w:t>
      </w:r>
      <w:r>
        <w:t xml:space="preserve">. </w:t>
      </w:r>
      <w:r>
        <w:t>Екатеринов</w:t>
      </w:r>
      <w:r>
        <w:t>ка</w:t>
      </w:r>
      <w:r>
        <w:t>;</w:t>
      </w:r>
    </w:p>
    <w:p>
      <w:pPr>
        <w:pStyle w:val="Heading8"/>
        <w:tabs>
          <w:tab w:val="clear" w:pos="644"/>
          <w:tab w:val="num" w:pos="1134"/>
          <w:tab w:val="num" w:pos="1200"/>
        </w:tabs>
        <w:ind w:left="1134" w:hanging="567"/>
      </w:pPr>
      <w:r>
        <w:t>предусмотреть строительство канализационных очистных сооружений в центрах муниципальных образований, перспективных населённых пунктах, промышленных и сельскохозяйственных предприятиях;</w:t>
      </w:r>
    </w:p>
    <w:p>
      <w:pPr>
        <w:pStyle w:val="Heading8"/>
        <w:tabs>
          <w:tab w:val="clear" w:pos="644"/>
          <w:tab w:val="num" w:pos="1134"/>
          <w:tab w:val="num" w:pos="1200"/>
        </w:tabs>
        <w:ind w:left="1134" w:hanging="567"/>
      </w:pPr>
      <w:r>
        <w:t xml:space="preserve">контролировать водоохранные зоны </w:t>
      </w:r>
      <w:r>
        <w:t>всех</w:t>
      </w:r>
      <w:r>
        <w:t xml:space="preserve"> малых рек от загрязнения твёрдыми бытовыми отходами;</w:t>
      </w:r>
    </w:p>
    <w:p>
      <w:pPr>
        <w:pStyle w:val="Heading8"/>
        <w:tabs>
          <w:tab w:val="clear" w:pos="644"/>
          <w:tab w:val="num" w:pos="1134"/>
          <w:tab w:val="num" w:pos="1200"/>
        </w:tabs>
        <w:ind w:left="1134" w:hanging="567"/>
      </w:pPr>
      <w:r>
        <w:t>на иловых площадках создавать комплексы по переработке и превращению илов в компост для сельского хозяйства;</w:t>
      </w:r>
    </w:p>
    <w:p>
      <w:pPr>
        <w:pStyle w:val="Heading8"/>
        <w:tabs>
          <w:tab w:val="clear" w:pos="644"/>
          <w:tab w:val="num" w:pos="1134"/>
          <w:tab w:val="num" w:pos="1200"/>
        </w:tabs>
        <w:spacing w:after="60"/>
        <w:ind w:left="1134" w:hanging="567"/>
      </w:pPr>
      <w:r>
        <w:t>в перспективе провести замену всей разводящей сети из металлических труб на современные пластмассовые трубы.</w:t>
      </w:r>
    </w:p>
    <w:p>
      <w:pPr>
        <w:spacing w:line="288" w:lineRule="auto"/>
        <w:ind w:firstLine="567"/>
        <w:jc w:val="both"/>
        <w:rPr>
          <w:rFonts w:ascii="Trebuchet MS" w:hAnsi="Trebuchet MS" w:cs="Arial"/>
        </w:rPr>
      </w:pPr>
      <w:r>
        <w:rPr>
          <w:rFonts w:ascii="Trebuchet MS" w:hAnsi="Trebuchet MS" w:cs="Arial"/>
        </w:rPr>
        <w:t>Введение водопроводных сетей в дома центров муниципальных образований и перспективных населённых пунктов осуществлять только после канализирования населённых пунктов.</w:t>
      </w:r>
    </w:p>
    <w:p>
      <w:pPr>
        <w:spacing w:line="288" w:lineRule="auto"/>
        <w:ind w:firstLine="567"/>
        <w:jc w:val="both"/>
        <w:rPr>
          <w:rFonts w:ascii="Trebuchet MS" w:hAnsi="Trebuchet MS" w:cs="Arial"/>
        </w:rPr>
      </w:pPr>
      <w:r>
        <w:rPr>
          <w:rFonts w:ascii="Trebuchet MS" w:hAnsi="Trebuchet MS" w:cs="Arial"/>
        </w:rPr>
        <w:t>Для предотвращения загрязнения подземных горизонтов необходимо предусмотреть проведение ряда мероприятий:</w:t>
      </w:r>
    </w:p>
    <w:p>
      <w:pPr>
        <w:pStyle w:val="Heading8"/>
        <w:tabs>
          <w:tab w:val="clear" w:pos="644"/>
          <w:tab w:val="num" w:pos="1134"/>
          <w:tab w:val="num" w:pos="1200"/>
        </w:tabs>
        <w:ind w:left="1134" w:hanging="567"/>
      </w:pPr>
      <w:r>
        <w:t>затампонировать неработающие скважины;</w:t>
      </w:r>
    </w:p>
    <w:p>
      <w:pPr>
        <w:pStyle w:val="Heading8"/>
        <w:tabs>
          <w:tab w:val="clear" w:pos="644"/>
          <w:tab w:val="num" w:pos="1134"/>
          <w:tab w:val="num" w:pos="1200"/>
        </w:tabs>
        <w:ind w:left="1134" w:hanging="567"/>
      </w:pPr>
      <w:r>
        <w:t>обеспечить цементацию оголовков скважин, строительство наземных павильонов над скважинами;</w:t>
      </w:r>
    </w:p>
    <w:p>
      <w:pPr>
        <w:pStyle w:val="Heading8"/>
        <w:tabs>
          <w:tab w:val="clear" w:pos="644"/>
          <w:tab w:val="num" w:pos="1134"/>
          <w:tab w:val="num" w:pos="1200"/>
        </w:tabs>
        <w:ind w:left="1134" w:hanging="567"/>
      </w:pPr>
      <w:r>
        <w:t>организовать санитарно-защитные зоны на водоисточниках в составе 3-х поясов (СНиП 2.04-84);</w:t>
      </w:r>
    </w:p>
    <w:p>
      <w:pPr>
        <w:pStyle w:val="Heading8"/>
        <w:tabs>
          <w:tab w:val="clear" w:pos="644"/>
          <w:tab w:val="num" w:pos="1134"/>
          <w:tab w:val="num" w:pos="1200"/>
        </w:tabs>
        <w:spacing w:after="60"/>
        <w:ind w:left="1134" w:hanging="567"/>
      </w:pPr>
      <w:r>
        <w:t>систематически вести контроль за качеством воды в водоисточниках.</w:t>
      </w:r>
    </w:p>
    <w:p>
      <w:pPr>
        <w:pStyle w:val="Heading1"/>
      </w:pPr>
      <w:r>
        <w:t>6.6.</w:t>
      </w:r>
      <w:r>
        <w:t>3</w:t>
      </w:r>
      <w:r>
        <w:t>.</w:t>
      </w:r>
      <w:r>
        <w:t xml:space="preserve"> </w:t>
      </w:r>
      <w:r>
        <w:t>Охрана земель и природных ландшафтов, рациональное использование природных ресурсов</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Общее состояние сельскохозяйственных угодий на территории </w:t>
      </w:r>
      <w:r>
        <w:rPr>
          <w:rFonts w:ascii="Trebuchet MS" w:hAnsi="Trebuchet MS"/>
          <w:bCs/>
          <w:snapToGrid w:val="0"/>
          <w:sz w:val="24"/>
          <w:szCs w:val="24"/>
        </w:rPr>
        <w:t>Екатериновско</w:t>
      </w:r>
      <w:r>
        <w:rPr>
          <w:rFonts w:ascii="Trebuchet MS" w:hAnsi="Trebuchet MS"/>
          <w:bCs/>
          <w:snapToGrid w:val="0"/>
          <w:sz w:val="24"/>
          <w:szCs w:val="24"/>
        </w:rPr>
        <w:t xml:space="preserve">го муниципального района следует оценить </w:t>
      </w:r>
      <w:r>
        <w:rPr>
          <w:rFonts w:ascii="Trebuchet MS" w:hAnsi="Trebuchet MS"/>
          <w:bCs/>
          <w:snapToGrid w:val="0"/>
          <w:sz w:val="24"/>
          <w:szCs w:val="24"/>
        </w:rPr>
        <w:t xml:space="preserve">как </w:t>
      </w:r>
      <w:r>
        <w:rPr>
          <w:rFonts w:ascii="Trebuchet MS" w:hAnsi="Trebuchet MS"/>
          <w:bCs/>
          <w:snapToGrid w:val="0"/>
          <w:sz w:val="24"/>
          <w:szCs w:val="24"/>
        </w:rPr>
        <w:t>относительно неблагоприятное, что связано, прежде всего, с экстенсивным землепользованием, снижением уровня культуры земледелия и резким сокр</w:t>
      </w:r>
      <w:r>
        <w:rPr>
          <w:rFonts w:ascii="Trebuchet MS" w:hAnsi="Trebuchet MS"/>
          <w:bCs/>
          <w:snapToGrid w:val="0"/>
          <w:sz w:val="24"/>
          <w:szCs w:val="24"/>
        </w:rPr>
        <w:t>а</w:t>
      </w:r>
      <w:r>
        <w:rPr>
          <w:rFonts w:ascii="Trebuchet MS" w:hAnsi="Trebuchet MS"/>
          <w:bCs/>
          <w:snapToGrid w:val="0"/>
          <w:sz w:val="24"/>
          <w:szCs w:val="24"/>
        </w:rPr>
        <w:t>щением агротехнических и фитомелиоративных мероприятий.</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Ухудшение плодородия происходит за счет неправильного выполнения агротехнических приемов обработки почв, несоблюдения зональных севооборотов, недостаточного внесения органических и минеральных удобрений.</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Для улучшения качества пахотных земель и повышения их плодородия необходим целый комплекс агротехнических, лесомелиоративных, гидротехнических и др. мероприятий.</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Серьёзные экологические проблемы для многих ландшафтов </w:t>
      </w:r>
      <w:r>
        <w:rPr>
          <w:rFonts w:ascii="Trebuchet MS" w:hAnsi="Trebuchet MS"/>
          <w:bCs/>
          <w:snapToGrid w:val="0"/>
          <w:sz w:val="24"/>
          <w:szCs w:val="24"/>
        </w:rPr>
        <w:t>Екатериновско</w:t>
      </w:r>
      <w:r>
        <w:rPr>
          <w:rFonts w:ascii="Trebuchet MS" w:hAnsi="Trebuchet MS"/>
          <w:bCs/>
          <w:snapToGrid w:val="0"/>
          <w:sz w:val="24"/>
          <w:szCs w:val="24"/>
        </w:rPr>
        <w:t>го района возникли в связи с усилением общей антропогенной нагрузки в период 1960-90 гг., к</w:t>
      </w:r>
      <w:r>
        <w:rPr>
          <w:rFonts w:ascii="Trebuchet MS" w:hAnsi="Trebuchet MS"/>
          <w:bCs/>
          <w:snapToGrid w:val="0"/>
          <w:sz w:val="24"/>
          <w:szCs w:val="24"/>
        </w:rPr>
        <w:t>о</w:t>
      </w:r>
      <w:r>
        <w:rPr>
          <w:rFonts w:ascii="Trebuchet MS" w:hAnsi="Trebuchet MS"/>
          <w:bCs/>
          <w:snapToGrid w:val="0"/>
          <w:sz w:val="24"/>
          <w:szCs w:val="24"/>
        </w:rPr>
        <w:t xml:space="preserve">торое происходило в основном за счёт распашки земель, интенсивного использования степных ценозов под пастбища, развития транспортных путей. В результате масштабных преобразований естественных ландшафтов, как правило, происходило изменение видового разнообразия и уменьшение численности отдельных видов. </w:t>
      </w:r>
      <w:r>
        <w:rPr>
          <w:rFonts w:ascii="Trebuchet MS" w:hAnsi="Trebuchet MS"/>
          <w:snapToGrid w:val="0"/>
          <w:sz w:val="24"/>
          <w:szCs w:val="24"/>
        </w:rPr>
        <w:t xml:space="preserve">Среди видов, произрастающих на территории </w:t>
      </w:r>
      <w:r>
        <w:rPr>
          <w:rFonts w:ascii="Trebuchet MS" w:hAnsi="Trebuchet MS"/>
          <w:snapToGrid w:val="0"/>
          <w:sz w:val="24"/>
          <w:szCs w:val="24"/>
        </w:rPr>
        <w:t>Екатериновско</w:t>
      </w:r>
      <w:r>
        <w:rPr>
          <w:rFonts w:ascii="Trebuchet MS" w:hAnsi="Trebuchet MS"/>
          <w:snapToGrid w:val="0"/>
          <w:sz w:val="24"/>
          <w:szCs w:val="24"/>
        </w:rPr>
        <w:t xml:space="preserve">го муниципального района и занесенных в Красную книгу Саратовской области, можно назвать: </w:t>
      </w:r>
      <w:r>
        <w:rPr>
          <w:rFonts w:ascii="Trebuchet MS" w:hAnsi="Trebuchet MS"/>
          <w:bCs/>
          <w:snapToGrid w:val="0"/>
          <w:sz w:val="24"/>
          <w:szCs w:val="24"/>
        </w:rPr>
        <w:t>бубенчик лилеелистный, кувшинку белую, ирис аировидный, горец змеиный, гвоздику узкочашечную, ковыль перистый и опушённолистный, рябчик русский, прострел сибирский, адонис волжский, первоцвет крупночашечный и другие виды растений с сокращающейся численностью</w:t>
      </w:r>
      <w:r>
        <w:rPr>
          <w:rFonts w:ascii="Trebuchet MS" w:hAnsi="Trebuchet MS"/>
          <w:bCs/>
          <w:snapToGrid w:val="0"/>
          <w:sz w:val="24"/>
          <w:szCs w:val="24"/>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Среди обитающих видов животных, занесенных в Красные книги РФ и Саратовской области, в районе можно встретить </w:t>
      </w:r>
      <w:r>
        <w:rPr>
          <w:rFonts w:ascii="Trebuchet MS" w:hAnsi="Trebuchet MS"/>
          <w:bCs/>
          <w:snapToGrid w:val="0"/>
          <w:sz w:val="24"/>
          <w:szCs w:val="24"/>
        </w:rPr>
        <w:t>веретеницу ломкую, живородящую ящерицу, гадюку Никольского. Из хищных птиц ― европейского тювика, филина</w:t>
      </w:r>
      <w:r>
        <w:rPr>
          <w:rFonts w:ascii="Trebuchet MS" w:hAnsi="Trebuchet MS"/>
          <w:bCs/>
          <w:snapToGrid w:val="0"/>
          <w:sz w:val="24"/>
          <w:szCs w:val="24"/>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На территории района также обитают </w:t>
      </w:r>
      <w:r>
        <w:rPr>
          <w:rFonts w:ascii="Trebuchet MS" w:hAnsi="Trebuchet MS"/>
          <w:bCs/>
          <w:snapToGrid w:val="0"/>
          <w:sz w:val="24"/>
          <w:szCs w:val="24"/>
        </w:rPr>
        <w:t>косуля европейская, кутора обыкновенная, перевязка, норка среднерусская европейская и другие представители животного мира</w:t>
      </w:r>
      <w:r>
        <w:rPr>
          <w:rFonts w:ascii="Trebuchet MS" w:hAnsi="Trebuchet MS"/>
          <w:bCs/>
          <w:snapToGrid w:val="0"/>
          <w:sz w:val="24"/>
          <w:szCs w:val="24"/>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Видовая насыщенность флоры и фауны сохранившихся участков естественной растительности </w:t>
      </w:r>
      <w:r>
        <w:rPr>
          <w:rFonts w:ascii="Trebuchet MS" w:hAnsi="Trebuchet MS"/>
          <w:bCs/>
          <w:snapToGrid w:val="0"/>
          <w:sz w:val="24"/>
          <w:szCs w:val="24"/>
        </w:rPr>
        <w:t xml:space="preserve">по долинам малых рек </w:t>
      </w:r>
      <w:r>
        <w:rPr>
          <w:rFonts w:ascii="Trebuchet MS" w:hAnsi="Trebuchet MS"/>
          <w:bCs/>
          <w:snapToGrid w:val="0"/>
          <w:sz w:val="24"/>
          <w:szCs w:val="24"/>
        </w:rPr>
        <w:t>требуют повышенного внимания к вопросам</w:t>
      </w:r>
      <w:r>
        <w:rPr>
          <w:rFonts w:ascii="Trebuchet MS" w:hAnsi="Trebuchet MS"/>
          <w:bCs/>
          <w:snapToGrid w:val="0"/>
          <w:sz w:val="24"/>
          <w:szCs w:val="24"/>
        </w:rPr>
        <w:t xml:space="preserve"> её </w:t>
      </w:r>
      <w:r>
        <w:rPr>
          <w:rFonts w:ascii="Trebuchet MS" w:hAnsi="Trebuchet MS"/>
          <w:bCs/>
          <w:snapToGrid w:val="0"/>
          <w:sz w:val="24"/>
          <w:szCs w:val="24"/>
        </w:rPr>
        <w:t>охраны. Для улучшения ситуации, по-видимому, необходимы дополнительные мероприятия по охране мест их обитания. Охрана природных ландшафтов и их обитателей, среди которых встречаются редкие виды растительного и животного мира, будет более действенной, если будут включены в зоны особого природоохранного режима, в которых предусматривается снижение антропогенной нагрузки и комплексные восстановительные мероприятия.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Для стабилизации экологической обстановки</w:t>
      </w:r>
      <w:r>
        <w:rPr>
          <w:rFonts w:ascii="Trebuchet MS" w:hAnsi="Trebuchet MS"/>
          <w:bCs/>
          <w:snapToGrid w:val="0"/>
          <w:sz w:val="24"/>
          <w:szCs w:val="24"/>
        </w:rPr>
        <w:t>, рационального использования природных ресу</w:t>
      </w:r>
      <w:r>
        <w:rPr>
          <w:rFonts w:ascii="Trebuchet MS" w:hAnsi="Trebuchet MS"/>
          <w:bCs/>
          <w:snapToGrid w:val="0"/>
          <w:sz w:val="24"/>
          <w:szCs w:val="24"/>
        </w:rPr>
        <w:t>р</w:t>
      </w:r>
      <w:r>
        <w:rPr>
          <w:rFonts w:ascii="Trebuchet MS" w:hAnsi="Trebuchet MS"/>
          <w:bCs/>
          <w:snapToGrid w:val="0"/>
          <w:sz w:val="24"/>
          <w:szCs w:val="24"/>
        </w:rPr>
        <w:t>сов, охраны земель и природных ландшафтов необходимо:</w:t>
      </w:r>
    </w:p>
    <w:p>
      <w:pPr>
        <w:pStyle w:val="Heading8"/>
        <w:tabs>
          <w:tab w:val="clear" w:pos="644"/>
          <w:tab w:val="num" w:pos="1134"/>
          <w:tab w:val="num" w:pos="1200"/>
        </w:tabs>
        <w:spacing w:line="281" w:lineRule="auto"/>
        <w:ind w:left="1134" w:hanging="567"/>
      </w:pPr>
      <w:r>
        <w:t>снижение хозяйственной нагрузки на истощенных и деградированных зе</w:t>
      </w:r>
      <w:r>
        <w:t>м</w:t>
      </w:r>
      <w:r>
        <w:t>лях;</w:t>
      </w:r>
    </w:p>
    <w:p>
      <w:pPr>
        <w:pStyle w:val="Heading8"/>
        <w:tabs>
          <w:tab w:val="clear" w:pos="644"/>
          <w:tab w:val="num" w:pos="1134"/>
          <w:tab w:val="num" w:pos="1200"/>
        </w:tabs>
        <w:spacing w:line="281" w:lineRule="auto"/>
        <w:ind w:left="1134" w:hanging="567"/>
      </w:pPr>
      <w:r>
        <w:t>возрождение высокотехнологичного земледелия с применением севооборотов и внесением научно-обоснованных доз минеральных и органич</w:t>
      </w:r>
      <w:r>
        <w:t>е</w:t>
      </w:r>
      <w:r>
        <w:t>ских удобрений;</w:t>
      </w:r>
    </w:p>
    <w:p>
      <w:pPr>
        <w:pStyle w:val="Heading8"/>
        <w:tabs>
          <w:tab w:val="clear" w:pos="644"/>
          <w:tab w:val="num" w:pos="1134"/>
          <w:tab w:val="num" w:pos="1200"/>
        </w:tabs>
        <w:spacing w:line="281" w:lineRule="auto"/>
        <w:ind w:left="1134" w:hanging="567"/>
      </w:pPr>
      <w:r>
        <w:t>проведение агротехнических, фитомелиоративных и противоэроз</w:t>
      </w:r>
      <w:r>
        <w:t>и</w:t>
      </w:r>
      <w:r>
        <w:t>онных мероприятий, направленных на защиту почв от эрозии;</w:t>
      </w:r>
    </w:p>
    <w:p>
      <w:pPr>
        <w:pStyle w:val="Heading8"/>
        <w:tabs>
          <w:tab w:val="clear" w:pos="644"/>
          <w:tab w:val="num" w:pos="1134"/>
          <w:tab w:val="num" w:pos="1200"/>
        </w:tabs>
        <w:spacing w:line="281" w:lineRule="auto"/>
        <w:ind w:left="1134" w:hanging="567"/>
      </w:pPr>
      <w:r>
        <w:t>предусмотреть развити</w:t>
      </w:r>
      <w:r>
        <w:t>е природоохранных зон в долинных</w:t>
      </w:r>
      <w:r>
        <w:t xml:space="preserve"> комплекс</w:t>
      </w:r>
      <w:r>
        <w:t>ах</w:t>
      </w:r>
      <w:r>
        <w:t xml:space="preserve"> </w:t>
      </w:r>
      <w:r>
        <w:rPr>
          <w:spacing w:val="-6"/>
        </w:rPr>
        <w:t>рр. Сердоба, Еланка, Альшанка, Бакурка</w:t>
      </w:r>
      <w:r>
        <w:t xml:space="preserve">; </w:t>
      </w:r>
    </w:p>
    <w:p>
      <w:pPr>
        <w:pStyle w:val="Heading8"/>
        <w:tabs>
          <w:tab w:val="clear" w:pos="644"/>
          <w:tab w:val="num" w:pos="1134"/>
          <w:tab w:val="num" w:pos="1200"/>
        </w:tabs>
        <w:spacing w:after="60" w:line="281" w:lineRule="auto"/>
        <w:ind w:left="1134" w:hanging="567"/>
      </w:pPr>
      <w:r>
        <w:t>инвентаризация наиболее перспективных уч</w:t>
      </w:r>
      <w:r>
        <w:t>а</w:t>
      </w:r>
      <w:r>
        <w:t>стков территории для организации и развития местной сети особо охраняемых природных территорий.</w:t>
      </w:r>
    </w:p>
    <w:p>
      <w:pPr>
        <w:pStyle w:val="T2"/>
        <w:rPr>
          <w:rStyle w:val="Emphasis"/>
          <w:lang w:val="en-US"/>
        </w:rPr>
      </w:pPr>
      <w:bookmarkStart w:id="102" w:name="_Toc324777566"/>
      <w:r>
        <w:rPr>
          <w:rStyle w:val="Emphasis"/>
        </w:rPr>
        <w:t>Общие выводы</w:t>
      </w:r>
      <w:bookmarkEnd w:id="102"/>
    </w:p>
    <w:p>
      <w:pPr>
        <w:pStyle w:val="BodyTextIndent3"/>
        <w:numPr>
          <w:ilvl w:val="0"/>
          <w:numId w:val="5"/>
        </w:numPr>
        <w:tabs>
          <w:tab w:val="clear" w:pos="1647"/>
          <w:tab w:val="num" w:pos="1134"/>
          <w:tab w:val="num" w:pos="2160"/>
        </w:tabs>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В перспективе, с учётом развития промышленности и сельскохозяйственного производства </w:t>
      </w:r>
      <w:r>
        <w:rPr>
          <w:rFonts w:ascii="Trebuchet MS" w:hAnsi="Trebuchet MS"/>
          <w:bCs/>
          <w:snapToGrid w:val="0"/>
          <w:sz w:val="24"/>
          <w:szCs w:val="24"/>
        </w:rPr>
        <w:t>Екатериновско</w:t>
      </w:r>
      <w:r>
        <w:rPr>
          <w:rFonts w:ascii="Trebuchet MS" w:hAnsi="Trebuchet MS"/>
          <w:bCs/>
          <w:snapToGrid w:val="0"/>
          <w:sz w:val="24"/>
          <w:szCs w:val="24"/>
        </w:rPr>
        <w:t>го муниципального района, значительного изменения состояния воздушного бассейна не предполагается. Тем не менее, учитывая метеорологический потенциал загрязнения территории района, при котором создаются равновероятные условия как для рассеивания примесей, так и для их накопления</w:t>
      </w:r>
      <w:r>
        <w:rPr>
          <w:rFonts w:ascii="Trebuchet MS" w:hAnsi="Trebuchet MS"/>
          <w:bCs/>
          <w:snapToGrid w:val="0"/>
          <w:sz w:val="24"/>
          <w:szCs w:val="24"/>
        </w:rPr>
        <w:t>,</w:t>
      </w:r>
      <w:r>
        <w:rPr>
          <w:rFonts w:ascii="Trebuchet MS" w:hAnsi="Trebuchet MS"/>
          <w:bCs/>
          <w:snapToGrid w:val="0"/>
          <w:sz w:val="24"/>
          <w:szCs w:val="24"/>
        </w:rPr>
        <w:t xml:space="preserve"> необходимо предусмотреть комплекс мероприятий по охране воздушного бассейна </w:t>
      </w:r>
      <w:r>
        <w:rPr>
          <w:rFonts w:ascii="Trebuchet MS" w:hAnsi="Trebuchet MS"/>
          <w:bCs/>
          <w:snapToGrid w:val="0"/>
          <w:sz w:val="24"/>
          <w:szCs w:val="24"/>
        </w:rPr>
        <w:t xml:space="preserve">на </w:t>
      </w:r>
      <w:r>
        <w:rPr>
          <w:rFonts w:ascii="Trebuchet MS" w:hAnsi="Trebuchet MS"/>
          <w:bCs/>
          <w:snapToGrid w:val="0"/>
          <w:sz w:val="24"/>
          <w:szCs w:val="24"/>
        </w:rPr>
        <w:t>территории района.</w:t>
      </w:r>
    </w:p>
    <w:p>
      <w:pPr>
        <w:pStyle w:val="BodyTextIndent3"/>
        <w:numPr>
          <w:ilvl w:val="0"/>
          <w:numId w:val="5"/>
        </w:numPr>
        <w:tabs>
          <w:tab w:val="clear" w:pos="1647"/>
          <w:tab w:val="num" w:pos="1134"/>
          <w:tab w:val="num" w:pos="2160"/>
        </w:tabs>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Для решения проблемы загрязнения поверхностных вод и улучшения качества подземных вод необходимо строительс</w:t>
      </w:r>
      <w:r>
        <w:rPr>
          <w:rFonts w:ascii="Trebuchet MS" w:hAnsi="Trebuchet MS"/>
          <w:bCs/>
          <w:snapToGrid w:val="0"/>
          <w:sz w:val="24"/>
          <w:szCs w:val="24"/>
        </w:rPr>
        <w:t>т</w:t>
      </w:r>
      <w:r>
        <w:rPr>
          <w:rFonts w:ascii="Trebuchet MS" w:hAnsi="Trebuchet MS"/>
          <w:bCs/>
          <w:snapToGrid w:val="0"/>
          <w:sz w:val="24"/>
          <w:szCs w:val="24"/>
        </w:rPr>
        <w:t xml:space="preserve">во очистных сооружений в </w:t>
      </w:r>
      <w:r>
        <w:rPr>
          <w:rFonts w:ascii="Trebuchet MS" w:hAnsi="Trebuchet MS"/>
          <w:bCs/>
          <w:snapToGrid w:val="0"/>
          <w:sz w:val="24"/>
          <w:szCs w:val="24"/>
        </w:rPr>
        <w:t>р.п. Екатериновка</w:t>
      </w:r>
      <w:r>
        <w:rPr>
          <w:rFonts w:ascii="Trebuchet MS" w:hAnsi="Trebuchet MS"/>
          <w:bCs/>
          <w:snapToGrid w:val="0"/>
          <w:sz w:val="24"/>
          <w:szCs w:val="24"/>
        </w:rPr>
        <w:t xml:space="preserve"> и в перспективных населённых пунктах, соблюдение санитарно-защитных и водоохранных зон при размещении хозяйственных и иных объектов на территориях муниципальных образований</w:t>
      </w:r>
      <w:r>
        <w:rPr>
          <w:rFonts w:ascii="Trebuchet MS" w:hAnsi="Trebuchet MS"/>
          <w:bCs/>
          <w:snapToGrid w:val="0"/>
          <w:sz w:val="24"/>
          <w:szCs w:val="24"/>
        </w:rPr>
        <w:t>.</w:t>
      </w:r>
    </w:p>
    <w:p>
      <w:pPr>
        <w:pStyle w:val="BodyTextIndent3"/>
        <w:numPr>
          <w:ilvl w:val="0"/>
          <w:numId w:val="5"/>
        </w:numPr>
        <w:tabs>
          <w:tab w:val="clear" w:pos="1647"/>
          <w:tab w:val="num" w:pos="1134"/>
          <w:tab w:val="num" w:pos="2160"/>
        </w:tabs>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Для предотвращения деградации почв и необоснованных потерь от водной эрозии необходим комплекс землеустроительных, агротехнических, лесомелиоративных и гидротехнических мер. С целью восстановления нарушенных территорий и приведения земельных участков в экологически безопасное состояние необходимо проведение комплекса работ по рекультивации земель.</w:t>
      </w:r>
    </w:p>
    <w:p>
      <w:pPr>
        <w:pStyle w:val="BodyTextIndent3"/>
        <w:numPr>
          <w:ilvl w:val="0"/>
          <w:numId w:val="5"/>
        </w:numPr>
        <w:tabs>
          <w:tab w:val="clear" w:pos="1647"/>
          <w:tab w:val="num" w:pos="1134"/>
          <w:tab w:val="num" w:pos="2160"/>
        </w:tabs>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 целях поддержания и увеличения продуктивности естественных угодий должен регулироваться выпас скота с учётом сроков развития травостоя и состояния пастбищ. Для поддержания видового разнообразия и увеличения численности отдельных видов животных необходимо выделять защитные участки территорий, на которых запрещаются отдельные виды хозяйственной деятельности.</w:t>
      </w:r>
    </w:p>
    <w:p>
      <w:pPr>
        <w:pStyle w:val="BodyTextIndent3"/>
        <w:numPr>
          <w:ilvl w:val="0"/>
          <w:numId w:val="5"/>
        </w:numPr>
        <w:tabs>
          <w:tab w:val="clear" w:pos="1647"/>
          <w:tab w:val="num" w:pos="1134"/>
          <w:tab w:val="num" w:pos="2160"/>
        </w:tabs>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Формирование экологического каркаса на территории района и его поддержание будет способствовать не только повышению ландшафтно-эстетических качеств территории, но и возрастанию её экологической устойчивости. Создавшиеся социально-экономические условия в землепользовании и принятие ряда </w:t>
      </w:r>
      <w:r>
        <w:rPr>
          <w:rFonts w:ascii="Trebuchet MS" w:hAnsi="Trebuchet MS"/>
          <w:bCs/>
          <w:snapToGrid w:val="0"/>
          <w:sz w:val="24"/>
          <w:szCs w:val="24"/>
        </w:rPr>
        <w:t>ф</w:t>
      </w:r>
      <w:r>
        <w:rPr>
          <w:rFonts w:ascii="Trebuchet MS" w:hAnsi="Trebuchet MS"/>
          <w:bCs/>
          <w:snapToGrid w:val="0"/>
          <w:sz w:val="24"/>
          <w:szCs w:val="24"/>
        </w:rPr>
        <w:t xml:space="preserve">едеральных законов позволяют в условиях современного хозяйствования </w:t>
      </w:r>
      <w:r>
        <w:rPr>
          <w:rFonts w:ascii="Trebuchet MS" w:hAnsi="Trebuchet MS"/>
          <w:bCs/>
          <w:snapToGrid w:val="0"/>
          <w:sz w:val="24"/>
          <w:szCs w:val="24"/>
        </w:rPr>
        <w:t>Екатериновско</w:t>
      </w:r>
      <w:r>
        <w:rPr>
          <w:rFonts w:ascii="Trebuchet MS" w:hAnsi="Trebuchet MS"/>
          <w:bCs/>
          <w:snapToGrid w:val="0"/>
          <w:sz w:val="24"/>
          <w:szCs w:val="24"/>
        </w:rPr>
        <w:t>го муниципального района провести инвентаризацию наиболее перспективных участков территории для организации местной сети особо охраняемых природных территорий</w:t>
      </w:r>
      <w:r>
        <w:rPr>
          <w:rFonts w:ascii="Trebuchet MS" w:hAnsi="Trebuchet MS"/>
          <w:bCs/>
          <w:snapToGrid w:val="0"/>
          <w:sz w:val="24"/>
          <w:szCs w:val="24"/>
        </w:rPr>
        <w:t xml:space="preserve"> и рассмотреть вопрос о создании особого природоохранного режима на отдельных участках его территории</w:t>
      </w:r>
      <w:r>
        <w:rPr>
          <w:rFonts w:ascii="Trebuchet MS" w:hAnsi="Trebuchet MS"/>
          <w:bCs/>
          <w:snapToGrid w:val="0"/>
          <w:sz w:val="24"/>
          <w:szCs w:val="24"/>
        </w:rPr>
        <w:t>.</w:t>
      </w:r>
    </w:p>
    <w:p>
      <w:pPr>
        <w:pStyle w:val="T1"/>
      </w:pPr>
      <w:bookmarkStart w:id="103" w:name="_Toc185147416"/>
      <w:bookmarkStart w:id="104" w:name="_Toc324777567"/>
      <w:bookmarkEnd w:id="92"/>
      <w:r>
        <w:t>7.</w:t>
      </w:r>
      <w:r>
        <w:t xml:space="preserve"> </w:t>
      </w:r>
      <w:r>
        <w:t>Комплексная оценка территории</w:t>
      </w:r>
      <w:bookmarkEnd w:id="103"/>
      <w:bookmarkEnd w:id="104"/>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В данном разделе приводятся результаты комплексной оценки территории, цель которой — определить территориальные и природные ресурсы для развития основных видов градостроительного и хозяйственного использования территории:</w:t>
      </w:r>
    </w:p>
    <w:p>
      <w:pPr>
        <w:pStyle w:val="BodyTextFirstIndent"/>
        <w:numPr>
          <w:ilvl w:val="0"/>
          <w:numId w:val="1"/>
        </w:numPr>
        <w:tabs>
          <w:tab w:val="clear" w:pos="644"/>
          <w:tab w:val="num" w:pos="360"/>
          <w:tab w:val="num" w:pos="1134"/>
          <w:tab w:val="left" w:pos="2835"/>
          <w:tab w:val="left" w:pos="5103"/>
        </w:tabs>
        <w:spacing w:after="0" w:line="288" w:lineRule="auto"/>
        <w:ind w:left="1134" w:hanging="567"/>
        <w:jc w:val="both"/>
        <w:rPr>
          <w:rFonts w:ascii="Trebuchet MS" w:hAnsi="Trebuchet MS"/>
        </w:rPr>
      </w:pPr>
      <w:r>
        <w:rPr>
          <w:rFonts w:ascii="Trebuchet MS" w:hAnsi="Trebuchet MS"/>
        </w:rPr>
        <w:t>промышленного и гражданского строительства;</w:t>
      </w:r>
    </w:p>
    <w:p>
      <w:pPr>
        <w:pStyle w:val="BodyTextFirstIndent"/>
        <w:numPr>
          <w:ilvl w:val="0"/>
          <w:numId w:val="1"/>
        </w:numPr>
        <w:tabs>
          <w:tab w:val="clear" w:pos="644"/>
          <w:tab w:val="num" w:pos="360"/>
          <w:tab w:val="num" w:pos="1134"/>
          <w:tab w:val="left" w:pos="2835"/>
          <w:tab w:val="left" w:pos="5103"/>
        </w:tabs>
        <w:spacing w:after="0" w:line="288" w:lineRule="auto"/>
        <w:ind w:left="1134" w:hanging="567"/>
        <w:jc w:val="both"/>
        <w:rPr>
          <w:rFonts w:ascii="Trebuchet MS" w:hAnsi="Trebuchet MS"/>
        </w:rPr>
      </w:pPr>
      <w:r>
        <w:rPr>
          <w:rFonts w:ascii="Trebuchet MS" w:hAnsi="Trebuchet MS"/>
        </w:rPr>
        <w:t>сельского хозяйства;</w:t>
      </w:r>
    </w:p>
    <w:p>
      <w:pPr>
        <w:pStyle w:val="BodyTextFirstIndent"/>
        <w:numPr>
          <w:ilvl w:val="0"/>
          <w:numId w:val="1"/>
        </w:numPr>
        <w:tabs>
          <w:tab w:val="clear" w:pos="644"/>
          <w:tab w:val="num" w:pos="360"/>
          <w:tab w:val="num" w:pos="1134"/>
          <w:tab w:val="left" w:pos="2835"/>
          <w:tab w:val="left" w:pos="5103"/>
        </w:tabs>
        <w:spacing w:after="60" w:line="288" w:lineRule="auto"/>
        <w:ind w:left="1134" w:hanging="567"/>
        <w:jc w:val="both"/>
        <w:rPr>
          <w:rFonts w:ascii="Trebuchet MS" w:hAnsi="Trebuchet MS"/>
        </w:rPr>
      </w:pPr>
      <w:r>
        <w:rPr>
          <w:rFonts w:ascii="Trebuchet MS" w:hAnsi="Trebuchet MS"/>
        </w:rPr>
        <w:t>рекреационной и природоохранной деятельности.</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В разделе выполнена оценка отдельных участков территории района по комплексу природных и техногенных факторов, по степени их </w:t>
      </w:r>
      <w:r>
        <w:rPr>
          <w:rFonts w:ascii="Trebuchet MS" w:hAnsi="Trebuchet MS"/>
          <w:i/>
          <w:sz w:val="24"/>
          <w:szCs w:val="24"/>
        </w:rPr>
        <w:t xml:space="preserve">благоприятности </w:t>
      </w:r>
      <w:r>
        <w:rPr>
          <w:rFonts w:ascii="Trebuchet MS" w:hAnsi="Trebuchet MS"/>
          <w:sz w:val="24"/>
          <w:szCs w:val="24"/>
        </w:rPr>
        <w:t>для различных видов деятельности. Сформулированы требования к разным видам использования территории, а также рассмотрены ограничения для градостроительной и хозяйственной деятельности (см.</w:t>
      </w:r>
      <w:r>
        <w:rPr>
          <w:rFonts w:ascii="Trebuchet MS" w:hAnsi="Trebuchet MS"/>
          <w:sz w:val="24"/>
          <w:szCs w:val="24"/>
          <w:lang w:val="en-US"/>
        </w:rPr>
        <w:t> </w:t>
      </w:r>
      <w:r>
        <w:rPr>
          <w:rFonts w:ascii="Trebuchet MS" w:hAnsi="Trebuchet MS"/>
          <w:sz w:val="24"/>
          <w:szCs w:val="24"/>
        </w:rPr>
        <w:t>Комплексная оценка территории</w:t>
      </w:r>
      <w:r>
        <w:rPr>
          <w:rFonts w:ascii="Trebuchet MS" w:hAnsi="Trebuchet MS"/>
          <w:sz w:val="24"/>
          <w:szCs w:val="24"/>
        </w:rPr>
        <w:t>).</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Комплексная оценка территории </w:t>
      </w:r>
      <w:r>
        <w:rPr>
          <w:rFonts w:ascii="Trebuchet MS" w:hAnsi="Trebuchet MS"/>
          <w:sz w:val="24"/>
          <w:szCs w:val="24"/>
        </w:rPr>
        <w:t>Екатериновско</w:t>
      </w:r>
      <w:r>
        <w:rPr>
          <w:rFonts w:ascii="Trebuchet MS" w:hAnsi="Trebuchet MS"/>
          <w:sz w:val="24"/>
          <w:szCs w:val="24"/>
        </w:rPr>
        <w:t xml:space="preserve">го муниципального района является </w:t>
      </w:r>
      <w:r>
        <w:rPr>
          <w:rFonts w:ascii="Trebuchet MS" w:hAnsi="Trebuchet MS"/>
          <w:i/>
          <w:sz w:val="24"/>
          <w:szCs w:val="24"/>
        </w:rPr>
        <w:t>основой для разработки предложений по функциональному зонированию территории</w:t>
      </w:r>
      <w:r>
        <w:rPr>
          <w:rFonts w:ascii="Trebuchet MS" w:hAnsi="Trebuchet MS"/>
          <w:sz w:val="24"/>
          <w:szCs w:val="24"/>
        </w:rPr>
        <w:t>.</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Выбор территории для того или иного вида деятельности определяется потребностями </w:t>
      </w:r>
      <w:r>
        <w:rPr>
          <w:rFonts w:ascii="Trebuchet MS" w:hAnsi="Trebuchet MS"/>
          <w:sz w:val="24"/>
          <w:szCs w:val="24"/>
        </w:rPr>
        <w:t>Екатериновско</w:t>
      </w:r>
      <w:r>
        <w:rPr>
          <w:rFonts w:ascii="Trebuchet MS" w:hAnsi="Trebuchet MS"/>
          <w:sz w:val="24"/>
          <w:szCs w:val="24"/>
        </w:rPr>
        <w:t>го района в целом, его экономико-географическим положением, хозяйственными особенностями, природными условиями, состоянием окружающей среды, ресурсами и возможностями их освоения.</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Комплексная оценка проведена на основе анализа:</w:t>
      </w:r>
    </w:p>
    <w:p>
      <w:pPr>
        <w:pStyle w:val="BodyTextFirstIndent"/>
        <w:numPr>
          <w:ilvl w:val="0"/>
          <w:numId w:val="1"/>
        </w:numPr>
        <w:tabs>
          <w:tab w:val="clear" w:pos="644"/>
          <w:tab w:val="num" w:pos="360"/>
          <w:tab w:val="num" w:pos="1134"/>
          <w:tab w:val="left" w:pos="2835"/>
          <w:tab w:val="left" w:pos="5103"/>
        </w:tabs>
        <w:spacing w:after="0" w:line="288" w:lineRule="auto"/>
        <w:ind w:left="1134" w:hanging="567"/>
        <w:jc w:val="both"/>
        <w:rPr>
          <w:rFonts w:ascii="Trebuchet MS" w:hAnsi="Trebuchet MS"/>
        </w:rPr>
      </w:pPr>
      <w:r>
        <w:rPr>
          <w:rFonts w:ascii="Trebuchet MS" w:hAnsi="Trebuchet MS"/>
        </w:rPr>
        <w:t>природных факторов;</w:t>
      </w:r>
    </w:p>
    <w:p>
      <w:pPr>
        <w:pStyle w:val="BodyTextFirstIndent"/>
        <w:numPr>
          <w:ilvl w:val="0"/>
          <w:numId w:val="1"/>
        </w:numPr>
        <w:tabs>
          <w:tab w:val="clear" w:pos="644"/>
          <w:tab w:val="num" w:pos="360"/>
          <w:tab w:val="num" w:pos="1134"/>
          <w:tab w:val="left" w:pos="2835"/>
          <w:tab w:val="left" w:pos="5103"/>
        </w:tabs>
        <w:spacing w:after="0" w:line="288" w:lineRule="auto"/>
        <w:ind w:left="1134" w:hanging="567"/>
        <w:jc w:val="both"/>
        <w:rPr>
          <w:rFonts w:ascii="Trebuchet MS" w:hAnsi="Trebuchet MS"/>
        </w:rPr>
      </w:pPr>
      <w:r>
        <w:rPr>
          <w:rFonts w:ascii="Trebuchet MS" w:hAnsi="Trebuchet MS"/>
        </w:rPr>
        <w:t>ресурсно-сырьевого потенциала;</w:t>
      </w:r>
    </w:p>
    <w:p>
      <w:pPr>
        <w:pStyle w:val="BodyTextFirstIndent"/>
        <w:numPr>
          <w:ilvl w:val="0"/>
          <w:numId w:val="1"/>
        </w:numPr>
        <w:tabs>
          <w:tab w:val="clear" w:pos="644"/>
          <w:tab w:val="num" w:pos="360"/>
          <w:tab w:val="num" w:pos="1134"/>
          <w:tab w:val="left" w:pos="2835"/>
          <w:tab w:val="left" w:pos="5103"/>
        </w:tabs>
        <w:spacing w:after="0" w:line="288" w:lineRule="auto"/>
        <w:ind w:left="1134" w:hanging="567"/>
        <w:jc w:val="both"/>
        <w:rPr>
          <w:rFonts w:ascii="Trebuchet MS" w:hAnsi="Trebuchet MS"/>
        </w:rPr>
      </w:pPr>
      <w:r>
        <w:rPr>
          <w:rFonts w:ascii="Trebuchet MS" w:hAnsi="Trebuchet MS"/>
        </w:rPr>
        <w:t>экологического состояния природных комплексов и их компонентов;</w:t>
      </w:r>
    </w:p>
    <w:p>
      <w:pPr>
        <w:pStyle w:val="BodyTextFirstIndent"/>
        <w:numPr>
          <w:ilvl w:val="0"/>
          <w:numId w:val="1"/>
        </w:numPr>
        <w:tabs>
          <w:tab w:val="clear" w:pos="644"/>
          <w:tab w:val="num" w:pos="360"/>
          <w:tab w:val="num" w:pos="1134"/>
          <w:tab w:val="left" w:pos="2835"/>
          <w:tab w:val="left" w:pos="5103"/>
        </w:tabs>
        <w:spacing w:after="0" w:line="288" w:lineRule="auto"/>
        <w:ind w:left="1134" w:hanging="567"/>
        <w:jc w:val="both"/>
        <w:rPr>
          <w:rFonts w:ascii="Trebuchet MS" w:hAnsi="Trebuchet MS"/>
        </w:rPr>
      </w:pPr>
      <w:r>
        <w:rPr>
          <w:rFonts w:ascii="Trebuchet MS" w:hAnsi="Trebuchet MS"/>
        </w:rPr>
        <w:t>транспортной освоенности и обеспеченности территории;</w:t>
      </w:r>
    </w:p>
    <w:p>
      <w:pPr>
        <w:pStyle w:val="BodyTextFirstIndent"/>
        <w:numPr>
          <w:ilvl w:val="0"/>
          <w:numId w:val="1"/>
        </w:numPr>
        <w:tabs>
          <w:tab w:val="clear" w:pos="644"/>
          <w:tab w:val="num" w:pos="360"/>
          <w:tab w:val="num" w:pos="1134"/>
          <w:tab w:val="left" w:pos="2835"/>
          <w:tab w:val="left" w:pos="5103"/>
        </w:tabs>
        <w:spacing w:after="0" w:line="288" w:lineRule="auto"/>
        <w:ind w:left="1134" w:hanging="567"/>
        <w:jc w:val="both"/>
        <w:rPr>
          <w:rFonts w:ascii="Trebuchet MS" w:hAnsi="Trebuchet MS"/>
        </w:rPr>
      </w:pPr>
      <w:r>
        <w:rPr>
          <w:rFonts w:ascii="Trebuchet MS" w:hAnsi="Trebuchet MS"/>
        </w:rPr>
        <w:t>рекреационного потенциала;</w:t>
      </w:r>
    </w:p>
    <w:p>
      <w:pPr>
        <w:pStyle w:val="BodyTextFirstIndent"/>
        <w:numPr>
          <w:ilvl w:val="0"/>
          <w:numId w:val="1"/>
        </w:numPr>
        <w:tabs>
          <w:tab w:val="clear" w:pos="644"/>
          <w:tab w:val="num" w:pos="360"/>
          <w:tab w:val="num" w:pos="1134"/>
          <w:tab w:val="left" w:pos="2835"/>
          <w:tab w:val="left" w:pos="5103"/>
        </w:tabs>
        <w:spacing w:after="0" w:line="288" w:lineRule="auto"/>
        <w:ind w:left="1134" w:hanging="567"/>
        <w:jc w:val="both"/>
        <w:rPr>
          <w:rFonts w:ascii="Trebuchet MS" w:hAnsi="Trebuchet MS"/>
        </w:rPr>
      </w:pPr>
      <w:r>
        <w:rPr>
          <w:rFonts w:ascii="Trebuchet MS" w:hAnsi="Trebuchet MS"/>
        </w:rPr>
        <w:t>планировочных условий;</w:t>
      </w:r>
    </w:p>
    <w:p>
      <w:pPr>
        <w:pStyle w:val="BodyTextFirstIndent"/>
        <w:numPr>
          <w:ilvl w:val="0"/>
          <w:numId w:val="1"/>
        </w:numPr>
        <w:tabs>
          <w:tab w:val="clear" w:pos="644"/>
          <w:tab w:val="num" w:pos="360"/>
          <w:tab w:val="num" w:pos="1134"/>
          <w:tab w:val="left" w:pos="2835"/>
          <w:tab w:val="left" w:pos="5103"/>
        </w:tabs>
        <w:spacing w:after="0" w:line="288" w:lineRule="auto"/>
        <w:ind w:left="1134" w:hanging="567"/>
        <w:jc w:val="both"/>
        <w:rPr>
          <w:rFonts w:ascii="Trebuchet MS" w:hAnsi="Trebuchet MS"/>
        </w:rPr>
      </w:pPr>
      <w:r>
        <w:rPr>
          <w:rFonts w:ascii="Trebuchet MS" w:hAnsi="Trebuchet MS"/>
        </w:rPr>
        <w:t>системы расселения;</w:t>
      </w:r>
    </w:p>
    <w:p>
      <w:pPr>
        <w:pStyle w:val="BodyTextFirstIndent"/>
        <w:numPr>
          <w:ilvl w:val="0"/>
          <w:numId w:val="1"/>
        </w:numPr>
        <w:tabs>
          <w:tab w:val="clear" w:pos="644"/>
          <w:tab w:val="num" w:pos="360"/>
          <w:tab w:val="num" w:pos="1134"/>
          <w:tab w:val="left" w:pos="2835"/>
          <w:tab w:val="left" w:pos="5103"/>
        </w:tabs>
        <w:spacing w:after="0" w:line="288" w:lineRule="auto"/>
        <w:ind w:left="1134" w:hanging="567"/>
        <w:jc w:val="both"/>
        <w:rPr>
          <w:rFonts w:ascii="Trebuchet MS" w:hAnsi="Trebuchet MS"/>
        </w:rPr>
      </w:pPr>
      <w:r>
        <w:rPr>
          <w:rFonts w:ascii="Trebuchet MS" w:hAnsi="Trebuchet MS"/>
        </w:rPr>
        <w:t>градостроительной освоенности территории;</w:t>
      </w:r>
    </w:p>
    <w:p>
      <w:pPr>
        <w:pStyle w:val="BodyTextFirstIndent"/>
        <w:numPr>
          <w:ilvl w:val="0"/>
          <w:numId w:val="1"/>
        </w:numPr>
        <w:tabs>
          <w:tab w:val="clear" w:pos="644"/>
          <w:tab w:val="num" w:pos="360"/>
          <w:tab w:val="num" w:pos="1134"/>
          <w:tab w:val="left" w:pos="2835"/>
          <w:tab w:val="left" w:pos="5103"/>
        </w:tabs>
        <w:spacing w:after="0" w:line="288" w:lineRule="auto"/>
        <w:ind w:left="1134" w:hanging="567"/>
        <w:jc w:val="both"/>
        <w:rPr>
          <w:rFonts w:ascii="Trebuchet MS" w:hAnsi="Trebuchet MS"/>
        </w:rPr>
      </w:pPr>
      <w:r>
        <w:rPr>
          <w:rFonts w:ascii="Trebuchet MS" w:hAnsi="Trebuchet MS"/>
        </w:rPr>
        <w:t>хозяйственной, в том числе сельскохозяйственной освоенности территории;</w:t>
      </w:r>
    </w:p>
    <w:p>
      <w:pPr>
        <w:pStyle w:val="BodyTextFirstIndent"/>
        <w:numPr>
          <w:ilvl w:val="0"/>
          <w:numId w:val="1"/>
        </w:numPr>
        <w:tabs>
          <w:tab w:val="clear" w:pos="644"/>
          <w:tab w:val="num" w:pos="360"/>
          <w:tab w:val="num" w:pos="1134"/>
          <w:tab w:val="left" w:pos="2835"/>
          <w:tab w:val="left" w:pos="5103"/>
        </w:tabs>
        <w:spacing w:after="0" w:line="288" w:lineRule="auto"/>
        <w:ind w:left="1134" w:hanging="567"/>
        <w:jc w:val="both"/>
        <w:rPr>
          <w:rFonts w:ascii="Trebuchet MS" w:hAnsi="Trebuchet MS"/>
        </w:rPr>
      </w:pPr>
      <w:r>
        <w:rPr>
          <w:rFonts w:ascii="Trebuchet MS" w:hAnsi="Trebuchet MS"/>
        </w:rPr>
        <w:t>социальной инфраструктуры;</w:t>
      </w:r>
    </w:p>
    <w:p>
      <w:pPr>
        <w:pStyle w:val="BodyTextFirstIndent"/>
        <w:numPr>
          <w:ilvl w:val="0"/>
          <w:numId w:val="1"/>
        </w:numPr>
        <w:tabs>
          <w:tab w:val="clear" w:pos="644"/>
          <w:tab w:val="num" w:pos="360"/>
          <w:tab w:val="num" w:pos="1134"/>
          <w:tab w:val="left" w:pos="2835"/>
          <w:tab w:val="left" w:pos="5103"/>
        </w:tabs>
        <w:spacing w:after="60" w:line="288" w:lineRule="auto"/>
        <w:ind w:left="1134" w:hanging="567"/>
        <w:jc w:val="both"/>
        <w:rPr>
          <w:rFonts w:ascii="Trebuchet MS" w:hAnsi="Trebuchet MS"/>
        </w:rPr>
      </w:pPr>
      <w:r>
        <w:rPr>
          <w:rFonts w:ascii="Trebuchet MS" w:hAnsi="Trebuchet MS"/>
        </w:rPr>
        <w:t>производственной инфраструктуры.</w:t>
      </w:r>
    </w:p>
    <w:p>
      <w:pPr>
        <w:pStyle w:val="BodyTextIndent3"/>
        <w:keepNext/>
        <w:suppressAutoHyphens/>
        <w:spacing w:after="0" w:line="288" w:lineRule="auto"/>
        <w:ind w:left="0" w:firstLine="567"/>
        <w:jc w:val="both"/>
        <w:rPr>
          <w:rFonts w:ascii="Trebuchet MS" w:hAnsi="Trebuchet MS"/>
          <w:sz w:val="24"/>
          <w:szCs w:val="24"/>
        </w:rPr>
      </w:pPr>
      <w:r>
        <w:rPr>
          <w:rFonts w:ascii="Trebuchet MS" w:hAnsi="Trebuchet MS"/>
          <w:sz w:val="24"/>
          <w:szCs w:val="24"/>
        </w:rPr>
        <w:t>Оценка территории производилась по двум группам факторов:</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i/>
          <w:sz w:val="24"/>
          <w:szCs w:val="24"/>
        </w:rPr>
        <w:t>природным</w:t>
      </w:r>
      <w:r>
        <w:rPr>
          <w:rFonts w:ascii="Trebuchet MS" w:hAnsi="Trebuchet MS"/>
          <w:sz w:val="24"/>
          <w:szCs w:val="24"/>
        </w:rPr>
        <w:t>, которые определяются природными и инженерно-строительными условиями развития территории,</w:t>
      </w:r>
      <w:r>
        <w:rPr>
          <w:rFonts w:ascii="Trebuchet MS" w:hAnsi="Trebuchet MS"/>
          <w:sz w:val="24"/>
          <w:szCs w:val="24"/>
        </w:rPr>
        <w:t xml:space="preserve"> её </w:t>
      </w:r>
      <w:r>
        <w:rPr>
          <w:rFonts w:ascii="Trebuchet MS" w:hAnsi="Trebuchet MS"/>
          <w:sz w:val="24"/>
          <w:szCs w:val="24"/>
        </w:rPr>
        <w:t>ресурсами, а также состоянием природной среды;</w:t>
      </w:r>
    </w:p>
    <w:p>
      <w:pPr>
        <w:pStyle w:val="BodyTextIndent3"/>
        <w:suppressAutoHyphens/>
        <w:spacing w:after="60" w:line="288" w:lineRule="auto"/>
        <w:ind w:left="0" w:firstLine="567"/>
        <w:jc w:val="both"/>
        <w:rPr>
          <w:rFonts w:ascii="Trebuchet MS" w:hAnsi="Trebuchet MS"/>
          <w:sz w:val="24"/>
          <w:szCs w:val="24"/>
        </w:rPr>
      </w:pPr>
      <w:r>
        <w:rPr>
          <w:rFonts w:ascii="Trebuchet MS" w:hAnsi="Trebuchet MS"/>
          <w:i/>
          <w:sz w:val="24"/>
          <w:szCs w:val="24"/>
        </w:rPr>
        <w:t>техногенным</w:t>
      </w:r>
      <w:r>
        <w:rPr>
          <w:rFonts w:ascii="Trebuchet MS" w:hAnsi="Trebuchet MS"/>
          <w:sz w:val="24"/>
          <w:szCs w:val="24"/>
        </w:rPr>
        <w:t>, определяющим обеспеченность территории транспортными и инженерными сетями и сооружениями, предприятиями стройиндустрии, транспортную доступность основных промышленных, административных, культурных центров, санитарно-гигиеническими условиями и требованиями к охране природы, а также архитектурно-эстетическими достоинствами отдельных природных или культурных ландшафтов.</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На </w:t>
      </w:r>
      <w:r>
        <w:rPr>
          <w:rFonts w:ascii="Trebuchet MS" w:hAnsi="Trebuchet MS"/>
          <w:sz w:val="24"/>
          <w:szCs w:val="24"/>
        </w:rPr>
        <w:t>схеме Комплексной оценки территории Екатериновского муниципального района</w:t>
      </w:r>
      <w:r>
        <w:rPr>
          <w:rFonts w:ascii="Trebuchet MS" w:hAnsi="Trebuchet MS"/>
          <w:sz w:val="24"/>
          <w:szCs w:val="24"/>
        </w:rPr>
        <w:t xml:space="preserve"> показаны территориальные выделы, в границах которых устанавливаются ограничения, лимитирующие использование территории при осуществлении градостроительной деятельности. К ним относятся заповедные зоны, зоны охраны источников водоснабжения, границы санитарно-защитных и водоохранных зон, зоны залегания полезных ископаемых (примерные границы горных отводов), территории с возможными проявлениями опасных природных и природно-антропогенных процессов.</w:t>
      </w:r>
    </w:p>
    <w:p>
      <w:pPr>
        <w:pStyle w:val="Heading6"/>
      </w:pPr>
      <w:r>
        <w:t>В главе «Особенности природно-ресурсного потенциала»</w:t>
      </w:r>
      <w:r>
        <w:t>, а</w:t>
      </w:r>
      <w:r>
        <w:t xml:space="preserve"> также в ряде других разделов «Схемы территориального развития </w:t>
      </w:r>
      <w:r>
        <w:t>Екатериновско</w:t>
      </w:r>
      <w:r>
        <w:t>го муниципального района», детально выполнен анализ отдельных природных факторов, влияющих на градостроительное освоение территории района, в настоящем же разделе излагаются основные выводы по разным факторам, оценивается их значимость и приводится их суммарная оценка.</w:t>
      </w:r>
    </w:p>
    <w:p>
      <w:pPr>
        <w:pStyle w:val="T2"/>
        <w:rPr>
          <w:rStyle w:val="Emphasis"/>
        </w:rPr>
      </w:pPr>
      <w:bookmarkStart w:id="105" w:name="_Toc185147417"/>
      <w:bookmarkStart w:id="106" w:name="_Toc324777568"/>
      <w:r>
        <w:rPr>
          <w:rStyle w:val="Emphasis"/>
        </w:rPr>
        <w:t>7.1.</w:t>
      </w:r>
      <w:r>
        <w:rPr>
          <w:rStyle w:val="Emphasis"/>
        </w:rPr>
        <w:t xml:space="preserve"> </w:t>
      </w:r>
      <w:r>
        <w:rPr>
          <w:rStyle w:val="Emphasis"/>
        </w:rPr>
        <w:t>Оценка территории по комплексу природных факторов</w:t>
      </w:r>
      <w:bookmarkEnd w:id="105"/>
      <w:bookmarkEnd w:id="106"/>
    </w:p>
    <w:p>
      <w:pPr>
        <w:shd w:val="clear" w:color="auto" w:fill="FFFFFF"/>
        <w:spacing w:line="288" w:lineRule="auto"/>
        <w:ind w:firstLine="567"/>
        <w:jc w:val="both"/>
        <w:rPr>
          <w:rFonts w:ascii="Trebuchet MS" w:hAnsi="Trebuchet MS"/>
          <w:spacing w:val="3"/>
        </w:rPr>
      </w:pPr>
      <w:bookmarkStart w:id="107" w:name="_Toc185147419"/>
      <w:r>
        <w:rPr>
          <w:rFonts w:ascii="Trebuchet MS" w:hAnsi="Trebuchet MS"/>
          <w:spacing w:val="3"/>
        </w:rPr>
        <w:t>Территория Екатериновского муниципального района располагается в юго-восточной части Окско-Донской низменности на Донской равнине и западных отрогах Приволжской</w:t>
      </w:r>
      <w:r>
        <w:rPr>
          <w:rFonts w:ascii="Trebuchet MS" w:hAnsi="Trebuchet MS"/>
          <w:spacing w:val="3"/>
        </w:rPr>
        <w:t xml:space="preserve"> возвышенности в переходной от лесоостепной к степной зоне. </w:t>
      </w:r>
    </w:p>
    <w:p>
      <w:pPr>
        <w:shd w:val="clear" w:color="auto" w:fill="FFFFFF"/>
        <w:spacing w:line="288" w:lineRule="auto"/>
        <w:ind w:firstLine="567"/>
        <w:jc w:val="both"/>
        <w:rPr>
          <w:rFonts w:ascii="Trebuchet MS" w:hAnsi="Trebuchet MS"/>
          <w:spacing w:val="3"/>
        </w:rPr>
      </w:pPr>
      <w:r>
        <w:rPr>
          <w:rFonts w:ascii="Trebuchet MS" w:hAnsi="Trebuchet MS"/>
          <w:spacing w:val="3"/>
        </w:rPr>
        <w:t xml:space="preserve">Поверхность территории Екатериновского района представляет собой плоско-волнистую, слабо всхолмлённую равнину, в разной степени расчленённую эрозионной сетью. </w:t>
      </w:r>
    </w:p>
    <w:p>
      <w:pPr>
        <w:shd w:val="clear" w:color="auto" w:fill="FFFFFF"/>
        <w:spacing w:line="288" w:lineRule="auto"/>
        <w:ind w:firstLine="567"/>
        <w:jc w:val="both"/>
        <w:rPr>
          <w:rFonts w:ascii="Trebuchet MS" w:hAnsi="Trebuchet MS"/>
          <w:spacing w:val="3"/>
        </w:rPr>
      </w:pPr>
      <w:r>
        <w:rPr>
          <w:rFonts w:ascii="Trebuchet MS" w:hAnsi="Trebuchet MS"/>
          <w:i/>
          <w:spacing w:val="3"/>
        </w:rPr>
        <w:t>По климатическим условиям</w:t>
      </w:r>
      <w:r>
        <w:rPr>
          <w:rFonts w:ascii="Trebuchet MS" w:hAnsi="Trebuchet MS"/>
          <w:spacing w:val="3"/>
        </w:rPr>
        <w:t xml:space="preserve"> рассматриваемая территория не имеет планировочных ограничений и благоприятна для гражданского строительства.</w:t>
      </w:r>
    </w:p>
    <w:p>
      <w:pPr>
        <w:shd w:val="clear" w:color="auto" w:fill="FFFFFF"/>
        <w:spacing w:line="288" w:lineRule="auto"/>
        <w:ind w:firstLine="567"/>
        <w:jc w:val="both"/>
        <w:rPr>
          <w:rFonts w:ascii="Trebuchet MS" w:hAnsi="Trebuchet MS"/>
          <w:spacing w:val="3"/>
        </w:rPr>
      </w:pPr>
      <w:r>
        <w:rPr>
          <w:rFonts w:ascii="Trebuchet MS" w:hAnsi="Trebuchet MS"/>
          <w:spacing w:val="3"/>
        </w:rPr>
        <w:t>Ресурсы тепла в районе достаточны для созревания зерновых, технических, ко</w:t>
      </w:r>
      <w:r>
        <w:rPr>
          <w:rFonts w:ascii="Trebuchet MS" w:hAnsi="Trebuchet MS"/>
          <w:spacing w:val="3"/>
        </w:rPr>
        <w:t>р</w:t>
      </w:r>
      <w:r>
        <w:rPr>
          <w:rFonts w:ascii="Trebuchet MS" w:hAnsi="Trebuchet MS"/>
          <w:spacing w:val="3"/>
        </w:rPr>
        <w:t>мовых культур и овощей. Однако неблагоприятные метеорологич</w:t>
      </w:r>
      <w:r>
        <w:rPr>
          <w:rFonts w:ascii="Trebuchet MS" w:hAnsi="Trebuchet MS"/>
          <w:spacing w:val="3"/>
        </w:rPr>
        <w:t>е</w:t>
      </w:r>
      <w:r>
        <w:rPr>
          <w:rFonts w:ascii="Trebuchet MS" w:hAnsi="Trebuchet MS"/>
          <w:spacing w:val="3"/>
        </w:rPr>
        <w:t>ские явления (зимние оттепели, метели, гололед, весенние заморозки) оказывают отрицательное влияние на урожаи возделываемых сельскохозяйственных культур, что позволяет относить те</w:t>
      </w:r>
      <w:r>
        <w:rPr>
          <w:rFonts w:ascii="Trebuchet MS" w:hAnsi="Trebuchet MS"/>
          <w:spacing w:val="3"/>
        </w:rPr>
        <w:t>р</w:t>
      </w:r>
      <w:r>
        <w:rPr>
          <w:rFonts w:ascii="Trebuchet MS" w:hAnsi="Trebuchet MS"/>
          <w:spacing w:val="3"/>
        </w:rPr>
        <w:t>риторию района к районам риск</w:t>
      </w:r>
      <w:r>
        <w:rPr>
          <w:rFonts w:ascii="Trebuchet MS" w:hAnsi="Trebuchet MS"/>
          <w:spacing w:val="3"/>
        </w:rPr>
        <w:t>о</w:t>
      </w:r>
      <w:r>
        <w:rPr>
          <w:rFonts w:ascii="Trebuchet MS" w:hAnsi="Trebuchet MS"/>
          <w:spacing w:val="3"/>
        </w:rPr>
        <w:t>ванного земледелия.</w:t>
      </w:r>
    </w:p>
    <w:p>
      <w:pPr>
        <w:shd w:val="clear" w:color="auto" w:fill="FFFFFF"/>
        <w:spacing w:line="288" w:lineRule="auto"/>
        <w:ind w:firstLine="567"/>
        <w:jc w:val="both"/>
        <w:rPr>
          <w:rFonts w:ascii="Trebuchet MS" w:hAnsi="Trebuchet MS"/>
          <w:spacing w:val="3"/>
        </w:rPr>
      </w:pPr>
      <w:r>
        <w:rPr>
          <w:rFonts w:ascii="Trebuchet MS" w:hAnsi="Trebuchet MS"/>
          <w:spacing w:val="3"/>
        </w:rPr>
        <w:t>По агроэкономическому районированию Саратовской области Екатериновский район относится к незначительно засушливому теплому подрайону.</w:t>
      </w:r>
    </w:p>
    <w:p>
      <w:pPr>
        <w:shd w:val="clear" w:color="auto" w:fill="FFFFFF"/>
        <w:spacing w:line="288" w:lineRule="auto"/>
        <w:ind w:firstLine="567"/>
        <w:jc w:val="both"/>
        <w:rPr>
          <w:rFonts w:ascii="Trebuchet MS" w:hAnsi="Trebuchet MS"/>
          <w:spacing w:val="3"/>
        </w:rPr>
      </w:pPr>
      <w:r>
        <w:rPr>
          <w:rFonts w:ascii="Trebuchet MS" w:hAnsi="Trebuchet MS"/>
          <w:spacing w:val="3"/>
        </w:rPr>
        <w:t>Физиолого-климатические условия района благоприятны для организации летних и зимних видов отдыха.</w:t>
      </w:r>
    </w:p>
    <w:p>
      <w:pPr>
        <w:shd w:val="clear" w:color="auto" w:fill="FFFFFF"/>
        <w:spacing w:line="288" w:lineRule="auto"/>
        <w:ind w:firstLine="567"/>
        <w:jc w:val="both"/>
        <w:rPr>
          <w:rFonts w:ascii="Trebuchet MS" w:hAnsi="Trebuchet MS"/>
          <w:spacing w:val="3"/>
        </w:rPr>
      </w:pPr>
      <w:r>
        <w:rPr>
          <w:rFonts w:ascii="Trebuchet MS" w:hAnsi="Trebuchet MS"/>
          <w:spacing w:val="3"/>
        </w:rPr>
        <w:t xml:space="preserve">Основной </w:t>
      </w:r>
      <w:r>
        <w:rPr>
          <w:rFonts w:ascii="Trebuchet MS" w:hAnsi="Trebuchet MS"/>
          <w:i/>
          <w:spacing w:val="3"/>
        </w:rPr>
        <w:t>почвенный фон</w:t>
      </w:r>
      <w:r>
        <w:rPr>
          <w:rFonts w:ascii="Trebuchet MS" w:hAnsi="Trebuchet MS"/>
          <w:spacing w:val="3"/>
        </w:rPr>
        <w:t xml:space="preserve"> в Екатериновском районе составляют типичные и обыкновенные черноземы, обладающие относительно высоким плодородием и по бонитету занимающие ведущее место в Саратовской области.</w:t>
      </w:r>
    </w:p>
    <w:p>
      <w:pPr>
        <w:shd w:val="clear" w:color="auto" w:fill="FFFFFF"/>
        <w:spacing w:line="288" w:lineRule="auto"/>
        <w:ind w:firstLine="567"/>
        <w:jc w:val="both"/>
        <w:rPr>
          <w:rFonts w:ascii="Trebuchet MS" w:hAnsi="Trebuchet MS"/>
          <w:spacing w:val="3"/>
        </w:rPr>
      </w:pPr>
      <w:r>
        <w:rPr>
          <w:rFonts w:ascii="Trebuchet MS" w:hAnsi="Trebuchet MS"/>
          <w:spacing w:val="3"/>
        </w:rPr>
        <w:t xml:space="preserve">Формирование почв в районе протекает по лесостепному и степному типу в условиях относительно недостаточного увлажнения. Пахотные почвы нуждаются в специфических агротехнических и почвозащитных мероприятиях, а также различных видах мелиорации. </w:t>
      </w:r>
    </w:p>
    <w:p>
      <w:pPr>
        <w:shd w:val="clear" w:color="auto" w:fill="FFFFFF"/>
        <w:spacing w:line="288" w:lineRule="auto"/>
        <w:ind w:firstLine="567"/>
        <w:jc w:val="both"/>
        <w:rPr>
          <w:rFonts w:ascii="Trebuchet MS" w:hAnsi="Trebuchet MS"/>
          <w:spacing w:val="3"/>
        </w:rPr>
      </w:pPr>
      <w:r>
        <w:rPr>
          <w:rFonts w:ascii="Trebuchet MS" w:hAnsi="Trebuchet MS"/>
          <w:i/>
          <w:spacing w:val="3"/>
        </w:rPr>
        <w:t>Зональным типом растительности</w:t>
      </w:r>
      <w:r>
        <w:rPr>
          <w:rFonts w:ascii="Trebuchet MS" w:hAnsi="Trebuchet MS"/>
          <w:spacing w:val="3"/>
        </w:rPr>
        <w:t xml:space="preserve"> на территории Екатериновского муниципального района являются луговые степи на выщелоченных и типичных чернозёмах. В юго-восточной части района на обыкновенных чернозёмах произрастают богаторазнотравно-типчаково-ковыльные степи. </w:t>
      </w:r>
    </w:p>
    <w:p>
      <w:pPr>
        <w:shd w:val="clear" w:color="auto" w:fill="FFFFFF"/>
        <w:spacing w:line="288" w:lineRule="auto"/>
        <w:ind w:firstLine="567"/>
        <w:jc w:val="both"/>
        <w:rPr>
          <w:rFonts w:ascii="Trebuchet MS" w:hAnsi="Trebuchet MS"/>
          <w:spacing w:val="3"/>
        </w:rPr>
      </w:pPr>
      <w:r>
        <w:rPr>
          <w:rFonts w:ascii="Trebuchet MS" w:hAnsi="Trebuchet MS"/>
          <w:i/>
          <w:spacing w:val="3"/>
        </w:rPr>
        <w:t>Лесистость</w:t>
      </w:r>
      <w:r>
        <w:rPr>
          <w:rFonts w:ascii="Trebuchet MS" w:hAnsi="Trebuchet MS"/>
          <w:spacing w:val="3"/>
        </w:rPr>
        <w:t xml:space="preserve"> Екатериновского </w:t>
      </w:r>
      <w:r>
        <w:rPr>
          <w:rFonts w:ascii="Trebuchet MS" w:hAnsi="Trebuchet MS"/>
          <w:spacing w:val="3"/>
        </w:rPr>
        <w:t>района не</w:t>
      </w:r>
      <w:r>
        <w:rPr>
          <w:rFonts w:ascii="Trebuchet MS" w:hAnsi="Trebuchet MS"/>
          <w:spacing w:val="3"/>
        </w:rPr>
        <w:t>высокая и составляет около 4,5%, что ниже средней лесистости Саратовской области</w:t>
      </w:r>
      <w:r>
        <w:rPr>
          <w:rFonts w:ascii="Trebuchet MS" w:hAnsi="Trebuchet MS"/>
          <w:spacing w:val="3"/>
        </w:rPr>
        <w:t>, которая равна</w:t>
      </w:r>
      <w:r>
        <w:rPr>
          <w:rFonts w:ascii="Trebuchet MS" w:hAnsi="Trebuchet MS"/>
          <w:spacing w:val="3"/>
        </w:rPr>
        <w:t xml:space="preserve"> 6,7%. Леса на территории района распространены неравномерно и произрастают в основном </w:t>
      </w:r>
      <w:r>
        <w:rPr>
          <w:rFonts w:ascii="Trebuchet MS" w:hAnsi="Trebuchet MS"/>
          <w:spacing w:val="3"/>
        </w:rPr>
        <w:t xml:space="preserve">в северной части </w:t>
      </w:r>
      <w:r>
        <w:rPr>
          <w:rFonts w:ascii="Trebuchet MS" w:hAnsi="Trebuchet MS"/>
          <w:spacing w:val="3"/>
        </w:rPr>
        <w:t xml:space="preserve">района и в поймах малых рек. </w:t>
      </w:r>
    </w:p>
    <w:p>
      <w:pPr>
        <w:shd w:val="clear" w:color="auto" w:fill="FFFFFF"/>
        <w:spacing w:line="288" w:lineRule="auto"/>
        <w:ind w:firstLine="567"/>
        <w:jc w:val="both"/>
        <w:rPr>
          <w:rFonts w:ascii="Trebuchet MS" w:hAnsi="Trebuchet MS"/>
          <w:spacing w:val="3"/>
        </w:rPr>
      </w:pPr>
      <w:r>
        <w:rPr>
          <w:rFonts w:ascii="Trebuchet MS" w:hAnsi="Trebuchet MS"/>
          <w:spacing w:val="3"/>
        </w:rPr>
        <w:t xml:space="preserve">Главная </w:t>
      </w:r>
      <w:r>
        <w:rPr>
          <w:rFonts w:ascii="Trebuchet MS" w:hAnsi="Trebuchet MS"/>
          <w:i/>
          <w:spacing w:val="3"/>
        </w:rPr>
        <w:t>гидрографическая единица района</w:t>
      </w:r>
      <w:r>
        <w:rPr>
          <w:rFonts w:ascii="Trebuchet MS" w:hAnsi="Trebuchet MS"/>
          <w:spacing w:val="3"/>
        </w:rPr>
        <w:t xml:space="preserve"> ― р. Сердоба, сток которой в пределах Екатериновского района не зарег</w:t>
      </w:r>
      <w:r>
        <w:rPr>
          <w:rFonts w:ascii="Trebuchet MS" w:hAnsi="Trebuchet MS"/>
          <w:spacing w:val="3"/>
        </w:rPr>
        <w:t>у</w:t>
      </w:r>
      <w:r>
        <w:rPr>
          <w:rFonts w:ascii="Trebuchet MS" w:hAnsi="Trebuchet MS"/>
          <w:spacing w:val="3"/>
        </w:rPr>
        <w:t xml:space="preserve">лирован. Кроме р. Сердоба </w:t>
      </w:r>
      <w:r>
        <w:rPr>
          <w:rFonts w:ascii="Trebuchet MS" w:hAnsi="Trebuchet MS"/>
          <w:spacing w:val="3"/>
        </w:rPr>
        <w:t>гидрографическая сеть района представлена рр. Еланка, Альшанка, Бакурка (притоки Сердобы), Аткара и Белгаза, являющимися правыми притоками р. Медведица.</w:t>
      </w:r>
    </w:p>
    <w:p>
      <w:pPr>
        <w:shd w:val="clear" w:color="auto" w:fill="FFFFFF"/>
        <w:spacing w:line="288" w:lineRule="auto"/>
        <w:ind w:firstLine="567"/>
        <w:jc w:val="both"/>
        <w:rPr>
          <w:rFonts w:ascii="Trebuchet MS" w:hAnsi="Trebuchet MS"/>
          <w:spacing w:val="3"/>
        </w:rPr>
      </w:pPr>
      <w:r>
        <w:rPr>
          <w:rFonts w:ascii="Trebuchet MS" w:hAnsi="Trebuchet MS"/>
          <w:spacing w:val="3"/>
        </w:rPr>
        <w:t>Многие малые реки, дренирующие территорию Екатериновского района, имеют постоянное течение за счёт подземного стока водоносных горизонтов, которые питают немногочи</w:t>
      </w:r>
      <w:r>
        <w:rPr>
          <w:rFonts w:ascii="Trebuchet MS" w:hAnsi="Trebuchet MS"/>
          <w:spacing w:val="3"/>
        </w:rPr>
        <w:t>с</w:t>
      </w:r>
      <w:r>
        <w:rPr>
          <w:rFonts w:ascii="Trebuchet MS" w:hAnsi="Trebuchet MS"/>
          <w:spacing w:val="3"/>
        </w:rPr>
        <w:t>ленные родники по склонам, дну речных долин и по оврагам.</w:t>
      </w:r>
    </w:p>
    <w:p>
      <w:pPr>
        <w:pStyle w:val="T2"/>
        <w:rPr>
          <w:rStyle w:val="Emphasis"/>
        </w:rPr>
      </w:pPr>
      <w:bookmarkStart w:id="108" w:name="_Toc324777569"/>
      <w:r>
        <w:rPr>
          <w:rStyle w:val="Emphasis"/>
        </w:rPr>
        <w:t>7.2.</w:t>
      </w:r>
      <w:r>
        <w:rPr>
          <w:rStyle w:val="Emphasis"/>
        </w:rPr>
        <w:t xml:space="preserve"> </w:t>
      </w:r>
      <w:r>
        <w:rPr>
          <w:rStyle w:val="Emphasis"/>
        </w:rPr>
        <w:t>Оценка территории по комплексу ресурсно-сырьевого потенциала</w:t>
      </w:r>
      <w:bookmarkEnd w:id="107"/>
      <w:bookmarkEnd w:id="108"/>
    </w:p>
    <w:p>
      <w:pPr>
        <w:pStyle w:val="BodyTextIndent3"/>
        <w:suppressAutoHyphens/>
        <w:spacing w:after="0" w:line="288" w:lineRule="auto"/>
        <w:ind w:left="0" w:firstLine="567"/>
        <w:jc w:val="both"/>
        <w:rPr>
          <w:rFonts w:ascii="Trebuchet MS" w:hAnsi="Trebuchet MS"/>
          <w:sz w:val="24"/>
          <w:szCs w:val="24"/>
        </w:rPr>
      </w:pPr>
      <w:bookmarkStart w:id="109" w:name="_Toc185147418"/>
      <w:bookmarkStart w:id="110" w:name="_Toc185147423"/>
      <w:r>
        <w:rPr>
          <w:rFonts w:ascii="Trebuchet MS" w:hAnsi="Trebuchet MS"/>
          <w:i/>
          <w:sz w:val="24"/>
          <w:szCs w:val="24"/>
        </w:rPr>
        <w:t>Минерально-сырьевые ресурсы.</w:t>
      </w:r>
      <w:r>
        <w:rPr>
          <w:rFonts w:ascii="Trebuchet MS" w:hAnsi="Trebuchet MS"/>
          <w:sz w:val="24"/>
          <w:szCs w:val="24"/>
        </w:rPr>
        <w:t xml:space="preserve"> Екатериновский </w:t>
      </w:r>
      <w:r>
        <w:rPr>
          <w:rFonts w:ascii="Trebuchet MS" w:hAnsi="Trebuchet MS"/>
          <w:sz w:val="24"/>
          <w:szCs w:val="24"/>
        </w:rPr>
        <w:t>район</w:t>
      </w:r>
      <w:r>
        <w:rPr>
          <w:rFonts w:ascii="Trebuchet MS" w:hAnsi="Trebuchet MS"/>
          <w:sz w:val="24"/>
          <w:szCs w:val="24"/>
        </w:rPr>
        <w:t xml:space="preserve"> в силу геологического строения территории не располагает обширными запасами полезных ископаемых. Наибольшее распространение и достаточную разведанность на территории района имеют пески</w:t>
      </w:r>
      <w:r>
        <w:rPr>
          <w:rFonts w:ascii="Trebuchet MS" w:hAnsi="Trebuchet MS"/>
          <w:sz w:val="24"/>
          <w:szCs w:val="24"/>
        </w:rPr>
        <w:t xml:space="preserve"> и кирпичные глины, являющиеся одним из важных строительных материалов. Имеются месторождения и камня строительного (см. Комплексная оценка территории).</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Месторождения строительного камня мелкие, могут лишь частично удовлетворить нужды местного строительства. В отношении выявления крупных и даже средних месторождений строительного камня район не перспективен.</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По геологическим предпосылкам в районе имеются запасы песков и глин</w:t>
      </w:r>
      <w:r>
        <w:rPr>
          <w:rFonts w:ascii="Trebuchet MS" w:hAnsi="Trebuchet MS"/>
          <w:sz w:val="24"/>
          <w:szCs w:val="24"/>
        </w:rPr>
        <w:t>,</w:t>
      </w:r>
      <w:r>
        <w:rPr>
          <w:rFonts w:ascii="Trebuchet MS" w:hAnsi="Trebuchet MS"/>
          <w:sz w:val="24"/>
          <w:szCs w:val="24"/>
        </w:rPr>
        <w:t xml:space="preserve"> способные обеспечить потребности района на расчётный срок. Необходимо провести на территории района геолого-разведочные работы для их выявления. Топливно-энергетическое сырьё в районе не представлено.</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По разведанным запасам, геохимической характеристике и минерализации подземных вод территория района оценивается как благоприятная для развития строительства.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В целом потребность района в хозяйственно-питьевых водах может быть полностью удовлетворена подземными водами.</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i/>
          <w:sz w:val="24"/>
          <w:szCs w:val="24"/>
        </w:rPr>
        <w:t xml:space="preserve">Земельные ресурсы. </w:t>
      </w:r>
      <w:r>
        <w:rPr>
          <w:rFonts w:ascii="Trebuchet MS" w:hAnsi="Trebuchet MS"/>
          <w:sz w:val="24"/>
          <w:szCs w:val="24"/>
        </w:rPr>
        <w:t>Наибольшую долю в земельном фонде Екатериновского муниципального района составляют сельскохозяйственные земли, на которые приходится более 97,3% от общей земельной площади района.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Большая часть сельскохозяйственных земель (70,2%) представлена пахотными землями. Сенокосы и пастбища составляют 34648,3 га (14,3%).</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Участки с черноземными плодородными почвами в районе все распаханы, на них возделываются основные зерновые культуры, в том числе ведущая продовольс</w:t>
      </w:r>
      <w:r>
        <w:rPr>
          <w:rFonts w:ascii="Trebuchet MS" w:hAnsi="Trebuchet MS"/>
          <w:sz w:val="24"/>
          <w:szCs w:val="24"/>
        </w:rPr>
        <w:t>т</w:t>
      </w:r>
      <w:r>
        <w:rPr>
          <w:rFonts w:ascii="Trebuchet MS" w:hAnsi="Trebuchet MS"/>
          <w:sz w:val="24"/>
          <w:szCs w:val="24"/>
        </w:rPr>
        <w:t>венная культура — яровая пшеница, а из технических — сахарная свекла, карт</w:t>
      </w:r>
      <w:r>
        <w:rPr>
          <w:rFonts w:ascii="Trebuchet MS" w:hAnsi="Trebuchet MS"/>
          <w:sz w:val="24"/>
          <w:szCs w:val="24"/>
        </w:rPr>
        <w:t>о</w:t>
      </w:r>
      <w:r>
        <w:rPr>
          <w:rFonts w:ascii="Trebuchet MS" w:hAnsi="Trebuchet MS"/>
          <w:sz w:val="24"/>
          <w:szCs w:val="24"/>
        </w:rPr>
        <w:t>фель и подсолнечник.</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Анализ запасов </w:t>
      </w:r>
      <w:r>
        <w:rPr>
          <w:rFonts w:ascii="Trebuchet MS" w:hAnsi="Trebuchet MS"/>
          <w:i/>
          <w:sz w:val="24"/>
          <w:szCs w:val="24"/>
        </w:rPr>
        <w:t>водных ресурсов</w:t>
      </w:r>
      <w:r>
        <w:rPr>
          <w:rFonts w:ascii="Trebuchet MS" w:hAnsi="Trebuchet MS"/>
          <w:sz w:val="24"/>
          <w:szCs w:val="24"/>
        </w:rPr>
        <w:t xml:space="preserve"> показал, что поверхностные и подземные водные ресурсы распределены по территории района достаточно равномерно. Это определенным образом сказывается на хозяйственном и селитебном освоении Екатериновского района.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В тоже время не все малые реки имеют постоянный водоток, многие в засушливые годы, как правило, пересыхают. В балках и оврагах местами имеется слабый постоянный водоток, обусловленный наличием родников.</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 xml:space="preserve">Реки Сердоба, Бакурка, Аркадак, Аткара, Альшанка, с точки зрения использования для промышленного и </w:t>
      </w:r>
      <w:r>
        <w:rPr>
          <w:rFonts w:ascii="Trebuchet MS" w:hAnsi="Trebuchet MS"/>
          <w:sz w:val="24"/>
          <w:szCs w:val="24"/>
        </w:rPr>
        <w:t>гражданского строительства, могут</w:t>
      </w:r>
      <w:r>
        <w:rPr>
          <w:rFonts w:ascii="Trebuchet MS" w:hAnsi="Trebuchet MS"/>
          <w:sz w:val="24"/>
          <w:szCs w:val="24"/>
        </w:rPr>
        <w:t xml:space="preserve"> служить источником водоемких производств лишь ограниченно. Для удовлетворения потребностей населения в воде хозяйственного назначения, а также мелких промышленных предприятий, запасы поверхностных вод вполне достаточны.</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Необходимо отметить, что с точки зрения рекреации и отдыха участки долин малых рек можно отнести к территориям с относительно высоким туристско-рекреационным потенциалом. Отдельные фрагменты долин Сердобы, Аркадака, Аткары и других малых рек характеризуются наличием разнообразной водной, околоводной растительности, расчленённым рельефом. Данные территории характеризуются полифункциональной структурой рекреационных ресурсов. Наиболее эстетически привлекательн</w:t>
      </w:r>
      <w:r>
        <w:rPr>
          <w:rFonts w:ascii="Trebuchet MS" w:hAnsi="Trebuchet MS"/>
          <w:sz w:val="24"/>
          <w:szCs w:val="24"/>
        </w:rPr>
        <w:t>ой для туризма и рекреации являю</w:t>
      </w:r>
      <w:r>
        <w:rPr>
          <w:rFonts w:ascii="Trebuchet MS" w:hAnsi="Trebuchet MS"/>
          <w:sz w:val="24"/>
          <w:szCs w:val="24"/>
        </w:rPr>
        <w:t xml:space="preserve">тся, прежде всего, береговые линии малых рек. </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Подземные воды являются наиболее надежным источником водоснабжения населения и позволяют полностью решить данную проблему большинства населенных пунктов района.</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Территория Екатериновского района принадлежит Сурско-Хопёрскому артезианскому бассейну, который является одним из благоприятных в Саратовской области по запасам и водообеспеченности. Здесь наиболее перспективными и интенсивно эксплуатируемыми являются водоносные горизонты (комплексы), приуроченные к отложениям мелового и палеогенового возрастов. В целом</w:t>
      </w:r>
      <w:r>
        <w:rPr>
          <w:rFonts w:ascii="Trebuchet MS" w:hAnsi="Trebuchet MS"/>
          <w:sz w:val="24"/>
          <w:szCs w:val="24"/>
        </w:rPr>
        <w:t>,</w:t>
      </w:r>
      <w:r>
        <w:rPr>
          <w:rFonts w:ascii="Trebuchet MS" w:hAnsi="Trebuchet MS"/>
          <w:sz w:val="24"/>
          <w:szCs w:val="24"/>
        </w:rPr>
        <w:t xml:space="preserve"> потребность района в хозяйственно-питьевых водах может быть полностью удовлетворена подземными водами.</w:t>
      </w:r>
    </w:p>
    <w:p>
      <w:pPr>
        <w:pStyle w:val="BodyTextIndent3"/>
        <w:suppressAutoHyphens/>
        <w:spacing w:after="0" w:line="288" w:lineRule="auto"/>
        <w:ind w:left="0" w:firstLine="567"/>
        <w:jc w:val="both"/>
        <w:rPr>
          <w:rFonts w:ascii="Trebuchet MS" w:hAnsi="Trebuchet MS"/>
          <w:sz w:val="24"/>
          <w:szCs w:val="24"/>
        </w:rPr>
      </w:pPr>
      <w:r>
        <w:rPr>
          <w:rFonts w:ascii="Trebuchet MS" w:hAnsi="Trebuchet MS"/>
          <w:sz w:val="24"/>
          <w:szCs w:val="24"/>
        </w:rPr>
        <w:t>В качестве источников децентрализованного водоснабжения населённых пунктов широко используются шахтные колодцы с пресными водами. В целом</w:t>
      </w:r>
      <w:r>
        <w:rPr>
          <w:rFonts w:ascii="Trebuchet MS" w:hAnsi="Trebuchet MS"/>
          <w:sz w:val="24"/>
          <w:szCs w:val="24"/>
        </w:rPr>
        <w:t>,</w:t>
      </w:r>
      <w:r>
        <w:rPr>
          <w:rFonts w:ascii="Trebuchet MS" w:hAnsi="Trebuchet MS"/>
          <w:sz w:val="24"/>
          <w:szCs w:val="24"/>
        </w:rPr>
        <w:t xml:space="preserve"> территория района по разведанным запасам, геохимической характеристике и минерализации подземных вод оценивается как благоприятная для развития строительства.</w:t>
      </w:r>
    </w:p>
    <w:p>
      <w:pPr>
        <w:pStyle w:val="T2"/>
      </w:pPr>
      <w:bookmarkStart w:id="111" w:name="_Toc215134434"/>
      <w:bookmarkStart w:id="112" w:name="_Toc324777570"/>
      <w:r>
        <w:t>7.3.</w:t>
      </w:r>
      <w:r>
        <w:tab/>
        <w:t>Оценка территории по экологическому состоянию природной среды</w:t>
      </w:r>
      <w:bookmarkEnd w:id="111"/>
      <w:bookmarkEnd w:id="112"/>
    </w:p>
    <w:p>
      <w:pPr>
        <w:spacing w:line="288" w:lineRule="auto"/>
        <w:ind w:firstLine="567"/>
        <w:jc w:val="both"/>
        <w:rPr>
          <w:rFonts w:ascii="Trebuchet MS" w:hAnsi="Trebuchet MS"/>
          <w:bCs/>
          <w:snapToGrid w:val="0"/>
        </w:rPr>
      </w:pPr>
      <w:r>
        <w:rPr>
          <w:rFonts w:ascii="Trebuchet MS" w:hAnsi="Trebuchet MS"/>
          <w:i/>
        </w:rPr>
        <w:t>Состояние воздушного бассейна</w:t>
      </w:r>
      <w:r>
        <w:rPr>
          <w:rFonts w:ascii="Trebuchet MS" w:hAnsi="Trebuchet MS"/>
        </w:rPr>
        <w:t xml:space="preserve">. </w:t>
      </w:r>
      <w:r>
        <w:rPr>
          <w:rFonts w:ascii="Trebuchet MS" w:hAnsi="Trebuchet MS"/>
          <w:bCs/>
          <w:snapToGrid w:val="0"/>
        </w:rPr>
        <w:t xml:space="preserve">В настоящее время на территории </w:t>
      </w:r>
      <w:r>
        <w:rPr>
          <w:rFonts w:ascii="Trebuchet MS" w:hAnsi="Trebuchet MS"/>
          <w:bCs/>
          <w:snapToGrid w:val="0"/>
        </w:rPr>
        <w:t xml:space="preserve">Екатериновского </w:t>
      </w:r>
      <w:r>
        <w:rPr>
          <w:rFonts w:ascii="Trebuchet MS" w:hAnsi="Trebuchet MS"/>
          <w:bCs/>
          <w:snapToGrid w:val="0"/>
        </w:rPr>
        <w:t>района отсутствуют крупные промышленные предприятия.</w:t>
      </w:r>
    </w:p>
    <w:p>
      <w:pPr>
        <w:spacing w:line="288" w:lineRule="auto"/>
        <w:ind w:firstLine="567"/>
        <w:jc w:val="both"/>
        <w:rPr>
          <w:rFonts w:ascii="Trebuchet MS" w:hAnsi="Trebuchet MS" w:cs="Trebuchet MS"/>
        </w:rPr>
      </w:pPr>
      <w:r>
        <w:rPr>
          <w:rFonts w:ascii="Trebuchet MS" w:hAnsi="Trebuchet MS" w:cs="Trebuchet MS"/>
        </w:rPr>
        <w:t xml:space="preserve">В тоже время основными стационарными источниками выбросов загрязняющих веществ в атмосферу являются: предприятие ООО «Газпромтрансгаз Саратов» Екатериновское ЛПУ, </w:t>
      </w:r>
      <w:r>
        <w:rPr>
          <w:rFonts w:ascii="Trebuchet MS" w:hAnsi="Trebuchet MS" w:cs="Trebuchet MS"/>
        </w:rPr>
        <w:t>МУП ЖКХ</w:t>
      </w:r>
      <w:r>
        <w:rPr>
          <w:rFonts w:ascii="Trebuchet MS" w:hAnsi="Trebuchet MS" w:cs="Trebuchet MS"/>
        </w:rPr>
        <w:t xml:space="preserve">, ОАО «Волна», ОАО «Сардорстрой». </w:t>
      </w:r>
    </w:p>
    <w:p>
      <w:pPr>
        <w:spacing w:line="288" w:lineRule="auto"/>
        <w:ind w:firstLine="567"/>
        <w:jc w:val="both"/>
        <w:rPr>
          <w:rFonts w:ascii="Trebuchet MS" w:hAnsi="Trebuchet MS" w:cs="Trebuchet MS"/>
        </w:rPr>
      </w:pPr>
      <w:r>
        <w:rPr>
          <w:rFonts w:ascii="Trebuchet MS" w:hAnsi="Trebuchet MS" w:cs="Trebuchet MS"/>
        </w:rPr>
        <w:t xml:space="preserve">Что касается </w:t>
      </w:r>
      <w:r>
        <w:rPr>
          <w:rFonts w:ascii="Trebuchet MS" w:hAnsi="Trebuchet MS" w:cs="Trebuchet MS"/>
        </w:rPr>
        <w:t>выброс</w:t>
      </w:r>
      <w:r>
        <w:rPr>
          <w:rFonts w:ascii="Trebuchet MS" w:hAnsi="Trebuchet MS" w:cs="Trebuchet MS"/>
        </w:rPr>
        <w:t>ов</w:t>
      </w:r>
      <w:r>
        <w:rPr>
          <w:rFonts w:ascii="Trebuchet MS" w:hAnsi="Trebuchet MS" w:cs="Trebuchet MS"/>
        </w:rPr>
        <w:t xml:space="preserve"> вредных веществ в атмосферу от железнодорожного и автомобильного транспорта</w:t>
      </w:r>
      <w:r>
        <w:rPr>
          <w:rFonts w:ascii="Trebuchet MS" w:hAnsi="Trebuchet MS" w:cs="Trebuchet MS"/>
        </w:rPr>
        <w:t>,</w:t>
      </w:r>
      <w:r>
        <w:rPr>
          <w:rFonts w:ascii="Trebuchet MS" w:hAnsi="Trebuchet MS" w:cs="Trebuchet MS"/>
        </w:rPr>
        <w:t xml:space="preserve"> </w:t>
      </w:r>
      <w:r>
        <w:rPr>
          <w:rFonts w:ascii="Trebuchet MS" w:hAnsi="Trebuchet MS" w:cs="Trebuchet MS"/>
        </w:rPr>
        <w:t xml:space="preserve">то на них </w:t>
      </w:r>
      <w:r>
        <w:rPr>
          <w:rFonts w:ascii="Trebuchet MS" w:hAnsi="Trebuchet MS" w:cs="Trebuchet MS"/>
        </w:rPr>
        <w:t>приходится незначительный процент.</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 перспективе, с учётом развития промышленности и сельскохозяйс</w:t>
      </w:r>
      <w:r>
        <w:rPr>
          <w:rFonts w:ascii="Trebuchet MS" w:hAnsi="Trebuchet MS"/>
          <w:bCs/>
          <w:snapToGrid w:val="0"/>
          <w:sz w:val="24"/>
          <w:szCs w:val="24"/>
        </w:rPr>
        <w:t xml:space="preserve">твенного производства, </w:t>
      </w:r>
      <w:r>
        <w:rPr>
          <w:rFonts w:ascii="Trebuchet MS" w:hAnsi="Trebuchet MS"/>
          <w:bCs/>
          <w:snapToGrid w:val="0"/>
          <w:sz w:val="24"/>
          <w:szCs w:val="24"/>
        </w:rPr>
        <w:t>не предполагается</w:t>
      </w:r>
      <w:r>
        <w:rPr>
          <w:rFonts w:ascii="Trebuchet MS" w:hAnsi="Trebuchet MS"/>
          <w:bCs/>
          <w:snapToGrid w:val="0"/>
          <w:sz w:val="24"/>
          <w:szCs w:val="24"/>
        </w:rPr>
        <w:t xml:space="preserve"> изменение</w:t>
      </w:r>
      <w:r>
        <w:rPr>
          <w:rFonts w:ascii="Trebuchet MS" w:hAnsi="Trebuchet MS"/>
          <w:bCs/>
          <w:snapToGrid w:val="0"/>
          <w:sz w:val="24"/>
          <w:szCs w:val="24"/>
        </w:rPr>
        <w:t xml:space="preserve"> состояния воздушного бассейна.</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Благодаря повышенной скорости ветра, самоочищению атмосферными осадками, незначительной лесистости территории, скопление вредных примесей в приземном слое атмосферного воздуха на рассматриваемой территории не происходит.</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В целом</w:t>
      </w:r>
      <w:r>
        <w:rPr>
          <w:rFonts w:ascii="Trebuchet MS" w:hAnsi="Trebuchet MS"/>
          <w:bCs/>
          <w:snapToGrid w:val="0"/>
          <w:sz w:val="24"/>
          <w:szCs w:val="24"/>
        </w:rPr>
        <w:t>,</w:t>
      </w:r>
      <w:r>
        <w:rPr>
          <w:rFonts w:ascii="Trebuchet MS" w:hAnsi="Trebuchet MS"/>
          <w:bCs/>
          <w:snapToGrid w:val="0"/>
          <w:sz w:val="24"/>
          <w:szCs w:val="24"/>
        </w:rPr>
        <w:t xml:space="preserve"> территория района по состоянию атмосферного воздуха может быть оценена как условно благоприятная.</w:t>
      </w:r>
    </w:p>
    <w:p>
      <w:pPr>
        <w:shd w:val="clear" w:color="auto" w:fill="FFFFFF"/>
        <w:spacing w:line="288" w:lineRule="auto"/>
        <w:ind w:firstLine="567"/>
        <w:jc w:val="both"/>
        <w:rPr>
          <w:rFonts w:ascii="Trebuchet MS" w:hAnsi="Trebuchet MS"/>
        </w:rPr>
      </w:pPr>
      <w:r>
        <w:rPr>
          <w:rFonts w:ascii="Trebuchet MS" w:hAnsi="Trebuchet MS"/>
          <w:i/>
        </w:rPr>
        <w:t>Состояние поверхностных и подземных вод.</w:t>
      </w:r>
      <w:r>
        <w:rPr>
          <w:rFonts w:ascii="Trebuchet MS" w:hAnsi="Trebuchet MS"/>
        </w:rPr>
        <w:t xml:space="preserve"> Экологическое благополучие вод рр. Сердоба, </w:t>
      </w:r>
      <w:r>
        <w:rPr>
          <w:rFonts w:ascii="Trebuchet MS" w:hAnsi="Trebuchet MS" w:cs="Arial"/>
        </w:rPr>
        <w:t>Бакурка, Аркадак, Аткара, Альшанка</w:t>
      </w:r>
      <w:r>
        <w:rPr>
          <w:rFonts w:ascii="Trebuchet MS" w:hAnsi="Trebuchet MS"/>
        </w:rPr>
        <w:t xml:space="preserve"> и др. в пределах территории Екатериновского района в значительной мере определяется небольшим перечнем загрязняющих веществ, при этом небольшая часть загрязняющих веществ поступает в водосток с рассеянным поверхностным стоком с территорий населённых пунктов</w:t>
      </w:r>
      <w:r>
        <w:rPr>
          <w:rFonts w:ascii="Trebuchet MS" w:hAnsi="Trebuchet MS"/>
        </w:rPr>
        <w:t xml:space="preserve"> и сельскохозяйственных угодий</w:t>
      </w:r>
      <w:r>
        <w:rPr>
          <w:rFonts w:ascii="Trebuchet MS" w:hAnsi="Trebuchet MS"/>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Постоянные наблюдения</w:t>
      </w:r>
      <w:r>
        <w:rPr>
          <w:rFonts w:ascii="Trebuchet MS" w:hAnsi="Trebuchet MS"/>
          <w:bCs/>
          <w:snapToGrid w:val="0"/>
          <w:sz w:val="24"/>
          <w:szCs w:val="24"/>
        </w:rPr>
        <w:t xml:space="preserve"> за качеством воды в малых реках на территории Екатериновского района не ведутся.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Основными предприятиями</w:t>
      </w:r>
      <w:r>
        <w:rPr>
          <w:rFonts w:ascii="Trebuchet MS" w:hAnsi="Trebuchet MS"/>
          <w:bCs/>
          <w:snapToGrid w:val="0"/>
          <w:sz w:val="24"/>
          <w:szCs w:val="24"/>
        </w:rPr>
        <w:t>,</w:t>
      </w:r>
      <w:r>
        <w:rPr>
          <w:rFonts w:ascii="Trebuchet MS" w:hAnsi="Trebuchet MS"/>
          <w:bCs/>
          <w:snapToGrid w:val="0"/>
          <w:sz w:val="24"/>
          <w:szCs w:val="24"/>
        </w:rPr>
        <w:t xml:space="preserve"> сбрасывающими сточные воды на территории Екатериновского района</w:t>
      </w:r>
      <w:r>
        <w:rPr>
          <w:rFonts w:ascii="Trebuchet MS" w:hAnsi="Trebuchet MS"/>
          <w:bCs/>
          <w:snapToGrid w:val="0"/>
          <w:sz w:val="24"/>
          <w:szCs w:val="24"/>
        </w:rPr>
        <w:t>,</w:t>
      </w:r>
      <w:r>
        <w:rPr>
          <w:rFonts w:ascii="Trebuchet MS" w:hAnsi="Trebuchet MS"/>
          <w:bCs/>
          <w:snapToGrid w:val="0"/>
          <w:sz w:val="24"/>
          <w:szCs w:val="24"/>
        </w:rPr>
        <w:t xml:space="preserve"> являются Екатериновский маслозавод и элеватор.</w:t>
      </w:r>
      <w:r>
        <w:rPr>
          <w:rFonts w:ascii="Trebuchet MS" w:hAnsi="Trebuchet MS"/>
          <w:bCs/>
          <w:snapToGrid w:val="0"/>
          <w:sz w:val="24"/>
          <w:szCs w:val="24"/>
        </w:rPr>
        <w:t xml:space="preserve"> </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Однако сточные воды данных предприятий по заключению госсанинспекции не требуют предварительной очистки до выпуска их в канализацию.</w:t>
      </w:r>
    </w:p>
    <w:p>
      <w:pPr>
        <w:shd w:val="clear" w:color="auto" w:fill="FFFFFF"/>
        <w:spacing w:line="288" w:lineRule="auto"/>
        <w:ind w:firstLine="567"/>
        <w:jc w:val="both"/>
        <w:rPr>
          <w:rFonts w:ascii="Trebuchet MS" w:hAnsi="Trebuchet MS"/>
        </w:rPr>
      </w:pPr>
      <w:r>
        <w:rPr>
          <w:rFonts w:ascii="Trebuchet MS" w:hAnsi="Trebuchet MS" w:cs="Trebuchet MS"/>
        </w:rPr>
        <w:t>В целом же, дать действительную характеристику уровня загрязнения</w:t>
      </w:r>
      <w:r>
        <w:rPr>
          <w:rFonts w:ascii="Trebuchet MS" w:hAnsi="Trebuchet MS" w:cs="Trebuchet MS"/>
        </w:rPr>
        <w:t xml:space="preserve"> поверхностных вод не представляется возможным в связи с отсутствием систематических стационарных наблюдений за состоянием поверхностных вод.</w:t>
      </w:r>
    </w:p>
    <w:p>
      <w:pPr>
        <w:spacing w:line="288" w:lineRule="auto"/>
        <w:ind w:firstLine="567"/>
        <w:jc w:val="both"/>
        <w:rPr>
          <w:rFonts w:ascii="Trebuchet MS" w:hAnsi="Trebuchet MS"/>
        </w:rPr>
      </w:pPr>
      <w:r>
        <w:rPr>
          <w:rFonts w:ascii="Trebuchet MS" w:hAnsi="Trebuchet MS"/>
          <w:i/>
        </w:rPr>
        <w:t>Гидрогеологические условия</w:t>
      </w:r>
      <w:r>
        <w:rPr>
          <w:rFonts w:ascii="Trebuchet MS" w:hAnsi="Trebuchet MS"/>
        </w:rPr>
        <w:t xml:space="preserve"> по наличию пресных подземных вод в Аркадакском районе относительно благоприятны.</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По санитарно-химическим показателям вода из артезианских скважин, подающаяся в водопроводную сеть сельских населённых пунктов, соответствует требованиям СанПиН 2.1.4.1074-01 «Питьевая вода. Гигиенические требования к качеству воды централизованных систем </w:t>
      </w:r>
      <w:r>
        <w:rPr>
          <w:rFonts w:ascii="Trebuchet MS" w:hAnsi="Trebuchet MS"/>
          <w:bCs/>
          <w:snapToGrid w:val="0"/>
          <w:sz w:val="24"/>
          <w:szCs w:val="24"/>
        </w:rPr>
        <w:t>питьевого водоснабжения. Контроль качества». Все артезианские скважины имеют санитарно-эпидемиологические заключения.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В качестве децентрализованного водоснабжения используются шахтные колодцы. </w:t>
      </w:r>
    </w:p>
    <w:p>
      <w:pPr>
        <w:spacing w:line="288" w:lineRule="auto"/>
        <w:ind w:firstLine="567"/>
        <w:jc w:val="both"/>
        <w:rPr>
          <w:rFonts w:ascii="Trebuchet MS" w:hAnsi="Trebuchet MS" w:cs="Trebuchet MS"/>
        </w:rPr>
      </w:pPr>
      <w:r>
        <w:rPr>
          <w:rFonts w:ascii="Trebuchet MS" w:hAnsi="Trebuchet MS" w:cs="Trebuchet MS"/>
          <w:i/>
        </w:rPr>
        <w:t>Почвенно-раститительный покров.</w:t>
      </w:r>
      <w:r>
        <w:rPr>
          <w:rFonts w:ascii="Trebuchet MS" w:hAnsi="Trebuchet MS" w:cs="Trebuchet MS"/>
        </w:rPr>
        <w:t xml:space="preserve"> Общее состояние земель Екатериновского района, находящихся в сфере хозяйственной деятельности</w:t>
      </w:r>
      <w:r>
        <w:rPr>
          <w:rFonts w:ascii="Trebuchet MS" w:hAnsi="Trebuchet MS" w:cs="Trebuchet MS"/>
        </w:rPr>
        <w:t>,</w:t>
      </w:r>
      <w:r>
        <w:rPr>
          <w:rFonts w:ascii="Trebuchet MS" w:hAnsi="Trebuchet MS" w:cs="Trebuchet MS"/>
        </w:rPr>
        <w:t xml:space="preserve"> остаётся неудовлетворительным</w:t>
      </w:r>
      <w:r>
        <w:rPr>
          <w:rFonts w:ascii="Trebuchet MS" w:hAnsi="Trebuchet MS" w:cs="Trebuchet MS"/>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Показателем ухудшения качества земель является прогрессивное снижение содержания гумуса в почвах за счет нарушения севооборотов и безвозвратной технологии возделывания сельскохозяйственных культур.</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Сплошная распашка лугово-степных ценозов, уничтожение травянистого покрова, нарушение почвенно-экологических требований к выращиванию сельскохозяйственных культур, бессистемный выпас скота привели к значительной активизации эрозионных процессов.</w:t>
      </w:r>
    </w:p>
    <w:p>
      <w:pPr>
        <w:pStyle w:val="BodyTextIndent3"/>
        <w:suppressAutoHyphens/>
        <w:spacing w:after="0" w:line="288" w:lineRule="auto"/>
        <w:ind w:left="0" w:firstLine="567"/>
        <w:jc w:val="both"/>
        <w:rPr>
          <w:rFonts w:ascii="Trebuchet MS" w:hAnsi="Trebuchet MS"/>
          <w:snapToGrid w:val="0"/>
          <w:sz w:val="24"/>
          <w:szCs w:val="24"/>
        </w:rPr>
      </w:pPr>
      <w:r>
        <w:rPr>
          <w:rFonts w:ascii="Trebuchet MS" w:hAnsi="Trebuchet MS"/>
          <w:snapToGrid w:val="0"/>
          <w:sz w:val="24"/>
          <w:szCs w:val="24"/>
        </w:rPr>
        <w:t xml:space="preserve">Преимущественное распространение на территории района получила линейная эрозия, которая отмечается на участках территории с развитой овражно-балочной сетью и склоновых землях с большей степенью распаханности. Тенденции активного проявления эрозии наблюдаются в долинных комплексах всех малых </w:t>
      </w:r>
      <w:r>
        <w:rPr>
          <w:rFonts w:ascii="Trebuchet MS" w:hAnsi="Trebuchet MS"/>
          <w:sz w:val="24"/>
          <w:szCs w:val="24"/>
        </w:rPr>
        <w:t>рек.</w:t>
      </w:r>
      <w:r>
        <w:rPr>
          <w:rFonts w:ascii="Trebuchet MS" w:hAnsi="Trebuchet MS"/>
          <w:sz w:val="24"/>
          <w:szCs w:val="24"/>
        </w:rPr>
        <w:t xml:space="preserve"> </w:t>
      </w:r>
      <w:r>
        <w:rPr>
          <w:rFonts w:ascii="Trebuchet MS" w:hAnsi="Trebuchet MS"/>
          <w:snapToGrid w:val="0"/>
          <w:sz w:val="24"/>
          <w:szCs w:val="24"/>
        </w:rPr>
        <w:t xml:space="preserve">Площадь земель подверженных водной эрозии составляет более 2% от всей </w:t>
      </w:r>
      <w:r>
        <w:rPr>
          <w:rFonts w:ascii="Trebuchet MS" w:hAnsi="Trebuchet MS"/>
          <w:snapToGrid w:val="0"/>
          <w:sz w:val="24"/>
          <w:szCs w:val="24"/>
        </w:rPr>
        <w:t xml:space="preserve">земельной </w:t>
      </w:r>
      <w:r>
        <w:rPr>
          <w:rFonts w:ascii="Trebuchet MS" w:hAnsi="Trebuchet MS"/>
          <w:snapToGrid w:val="0"/>
          <w:sz w:val="24"/>
          <w:szCs w:val="24"/>
        </w:rPr>
        <w:t xml:space="preserve">площади Екатериновского района, что составляет около </w:t>
      </w:r>
      <w:smartTag w:uri="urn:schemas-microsoft-com:office:smarttags" w:element="metricconverter">
        <w:smartTagPr>
          <w:attr w:name="ProductID" w:val="4970 га"/>
        </w:smartTagPr>
        <w:r>
          <w:rPr>
            <w:rFonts w:ascii="Trebuchet MS" w:hAnsi="Trebuchet MS"/>
            <w:snapToGrid w:val="0"/>
            <w:sz w:val="24"/>
            <w:szCs w:val="24"/>
          </w:rPr>
          <w:t>4970 </w:t>
        </w:r>
        <w:r>
          <w:rPr>
            <w:rFonts w:ascii="Trebuchet MS" w:hAnsi="Trebuchet MS"/>
            <w:snapToGrid w:val="0"/>
            <w:sz w:val="24"/>
            <w:szCs w:val="24"/>
          </w:rPr>
          <w:t>га</w:t>
        </w:r>
      </w:smartTag>
      <w:r>
        <w:rPr>
          <w:rFonts w:ascii="Trebuchet MS" w:hAnsi="Trebuchet MS"/>
          <w:snapToGrid w:val="0"/>
          <w:sz w:val="24"/>
          <w:szCs w:val="24"/>
        </w:rPr>
        <w:t>.</w:t>
      </w:r>
    </w:p>
    <w:p>
      <w:pPr>
        <w:pStyle w:val="T2"/>
        <w:rPr>
          <w:rStyle w:val="Emphasis"/>
        </w:rPr>
      </w:pPr>
      <w:bookmarkStart w:id="113" w:name="_Toc324777571"/>
      <w:r>
        <w:rPr>
          <w:rStyle w:val="Emphasis"/>
        </w:rPr>
        <w:t>7.</w:t>
      </w:r>
      <w:r>
        <w:rPr>
          <w:rStyle w:val="Emphasis"/>
        </w:rPr>
        <w:t>4</w:t>
      </w:r>
      <w:r>
        <w:rPr>
          <w:rStyle w:val="Emphasis"/>
        </w:rPr>
        <w:t>.</w:t>
      </w:r>
      <w:r>
        <w:rPr>
          <w:rStyle w:val="Emphasis"/>
        </w:rPr>
        <w:t xml:space="preserve"> </w:t>
      </w:r>
      <w:r>
        <w:rPr>
          <w:rStyle w:val="Emphasis"/>
        </w:rPr>
        <w:t xml:space="preserve">Оценка территории </w:t>
      </w:r>
      <w:r>
        <w:rPr>
          <w:rStyle w:val="Emphasis"/>
        </w:rPr>
        <w:t>по инженерно-строительным условиям</w:t>
      </w:r>
      <w:bookmarkEnd w:id="109"/>
      <w:bookmarkEnd w:id="113"/>
    </w:p>
    <w:p>
      <w:pPr>
        <w:shd w:val="clear" w:color="auto" w:fill="FFFFFF"/>
        <w:tabs>
          <w:tab w:val="left" w:pos="6000"/>
          <w:tab w:val="left" w:pos="8045"/>
        </w:tabs>
        <w:spacing w:line="288" w:lineRule="auto"/>
        <w:ind w:firstLine="567"/>
        <w:jc w:val="both"/>
        <w:rPr>
          <w:rFonts w:ascii="Trebuchet MS" w:hAnsi="Trebuchet MS"/>
        </w:rPr>
      </w:pPr>
      <w:r>
        <w:rPr>
          <w:rFonts w:ascii="Trebuchet MS" w:hAnsi="Trebuchet MS"/>
        </w:rPr>
        <w:t>Оценка территории для промышленного и гражданского строительства проводилась на основе анализа геологического строения, гидрогеологических и инженерно-геологических условий, а также распространения месторождений полезных ископаемых, то есть факторов, от которых в наибольшей степени зависят условия строительства в данном районе.</w:t>
      </w:r>
    </w:p>
    <w:p>
      <w:pPr>
        <w:shd w:val="clear" w:color="auto" w:fill="FFFFFF"/>
        <w:tabs>
          <w:tab w:val="left" w:pos="6000"/>
          <w:tab w:val="left" w:pos="8045"/>
        </w:tabs>
        <w:spacing w:line="288" w:lineRule="auto"/>
        <w:ind w:firstLine="567"/>
        <w:jc w:val="both"/>
        <w:rPr>
          <w:rFonts w:ascii="Trebuchet MS" w:hAnsi="Trebuchet MS"/>
        </w:rPr>
      </w:pPr>
      <w:r>
        <w:rPr>
          <w:rFonts w:ascii="Trebuchet MS" w:hAnsi="Trebuchet MS"/>
        </w:rPr>
        <w:t>К важнейшим геологическим факторам, определяющим инженерно-геологические условия, относятся: геологическое строение территории, структура, условия залегания и состав пород, гидрогеологические и геоморфологические условия, современные геологические процессы.</w:t>
      </w:r>
    </w:p>
    <w:p>
      <w:pPr>
        <w:shd w:val="clear" w:color="auto" w:fill="FFFFFF"/>
        <w:spacing w:line="288" w:lineRule="auto"/>
        <w:ind w:firstLine="567"/>
        <w:jc w:val="both"/>
        <w:rPr>
          <w:rFonts w:ascii="Trebuchet MS" w:hAnsi="Trebuchet MS"/>
        </w:rPr>
      </w:pPr>
      <w:r>
        <w:rPr>
          <w:rFonts w:ascii="Trebuchet MS" w:hAnsi="Trebuchet MS"/>
        </w:rPr>
        <w:t xml:space="preserve">В результате анализа комплекса данных по геологии, гидрогеологии и инженерной геологии выделены типы территорий по степени благоприятности для строительства: </w:t>
      </w:r>
      <w:r>
        <w:rPr>
          <w:rFonts w:ascii="Trebuchet MS" w:hAnsi="Trebuchet MS"/>
          <w:i/>
        </w:rPr>
        <w:t>благоприятные, ограниченно благоприятные и неблагоприятные</w:t>
      </w:r>
      <w:r>
        <w:rPr>
          <w:rFonts w:ascii="Trebuchet MS" w:hAnsi="Trebuchet MS"/>
        </w:rPr>
        <w:t>.</w:t>
      </w:r>
    </w:p>
    <w:p>
      <w:pPr>
        <w:shd w:val="clear" w:color="auto" w:fill="FFFFFF"/>
        <w:tabs>
          <w:tab w:val="left" w:pos="6000"/>
          <w:tab w:val="left" w:pos="8045"/>
        </w:tabs>
        <w:spacing w:line="288" w:lineRule="auto"/>
        <w:ind w:firstLine="567"/>
        <w:jc w:val="both"/>
        <w:rPr>
          <w:rFonts w:ascii="Trebuchet MS" w:hAnsi="Trebuchet MS"/>
        </w:rPr>
      </w:pPr>
      <w:r>
        <w:rPr>
          <w:rFonts w:ascii="Trebuchet MS" w:hAnsi="Trebuchet MS"/>
          <w:i/>
        </w:rPr>
        <w:t>Участки благоприятные для промышленного и гражданского строительства</w:t>
      </w:r>
      <w:r>
        <w:rPr>
          <w:rFonts w:ascii="Trebuchet MS" w:hAnsi="Trebuchet MS"/>
        </w:rPr>
        <w:t xml:space="preserve"> по инженерно-геологическим условиям занимают занимают водораздельные поверхности и их склоны</w:t>
      </w:r>
      <w:r>
        <w:rPr>
          <w:rFonts w:ascii="Trebuchet MS" w:hAnsi="Trebuchet MS"/>
        </w:rPr>
        <w:t>,</w:t>
      </w:r>
      <w:r>
        <w:rPr>
          <w:rFonts w:ascii="Trebuchet MS" w:hAnsi="Trebuchet MS"/>
        </w:rPr>
        <w:t xml:space="preserve"> для которых характерна слабо</w:t>
      </w:r>
      <w:r>
        <w:rPr>
          <w:rFonts w:ascii="Trebuchet MS" w:hAnsi="Trebuchet MS"/>
        </w:rPr>
        <w:t>-</w:t>
      </w:r>
      <w:r>
        <w:rPr>
          <w:rFonts w:ascii="Trebuchet MS" w:hAnsi="Trebuchet MS"/>
        </w:rPr>
        <w:t xml:space="preserve"> и средневыраженная расчлененность</w:t>
      </w:r>
      <w:r>
        <w:rPr>
          <w:rFonts w:ascii="Trebuchet MS" w:hAnsi="Trebuchet MS"/>
        </w:rPr>
        <w:t xml:space="preserve"> рельефа овражно-балочной сетью;</w:t>
      </w:r>
      <w:r>
        <w:rPr>
          <w:rFonts w:ascii="Trebuchet MS" w:hAnsi="Trebuchet MS"/>
        </w:rPr>
        <w:t xml:space="preserve"> это пологие неглубокие</w:t>
      </w:r>
      <w:r>
        <w:rPr>
          <w:rFonts w:ascii="Trebuchet MS" w:hAnsi="Trebuchet MS"/>
        </w:rPr>
        <w:t>,</w:t>
      </w:r>
      <w:r>
        <w:rPr>
          <w:rFonts w:ascii="Trebuchet MS" w:hAnsi="Trebuchet MS"/>
        </w:rPr>
        <w:t xml:space="preserve"> хорошо задерн</w:t>
      </w:r>
      <w:r>
        <w:rPr>
          <w:rFonts w:ascii="Trebuchet MS" w:hAnsi="Trebuchet MS"/>
        </w:rPr>
        <w:t>о</w:t>
      </w:r>
      <w:r>
        <w:rPr>
          <w:rFonts w:ascii="Trebuchet MS" w:hAnsi="Trebuchet MS"/>
        </w:rPr>
        <w:t>ванные балки. Территория участков, как правило, сложена делювиальными, моренными и озёрно-ледниковыми отложениями, а также аллювиальными отложениями надпойменных террас (пески, супеси, суглинки, глины). Грунты плотные, непросадочные. Консистенция грунтов от твёрдой до тугопластичной.</w:t>
      </w:r>
    </w:p>
    <w:p>
      <w:pPr>
        <w:shd w:val="clear" w:color="auto" w:fill="FFFFFF"/>
        <w:tabs>
          <w:tab w:val="left" w:pos="6000"/>
          <w:tab w:val="left" w:pos="8045"/>
        </w:tabs>
        <w:spacing w:line="288" w:lineRule="auto"/>
        <w:ind w:firstLine="567"/>
        <w:jc w:val="both"/>
        <w:rPr>
          <w:rFonts w:ascii="Trebuchet MS" w:hAnsi="Trebuchet MS"/>
        </w:rPr>
      </w:pPr>
      <w:r>
        <w:rPr>
          <w:rFonts w:ascii="Trebuchet MS" w:hAnsi="Trebuchet MS"/>
        </w:rPr>
        <w:t>Расчётное сопротивление грунтов оснований для моренных суглинков пластичных и тугопластичных 1,5-2,0 кг/см</w:t>
      </w:r>
      <w:r>
        <w:rPr>
          <w:rFonts w:ascii="Trebuchet MS" w:hAnsi="Trebuchet MS"/>
          <w:vertAlign w:val="superscript"/>
        </w:rPr>
        <w:t>2</w:t>
      </w:r>
      <w:r>
        <w:rPr>
          <w:rFonts w:ascii="Trebuchet MS" w:hAnsi="Trebuchet MS"/>
        </w:rPr>
        <w:t>; твёрдых и полутвёрдых 2,5</w:t>
      </w:r>
      <w:r>
        <w:rPr>
          <w:rFonts w:ascii="Trebuchet MS" w:hAnsi="Trebuchet MS"/>
        </w:rPr>
        <w:noBreakHyphen/>
        <w:t>3,5 кг/см</w:t>
      </w:r>
      <w:r>
        <w:rPr>
          <w:rFonts w:ascii="Trebuchet MS" w:hAnsi="Trebuchet MS"/>
          <w:vertAlign w:val="superscript"/>
        </w:rPr>
        <w:t>2</w:t>
      </w:r>
      <w:r>
        <w:rPr>
          <w:rFonts w:ascii="Trebuchet MS" w:hAnsi="Trebuchet MS"/>
        </w:rPr>
        <w:t>; мореных песков 2,0-2,5 кг/см</w:t>
      </w:r>
      <w:r>
        <w:rPr>
          <w:rFonts w:ascii="Trebuchet MS" w:hAnsi="Trebuchet MS"/>
          <w:vertAlign w:val="superscript"/>
        </w:rPr>
        <w:t>2</w:t>
      </w:r>
      <w:r>
        <w:rPr>
          <w:rFonts w:ascii="Trebuchet MS" w:hAnsi="Trebuchet MS"/>
        </w:rPr>
        <w:t>. Четвертичные суглинки и пески, слагающие водоразделы</w:t>
      </w:r>
      <w:r>
        <w:rPr>
          <w:rFonts w:ascii="Trebuchet MS" w:hAnsi="Trebuchet MS"/>
        </w:rPr>
        <w:t>,</w:t>
      </w:r>
      <w:r>
        <w:rPr>
          <w:rFonts w:ascii="Trebuchet MS" w:hAnsi="Trebuchet MS"/>
        </w:rPr>
        <w:t xml:space="preserve"> всюду безводны.</w:t>
      </w:r>
    </w:p>
    <w:p>
      <w:pPr>
        <w:shd w:val="clear" w:color="auto" w:fill="FFFFFF"/>
        <w:tabs>
          <w:tab w:val="left" w:pos="6000"/>
          <w:tab w:val="left" w:pos="8045"/>
        </w:tabs>
        <w:spacing w:line="288" w:lineRule="auto"/>
        <w:ind w:firstLine="567"/>
        <w:jc w:val="both"/>
        <w:rPr>
          <w:rFonts w:ascii="Trebuchet MS" w:hAnsi="Trebuchet MS"/>
        </w:rPr>
      </w:pPr>
      <w:r>
        <w:rPr>
          <w:rFonts w:ascii="Trebuchet MS" w:hAnsi="Trebuchet MS"/>
        </w:rPr>
        <w:t>К ограниченно благоприятным участкам для строительства отнесены водораздельные поверхности, долины рек с их надпойменными</w:t>
      </w:r>
      <w:r>
        <w:rPr>
          <w:rFonts w:ascii="Trebuchet MS" w:hAnsi="Trebuchet MS"/>
        </w:rPr>
        <w:t xml:space="preserve"> террасами и пологими склонами, сложенные</w:t>
      </w:r>
      <w:r>
        <w:rPr>
          <w:rFonts w:ascii="Trebuchet MS" w:hAnsi="Trebuchet MS"/>
        </w:rPr>
        <w:t xml:space="preserve"> аллювиальными отложениями, </w:t>
      </w:r>
      <w:r>
        <w:rPr>
          <w:rFonts w:ascii="Trebuchet MS" w:hAnsi="Trebuchet MS"/>
        </w:rPr>
        <w:t>которые представлены</w:t>
      </w:r>
      <w:r>
        <w:rPr>
          <w:rFonts w:ascii="Trebuchet MS" w:hAnsi="Trebuchet MS"/>
        </w:rPr>
        <w:t xml:space="preserve"> песками, супесями, суглинками общей мощностью 1-</w:t>
      </w:r>
      <w:smartTag w:uri="urn:schemas-microsoft-com:office:smarttags" w:element="metricconverter">
        <w:smartTagPr>
          <w:attr w:name="ProductID" w:val="15 м"/>
        </w:smartTagPr>
        <w:r>
          <w:rPr>
            <w:rFonts w:ascii="Trebuchet MS" w:hAnsi="Trebuchet MS"/>
          </w:rPr>
          <w:t>15 м</w:t>
        </w:r>
      </w:smartTag>
      <w:r>
        <w:rPr>
          <w:rFonts w:ascii="Trebuchet MS" w:hAnsi="Trebuchet MS"/>
        </w:rPr>
        <w:t>.</w:t>
      </w:r>
    </w:p>
    <w:p>
      <w:pPr>
        <w:shd w:val="clear" w:color="auto" w:fill="FFFFFF"/>
        <w:tabs>
          <w:tab w:val="left" w:pos="6000"/>
          <w:tab w:val="left" w:pos="8045"/>
        </w:tabs>
        <w:spacing w:line="288" w:lineRule="auto"/>
        <w:ind w:firstLine="567"/>
        <w:jc w:val="both"/>
        <w:rPr>
          <w:rFonts w:ascii="Trebuchet MS" w:hAnsi="Trebuchet MS"/>
        </w:rPr>
      </w:pPr>
      <w:r>
        <w:rPr>
          <w:rFonts w:ascii="Trebuchet MS" w:hAnsi="Trebuchet MS"/>
        </w:rPr>
        <w:t>Грунты находятся в полутвердом, туго- и мягкопластичном состоянии и относятся к непросадочным разностям. Нормат</w:t>
      </w:r>
      <w:r>
        <w:rPr>
          <w:rFonts w:ascii="Trebuchet MS" w:hAnsi="Trebuchet MS"/>
        </w:rPr>
        <w:t>ивное давление на данные грунты как основания фундаментов</w:t>
      </w:r>
      <w:r>
        <w:rPr>
          <w:rFonts w:ascii="Trebuchet MS" w:hAnsi="Trebuchet MS"/>
        </w:rPr>
        <w:t xml:space="preserve"> рекомендуется принимать 1,5-2,0 кг/см</w:t>
      </w:r>
      <w:r>
        <w:rPr>
          <w:rFonts w:ascii="Trebuchet MS" w:hAnsi="Trebuchet MS"/>
          <w:vertAlign w:val="superscript"/>
        </w:rPr>
        <w:t>2</w:t>
      </w:r>
      <w:r>
        <w:rPr>
          <w:rFonts w:ascii="Trebuchet MS" w:hAnsi="Trebuchet MS"/>
        </w:rPr>
        <w:t>.</w:t>
      </w:r>
    </w:p>
    <w:p>
      <w:pPr>
        <w:shd w:val="clear" w:color="auto" w:fill="FFFFFF"/>
        <w:tabs>
          <w:tab w:val="left" w:pos="6000"/>
          <w:tab w:val="left" w:pos="8045"/>
        </w:tabs>
        <w:spacing w:line="288" w:lineRule="auto"/>
        <w:ind w:firstLine="567"/>
        <w:jc w:val="both"/>
        <w:rPr>
          <w:rFonts w:ascii="Trebuchet MS" w:hAnsi="Trebuchet MS"/>
        </w:rPr>
      </w:pPr>
      <w:r>
        <w:rPr>
          <w:rFonts w:ascii="Trebuchet MS" w:hAnsi="Trebuchet MS"/>
        </w:rPr>
        <w:t xml:space="preserve">Грунтовые воды во втором районе залегают на глубине от 0,5 до </w:t>
      </w:r>
      <w:smartTag w:uri="urn:schemas-microsoft-com:office:smarttags" w:element="metricconverter">
        <w:smartTagPr>
          <w:attr w:name="ProductID" w:val="4 м"/>
        </w:smartTagPr>
        <w:r>
          <w:rPr>
            <w:rFonts w:ascii="Trebuchet MS" w:hAnsi="Trebuchet MS"/>
          </w:rPr>
          <w:t>4 м</w:t>
        </w:r>
      </w:smartTag>
      <w:r>
        <w:rPr>
          <w:rFonts w:ascii="Trebuchet MS" w:hAnsi="Trebuchet MS"/>
        </w:rPr>
        <w:t>. При глубине залегания грунтовых вод менее 3,5 м глубину заложения фундаментов проектируемых зданий предусмотреть не менее расчетной глубины промерзания грунтов. Нормативную глубину промерзания грунтов принять 1,5 м.</w:t>
      </w:r>
    </w:p>
    <w:p>
      <w:pPr>
        <w:shd w:val="clear" w:color="auto" w:fill="FFFFFF"/>
        <w:tabs>
          <w:tab w:val="left" w:pos="6000"/>
          <w:tab w:val="left" w:pos="8045"/>
        </w:tabs>
        <w:spacing w:line="288" w:lineRule="auto"/>
        <w:ind w:firstLine="567"/>
        <w:jc w:val="both"/>
        <w:rPr>
          <w:rFonts w:ascii="Trebuchet MS" w:hAnsi="Trebuchet MS"/>
        </w:rPr>
      </w:pPr>
      <w:r>
        <w:rPr>
          <w:rFonts w:ascii="Trebuchet MS" w:hAnsi="Trebuchet MS"/>
        </w:rPr>
        <w:t xml:space="preserve">К </w:t>
      </w:r>
      <w:r>
        <w:rPr>
          <w:rFonts w:ascii="Trebuchet MS" w:hAnsi="Trebuchet MS"/>
          <w:i/>
        </w:rPr>
        <w:t>ограниченно благоприятным</w:t>
      </w:r>
      <w:r>
        <w:rPr>
          <w:rFonts w:ascii="Trebuchet MS" w:hAnsi="Trebuchet MS"/>
        </w:rPr>
        <w:t xml:space="preserve"> относятся также участки развития долинно-балочных комплексов. Здесь основанием фундаментов будут служить современные аллювиальные отложения, представленные суглинками, супесями, глинами. Расчётное сопротивление грунтов ― 1-1,5 кг/см</w:t>
      </w:r>
      <w:r>
        <w:rPr>
          <w:rFonts w:ascii="Trebuchet MS" w:hAnsi="Trebuchet MS"/>
          <w:vertAlign w:val="superscript"/>
        </w:rPr>
        <w:t>2</w:t>
      </w:r>
      <w:r>
        <w:rPr>
          <w:rFonts w:ascii="Trebuchet MS" w:hAnsi="Trebuchet MS"/>
        </w:rPr>
        <w:t>.</w:t>
      </w:r>
    </w:p>
    <w:p>
      <w:pPr>
        <w:shd w:val="clear" w:color="auto" w:fill="FFFFFF"/>
        <w:tabs>
          <w:tab w:val="left" w:pos="6000"/>
          <w:tab w:val="left" w:pos="8045"/>
        </w:tabs>
        <w:spacing w:line="288" w:lineRule="auto"/>
        <w:ind w:firstLine="567"/>
        <w:jc w:val="both"/>
        <w:rPr>
          <w:rFonts w:ascii="Trebuchet MS" w:hAnsi="Trebuchet MS"/>
        </w:rPr>
      </w:pPr>
      <w:r>
        <w:rPr>
          <w:rFonts w:ascii="Trebuchet MS" w:hAnsi="Trebuchet MS"/>
        </w:rPr>
        <w:t>Грунтовые воды залегают на глубине 1-</w:t>
      </w:r>
      <w:smartTag w:uri="urn:schemas-microsoft-com:office:smarttags" w:element="metricconverter">
        <w:smartTagPr>
          <w:attr w:name="ProductID" w:val="3 м"/>
        </w:smartTagPr>
        <w:r>
          <w:rPr>
            <w:rFonts w:ascii="Trebuchet MS" w:hAnsi="Trebuchet MS"/>
          </w:rPr>
          <w:t>3 м</w:t>
        </w:r>
      </w:smartTag>
      <w:r>
        <w:rPr>
          <w:rFonts w:ascii="Trebuchet MS" w:hAnsi="Trebuchet MS"/>
        </w:rPr>
        <w:t>. Такие участки широко распространены вдоль надпойменных террас рр. Хопёр и Аркадак. Основанием фундаментов строений являются аллювиальные грунты, глинистые разности, которые обладают просадочными и набухающими свойствами.</w:t>
      </w:r>
    </w:p>
    <w:p>
      <w:pPr>
        <w:shd w:val="clear" w:color="auto" w:fill="FFFFFF"/>
        <w:tabs>
          <w:tab w:val="left" w:pos="6000"/>
          <w:tab w:val="left" w:pos="8045"/>
        </w:tabs>
        <w:spacing w:line="288" w:lineRule="auto"/>
        <w:ind w:firstLine="567"/>
        <w:jc w:val="both"/>
        <w:rPr>
          <w:rFonts w:ascii="Trebuchet MS" w:hAnsi="Trebuchet MS"/>
        </w:rPr>
      </w:pPr>
      <w:r>
        <w:rPr>
          <w:rFonts w:ascii="Trebuchet MS" w:hAnsi="Trebuchet MS"/>
        </w:rPr>
        <w:t xml:space="preserve">К </w:t>
      </w:r>
      <w:r>
        <w:rPr>
          <w:rFonts w:ascii="Trebuchet MS" w:hAnsi="Trebuchet MS"/>
          <w:i/>
        </w:rPr>
        <w:t>ограниченно-благоприятным</w:t>
      </w:r>
      <w:r>
        <w:rPr>
          <w:rFonts w:ascii="Trebuchet MS" w:hAnsi="Trebuchet MS"/>
        </w:rPr>
        <w:t xml:space="preserve"> отнесены также территории с уклонами свыше 10%, с грунтовыми водами, залегающими на глубине 1-</w:t>
      </w:r>
      <w:smartTag w:uri="urn:schemas-microsoft-com:office:smarttags" w:element="metricconverter">
        <w:smartTagPr>
          <w:attr w:name="ProductID" w:val="3 м"/>
        </w:smartTagPr>
        <w:r>
          <w:rPr>
            <w:rFonts w:ascii="Trebuchet MS" w:hAnsi="Trebuchet MS"/>
          </w:rPr>
          <w:t>3 м</w:t>
        </w:r>
      </w:smartTag>
      <w:r>
        <w:rPr>
          <w:rFonts w:ascii="Trebuchet MS" w:hAnsi="Trebuchet MS"/>
        </w:rPr>
        <w:t xml:space="preserve">, овраги, глубиной до </w:t>
      </w:r>
      <w:smartTag w:uri="urn:schemas-microsoft-com:office:smarttags" w:element="metricconverter">
        <w:smartTagPr>
          <w:attr w:name="ProductID" w:val="10 м"/>
        </w:smartTagPr>
        <w:r>
          <w:rPr>
            <w:rFonts w:ascii="Trebuchet MS" w:hAnsi="Trebuchet MS"/>
          </w:rPr>
          <w:t>10 м</w:t>
        </w:r>
      </w:smartTag>
      <w:r>
        <w:rPr>
          <w:rFonts w:ascii="Trebuchet MS" w:hAnsi="Trebuchet MS"/>
        </w:rPr>
        <w:t xml:space="preserve"> со слабой интенсивностью роста.</w:t>
      </w:r>
    </w:p>
    <w:p>
      <w:pPr>
        <w:shd w:val="clear" w:color="auto" w:fill="FFFFFF"/>
        <w:tabs>
          <w:tab w:val="left" w:pos="6000"/>
          <w:tab w:val="left" w:pos="8045"/>
        </w:tabs>
        <w:spacing w:line="288" w:lineRule="auto"/>
        <w:ind w:firstLine="567"/>
        <w:jc w:val="both"/>
        <w:rPr>
          <w:rFonts w:ascii="Trebuchet MS" w:hAnsi="Trebuchet MS"/>
        </w:rPr>
      </w:pPr>
      <w:r>
        <w:rPr>
          <w:rFonts w:ascii="Trebuchet MS" w:hAnsi="Trebuchet MS"/>
        </w:rPr>
        <w:t>Все вышеперечисленные участки развиты по всей территории района и приурочены к склонам водораздельных пространств и овражно-балочной сети, а так же надпойменным террасам малых рек. Освоение указанных территорий требует дополнительной инженерной подготовки территории.</w:t>
      </w:r>
    </w:p>
    <w:p>
      <w:pPr>
        <w:shd w:val="clear" w:color="auto" w:fill="FFFFFF"/>
        <w:tabs>
          <w:tab w:val="left" w:pos="6000"/>
          <w:tab w:val="left" w:pos="8045"/>
        </w:tabs>
        <w:spacing w:line="288" w:lineRule="auto"/>
        <w:ind w:firstLine="567"/>
        <w:jc w:val="both"/>
        <w:rPr>
          <w:rFonts w:ascii="Trebuchet MS" w:hAnsi="Trebuchet MS"/>
        </w:rPr>
      </w:pPr>
      <w:r>
        <w:rPr>
          <w:rFonts w:ascii="Trebuchet MS" w:hAnsi="Trebuchet MS"/>
          <w:i/>
        </w:rPr>
        <w:t>Неблагоприятные</w:t>
      </w:r>
      <w:r>
        <w:rPr>
          <w:rFonts w:ascii="Trebuchet MS" w:hAnsi="Trebuchet MS"/>
        </w:rPr>
        <w:t xml:space="preserve"> по инженерно-геологическим условиям территории занимают поймы рек, затапливаемые </w:t>
      </w:r>
      <w:r>
        <w:rPr>
          <w:rFonts w:ascii="Trebuchet MS" w:hAnsi="Trebuchet MS"/>
          <w:color w:val="FF0000"/>
        </w:rPr>
        <w:t>1%</w:t>
      </w:r>
      <w:r>
        <w:rPr>
          <w:rFonts w:ascii="Trebuchet MS" w:hAnsi="Trebuchet MS"/>
        </w:rPr>
        <w:t xml:space="preserve"> паводком. Основанием фундаментов будут служить современные аллювиальные отложения — мелкопористые илистые с включением растительных остатков суглинки, супеси, глины, пески, макропористые. Расчётное сопротивление грунтов оснований — 1,5 кг/см</w:t>
      </w:r>
      <w:r>
        <w:rPr>
          <w:rFonts w:ascii="Trebuchet MS" w:hAnsi="Trebuchet MS"/>
          <w:vertAlign w:val="superscript"/>
        </w:rPr>
        <w:t>2</w:t>
      </w:r>
      <w:r>
        <w:rPr>
          <w:rFonts w:ascii="Trebuchet MS" w:hAnsi="Trebuchet MS"/>
        </w:rPr>
        <w:t>. Грунтовые воды залегают в основном выше 1,0 м.</w:t>
      </w:r>
    </w:p>
    <w:p>
      <w:pPr>
        <w:shd w:val="clear" w:color="auto" w:fill="FFFFFF"/>
        <w:tabs>
          <w:tab w:val="left" w:pos="6000"/>
          <w:tab w:val="left" w:pos="8045"/>
        </w:tabs>
        <w:spacing w:line="288" w:lineRule="auto"/>
        <w:ind w:firstLine="567"/>
        <w:jc w:val="both"/>
        <w:rPr>
          <w:rFonts w:ascii="Trebuchet MS" w:hAnsi="Trebuchet MS"/>
        </w:rPr>
      </w:pPr>
      <w:r>
        <w:rPr>
          <w:rFonts w:ascii="Trebuchet MS" w:hAnsi="Trebuchet MS"/>
        </w:rPr>
        <w:t xml:space="preserve">К неблагоприятным участкам относятся овраги глубиной свыше </w:t>
      </w:r>
      <w:smartTag w:uri="urn:schemas-microsoft-com:office:smarttags" w:element="metricconverter">
        <w:smartTagPr>
          <w:attr w:name="ProductID" w:val="10 м"/>
        </w:smartTagPr>
        <w:r>
          <w:rPr>
            <w:rFonts w:ascii="Trebuchet MS" w:hAnsi="Trebuchet MS"/>
          </w:rPr>
          <w:t>10 м</w:t>
        </w:r>
      </w:smartTag>
      <w:r>
        <w:rPr>
          <w:rFonts w:ascii="Trebuchet MS" w:hAnsi="Trebuchet MS"/>
        </w:rPr>
        <w:t xml:space="preserve"> со значительной интенсивностью роста, территории, подверженные действию современных физико-геологических процессов и явлений и т.д. Использование указанных территорий требует дорогостоящих инженерных мероприятий по их освоению. Не подлежат застройке участки, покрытые лесом и принадлежащие Гослесфонду.</w:t>
      </w:r>
    </w:p>
    <w:p>
      <w:pPr>
        <w:pStyle w:val="BodyTextIndent"/>
        <w:spacing w:before="0" w:after="0" w:line="288" w:lineRule="auto"/>
        <w:ind w:firstLine="567"/>
        <w:rPr>
          <w:rFonts w:ascii="Trebuchet MS" w:hAnsi="Trebuchet MS"/>
          <w:i/>
          <w:lang w:eastAsia="ru-RU"/>
        </w:rPr>
      </w:pPr>
      <w:r>
        <w:rPr>
          <w:rFonts w:ascii="Trebuchet MS" w:hAnsi="Trebuchet MS"/>
          <w:i/>
          <w:lang w:eastAsia="ru-RU"/>
        </w:rPr>
        <w:t>По транспортной обеспеченности большая часть района благоприятна.</w:t>
      </w:r>
    </w:p>
    <w:p>
      <w:pPr>
        <w:pStyle w:val="BodyTextIndent"/>
        <w:spacing w:before="0" w:after="0" w:line="288" w:lineRule="auto"/>
        <w:ind w:firstLine="567"/>
        <w:rPr>
          <w:rFonts w:ascii="Trebuchet MS" w:hAnsi="Trebuchet MS"/>
          <w:lang w:eastAsia="ru-RU"/>
        </w:rPr>
      </w:pPr>
      <w:r>
        <w:rPr>
          <w:rFonts w:ascii="Trebuchet MS" w:hAnsi="Trebuchet MS"/>
          <w:lang w:eastAsia="ru-RU"/>
        </w:rPr>
        <w:t>При оценке территории по фактору «Транспорт» принимается во внимание влияние автомобильных дорог в зависимости от их категории. Согласно приняты</w:t>
      </w:r>
      <w:r>
        <w:rPr>
          <w:rFonts w:ascii="Trebuchet MS" w:hAnsi="Trebuchet MS"/>
          <w:lang w:eastAsia="ru-RU"/>
        </w:rPr>
        <w:t>м</w:t>
      </w:r>
      <w:r>
        <w:rPr>
          <w:rFonts w:ascii="Trebuchet MS" w:hAnsi="Trebuchet MS"/>
          <w:lang w:eastAsia="ru-RU"/>
        </w:rPr>
        <w:t xml:space="preserve"> критери</w:t>
      </w:r>
      <w:r>
        <w:rPr>
          <w:rFonts w:ascii="Trebuchet MS" w:hAnsi="Trebuchet MS"/>
          <w:lang w:eastAsia="ru-RU"/>
        </w:rPr>
        <w:t>ям</w:t>
      </w:r>
      <w:r>
        <w:rPr>
          <w:rFonts w:ascii="Trebuchet MS" w:hAnsi="Trebuchet MS"/>
          <w:lang w:eastAsia="ru-RU"/>
        </w:rPr>
        <w:t xml:space="preserve">, к </w:t>
      </w:r>
      <w:r>
        <w:rPr>
          <w:rFonts w:ascii="Trebuchet MS" w:hAnsi="Trebuchet MS"/>
          <w:i/>
          <w:lang w:eastAsia="ru-RU"/>
        </w:rPr>
        <w:t>благоприятной</w:t>
      </w:r>
      <w:r>
        <w:rPr>
          <w:rFonts w:ascii="Trebuchet MS" w:hAnsi="Trebuchet MS"/>
          <w:lang w:eastAsia="ru-RU"/>
        </w:rPr>
        <w:t xml:space="preserve"> отнесена зона в </w:t>
      </w:r>
      <w:smartTag w:uri="urn:schemas-microsoft-com:office:smarttags" w:element="metricconverter">
        <w:smartTagPr>
          <w:attr w:name="ProductID" w:val="10 км"/>
        </w:smartTagPr>
        <w:r>
          <w:rPr>
            <w:rFonts w:ascii="Trebuchet MS" w:hAnsi="Trebuchet MS"/>
            <w:lang w:eastAsia="ru-RU"/>
          </w:rPr>
          <w:t>10 км</w:t>
        </w:r>
      </w:smartTag>
      <w:r>
        <w:rPr>
          <w:rFonts w:ascii="Trebuchet MS" w:hAnsi="Trebuchet MS"/>
          <w:lang w:eastAsia="ru-RU"/>
        </w:rPr>
        <w:t xml:space="preserve"> по обе стороны от железной дороги </w:t>
      </w:r>
      <w:r>
        <w:rPr>
          <w:rFonts w:ascii="Trebuchet MS" w:eastAsia="Trebuchet MS" w:hAnsi="Trebuchet MS" w:cs="Trebuchet MS"/>
        </w:rPr>
        <w:t xml:space="preserve">Тамбов </w:t>
      </w:r>
      <w:r>
        <w:rPr>
          <w:rFonts w:ascii="Trebuchet MS" w:hAnsi="Trebuchet MS"/>
          <w:bCs/>
          <w:snapToGrid w:val="0"/>
        </w:rPr>
        <w:t>—</w:t>
      </w:r>
      <w:r>
        <w:rPr>
          <w:rFonts w:ascii="Trebuchet MS" w:eastAsia="Trebuchet MS" w:hAnsi="Trebuchet MS" w:cs="Trebuchet MS"/>
        </w:rPr>
        <w:t xml:space="preserve"> Ртищево </w:t>
      </w:r>
      <w:r>
        <w:rPr>
          <w:rFonts w:ascii="Trebuchet MS" w:hAnsi="Trebuchet MS"/>
          <w:bCs/>
          <w:snapToGrid w:val="0"/>
        </w:rPr>
        <w:t>—</w:t>
      </w:r>
      <w:r>
        <w:rPr>
          <w:rFonts w:ascii="Trebuchet MS" w:eastAsia="Trebuchet MS" w:hAnsi="Trebuchet MS" w:cs="Trebuchet MS"/>
        </w:rPr>
        <w:t xml:space="preserve"> Саратов, обеспечивающая транспортные связи с центральной частью страны и г. Москвой, далее с Южным Уралом и Сибирью. </w:t>
      </w:r>
      <w:r>
        <w:rPr>
          <w:rFonts w:ascii="Trebuchet MS" w:hAnsi="Trebuchet MS"/>
          <w:i/>
          <w:lang w:eastAsia="ru-RU"/>
        </w:rPr>
        <w:t>К ограниченно благоприятной</w:t>
      </w:r>
      <w:r>
        <w:rPr>
          <w:rFonts w:ascii="Trebuchet MS" w:hAnsi="Trebuchet MS"/>
          <w:lang w:eastAsia="ru-RU"/>
        </w:rPr>
        <w:t xml:space="preserve"> — зона 10-</w:t>
      </w:r>
      <w:smartTag w:uri="urn:schemas-microsoft-com:office:smarttags" w:element="metricconverter">
        <w:smartTagPr>
          <w:attr w:name="ProductID" w:val="25 км"/>
        </w:smartTagPr>
        <w:r>
          <w:rPr>
            <w:rFonts w:ascii="Trebuchet MS" w:hAnsi="Trebuchet MS"/>
            <w:lang w:eastAsia="ru-RU"/>
          </w:rPr>
          <w:t>25 км</w:t>
        </w:r>
      </w:smartTag>
      <w:r>
        <w:rPr>
          <w:rFonts w:ascii="Trebuchet MS" w:hAnsi="Trebuchet MS"/>
          <w:lang w:eastAsia="ru-RU"/>
        </w:rPr>
        <w:t>.</w:t>
      </w:r>
    </w:p>
    <w:p>
      <w:pPr>
        <w:pStyle w:val="BodyTextIndent"/>
        <w:spacing w:before="0" w:after="0" w:line="288" w:lineRule="auto"/>
        <w:ind w:firstLine="567"/>
        <w:rPr>
          <w:rFonts w:ascii="Trebuchet MS" w:hAnsi="Trebuchet MS"/>
          <w:lang w:eastAsia="ru-RU"/>
        </w:rPr>
      </w:pPr>
      <w:r>
        <w:rPr>
          <w:rFonts w:ascii="Trebuchet MS" w:hAnsi="Trebuchet MS"/>
          <w:lang w:eastAsia="ru-RU"/>
        </w:rPr>
        <w:t>Центральные усадьбы муниципальных округов связаны с районным центром усовершенстванными дорогами с асфальтовым покрытием</w:t>
      </w:r>
      <w:r>
        <w:rPr>
          <w:rFonts w:ascii="Trebuchet MS" w:hAnsi="Trebuchet MS"/>
          <w:lang w:eastAsia="ru-RU"/>
        </w:rPr>
        <w:t>.</w:t>
      </w:r>
    </w:p>
    <w:p>
      <w:pPr>
        <w:pStyle w:val="BodyTextFirstIndent1"/>
        <w:spacing w:after="0" w:line="288" w:lineRule="auto"/>
        <w:ind w:firstLine="567"/>
        <w:jc w:val="both"/>
        <w:rPr>
          <w:rFonts w:ascii="Trebuchet MS" w:eastAsia="Trebuchet MS" w:hAnsi="Trebuchet MS" w:cs="Trebuchet MS"/>
        </w:rPr>
      </w:pPr>
      <w:r>
        <w:rPr>
          <w:rFonts w:ascii="Trebuchet MS" w:hAnsi="Trebuchet MS" w:cs="Trebuchet MS"/>
        </w:rPr>
        <w:t xml:space="preserve">Автодорога </w:t>
      </w:r>
      <w:r>
        <w:rPr>
          <w:rFonts w:ascii="Trebuchet MS" w:eastAsia="Arial Unicode MS" w:hAnsi="Trebuchet MS" w:cs="Trebuchet MS"/>
        </w:rPr>
        <w:t xml:space="preserve">Тамбов </w:t>
      </w:r>
      <w:r>
        <w:rPr>
          <w:rFonts w:ascii="Trebuchet MS" w:hAnsi="Trebuchet MS"/>
          <w:bCs/>
          <w:snapToGrid w:val="0"/>
        </w:rPr>
        <w:t>—</w:t>
      </w:r>
      <w:r>
        <w:rPr>
          <w:rFonts w:ascii="Trebuchet MS" w:eastAsia="Arial Unicode MS" w:hAnsi="Trebuchet MS" w:cs="Trebuchet MS"/>
        </w:rPr>
        <w:t xml:space="preserve"> Ртищево </w:t>
      </w:r>
      <w:r>
        <w:rPr>
          <w:rFonts w:ascii="Trebuchet MS" w:hAnsi="Trebuchet MS"/>
          <w:bCs/>
          <w:snapToGrid w:val="0"/>
        </w:rPr>
        <w:t>—</w:t>
      </w:r>
      <w:r>
        <w:rPr>
          <w:rFonts w:ascii="Trebuchet MS" w:eastAsia="Arial Unicode MS" w:hAnsi="Trebuchet MS" w:cs="Trebuchet MS"/>
        </w:rPr>
        <w:t xml:space="preserve"> Саратов</w:t>
      </w:r>
      <w:r>
        <w:rPr>
          <w:rFonts w:ascii="Trebuchet MS" w:hAnsi="Trebuchet MS" w:cs="Trebuchet MS"/>
        </w:rPr>
        <w:t xml:space="preserve"> обеспечивает транспортные связи </w:t>
      </w:r>
      <w:r>
        <w:rPr>
          <w:rFonts w:ascii="Trebuchet MS" w:eastAsia="Trebuchet MS" w:hAnsi="Trebuchet MS" w:cs="Trebuchet MS"/>
        </w:rPr>
        <w:t>района с областным центром г. Саратов в юго-восточном направлении и центральными районами России в северо-западном направлении.</w:t>
      </w:r>
    </w:p>
    <w:p>
      <w:pPr>
        <w:pStyle w:val="BodyTextFirstIndent"/>
        <w:spacing w:after="0" w:line="288" w:lineRule="auto"/>
        <w:ind w:firstLine="567"/>
        <w:jc w:val="both"/>
        <w:rPr>
          <w:rFonts w:ascii="Trebuchet MS" w:hAnsi="Trebuchet MS" w:cs="Trebuchet MS"/>
        </w:rPr>
      </w:pPr>
      <w:r>
        <w:rPr>
          <w:rFonts w:ascii="Trebuchet MS" w:hAnsi="Trebuchet MS" w:cs="Trebuchet MS"/>
        </w:rPr>
        <w:t>Остальные автодороги регионального и местного значения обеспечивают внутрирайонные межпоселковые связи.</w:t>
      </w:r>
    </w:p>
    <w:p>
      <w:pPr>
        <w:pStyle w:val="BodyTextIndent"/>
        <w:spacing w:before="0" w:after="0" w:line="288" w:lineRule="auto"/>
        <w:ind w:firstLine="567"/>
        <w:rPr>
          <w:rFonts w:ascii="Trebuchet MS" w:hAnsi="Trebuchet MS"/>
          <w:lang w:eastAsia="ru-RU"/>
        </w:rPr>
      </w:pPr>
      <w:r>
        <w:rPr>
          <w:rFonts w:ascii="Trebuchet MS" w:hAnsi="Trebuchet MS"/>
          <w:lang w:eastAsia="ru-RU"/>
        </w:rPr>
        <w:t>Таким образом, центральная часть территории Екатериновского района является наиболее благоприятной по транспортной обеспеченности.</w:t>
      </w:r>
    </w:p>
    <w:p>
      <w:pPr>
        <w:pStyle w:val="BodyTextIndent"/>
        <w:spacing w:before="0" w:after="0" w:line="288" w:lineRule="auto"/>
        <w:ind w:firstLine="567"/>
        <w:rPr>
          <w:rFonts w:ascii="Trebuchet MS" w:hAnsi="Trebuchet MS"/>
          <w:lang w:eastAsia="ru-RU"/>
        </w:rPr>
      </w:pPr>
      <w:r>
        <w:rPr>
          <w:rFonts w:ascii="Trebuchet MS" w:hAnsi="Trebuchet MS"/>
          <w:i/>
          <w:lang w:eastAsia="ru-RU"/>
        </w:rPr>
        <w:t>Ограниченно благоприятные</w:t>
      </w:r>
      <w:r>
        <w:rPr>
          <w:rFonts w:ascii="Trebuchet MS" w:hAnsi="Trebuchet MS"/>
          <w:lang w:eastAsia="ru-RU"/>
        </w:rPr>
        <w:t xml:space="preserve"> участки располагаются на крайнем северо-западе и юго-западе района.</w:t>
      </w:r>
    </w:p>
    <w:p>
      <w:pPr>
        <w:pStyle w:val="BodyTextIndent"/>
        <w:spacing w:before="0" w:after="0" w:line="288" w:lineRule="auto"/>
        <w:ind w:firstLine="567"/>
        <w:rPr>
          <w:rFonts w:ascii="Trebuchet MS" w:hAnsi="Trebuchet MS"/>
          <w:lang w:eastAsia="ru-RU"/>
        </w:rPr>
      </w:pPr>
      <w:r>
        <w:rPr>
          <w:rFonts w:ascii="Trebuchet MS" w:hAnsi="Trebuchet MS"/>
          <w:i/>
          <w:lang w:eastAsia="ru-RU"/>
        </w:rPr>
        <w:t>Санитарно-гигиенические условия района</w:t>
      </w:r>
      <w:r>
        <w:rPr>
          <w:rFonts w:ascii="Trebuchet MS" w:hAnsi="Trebuchet MS"/>
          <w:lang w:eastAsia="ru-RU"/>
        </w:rPr>
        <w:t xml:space="preserve"> (состояние воздушного бассейна, почвенно-растительного покрова, качество воды) условно благоприятны для развития гражданского и промышленного строительства.</w:t>
      </w:r>
    </w:p>
    <w:p>
      <w:pPr>
        <w:pStyle w:val="BodyTextIndent"/>
        <w:spacing w:before="0" w:after="0" w:line="288" w:lineRule="auto"/>
        <w:ind w:firstLine="567"/>
        <w:rPr>
          <w:rFonts w:ascii="Trebuchet MS" w:hAnsi="Trebuchet MS"/>
          <w:lang w:eastAsia="ru-RU"/>
        </w:rPr>
      </w:pPr>
      <w:r>
        <w:rPr>
          <w:rFonts w:ascii="Trebuchet MS" w:hAnsi="Trebuchet MS"/>
          <w:lang w:eastAsia="ru-RU"/>
        </w:rPr>
        <w:t>Сводная комплексная оценка территории для целей промышленного и гражданского строительства произведена по комплексу факторов:</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i/>
        </w:rPr>
        <w:t>благоприятные для строительства</w:t>
      </w:r>
      <w:r>
        <w:rPr>
          <w:rFonts w:ascii="Trebuchet MS" w:hAnsi="Trebuchet MS"/>
        </w:rPr>
        <w:t xml:space="preserve"> участки по инженерно-геологическим условиям расположены по всей территории района. Данные участки характеризуется комплексом факторов, обеспечивающих возможность освоения без проведения сложных мероприятий;</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i/>
        </w:rPr>
        <w:t xml:space="preserve">ограниченно благоприятные участки </w:t>
      </w:r>
      <w:r>
        <w:rPr>
          <w:rFonts w:ascii="Trebuchet MS" w:hAnsi="Trebuchet MS"/>
        </w:rPr>
        <w:t>преимущественно</w:t>
      </w:r>
      <w:r>
        <w:rPr>
          <w:rFonts w:ascii="Trebuchet MS" w:hAnsi="Trebuchet MS"/>
          <w:i/>
        </w:rPr>
        <w:t xml:space="preserve"> </w:t>
      </w:r>
      <w:r>
        <w:rPr>
          <w:rFonts w:ascii="Trebuchet MS" w:hAnsi="Trebuchet MS"/>
        </w:rPr>
        <w:t>тяготеют к долинам малых рек. Территория благоприятна для строительства по водообеспеченности, транспортной доступности. Ограниченно благоприятна по инженерно-геологическим условиям. Требуются дополнительные инженерные мероприятия для освоения;</w:t>
      </w:r>
    </w:p>
    <w:p>
      <w:pPr>
        <w:pStyle w:val="BodyTextFirstIndent"/>
        <w:numPr>
          <w:ilvl w:val="0"/>
          <w:numId w:val="1"/>
        </w:numPr>
        <w:tabs>
          <w:tab w:val="clear" w:pos="644"/>
          <w:tab w:val="num" w:pos="1134"/>
          <w:tab w:val="left" w:pos="2835"/>
          <w:tab w:val="left" w:pos="5103"/>
        </w:tabs>
        <w:spacing w:after="0" w:line="288" w:lineRule="auto"/>
        <w:ind w:left="1134" w:hanging="567"/>
        <w:jc w:val="both"/>
        <w:rPr>
          <w:rFonts w:ascii="Trebuchet MS" w:hAnsi="Trebuchet MS"/>
        </w:rPr>
      </w:pPr>
      <w:r>
        <w:rPr>
          <w:rFonts w:ascii="Trebuchet MS" w:hAnsi="Trebuchet MS"/>
          <w:i/>
        </w:rPr>
        <w:t>неблагоприятные участки</w:t>
      </w:r>
      <w:r>
        <w:rPr>
          <w:rFonts w:ascii="Trebuchet MS" w:hAnsi="Trebuchet MS"/>
        </w:rPr>
        <w:t xml:space="preserve"> встречаются в поймах рек, оврагов, балках. Это участки, занятые лесом, зоны отчуждения железной дороги и др.</w:t>
      </w:r>
    </w:p>
    <w:p>
      <w:pPr>
        <w:pStyle w:val="T2"/>
        <w:rPr>
          <w:rStyle w:val="Emphasis"/>
        </w:rPr>
      </w:pPr>
      <w:bookmarkStart w:id="114" w:name="_Toc324777572"/>
      <w:r>
        <w:rPr>
          <w:rStyle w:val="Emphasis"/>
        </w:rPr>
        <w:t>7.</w:t>
      </w:r>
      <w:r>
        <w:rPr>
          <w:rStyle w:val="Emphasis"/>
        </w:rPr>
        <w:t>5</w:t>
      </w:r>
      <w:r>
        <w:rPr>
          <w:rStyle w:val="Emphasis"/>
        </w:rPr>
        <w:t>.</w:t>
      </w:r>
      <w:r>
        <w:rPr>
          <w:rStyle w:val="Emphasis"/>
        </w:rPr>
        <w:t xml:space="preserve"> </w:t>
      </w:r>
      <w:r>
        <w:rPr>
          <w:rStyle w:val="Emphasis"/>
        </w:rPr>
        <w:t>Оценка территории для целей сельского хозяйства</w:t>
      </w:r>
      <w:bookmarkEnd w:id="110"/>
      <w:bookmarkEnd w:id="114"/>
    </w:p>
    <w:p>
      <w:pPr>
        <w:spacing w:line="288" w:lineRule="auto"/>
        <w:ind w:firstLine="567"/>
        <w:jc w:val="both"/>
        <w:rPr>
          <w:rFonts w:ascii="Trebuchet MS" w:hAnsi="Trebuchet MS"/>
        </w:rPr>
      </w:pPr>
      <w:r>
        <w:rPr>
          <w:rFonts w:ascii="Trebuchet MS" w:hAnsi="Trebuchet MS"/>
        </w:rPr>
        <w:t>Ведущими факторами при оценке территории района для развития сельского хозяйства явились:</w:t>
      </w:r>
    </w:p>
    <w:p>
      <w:pPr>
        <w:pStyle w:val="BodyTextFirstIndent"/>
        <w:numPr>
          <w:ilvl w:val="0"/>
          <w:numId w:val="14"/>
        </w:numPr>
        <w:spacing w:after="0" w:line="288" w:lineRule="auto"/>
        <w:ind w:left="1134"/>
        <w:jc w:val="both"/>
        <w:rPr>
          <w:rFonts w:ascii="Trebuchet MS" w:hAnsi="Trebuchet MS"/>
          <w:i/>
        </w:rPr>
      </w:pPr>
      <w:r>
        <w:rPr>
          <w:rFonts w:ascii="Trebuchet MS" w:hAnsi="Trebuchet MS"/>
          <w:i/>
        </w:rPr>
        <w:t>агроклиматические и почвенные ресурсы;</w:t>
      </w:r>
    </w:p>
    <w:p>
      <w:pPr>
        <w:pStyle w:val="BodyTextFirstIndent"/>
        <w:numPr>
          <w:ilvl w:val="0"/>
          <w:numId w:val="14"/>
        </w:numPr>
        <w:spacing w:after="0" w:line="288" w:lineRule="auto"/>
        <w:ind w:left="1134"/>
        <w:jc w:val="both"/>
        <w:rPr>
          <w:rFonts w:ascii="Trebuchet MS" w:hAnsi="Trebuchet MS"/>
          <w:i/>
        </w:rPr>
      </w:pPr>
      <w:r>
        <w:rPr>
          <w:rFonts w:ascii="Trebuchet MS" w:hAnsi="Trebuchet MS"/>
          <w:i/>
        </w:rPr>
        <w:t>водообеспеченность;</w:t>
      </w:r>
    </w:p>
    <w:p>
      <w:pPr>
        <w:pStyle w:val="BodyTextFirstIndent"/>
        <w:numPr>
          <w:ilvl w:val="0"/>
          <w:numId w:val="14"/>
        </w:numPr>
        <w:spacing w:after="60" w:line="288" w:lineRule="auto"/>
        <w:ind w:left="1134"/>
        <w:jc w:val="both"/>
        <w:rPr>
          <w:rFonts w:ascii="Trebuchet MS" w:hAnsi="Trebuchet MS"/>
          <w:i/>
        </w:rPr>
      </w:pPr>
      <w:r>
        <w:rPr>
          <w:rFonts w:ascii="Trebuchet MS" w:hAnsi="Trebuchet MS"/>
          <w:i/>
        </w:rPr>
        <w:t>транспортная доступность.</w:t>
      </w:r>
    </w:p>
    <w:p>
      <w:pPr>
        <w:shd w:val="clear" w:color="auto" w:fill="FFFFFF"/>
        <w:spacing w:line="288" w:lineRule="auto"/>
        <w:ind w:firstLine="567"/>
        <w:jc w:val="both"/>
        <w:rPr>
          <w:rFonts w:ascii="Trebuchet MS" w:hAnsi="Trebuchet MS" w:cs="Arial"/>
        </w:rPr>
      </w:pPr>
      <w:r>
        <w:rPr>
          <w:rFonts w:ascii="Trebuchet MS" w:hAnsi="Trebuchet MS"/>
        </w:rPr>
        <w:t xml:space="preserve">Рассматривались также инженерно-геологические, санитарно-гигиенические и другие факторы, </w:t>
      </w:r>
      <w:r>
        <w:rPr>
          <w:rFonts w:ascii="Trebuchet MS" w:hAnsi="Trebuchet MS"/>
          <w:spacing w:val="1"/>
        </w:rPr>
        <w:t>влияющие на харак</w:t>
      </w:r>
      <w:r>
        <w:rPr>
          <w:rFonts w:ascii="Trebuchet MS" w:hAnsi="Trebuchet MS"/>
          <w:spacing w:val="3"/>
        </w:rPr>
        <w:t>тер и продуктивность сельского хозяйства.</w:t>
      </w:r>
    </w:p>
    <w:p>
      <w:pPr>
        <w:spacing w:line="288" w:lineRule="auto"/>
        <w:ind w:firstLine="567"/>
        <w:jc w:val="both"/>
        <w:rPr>
          <w:rFonts w:ascii="Trebuchet MS" w:hAnsi="Trebuchet MS"/>
        </w:rPr>
      </w:pPr>
      <w:r>
        <w:rPr>
          <w:rFonts w:ascii="Trebuchet MS" w:hAnsi="Trebuchet MS"/>
        </w:rPr>
        <w:t xml:space="preserve">По совокупности главных агроклиматических факторов территория отнесена к ограниченно благоприятной. Ресурсы тепла в районе достаточны для созревания основных сельскохозяйственных культур. Сумма температур выше 10°С за период активной вегетации — 2400-2600°, при гидротермическом коэффициенте </w:t>
      </w:r>
      <w:r>
        <w:rPr>
          <w:rFonts w:ascii="Trebuchet MS" w:hAnsi="Trebuchet MS"/>
        </w:rPr>
        <w:t xml:space="preserve">— </w:t>
      </w:r>
      <w:r>
        <w:rPr>
          <w:rFonts w:ascii="Trebuchet MS" w:hAnsi="Trebuchet MS"/>
        </w:rPr>
        <w:t xml:space="preserve">(0,8-1,0), </w:t>
      </w:r>
      <w:r>
        <w:rPr>
          <w:rFonts w:ascii="Trebuchet MS" w:hAnsi="Trebuchet MS"/>
        </w:rPr>
        <w:t xml:space="preserve">что </w:t>
      </w:r>
      <w:r>
        <w:rPr>
          <w:rFonts w:ascii="Trebuchet MS" w:hAnsi="Trebuchet MS"/>
        </w:rPr>
        <w:t>характеризует территорию как относительно благоприятную по обеспеченности влагой.</w:t>
      </w:r>
    </w:p>
    <w:p>
      <w:pPr>
        <w:spacing w:line="288" w:lineRule="auto"/>
        <w:ind w:firstLine="567"/>
        <w:jc w:val="both"/>
        <w:rPr>
          <w:rFonts w:ascii="Trebuchet MS" w:hAnsi="Trebuchet MS"/>
        </w:rPr>
      </w:pPr>
      <w:r>
        <w:rPr>
          <w:rFonts w:ascii="Trebuchet MS" w:hAnsi="Trebuchet MS"/>
        </w:rPr>
        <w:t>Почвенные ресурсы района определялись бонитировкой почв района, т.е. относительной качественной оценкой их естественного плодородия.</w:t>
      </w:r>
    </w:p>
    <w:p>
      <w:pPr>
        <w:spacing w:line="288" w:lineRule="auto"/>
        <w:ind w:firstLine="567"/>
        <w:jc w:val="both"/>
        <w:rPr>
          <w:rFonts w:ascii="Trebuchet MS" w:hAnsi="Trebuchet MS"/>
        </w:rPr>
      </w:pPr>
      <w:r>
        <w:rPr>
          <w:rFonts w:ascii="Trebuchet MS" w:hAnsi="Trebuchet MS"/>
        </w:rPr>
        <w:t xml:space="preserve">Наибольший бонитировочный балл имеет богарная часть земель на типичных и обыкновенных чернозёмах. </w:t>
      </w:r>
    </w:p>
    <w:p>
      <w:pPr>
        <w:spacing w:line="288" w:lineRule="auto"/>
        <w:ind w:firstLine="567"/>
        <w:jc w:val="both"/>
        <w:rPr>
          <w:rFonts w:ascii="Trebuchet MS" w:hAnsi="Trebuchet MS"/>
        </w:rPr>
      </w:pPr>
      <w:r>
        <w:rPr>
          <w:rFonts w:ascii="Trebuchet MS" w:hAnsi="Trebuchet MS"/>
        </w:rPr>
        <w:t>К неблагоприятным отнесены участки развития луговых, пойменных почв, занятые под покосы, участки развития комплексов почв с солонцами более 25%, овражно-балочный комплекс почв.</w:t>
      </w:r>
    </w:p>
    <w:p>
      <w:pPr>
        <w:spacing w:line="288" w:lineRule="auto"/>
        <w:ind w:firstLine="567"/>
        <w:jc w:val="both"/>
        <w:rPr>
          <w:rFonts w:ascii="Trebuchet MS" w:hAnsi="Trebuchet MS"/>
        </w:rPr>
      </w:pPr>
      <w:r>
        <w:rPr>
          <w:rFonts w:ascii="Trebuchet MS" w:hAnsi="Trebuchet MS"/>
        </w:rPr>
        <w:t>Река Сердоба с притоками Еланка, Альшанка и Бакурка и рр.</w:t>
      </w:r>
      <w:r>
        <w:rPr>
          <w:rFonts w:ascii="Trebuchet MS" w:hAnsi="Trebuchet MS"/>
        </w:rPr>
        <w:t> </w:t>
      </w:r>
      <w:r>
        <w:rPr>
          <w:rFonts w:ascii="Trebuchet MS" w:hAnsi="Trebuchet MS"/>
        </w:rPr>
        <w:t>Аткара и Белгаза пригодны для целей орошения ограниченно, могут служить источником орошения лишь локальных участков и для сельхозводоснабжения. На остальной территории использование водотоков возможно только при условии регулирования стока.</w:t>
      </w:r>
    </w:p>
    <w:p>
      <w:pPr>
        <w:spacing w:line="288" w:lineRule="auto"/>
        <w:ind w:firstLine="567"/>
        <w:jc w:val="both"/>
        <w:rPr>
          <w:rFonts w:ascii="Trebuchet MS" w:hAnsi="Trebuchet MS"/>
        </w:rPr>
      </w:pPr>
      <w:r>
        <w:rPr>
          <w:rFonts w:ascii="Trebuchet MS" w:hAnsi="Trebuchet MS"/>
        </w:rPr>
        <w:t>По наличию подземных вод большая часть района благоприятна для развития сельскохозяйственного производства.</w:t>
      </w:r>
    </w:p>
    <w:p>
      <w:pPr>
        <w:spacing w:line="288" w:lineRule="auto"/>
        <w:ind w:firstLine="567"/>
        <w:jc w:val="both"/>
        <w:rPr>
          <w:rFonts w:ascii="Trebuchet MS" w:hAnsi="Trebuchet MS"/>
        </w:rPr>
      </w:pPr>
      <w:r>
        <w:rPr>
          <w:rFonts w:ascii="Trebuchet MS" w:hAnsi="Trebuchet MS"/>
        </w:rPr>
        <w:t>Большинство населенных пунктов района могут быть обеспечены централизованным водоснабжением за счет подземных вод.</w:t>
      </w:r>
    </w:p>
    <w:p>
      <w:pPr>
        <w:spacing w:line="288" w:lineRule="auto"/>
        <w:ind w:firstLine="567"/>
        <w:jc w:val="both"/>
        <w:rPr>
          <w:rFonts w:ascii="Trebuchet MS" w:hAnsi="Trebuchet MS"/>
        </w:rPr>
      </w:pPr>
      <w:r>
        <w:rPr>
          <w:rFonts w:ascii="Trebuchet MS" w:hAnsi="Trebuchet MS"/>
        </w:rPr>
        <w:t>По транспортной обеспеченности район в целом благоприятен для развития сельского хозяйства.</w:t>
      </w:r>
    </w:p>
    <w:p>
      <w:pPr>
        <w:spacing w:line="288" w:lineRule="auto"/>
        <w:ind w:firstLine="567"/>
        <w:jc w:val="both"/>
        <w:rPr>
          <w:rFonts w:ascii="Trebuchet MS" w:hAnsi="Trebuchet MS"/>
        </w:rPr>
      </w:pPr>
      <w:r>
        <w:rPr>
          <w:rFonts w:ascii="Trebuchet MS" w:hAnsi="Trebuchet MS"/>
        </w:rPr>
        <w:t>Санитарно-гигиенические условия района (состояние воздушного бассейна, почвенно-растительного покрова, качества воды) благоприятны для развития сельского хозяйства.</w:t>
      </w:r>
    </w:p>
    <w:p>
      <w:pPr>
        <w:spacing w:line="288" w:lineRule="auto"/>
        <w:ind w:firstLine="567"/>
        <w:jc w:val="both"/>
        <w:rPr>
          <w:rFonts w:ascii="Trebuchet MS" w:hAnsi="Trebuchet MS"/>
        </w:rPr>
      </w:pPr>
      <w:r>
        <w:rPr>
          <w:rFonts w:ascii="Trebuchet MS" w:hAnsi="Trebuchet MS"/>
        </w:rPr>
        <w:t>По совокупности всех ведущих факторов по району выделены следующие территории:</w:t>
      </w:r>
    </w:p>
    <w:p>
      <w:pPr>
        <w:pStyle w:val="BodyTextIndent"/>
        <w:numPr>
          <w:ilvl w:val="0"/>
          <w:numId w:val="27"/>
        </w:numPr>
        <w:tabs>
          <w:tab w:val="clear" w:pos="567"/>
          <w:tab w:val="num" w:pos="1134"/>
        </w:tabs>
        <w:spacing w:before="0" w:after="0" w:line="288" w:lineRule="auto"/>
        <w:rPr>
          <w:rFonts w:ascii="Trebuchet MS" w:hAnsi="Trebuchet MS"/>
          <w:lang w:eastAsia="ru-RU"/>
        </w:rPr>
      </w:pPr>
      <w:r>
        <w:rPr>
          <w:rFonts w:ascii="Trebuchet MS" w:hAnsi="Trebuchet MS"/>
          <w:i/>
          <w:lang w:eastAsia="ru-RU"/>
        </w:rPr>
        <w:t>благоприятные</w:t>
      </w:r>
      <w:r>
        <w:rPr>
          <w:rFonts w:ascii="Trebuchet MS" w:hAnsi="Trebuchet MS"/>
          <w:lang w:eastAsia="ru-RU"/>
        </w:rPr>
        <w:t xml:space="preserve"> для ведения сельского хозяйства (благоприятные по условиям качества земель, транспортной доступности, ограниченно благоприятные по агроклиматическим ресурсам). Широко распространены на землях всех муниципальных образованиях Екатериновского района;</w:t>
      </w:r>
    </w:p>
    <w:p>
      <w:pPr>
        <w:pStyle w:val="BodyTextIndent3"/>
        <w:numPr>
          <w:ilvl w:val="0"/>
          <w:numId w:val="27"/>
        </w:numPr>
        <w:tabs>
          <w:tab w:val="clear" w:pos="567"/>
          <w:tab w:val="num" w:pos="1134"/>
        </w:tabs>
        <w:suppressAutoHyphens/>
        <w:spacing w:after="0" w:line="288" w:lineRule="auto"/>
        <w:jc w:val="both"/>
        <w:rPr>
          <w:rFonts w:ascii="Trebuchet MS" w:hAnsi="Trebuchet MS"/>
          <w:sz w:val="24"/>
          <w:szCs w:val="24"/>
        </w:rPr>
      </w:pPr>
      <w:r>
        <w:rPr>
          <w:rFonts w:ascii="Trebuchet MS" w:hAnsi="Trebuchet MS"/>
          <w:i/>
          <w:sz w:val="24"/>
          <w:szCs w:val="24"/>
        </w:rPr>
        <w:t>ограниченно благоприятные</w:t>
      </w:r>
      <w:r>
        <w:rPr>
          <w:rFonts w:ascii="Trebuchet MS" w:hAnsi="Trebuchet MS"/>
          <w:sz w:val="24"/>
          <w:szCs w:val="24"/>
        </w:rPr>
        <w:t xml:space="preserve"> </w:t>
      </w:r>
      <w:r>
        <w:rPr>
          <w:rFonts w:ascii="Trebuchet MS" w:hAnsi="Trebuchet MS"/>
          <w:sz w:val="24"/>
          <w:szCs w:val="24"/>
        </w:rPr>
        <w:t xml:space="preserve">имеют наиболее широкое распространение в поймах рек, это переувлажненные почвы, затопляемые паводковыми водами. </w:t>
      </w:r>
      <w:r>
        <w:rPr>
          <w:rFonts w:ascii="Trebuchet MS" w:hAnsi="Trebuchet MS"/>
          <w:sz w:val="24"/>
          <w:szCs w:val="24"/>
        </w:rPr>
        <w:t>В центральной и южной частях района встречаются отдельными небольшими пятнами солонцы. Эти почвы требуют коренного улучшения плодородия путем внесения гипса, органических и минеральных удобрений;</w:t>
      </w:r>
    </w:p>
    <w:p>
      <w:pPr>
        <w:pStyle w:val="BodyTextIndent3"/>
        <w:numPr>
          <w:ilvl w:val="0"/>
          <w:numId w:val="27"/>
        </w:numPr>
        <w:tabs>
          <w:tab w:val="clear" w:pos="567"/>
          <w:tab w:val="num" w:pos="1134"/>
        </w:tabs>
        <w:suppressAutoHyphens/>
        <w:spacing w:after="60" w:line="288" w:lineRule="auto"/>
        <w:jc w:val="both"/>
        <w:rPr>
          <w:rFonts w:ascii="Trebuchet MS" w:hAnsi="Trebuchet MS"/>
          <w:sz w:val="24"/>
          <w:szCs w:val="24"/>
        </w:rPr>
      </w:pPr>
      <w:r>
        <w:rPr>
          <w:rFonts w:ascii="Trebuchet MS" w:hAnsi="Trebuchet MS"/>
          <w:i/>
          <w:sz w:val="24"/>
          <w:szCs w:val="24"/>
        </w:rPr>
        <w:t>неблагоприятные</w:t>
      </w:r>
      <w:r>
        <w:rPr>
          <w:rFonts w:ascii="Trebuchet MS" w:hAnsi="Trebuchet MS"/>
          <w:sz w:val="24"/>
          <w:szCs w:val="24"/>
        </w:rPr>
        <w:t xml:space="preserve"> (по ряду факторов)</w:t>
      </w:r>
      <w:r>
        <w:rPr>
          <w:rFonts w:ascii="Trebuchet MS" w:hAnsi="Trebuchet MS"/>
          <w:sz w:val="24"/>
          <w:szCs w:val="24"/>
        </w:rPr>
        <w:t>,</w:t>
      </w:r>
      <w:r>
        <w:rPr>
          <w:rFonts w:ascii="Trebuchet MS" w:hAnsi="Trebuchet MS"/>
          <w:sz w:val="24"/>
          <w:szCs w:val="24"/>
        </w:rPr>
        <w:t xml:space="preserve"> занятые лесами,</w:t>
      </w:r>
      <w:r>
        <w:rPr>
          <w:rFonts w:ascii="Trebuchet MS" w:hAnsi="Trebuchet MS"/>
          <w:sz w:val="24"/>
          <w:szCs w:val="24"/>
        </w:rPr>
        <w:t xml:space="preserve"> овражно-балочными комплексами, поймы рек, и т.д.</w:t>
      </w:r>
    </w:p>
    <w:p>
      <w:pPr>
        <w:shd w:val="clear" w:color="auto" w:fill="FFFFFF"/>
        <w:spacing w:line="288" w:lineRule="auto"/>
        <w:ind w:firstLine="567"/>
        <w:jc w:val="both"/>
        <w:rPr>
          <w:rFonts w:ascii="Trebuchet MS" w:hAnsi="Trebuchet MS"/>
        </w:rPr>
      </w:pPr>
      <w:r>
        <w:rPr>
          <w:rFonts w:ascii="Trebuchet MS" w:hAnsi="Trebuchet MS"/>
        </w:rPr>
        <w:t>В результате анализа комплексной оценки территории для сельскохозяйственного производства можно сделать вывод о том, что большая часть территории Екатериновского района пригодна для развития земледелия и животноводства.</w:t>
      </w:r>
    </w:p>
    <w:p>
      <w:pPr>
        <w:pStyle w:val="T2"/>
        <w:rPr>
          <w:rStyle w:val="Emphasis"/>
        </w:rPr>
      </w:pPr>
      <w:bookmarkStart w:id="115" w:name="_Toc324777573"/>
      <w:r>
        <w:rPr>
          <w:rStyle w:val="Emphasis"/>
        </w:rPr>
        <w:t>7.</w:t>
      </w:r>
      <w:r>
        <w:rPr>
          <w:rStyle w:val="Emphasis"/>
        </w:rPr>
        <w:t>6</w:t>
      </w:r>
      <w:r>
        <w:rPr>
          <w:rStyle w:val="Emphasis"/>
        </w:rPr>
        <w:t>.</w:t>
      </w:r>
      <w:r>
        <w:rPr>
          <w:rStyle w:val="Emphasis"/>
        </w:rPr>
        <w:t xml:space="preserve"> </w:t>
      </w:r>
      <w:r>
        <w:rPr>
          <w:rStyle w:val="Emphasis"/>
        </w:rPr>
        <w:t>Оценка территории для целей рекреации и туризма</w:t>
      </w:r>
      <w:bookmarkEnd w:id="115"/>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i/>
          <w:snapToGrid w:val="0"/>
          <w:sz w:val="24"/>
          <w:szCs w:val="24"/>
        </w:rPr>
        <w:t xml:space="preserve">Туризм </w:t>
      </w:r>
      <w:r>
        <w:rPr>
          <w:rFonts w:ascii="Trebuchet MS" w:hAnsi="Trebuchet MS"/>
          <w:bCs/>
          <w:snapToGrid w:val="0"/>
          <w:sz w:val="24"/>
          <w:szCs w:val="24"/>
        </w:rPr>
        <w:t xml:space="preserve">— один из видов активного отдыха и наиболее эффективное средство удовлетворения рекреационных потребностей, составная часть здравоохранения, физической культуры, средство духовного, культурного и социального развития личности. Туризм и рекреация в большей степени имеют природную ориентированность. При оценке территории для целей рекреации ведущими факторами явились: рекреационная комфортность компонентов природных ландшафтов, санитарно-гигиеническое состояние территорий, водообеспеченность и транспортная обеспеченность. </w:t>
      </w:r>
      <w:r>
        <w:rPr>
          <w:rFonts w:ascii="Trebuchet MS" w:hAnsi="Trebuchet MS"/>
          <w:bCs/>
          <w:snapToGrid w:val="0"/>
          <w:sz w:val="24"/>
          <w:szCs w:val="24"/>
        </w:rPr>
        <w:t>В Екатериновском районе рекреация, оздоровительный и познавательно-краеведческий, экологический туризм имеют существенные ограничения по сравнению с другими правобережными районами Сарато</w:t>
      </w:r>
      <w:r>
        <w:rPr>
          <w:rFonts w:ascii="Trebuchet MS" w:hAnsi="Trebuchet MS"/>
          <w:bCs/>
          <w:snapToGrid w:val="0"/>
          <w:sz w:val="24"/>
          <w:szCs w:val="24"/>
        </w:rPr>
        <w:t>вской области</w:t>
      </w:r>
      <w:r>
        <w:rPr>
          <w:rFonts w:ascii="Trebuchet MS" w:hAnsi="Trebuchet MS"/>
          <w:bCs/>
          <w:snapToGrid w:val="0"/>
          <w:sz w:val="24"/>
          <w:szCs w:val="24"/>
        </w:rPr>
        <w:t xml:space="preserve"> вследствие интенсивного сельскохозяйственного освоения. </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При туристско-рекреационной оценке территории </w:t>
      </w:r>
      <w:r>
        <w:rPr>
          <w:rFonts w:ascii="Trebuchet MS" w:hAnsi="Trebuchet MS"/>
          <w:bCs/>
          <w:snapToGrid w:val="0"/>
          <w:sz w:val="24"/>
          <w:szCs w:val="24"/>
        </w:rPr>
        <w:t>Екатериновско</w:t>
      </w:r>
      <w:r>
        <w:rPr>
          <w:rFonts w:ascii="Trebuchet MS" w:hAnsi="Trebuchet MS"/>
          <w:bCs/>
          <w:snapToGrid w:val="0"/>
          <w:sz w:val="24"/>
          <w:szCs w:val="24"/>
        </w:rPr>
        <w:t>го района учитывались рекреационные свойства ландшафтов. К ним относятся: благоприятность температурных условий, особенности растительного покрова, расчлененность, открытость рельефа, температура поверхностных вод, их качество, густота речной сети, эстетическая привлекательность и др</w:t>
      </w:r>
      <w:r>
        <w:rPr>
          <w:rFonts w:ascii="Trebuchet MS" w:hAnsi="Trebuchet MS"/>
          <w:bCs/>
          <w:snapToGrid w:val="0"/>
          <w:sz w:val="24"/>
          <w:szCs w:val="24"/>
        </w:rPr>
        <w:t>.</w:t>
      </w:r>
      <w:r>
        <w:rPr>
          <w:rFonts w:ascii="Trebuchet MS" w:hAnsi="Trebuchet MS"/>
          <w:bCs/>
          <w:snapToGrid w:val="0"/>
          <w:sz w:val="24"/>
          <w:szCs w:val="24"/>
        </w:rPr>
        <w:t xml:space="preserve"> Отметим, что в настоящее время, в Екатериновском районе не существует сформировавшихся зон туристско-рекреационного освоения.</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Учитывая выше изложенные особенности на территории </w:t>
      </w:r>
      <w:r>
        <w:rPr>
          <w:rFonts w:ascii="Trebuchet MS" w:hAnsi="Trebuchet MS"/>
          <w:bCs/>
          <w:snapToGrid w:val="0"/>
          <w:sz w:val="24"/>
          <w:szCs w:val="24"/>
        </w:rPr>
        <w:t>Екатериновско</w:t>
      </w:r>
      <w:r>
        <w:rPr>
          <w:rFonts w:ascii="Trebuchet MS" w:hAnsi="Trebuchet MS"/>
          <w:bCs/>
          <w:snapToGrid w:val="0"/>
          <w:sz w:val="24"/>
          <w:szCs w:val="24"/>
        </w:rPr>
        <w:t xml:space="preserve">го района выделены </w:t>
      </w:r>
      <w:r>
        <w:rPr>
          <w:rFonts w:ascii="Trebuchet MS" w:hAnsi="Trebuchet MS"/>
          <w:bCs/>
          <w:i/>
          <w:snapToGrid w:val="0"/>
          <w:sz w:val="24"/>
          <w:szCs w:val="24"/>
        </w:rPr>
        <w:t>перспективные</w:t>
      </w:r>
      <w:r>
        <w:rPr>
          <w:rFonts w:ascii="Trebuchet MS" w:hAnsi="Trebuchet MS"/>
          <w:bCs/>
          <w:snapToGrid w:val="0"/>
          <w:sz w:val="24"/>
          <w:szCs w:val="24"/>
        </w:rPr>
        <w:t xml:space="preserve"> территории с высоким турис</w:t>
      </w:r>
      <w:r>
        <w:rPr>
          <w:rFonts w:ascii="Trebuchet MS" w:hAnsi="Trebuchet MS"/>
          <w:bCs/>
          <w:snapToGrid w:val="0"/>
          <w:sz w:val="24"/>
          <w:szCs w:val="24"/>
        </w:rPr>
        <w:t>тско-рекреационным потенциалом</w:t>
      </w:r>
      <w:r>
        <w:rPr>
          <w:rFonts w:ascii="Trebuchet MS" w:hAnsi="Trebuchet MS"/>
          <w:bCs/>
          <w:snapToGrid w:val="0"/>
          <w:sz w:val="24"/>
          <w:szCs w:val="24"/>
        </w:rPr>
        <w:t>.</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 xml:space="preserve">К территориям с достаточно высоким туристско-рекреационным потенциалом относятся, прежде всего, участки долины </w:t>
      </w:r>
      <w:r>
        <w:rPr>
          <w:rFonts w:ascii="Trebuchet MS" w:hAnsi="Trebuchet MS"/>
          <w:bCs/>
          <w:snapToGrid w:val="0"/>
          <w:sz w:val="24"/>
          <w:szCs w:val="24"/>
        </w:rPr>
        <w:t>р. </w:t>
      </w:r>
      <w:r>
        <w:rPr>
          <w:rFonts w:ascii="Trebuchet MS" w:hAnsi="Trebuchet MS"/>
          <w:bCs/>
          <w:snapToGrid w:val="0"/>
          <w:sz w:val="24"/>
          <w:szCs w:val="24"/>
        </w:rPr>
        <w:t>Сердоба. Кроме того, к подобным перспективным участкам могут быть отнесены также другие долины менее лесистых рек района. Указанные территории характеризуются наличием разнообразной водной, около водной растительности, расчлененным рельефом. С точки зрения туристско-рекреационного освоения они располагают полифункциональной структурой рекреационных ресурсов. Наиболее эстетически привлекательными для туризма и рекреации является, в первую очередь, береговая линия указанных рек и достаточно крупные лесные массивы пойменных лесов. Наиболее целесообразный тип использования территории в рекреационных целях это строительство рекреационных сооружений кратковременного отдыха: рыболовно-спортивных баз, сезонных многолетних туристических баз, баз отдыха, спортивных лагерей.</w:t>
      </w:r>
    </w:p>
    <w:p>
      <w:pPr>
        <w:pStyle w:val="BodyTextIndent3"/>
        <w:suppressAutoHyphens/>
        <w:spacing w:after="0" w:line="288" w:lineRule="auto"/>
        <w:ind w:left="0" w:firstLine="567"/>
        <w:jc w:val="both"/>
        <w:rPr>
          <w:rFonts w:ascii="Trebuchet MS" w:hAnsi="Trebuchet MS"/>
          <w:bCs/>
          <w:snapToGrid w:val="0"/>
          <w:sz w:val="24"/>
          <w:szCs w:val="24"/>
        </w:rPr>
      </w:pPr>
      <w:r>
        <w:rPr>
          <w:rFonts w:ascii="Trebuchet MS" w:hAnsi="Trebuchet MS"/>
          <w:bCs/>
          <w:snapToGrid w:val="0"/>
          <w:sz w:val="24"/>
          <w:szCs w:val="24"/>
        </w:rPr>
        <w:t>К ограничено-</w:t>
      </w:r>
      <w:r>
        <w:rPr>
          <w:rFonts w:ascii="Trebuchet MS" w:hAnsi="Trebuchet MS"/>
          <w:bCs/>
          <w:snapToGrid w:val="0"/>
          <w:sz w:val="24"/>
          <w:szCs w:val="24"/>
        </w:rPr>
        <w:t xml:space="preserve">благоприятным участкам в туристско-рекреационном отношении территории района относятся ландшафты с </w:t>
      </w:r>
      <w:r>
        <w:rPr>
          <w:rFonts w:ascii="Trebuchet MS" w:hAnsi="Trebuchet MS"/>
          <w:bCs/>
          <w:snapToGrid w:val="0"/>
          <w:sz w:val="24"/>
          <w:szCs w:val="24"/>
        </w:rPr>
        <w:t>пересеченной</w:t>
      </w:r>
      <w:r>
        <w:rPr>
          <w:rFonts w:ascii="Trebuchet MS" w:hAnsi="Trebuchet MS"/>
          <w:bCs/>
          <w:snapToGrid w:val="0"/>
          <w:sz w:val="24"/>
          <w:szCs w:val="24"/>
        </w:rPr>
        <w:t xml:space="preserve"> </w:t>
      </w:r>
      <w:r>
        <w:rPr>
          <w:rFonts w:ascii="Trebuchet MS" w:hAnsi="Trebuchet MS"/>
          <w:bCs/>
          <w:snapToGrid w:val="0"/>
          <w:sz w:val="24"/>
          <w:szCs w:val="24"/>
        </w:rPr>
        <w:t>местност</w:t>
      </w:r>
      <w:r>
        <w:rPr>
          <w:rFonts w:ascii="Trebuchet MS" w:hAnsi="Trebuchet MS"/>
          <w:bCs/>
          <w:snapToGrid w:val="0"/>
          <w:sz w:val="24"/>
          <w:szCs w:val="24"/>
        </w:rPr>
        <w:t xml:space="preserve">ью и </w:t>
      </w:r>
      <w:r>
        <w:rPr>
          <w:rFonts w:ascii="Trebuchet MS" w:hAnsi="Trebuchet MS"/>
          <w:bCs/>
          <w:snapToGrid w:val="0"/>
          <w:sz w:val="24"/>
          <w:szCs w:val="24"/>
        </w:rPr>
        <w:t>водными объектами,</w:t>
      </w:r>
      <w:r>
        <w:rPr>
          <w:rFonts w:ascii="Trebuchet MS" w:hAnsi="Trebuchet MS"/>
          <w:bCs/>
          <w:snapToGrid w:val="0"/>
          <w:sz w:val="24"/>
          <w:szCs w:val="24"/>
        </w:rPr>
        <w:t xml:space="preserve"> пригодные для организации кратковременного отдыха и развития экологического, познавательного и эколого-краеведческого туризма. Такие</w:t>
      </w:r>
      <w:r>
        <w:rPr>
          <w:rFonts w:ascii="Trebuchet MS" w:hAnsi="Trebuchet MS"/>
          <w:bCs/>
          <w:snapToGrid w:val="0"/>
          <w:sz w:val="24"/>
          <w:szCs w:val="24"/>
        </w:rPr>
        <w:t xml:space="preserve"> участки встречаются практически во всех частях района.</w:t>
      </w:r>
    </w:p>
    <w:p>
      <w:pPr>
        <w:pStyle w:val="T2"/>
        <w:rPr>
          <w:rStyle w:val="Emphasis"/>
        </w:rPr>
      </w:pPr>
      <w:bookmarkStart w:id="116" w:name="_Toc324777574"/>
      <w:r>
        <w:rPr>
          <w:rStyle w:val="Emphasis"/>
        </w:rPr>
        <w:t>7.</w:t>
      </w:r>
      <w:r>
        <w:rPr>
          <w:rStyle w:val="Emphasis"/>
        </w:rPr>
        <w:t>7</w:t>
      </w:r>
      <w:r>
        <w:rPr>
          <w:rStyle w:val="Emphasis"/>
        </w:rPr>
        <w:t>.</w:t>
      </w:r>
      <w:r>
        <w:rPr>
          <w:rStyle w:val="Emphasis"/>
        </w:rPr>
        <w:t xml:space="preserve"> </w:t>
      </w:r>
      <w:r>
        <w:rPr>
          <w:rStyle w:val="Emphasis"/>
        </w:rPr>
        <w:t>Оценка территории по водообеспеченности</w:t>
      </w:r>
      <w:bookmarkEnd w:id="116"/>
    </w:p>
    <w:p>
      <w:pPr>
        <w:shd w:val="clear" w:color="auto" w:fill="FFFFFF"/>
        <w:spacing w:line="288" w:lineRule="auto"/>
        <w:ind w:firstLine="567"/>
        <w:jc w:val="both"/>
        <w:rPr>
          <w:rFonts w:ascii="Trebuchet MS" w:hAnsi="Trebuchet MS"/>
          <w:spacing w:val="4"/>
        </w:rPr>
      </w:pPr>
      <w:r>
        <w:rPr>
          <w:rFonts w:ascii="Trebuchet MS" w:hAnsi="Trebuchet MS"/>
          <w:spacing w:val="4"/>
        </w:rPr>
        <w:t xml:space="preserve">Анализ запасов водных ресурсов показал, что поверхностные и </w:t>
      </w:r>
      <w:r>
        <w:rPr>
          <w:rFonts w:ascii="Trebuchet MS" w:hAnsi="Trebuchet MS"/>
        </w:rPr>
        <w:t xml:space="preserve">подземные водные ресурсы распределены по территории района достаточно </w:t>
      </w:r>
      <w:r>
        <w:rPr>
          <w:rFonts w:ascii="Trebuchet MS" w:hAnsi="Trebuchet MS"/>
          <w:spacing w:val="-2"/>
        </w:rPr>
        <w:t xml:space="preserve">равномерно. Это определенным образом сказывается на хозяйственном и селитебном </w:t>
      </w:r>
      <w:r>
        <w:rPr>
          <w:rFonts w:ascii="Trebuchet MS" w:hAnsi="Trebuchet MS"/>
          <w:spacing w:val="4"/>
        </w:rPr>
        <w:t xml:space="preserve">освоении </w:t>
      </w:r>
      <w:r>
        <w:rPr>
          <w:rFonts w:ascii="Trebuchet MS" w:hAnsi="Trebuchet MS"/>
          <w:spacing w:val="4"/>
        </w:rPr>
        <w:t>Екатериновско</w:t>
      </w:r>
      <w:r>
        <w:rPr>
          <w:rFonts w:ascii="Trebuchet MS" w:hAnsi="Trebuchet MS"/>
          <w:spacing w:val="4"/>
        </w:rPr>
        <w:t xml:space="preserve">го района. </w:t>
      </w:r>
    </w:p>
    <w:p>
      <w:pPr>
        <w:shd w:val="clear" w:color="auto" w:fill="FFFFFF"/>
        <w:spacing w:line="288" w:lineRule="auto"/>
        <w:ind w:firstLine="567"/>
        <w:jc w:val="both"/>
        <w:rPr>
          <w:rFonts w:ascii="Trebuchet MS" w:hAnsi="Trebuchet MS"/>
        </w:rPr>
      </w:pPr>
      <w:r>
        <w:rPr>
          <w:rFonts w:ascii="Trebuchet MS" w:hAnsi="Trebuchet MS"/>
        </w:rPr>
        <w:t>Обеспеченность территории поверхностными и подземными водами рассматривалась отдельно.</w:t>
      </w:r>
    </w:p>
    <w:p>
      <w:pPr>
        <w:shd w:val="clear" w:color="auto" w:fill="FFFFFF"/>
        <w:spacing w:line="288" w:lineRule="auto"/>
        <w:ind w:firstLine="567"/>
        <w:jc w:val="both"/>
        <w:rPr>
          <w:rFonts w:ascii="Trebuchet MS" w:hAnsi="Trebuchet MS"/>
        </w:rPr>
      </w:pPr>
      <w:r>
        <w:rPr>
          <w:rFonts w:ascii="Trebuchet MS" w:hAnsi="Trebuchet MS"/>
        </w:rPr>
        <w:t>Основная часть Екатериновсколго района по условиям водообеспечения поверхностными водами является неблагоприятной для строительства, т.к. рр.</w:t>
      </w:r>
      <w:r>
        <w:rPr>
          <w:rFonts w:ascii="Trebuchet MS" w:hAnsi="Trebuchet MS"/>
        </w:rPr>
        <w:t> </w:t>
      </w:r>
      <w:r>
        <w:rPr>
          <w:rFonts w:ascii="Trebuchet MS" w:hAnsi="Trebuchet MS"/>
        </w:rPr>
        <w:t>Еланка, Альшанка, Бакурка, Аткара, Белгаза и более мелкие водотоки не могут служить источником водоёмких производств. Река Сердоба с точки зрения использования для промышленного и гражданского строительства может служить источником водоемких производств лишь ограниченно. Для удовлетворения потребностей населения в воде питьевого и хозяйственного назначения, а также мелких промышленных предприятий, запасы поверхностных вод вполне достаточны.</w:t>
      </w:r>
    </w:p>
    <w:p>
      <w:pPr>
        <w:shd w:val="clear" w:color="auto" w:fill="FFFFFF"/>
        <w:spacing w:line="288" w:lineRule="auto"/>
        <w:ind w:firstLine="567"/>
        <w:jc w:val="both"/>
        <w:rPr>
          <w:rFonts w:ascii="Trebuchet MS" w:hAnsi="Trebuchet MS"/>
        </w:rPr>
      </w:pPr>
      <w:r>
        <w:rPr>
          <w:rFonts w:ascii="Trebuchet MS" w:hAnsi="Trebuchet MS"/>
        </w:rPr>
        <w:t>Подземные воды являются наиболее надежным источником водоснабжения населения и позволяют полностью решить данную проблему большинства населенных пунктов района. Территория Екатериновского района приурочена к Сурско-Хопёр</w:t>
      </w:r>
      <w:r>
        <w:rPr>
          <w:rFonts w:ascii="Trebuchet MS" w:hAnsi="Trebuchet MS"/>
        </w:rPr>
        <w:t>скому</w:t>
      </w:r>
      <w:r>
        <w:rPr>
          <w:rFonts w:ascii="Trebuchet MS" w:hAnsi="Trebuchet MS"/>
        </w:rPr>
        <w:t xml:space="preserve"> артезианско</w:t>
      </w:r>
      <w:r>
        <w:rPr>
          <w:rFonts w:ascii="Trebuchet MS" w:hAnsi="Trebuchet MS"/>
        </w:rPr>
        <w:t>му бассейну</w:t>
      </w:r>
      <w:r>
        <w:rPr>
          <w:rFonts w:ascii="Trebuchet MS" w:hAnsi="Trebuchet MS"/>
        </w:rPr>
        <w:t xml:space="preserve">, который является наиболее благоприятным в Саратовской области по запасам и водообеспеченности. Здесь наиболее перспективными и интенсивно эксплуатируемыми являются водоносные горизонты (комплексы), приуроченные к отложениям мелового и палеогенового возрастов. В качестве источников децентрализованного водоснабжения населённых пунктов широко используются шахтные колодцы с пресными водами. В целом территория района по разведанным запасам, геохимической характеристике и минерализации подземных вод оценивается как благоприятная для развития </w:t>
      </w:r>
      <w:r>
        <w:rPr>
          <w:rFonts w:ascii="Trebuchet MS" w:hAnsi="Trebuchet MS"/>
        </w:rPr>
        <w:t>строительства.</w:t>
      </w:r>
    </w:p>
    <w:p>
      <w:pPr>
        <w:pStyle w:val="T2"/>
        <w:rPr>
          <w:rStyle w:val="Emphasis"/>
        </w:rPr>
      </w:pPr>
      <w:bookmarkStart w:id="117" w:name="_Toc324777575"/>
      <w:r>
        <w:rPr>
          <w:rStyle w:val="Emphasis"/>
        </w:rPr>
        <w:t>7.</w:t>
      </w:r>
      <w:r>
        <w:rPr>
          <w:rStyle w:val="Emphasis"/>
        </w:rPr>
        <w:t>8</w:t>
      </w:r>
      <w:r>
        <w:rPr>
          <w:rStyle w:val="Emphasis"/>
        </w:rPr>
        <w:t>.</w:t>
      </w:r>
      <w:r>
        <w:rPr>
          <w:rStyle w:val="Emphasis"/>
        </w:rPr>
        <w:t xml:space="preserve"> </w:t>
      </w:r>
      <w:r>
        <w:rPr>
          <w:rStyle w:val="Emphasis"/>
        </w:rPr>
        <w:t>Оценка территории по транспортной обеспеченности</w:t>
      </w:r>
      <w:bookmarkEnd w:id="117"/>
    </w:p>
    <w:p>
      <w:pPr>
        <w:pStyle w:val="BodyTextFirstIndent"/>
        <w:spacing w:after="0" w:line="288" w:lineRule="auto"/>
        <w:ind w:firstLine="567"/>
        <w:jc w:val="both"/>
        <w:rPr>
          <w:rFonts w:ascii="Trebuchet MS" w:hAnsi="Trebuchet MS" w:cs="Trebuchet MS"/>
        </w:rPr>
      </w:pPr>
      <w:r>
        <w:rPr>
          <w:rFonts w:ascii="Trebuchet MS" w:hAnsi="Trebuchet MS" w:cs="Trebuchet MS"/>
        </w:rPr>
        <w:t>Степень транспортной обеспеченности территории оценивалась по следующим показателям:</w:t>
      </w:r>
    </w:p>
    <w:p>
      <w:pPr>
        <w:numPr>
          <w:ilvl w:val="0"/>
          <w:numId w:val="19"/>
        </w:numPr>
        <w:shd w:val="clear" w:color="auto" w:fill="FFFFFF"/>
        <w:spacing w:line="288" w:lineRule="auto"/>
        <w:ind w:left="1134"/>
        <w:jc w:val="both"/>
        <w:rPr>
          <w:rFonts w:ascii="Trebuchet MS" w:hAnsi="Trebuchet MS"/>
        </w:rPr>
      </w:pPr>
      <w:r>
        <w:rPr>
          <w:rFonts w:ascii="Trebuchet MS" w:hAnsi="Trebuchet MS"/>
        </w:rPr>
        <w:t>наличие существующих транспортных сетей и их состояние;</w:t>
      </w:r>
    </w:p>
    <w:p>
      <w:pPr>
        <w:numPr>
          <w:ilvl w:val="0"/>
          <w:numId w:val="19"/>
        </w:numPr>
        <w:shd w:val="clear" w:color="auto" w:fill="FFFFFF"/>
        <w:spacing w:line="288" w:lineRule="auto"/>
        <w:ind w:left="1134"/>
        <w:jc w:val="both"/>
        <w:rPr>
          <w:rFonts w:ascii="Trebuchet MS" w:hAnsi="Trebuchet MS"/>
        </w:rPr>
      </w:pPr>
      <w:r>
        <w:rPr>
          <w:rFonts w:ascii="Trebuchet MS" w:hAnsi="Trebuchet MS"/>
        </w:rPr>
        <w:t>наличие строящихся транспортных сетей;</w:t>
      </w:r>
    </w:p>
    <w:p>
      <w:pPr>
        <w:numPr>
          <w:ilvl w:val="0"/>
          <w:numId w:val="19"/>
        </w:numPr>
        <w:shd w:val="clear" w:color="auto" w:fill="FFFFFF"/>
        <w:spacing w:line="288" w:lineRule="auto"/>
        <w:ind w:left="1134"/>
        <w:jc w:val="both"/>
        <w:rPr>
          <w:rFonts w:ascii="Trebuchet MS" w:hAnsi="Trebuchet MS"/>
        </w:rPr>
      </w:pPr>
      <w:r>
        <w:rPr>
          <w:rFonts w:ascii="Trebuchet MS" w:hAnsi="Trebuchet MS"/>
        </w:rPr>
        <w:t>проектируемая транспортная сеть и узлы;</w:t>
      </w:r>
    </w:p>
    <w:p>
      <w:pPr>
        <w:numPr>
          <w:ilvl w:val="0"/>
          <w:numId w:val="19"/>
        </w:numPr>
        <w:shd w:val="clear" w:color="auto" w:fill="FFFFFF"/>
        <w:spacing w:after="60" w:line="288" w:lineRule="auto"/>
        <w:ind w:left="1134"/>
        <w:jc w:val="both"/>
        <w:rPr>
          <w:rFonts w:ascii="Trebuchet MS" w:hAnsi="Trebuchet MS"/>
        </w:rPr>
      </w:pPr>
      <w:r>
        <w:rPr>
          <w:rFonts w:ascii="Trebuchet MS" w:hAnsi="Trebuchet MS"/>
        </w:rPr>
        <w:t>транспортная доступность от основных центров и магистралей.</w:t>
      </w:r>
    </w:p>
    <w:p>
      <w:pPr>
        <w:pStyle w:val="BodyTextFirstIndent"/>
        <w:spacing w:after="0" w:line="288" w:lineRule="auto"/>
        <w:ind w:firstLine="567"/>
        <w:jc w:val="both"/>
        <w:rPr>
          <w:rFonts w:ascii="Trebuchet MS" w:hAnsi="Trebuchet MS" w:cs="Trebuchet MS"/>
        </w:rPr>
      </w:pPr>
      <w:r>
        <w:rPr>
          <w:rFonts w:ascii="Trebuchet MS" w:hAnsi="Trebuchet MS" w:cs="Trebuchet MS"/>
        </w:rPr>
        <w:t xml:space="preserve">Транспортная инфраструктура </w:t>
      </w:r>
      <w:r>
        <w:rPr>
          <w:rFonts w:ascii="Trebuchet MS" w:hAnsi="Trebuchet MS" w:cs="Trebuchet MS"/>
        </w:rPr>
        <w:t>Екатериновско</w:t>
      </w:r>
      <w:r>
        <w:rPr>
          <w:rFonts w:ascii="Trebuchet MS" w:hAnsi="Trebuchet MS" w:cs="Trebuchet MS"/>
        </w:rPr>
        <w:t>го муниципального района интегрирована в транспортную сеть Саратовской области и европейской части России и представлена</w:t>
      </w:r>
      <w:r>
        <w:rPr>
          <w:rFonts w:ascii="Trebuchet MS" w:hAnsi="Trebuchet MS" w:cs="Trebuchet MS"/>
        </w:rPr>
        <w:t xml:space="preserve"> железнодорожным, автомобильным и</w:t>
      </w:r>
      <w:r>
        <w:rPr>
          <w:rFonts w:ascii="Trebuchet MS" w:hAnsi="Trebuchet MS" w:cs="Trebuchet MS"/>
        </w:rPr>
        <w:t xml:space="preserve"> </w:t>
      </w:r>
      <w:r>
        <w:rPr>
          <w:rFonts w:ascii="Trebuchet MS" w:hAnsi="Trebuchet MS" w:cs="Trebuchet MS"/>
        </w:rPr>
        <w:t>трубопроводным транспортом.</w:t>
      </w:r>
    </w:p>
    <w:p>
      <w:pPr>
        <w:pStyle w:val="BodyTextFirstIndent1"/>
        <w:spacing w:after="0" w:line="288" w:lineRule="auto"/>
        <w:ind w:firstLine="567"/>
        <w:jc w:val="both"/>
        <w:rPr>
          <w:rFonts w:ascii="Trebuchet MS" w:eastAsia="Trebuchet MS" w:hAnsi="Trebuchet MS" w:cs="Trebuchet MS"/>
        </w:rPr>
      </w:pPr>
      <w:r>
        <w:rPr>
          <w:rFonts w:ascii="Trebuchet MS" w:eastAsia="Trebuchet MS" w:hAnsi="Trebuchet MS" w:cs="Trebuchet MS"/>
        </w:rPr>
        <w:t xml:space="preserve">Протяженность железных дорог на территории района составляет </w:t>
      </w:r>
      <w:smartTag w:uri="urn:schemas-microsoft-com:office:smarttags" w:element="metricconverter">
        <w:smartTagPr>
          <w:attr w:name="ProductID" w:val="38 км"/>
        </w:smartTagPr>
        <w:r>
          <w:rPr>
            <w:rFonts w:ascii="Trebuchet MS" w:eastAsia="Trebuchet MS" w:hAnsi="Trebuchet MS" w:cs="Trebuchet MS"/>
          </w:rPr>
          <w:t>38 км</w:t>
        </w:r>
      </w:smartTag>
      <w:r>
        <w:rPr>
          <w:rFonts w:ascii="Trebuchet MS" w:eastAsia="Trebuchet MS" w:hAnsi="Trebuchet MS" w:cs="Trebuchet MS"/>
        </w:rPr>
        <w:t>, автодорог общего пользования с твердым покрытием — 285,386 км, магистральных трубопроводов — 242,5 км.</w:t>
      </w:r>
    </w:p>
    <w:p>
      <w:pPr>
        <w:pStyle w:val="BodyTextFirstIndent1"/>
        <w:spacing w:after="0" w:line="288" w:lineRule="auto"/>
        <w:ind w:firstLine="567"/>
        <w:jc w:val="both"/>
        <w:rPr>
          <w:rFonts w:ascii="Trebuchet MS" w:eastAsia="Trebuchet MS" w:hAnsi="Trebuchet MS" w:cs="Trebuchet MS"/>
        </w:rPr>
      </w:pPr>
      <w:r>
        <w:rPr>
          <w:rFonts w:ascii="Trebuchet MS" w:eastAsia="Trebuchet MS" w:hAnsi="Trebuchet MS" w:cs="Trebuchet MS"/>
        </w:rPr>
        <w:t>С северо-запада на юго-восток проходит железнодорожная линия Тамбов — Ртищево — Саратов, обеспечивающая транспортные связи с центральной частью страны и г.</w:t>
      </w:r>
      <w:r>
        <w:rPr>
          <w:rFonts w:ascii="Trebuchet MS" w:eastAsia="Trebuchet MS" w:hAnsi="Trebuchet MS" w:cs="Trebuchet MS"/>
        </w:rPr>
        <w:t> </w:t>
      </w:r>
      <w:r>
        <w:rPr>
          <w:rFonts w:ascii="Trebuchet MS" w:eastAsia="Trebuchet MS" w:hAnsi="Trebuchet MS" w:cs="Trebuchet MS"/>
        </w:rPr>
        <w:t xml:space="preserve">Москвой, областным центром г. Саратовом и далее с Южным Уралом и Сибирью. Железнодорожная линия на всем протяжении двухпутная электрифицированная. Общая протяженность железной дороги на территории района составляет </w:t>
      </w:r>
      <w:smartTag w:uri="urn:schemas-microsoft-com:office:smarttags" w:element="metricconverter">
        <w:smartTagPr>
          <w:attr w:name="ProductID" w:val="38 км"/>
        </w:smartTagPr>
        <w:r>
          <w:rPr>
            <w:rFonts w:ascii="Trebuchet MS" w:eastAsia="Trebuchet MS" w:hAnsi="Trebuchet MS" w:cs="Trebuchet MS"/>
          </w:rPr>
          <w:t>38 км</w:t>
        </w:r>
      </w:smartTag>
      <w:r>
        <w:rPr>
          <w:rFonts w:ascii="Trebuchet MS" w:eastAsia="Trebuchet MS" w:hAnsi="Trebuchet MS" w:cs="Trebuchet MS"/>
        </w:rPr>
        <w:t>.</w:t>
      </w:r>
    </w:p>
    <w:p>
      <w:pPr>
        <w:pStyle w:val="BodyTextFirstIndent"/>
        <w:tabs>
          <w:tab w:val="num" w:pos="1134"/>
        </w:tabs>
        <w:spacing w:after="0" w:line="288" w:lineRule="auto"/>
        <w:ind w:firstLine="567"/>
        <w:jc w:val="both"/>
        <w:rPr>
          <w:rFonts w:ascii="Trebuchet MS" w:eastAsia="Trebuchet MS" w:hAnsi="Trebuchet MS" w:cs="Trebuchet MS"/>
          <w:lang/>
        </w:rPr>
      </w:pPr>
      <w:r>
        <w:rPr>
          <w:rFonts w:ascii="Trebuchet MS" w:eastAsia="Trebuchet MS" w:hAnsi="Trebuchet MS" w:cs="Trebuchet MS"/>
          <w:lang/>
        </w:rPr>
        <w:t>Основной региональной дорогой является автодорога Тамбов — Ртищево — Саратов, обеспечивающая транспортные связи района с областным центром г. Саратов в юго-восточном направлении и центральными районами России в северо-западном направлении.</w:t>
      </w:r>
    </w:p>
    <w:p>
      <w:pPr>
        <w:pStyle w:val="BodyTextFirstIndent"/>
        <w:spacing w:after="0" w:line="288" w:lineRule="auto"/>
        <w:ind w:firstLine="567"/>
        <w:jc w:val="both"/>
        <w:rPr>
          <w:rFonts w:ascii="Trebuchet MS" w:hAnsi="Trebuchet MS" w:cs="Trebuchet MS"/>
        </w:rPr>
      </w:pPr>
      <w:r>
        <w:rPr>
          <w:rFonts w:ascii="Trebuchet MS" w:hAnsi="Trebuchet MS" w:cs="Trebuchet MS"/>
        </w:rPr>
        <w:t>Остальные автодороги регионального и местного значения обеспечивают внутрирайонные межпоселковые связи.</w:t>
      </w:r>
    </w:p>
    <w:p>
      <w:pPr>
        <w:pStyle w:val="BodyTextFirstIndent"/>
        <w:spacing w:after="0" w:line="288" w:lineRule="auto"/>
        <w:ind w:firstLine="567"/>
        <w:jc w:val="both"/>
        <w:rPr>
          <w:rFonts w:ascii="Trebuchet MS" w:hAnsi="Trebuchet MS" w:cs="Trebuchet MS"/>
        </w:rPr>
      </w:pPr>
      <w:r>
        <w:rPr>
          <w:rFonts w:ascii="Trebuchet MS" w:hAnsi="Trebuchet MS" w:cs="Trebuchet MS"/>
        </w:rPr>
        <w:t xml:space="preserve">Региональные дороги имеют усовершенствованное покрытие и построены по параметрам </w:t>
      </w:r>
      <w:r>
        <w:rPr>
          <w:rFonts w:ascii="Trebuchet MS" w:hAnsi="Trebuchet MS" w:cs="Trebuchet MS"/>
          <w:lang w:val="en-US"/>
        </w:rPr>
        <w:t>IV</w:t>
      </w:r>
      <w:r>
        <w:rPr>
          <w:rFonts w:ascii="Trebuchet MS" w:hAnsi="Trebuchet MS" w:cs="Trebuchet MS"/>
        </w:rPr>
        <w:t xml:space="preserve"> технической категории. Большая часть местных автодорог не имеет твердого покрытия и представляет собой грунтовые дороги.</w:t>
      </w:r>
    </w:p>
    <w:p>
      <w:pPr>
        <w:pStyle w:val="BodyTextFirstIndent"/>
        <w:spacing w:after="0" w:line="288" w:lineRule="auto"/>
        <w:ind w:firstLine="567"/>
        <w:jc w:val="both"/>
        <w:rPr>
          <w:rFonts w:ascii="Trebuchet MS" w:hAnsi="Trebuchet MS" w:cs="Trebuchet MS"/>
        </w:rPr>
      </w:pPr>
      <w:r>
        <w:rPr>
          <w:rFonts w:ascii="Trebuchet MS" w:hAnsi="Trebuchet MS" w:cs="Trebuchet MS"/>
        </w:rPr>
        <w:t xml:space="preserve">Общая протяженность автомобильных дорог общего пользования на территории района составляет 383,4 км, в том числе регионального — 309,3 км, местных — </w:t>
      </w:r>
      <w:r>
        <w:rPr>
          <w:rFonts w:ascii="Trebuchet MS" w:hAnsi="Trebuchet MS" w:cs="Trebuchet MS"/>
        </w:rPr>
        <w:t>74,01 </w:t>
      </w:r>
      <w:r>
        <w:rPr>
          <w:rFonts w:ascii="Trebuchet MS" w:hAnsi="Trebuchet MS" w:cs="Trebuchet MS"/>
        </w:rPr>
        <w:t xml:space="preserve">км, из них дорог с твердым покрытием, соответственно, 285,3 км, </w:t>
      </w:r>
      <w:r>
        <w:rPr>
          <w:rFonts w:ascii="Trebuchet MS" w:hAnsi="Trebuchet MS" w:cs="Trebuchet MS"/>
        </w:rPr>
        <w:t>281,0 </w:t>
      </w:r>
      <w:r>
        <w:rPr>
          <w:rFonts w:ascii="Trebuchet MS" w:hAnsi="Trebuchet MS" w:cs="Trebuchet MS"/>
        </w:rPr>
        <w:t>км и 4,35 км.</w:t>
      </w:r>
    </w:p>
    <w:p>
      <w:pPr>
        <w:spacing w:line="288" w:lineRule="auto"/>
        <w:ind w:firstLine="567"/>
        <w:jc w:val="both"/>
        <w:rPr>
          <w:rFonts w:ascii="Trebuchet MS" w:eastAsia="Trebuchet MS" w:hAnsi="Trebuchet MS" w:cs="Trebuchet MS"/>
        </w:rPr>
      </w:pPr>
      <w:r>
        <w:rPr>
          <w:rFonts w:ascii="Trebuchet MS" w:eastAsia="Trebuchet MS" w:hAnsi="Trebuchet MS" w:cs="Trebuchet MS"/>
        </w:rPr>
        <w:t>Из приведенных данных следует, что плотность и доля дорог с твердым покрытием в районе несколько ниже, чем в среднем по области.</w:t>
      </w:r>
    </w:p>
    <w:p>
      <w:pPr>
        <w:pStyle w:val="BodyTextFirstIndent1"/>
        <w:spacing w:after="0" w:line="288" w:lineRule="auto"/>
        <w:ind w:firstLine="567"/>
        <w:jc w:val="both"/>
        <w:rPr>
          <w:rFonts w:ascii="Trebuchet MS" w:eastAsia="Trebuchet MS" w:hAnsi="Trebuchet MS" w:cs="Trebuchet MS"/>
        </w:rPr>
      </w:pPr>
      <w:r>
        <w:rPr>
          <w:rFonts w:ascii="Trebuchet MS" w:hAnsi="Trebuchet MS" w:cs="Trebuchet MS"/>
        </w:rPr>
        <w:t>В целом</w:t>
      </w:r>
      <w:r>
        <w:rPr>
          <w:rFonts w:ascii="Trebuchet MS" w:hAnsi="Trebuchet MS" w:cs="Trebuchet MS"/>
        </w:rPr>
        <w:t>,</w:t>
      </w:r>
      <w:r>
        <w:rPr>
          <w:rFonts w:ascii="Trebuchet MS" w:hAnsi="Trebuchet MS" w:cs="Trebuchet MS"/>
        </w:rPr>
        <w:t xml:space="preserve"> состояние дорожной сети района нельзя признать удовлетворительным. </w:t>
      </w:r>
      <w:r>
        <w:rPr>
          <w:rFonts w:ascii="Trebuchet MS" w:eastAsia="Trebuchet MS" w:hAnsi="Trebuchet MS" w:cs="Trebuchet MS"/>
        </w:rPr>
        <w:t>Техническое состояние многих дорог находится</w:t>
      </w:r>
      <w:r>
        <w:rPr>
          <w:rFonts w:ascii="Trebuchet MS" w:eastAsia="Trebuchet MS" w:hAnsi="Trebuchet MS" w:cs="Trebuchet MS"/>
        </w:rPr>
        <w:t xml:space="preserve"> в неудовлетворительном состоянии, дороги местного значения, как правило, не имеют твердого покрытия, что препятствует транспортному сообщению в ненастную погоду. К недостаткам дорожной сети района также следует отнести радиально-тупиковый принцип построения схемы дорог, в результате чего движение транспорта между периферийными поселениями района осуществляется со значительными перепробегами.</w:t>
      </w:r>
    </w:p>
    <w:sectPr>
      <w:headerReference w:type="default" r:id="rId40"/>
      <w:footerReference w:type="default" r:id="rId41"/>
      <w:footnotePr>
        <w:numFmt w:val="chicago"/>
        <w:numRestart w:val="eachPage"/>
      </w:footnotePr>
      <w:type w:val="continuous"/>
      <w:pgSz w:w="11907" w:h="16840" w:code="9"/>
      <w:pgMar w:top="1701" w:right="1134" w:bottom="1701" w:left="1701" w:header="1021"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p/>
    <w:p/>
    <w:p/>
  </w:endnote>
  <w:endnote w:type="continuationSeparator" w:id="0">
    <w:p>
      <w:r>
        <w:continuationSeparator/>
      </w:r>
    </w:p>
    <w:p/>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0" w:type="auto"/>
      <w:tblBorders>
        <w:top w:val="single" w:sz="12" w:space="0" w:color="auto"/>
      </w:tblBorders>
      <w:tblLook w:val="01E0" w:firstRow="1" w:lastRow="1" w:firstColumn="1" w:lastColumn="1" w:noHBand="0" w:noVBand="0"/>
    </w:tblPr>
    <w:tblGrid>
      <w:gridCol w:w="9071"/>
    </w:tblGrid>
    <w:tr>
      <w:tc>
        <w:tcPr>
          <w:tcW w:w="9072" w:type="dxa"/>
          <w:tcMar>
            <w:left w:w="0" w:type="dxa"/>
            <w:right w:w="0" w:type="dxa"/>
          </w:tcMar>
          <w:vAlign w:val="bottom"/>
        </w:tcPr>
        <w:p>
          <w:pPr>
            <w:spacing w:line="288" w:lineRule="auto"/>
            <w:ind w:left="284" w:right="360"/>
            <w:rPr>
              <w:rFonts w:ascii="Trebuchet MS" w:hAnsi="Trebuchet MS"/>
              <w:w w:val="94"/>
              <w:sz w:val="20"/>
              <w:szCs w:val="20"/>
            </w:rPr>
          </w:pPr>
          <w:r>
            <w:rPr>
              <w:rFonts w:ascii="Trebuchet MS" w:hAnsi="Trebuchet MS"/>
              <w:w w:val="94"/>
              <w:sz w:val="20"/>
              <w:szCs w:val="20"/>
            </w:rPr>
            <w:sym w:font="Symbol" w:char="F0E3"/>
          </w:r>
          <w:r>
            <w:rPr>
              <w:rFonts w:ascii="Trebuchet MS" w:hAnsi="Trebuchet MS"/>
              <w:w w:val="94"/>
              <w:sz w:val="20"/>
              <w:szCs w:val="20"/>
            </w:rPr>
            <w:t xml:space="preserve"> ГУПП Институт «Саратовгражданпроект» Саратовской области. </w:t>
          </w:r>
          <w:smartTag w:uri="urn:schemas-microsoft-com:office:smarttags" w:element="metricconverter">
            <w:smartTagPr>
              <w:attr w:name="ProductID" w:val="2012 г"/>
            </w:smartTagPr>
            <w:r>
              <w:rPr>
                <w:rFonts w:ascii="Trebuchet MS" w:hAnsi="Trebuchet MS"/>
                <w:w w:val="94"/>
                <w:sz w:val="20"/>
                <w:szCs w:val="20"/>
              </w:rPr>
              <w:t>2012 г</w:t>
            </w:r>
          </w:smartTag>
          <w:r>
            <w:rPr>
              <w:rFonts w:ascii="Trebuchet MS" w:hAnsi="Trebuchet MS"/>
              <w:w w:val="94"/>
              <w:sz w:val="20"/>
              <w:szCs w:val="20"/>
            </w:rPr>
            <w:t>.</w:t>
          </w:r>
        </w:p>
        <w:p>
          <w:pPr>
            <w:pStyle w:val="Footer"/>
            <w:tabs>
              <w:tab w:val="right" w:pos="7938"/>
            </w:tabs>
            <w:ind w:right="281" w:firstLine="7371"/>
            <w:jc w:val="right"/>
            <w:rPr>
              <w:rFonts w:ascii="Trebuchet MS" w:hAnsi="Trebuchet MS"/>
              <w:w w:val="98"/>
              <w:sz w:val="18"/>
              <w:szCs w:val="18"/>
            </w:rPr>
          </w:pPr>
          <w:r>
            <w:rPr>
              <w:rStyle w:val="PageNumber"/>
              <w:rFonts w:ascii="Trebuchet MS" w:hAnsi="Trebuchet MS"/>
              <w:b/>
            </w:rPr>
            <w:fldChar w:fldCharType="begin"/>
          </w:r>
          <w:r>
            <w:rPr>
              <w:rStyle w:val="PageNumber"/>
              <w:rFonts w:ascii="Trebuchet MS" w:hAnsi="Trebuchet MS"/>
              <w:b/>
            </w:rPr>
            <w:instrText xml:space="preserve">PAGE  </w:instrText>
          </w:r>
          <w:r>
            <w:rPr>
              <w:rStyle w:val="PageNumber"/>
              <w:rFonts w:ascii="Trebuchet MS" w:hAnsi="Trebuchet MS"/>
              <w:b/>
            </w:rPr>
            <w:fldChar w:fldCharType="separate"/>
          </w:r>
          <w:r>
            <w:rPr>
              <w:rStyle w:val="PageNumber"/>
              <w:rFonts w:ascii="Trebuchet MS" w:hAnsi="Trebuchet MS"/>
              <w:b/>
              <w:noProof/>
            </w:rPr>
            <w:t>4</w:t>
          </w:r>
          <w:r>
            <w:rPr>
              <w:rStyle w:val="PageNumber"/>
              <w:rFonts w:ascii="Trebuchet MS" w:hAnsi="Trebuchet MS"/>
              <w:b/>
            </w:rPr>
            <w:fldChar w:fldCharType="end"/>
          </w:r>
        </w:p>
      </w:tc>
    </w:tr>
  </w:tbl>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0" w:type="auto"/>
      <w:tblBorders>
        <w:top w:val="single" w:sz="12" w:space="0" w:color="auto"/>
      </w:tblBorders>
      <w:tblLook w:val="01E0" w:firstRow="1" w:lastRow="1" w:firstColumn="1" w:lastColumn="1" w:noHBand="0" w:noVBand="0"/>
    </w:tblPr>
    <w:tblGrid>
      <w:gridCol w:w="9072"/>
    </w:tblGrid>
    <w:tr>
      <w:tc>
        <w:tcPr>
          <w:tcW w:w="9072" w:type="dxa"/>
          <w:tcMar>
            <w:left w:w="0" w:type="dxa"/>
            <w:right w:w="0" w:type="dxa"/>
          </w:tcMar>
          <w:vAlign w:val="bottom"/>
        </w:tcPr>
        <w:p>
          <w:pPr>
            <w:spacing w:line="288" w:lineRule="auto"/>
            <w:ind w:left="284" w:right="360"/>
            <w:rPr>
              <w:rFonts w:ascii="Trebuchet MS" w:hAnsi="Trebuchet MS"/>
              <w:w w:val="94"/>
              <w:sz w:val="20"/>
              <w:szCs w:val="20"/>
            </w:rPr>
          </w:pPr>
          <w:r>
            <w:rPr>
              <w:rFonts w:ascii="Trebuchet MS" w:hAnsi="Trebuchet MS"/>
              <w:w w:val="94"/>
              <w:sz w:val="20"/>
              <w:szCs w:val="20"/>
            </w:rPr>
            <w:sym w:font="Symbol" w:char="F0E3"/>
          </w:r>
          <w:r>
            <w:rPr>
              <w:rFonts w:ascii="Trebuchet MS" w:hAnsi="Trebuchet MS"/>
              <w:w w:val="94"/>
              <w:sz w:val="20"/>
              <w:szCs w:val="20"/>
            </w:rPr>
            <w:t xml:space="preserve"> ГУПП Институт «Саратовгражданпроект» Саратовской области. </w:t>
          </w:r>
          <w:smartTag w:uri="urn:schemas-microsoft-com:office:smarttags" w:element="metricconverter">
            <w:smartTagPr>
              <w:attr w:name="ProductID" w:val="2012 г"/>
            </w:smartTagPr>
            <w:r>
              <w:rPr>
                <w:rFonts w:ascii="Trebuchet MS" w:hAnsi="Trebuchet MS"/>
                <w:w w:val="94"/>
                <w:sz w:val="20"/>
                <w:szCs w:val="20"/>
              </w:rPr>
              <w:t>2012 г</w:t>
            </w:r>
          </w:smartTag>
          <w:r>
            <w:rPr>
              <w:rFonts w:ascii="Trebuchet MS" w:hAnsi="Trebuchet MS"/>
              <w:w w:val="94"/>
              <w:sz w:val="20"/>
              <w:szCs w:val="20"/>
            </w:rPr>
            <w:t>.</w:t>
          </w:r>
        </w:p>
        <w:p>
          <w:pPr>
            <w:pStyle w:val="Footer"/>
            <w:tabs>
              <w:tab w:val="right" w:pos="7938"/>
            </w:tabs>
            <w:ind w:right="281" w:firstLine="7371"/>
            <w:jc w:val="right"/>
            <w:rPr>
              <w:rFonts w:ascii="Trebuchet MS" w:hAnsi="Trebuchet MS"/>
              <w:w w:val="98"/>
              <w:sz w:val="18"/>
              <w:szCs w:val="18"/>
            </w:rPr>
          </w:pPr>
          <w:r>
            <w:rPr>
              <w:rStyle w:val="PageNumber"/>
              <w:rFonts w:ascii="Trebuchet MS" w:hAnsi="Trebuchet MS"/>
              <w:b/>
            </w:rPr>
            <w:fldChar w:fldCharType="begin"/>
          </w:r>
          <w:r>
            <w:rPr>
              <w:rStyle w:val="PageNumber"/>
              <w:rFonts w:ascii="Trebuchet MS" w:hAnsi="Trebuchet MS"/>
              <w:b/>
            </w:rPr>
            <w:instrText xml:space="preserve">PAGE  </w:instrText>
          </w:r>
          <w:r>
            <w:rPr>
              <w:rStyle w:val="PageNumber"/>
              <w:rFonts w:ascii="Trebuchet MS" w:hAnsi="Trebuchet MS"/>
              <w:b/>
            </w:rPr>
            <w:fldChar w:fldCharType="separate"/>
          </w:r>
          <w:r>
            <w:rPr>
              <w:rStyle w:val="PageNumber"/>
              <w:rFonts w:ascii="Trebuchet MS" w:hAnsi="Trebuchet MS"/>
              <w:b/>
              <w:noProof/>
            </w:rPr>
            <w:t>171</w:t>
          </w:r>
          <w:r>
            <w:rPr>
              <w:rStyle w:val="PageNumber"/>
              <w:rFonts w:ascii="Trebuchet MS" w:hAnsi="Trebuchet MS"/>
              <w:b/>
            </w:rPr>
            <w:fldChar w:fldCharType="end"/>
          </w:r>
        </w:p>
      </w:tc>
    </w:tr>
  </w:tbl>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p/>
    <w:p/>
    <w:p/>
  </w:footnote>
  <w:footnote w:type="continuationSeparator" w:id="0">
    <w:p>
      <w:r>
        <w:continuationSeparator/>
      </w:r>
    </w:p>
    <w:p/>
    <w:p/>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0" w:type="auto"/>
      <w:tblBorders>
        <w:bottom w:val="single" w:sz="12" w:space="0" w:color="auto"/>
      </w:tblBorders>
      <w:tblLook w:val="01E0" w:firstRow="1" w:lastRow="1" w:firstColumn="1" w:lastColumn="1" w:noHBand="0" w:noVBand="0"/>
    </w:tblPr>
    <w:tblGrid>
      <w:gridCol w:w="9071"/>
    </w:tblGrid>
    <w:tr>
      <w:tc>
        <w:tcPr>
          <w:tcW w:w="9072" w:type="dxa"/>
          <w:tcMar>
            <w:left w:w="0" w:type="dxa"/>
            <w:right w:w="0" w:type="dxa"/>
          </w:tcMar>
        </w:tcPr>
        <w:p>
          <w:pPr>
            <w:spacing w:line="288" w:lineRule="auto"/>
            <w:jc w:val="center"/>
            <w:rPr>
              <w:rFonts w:ascii="Trebuchet MS" w:hAnsi="Trebuchet MS"/>
              <w:spacing w:val="-6"/>
              <w:w w:val="94"/>
              <w:sz w:val="20"/>
              <w:szCs w:val="20"/>
            </w:rPr>
          </w:pPr>
          <w:r>
            <w:rPr>
              <w:rFonts w:ascii="Trebuchet MS" w:hAnsi="Trebuchet MS"/>
              <w:spacing w:val="-6"/>
              <w:w w:val="94"/>
              <w:sz w:val="20"/>
              <w:szCs w:val="20"/>
            </w:rPr>
            <w:t xml:space="preserve">Схема территориального планирования </w:t>
          </w:r>
          <w:r>
            <w:rPr>
              <w:rFonts w:ascii="Trebuchet MS" w:hAnsi="Trebuchet MS"/>
              <w:spacing w:val="-6"/>
              <w:w w:val="94"/>
              <w:sz w:val="20"/>
              <w:szCs w:val="20"/>
            </w:rPr>
            <w:t>Екатериновского муниципального района</w:t>
          </w:r>
          <w:r>
            <w:rPr>
              <w:rFonts w:ascii="Trebuchet MS" w:hAnsi="Trebuchet MS"/>
              <w:spacing w:val="-6"/>
              <w:w w:val="94"/>
              <w:sz w:val="20"/>
              <w:szCs w:val="20"/>
            </w:rPr>
            <w:t xml:space="preserve"> Саратовской области.</w:t>
          </w:r>
        </w:p>
        <w:p>
          <w:pPr>
            <w:spacing w:line="288" w:lineRule="auto"/>
            <w:jc w:val="center"/>
            <w:rPr>
              <w:rFonts w:ascii="Trebuchet MS" w:hAnsi="Trebuchet MS"/>
              <w:w w:val="98"/>
              <w:sz w:val="18"/>
              <w:szCs w:val="18"/>
            </w:rPr>
          </w:pPr>
          <w:r>
            <w:rPr>
              <w:rFonts w:ascii="Trebuchet MS" w:hAnsi="Trebuchet MS"/>
              <w:spacing w:val="-6"/>
              <w:w w:val="94"/>
              <w:sz w:val="20"/>
              <w:szCs w:val="20"/>
            </w:rPr>
            <w:t>Материалы по обоснованию проекта. Том I. Общая характеристика района</w:t>
          </w:r>
        </w:p>
      </w:tc>
    </w:tr>
  </w:tbl>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Overlap w:val="never"/>
      <w:tblW w:w="0" w:type="auto"/>
      <w:tblBorders>
        <w:bottom w:val="single" w:sz="12" w:space="0" w:color="auto"/>
      </w:tblBorders>
      <w:tblLook w:val="01E0" w:firstRow="1" w:lastRow="1" w:firstColumn="1" w:lastColumn="1" w:noHBand="0" w:noVBand="0"/>
    </w:tblPr>
    <w:tblGrid>
      <w:gridCol w:w="9072"/>
    </w:tblGrid>
    <w:tr>
      <w:tc>
        <w:tcPr>
          <w:tcW w:w="9072" w:type="dxa"/>
          <w:tcMar>
            <w:left w:w="0" w:type="dxa"/>
            <w:right w:w="0" w:type="dxa"/>
          </w:tcMar>
        </w:tcPr>
        <w:p>
          <w:pPr>
            <w:spacing w:line="288" w:lineRule="auto"/>
            <w:jc w:val="center"/>
            <w:rPr>
              <w:rFonts w:ascii="Trebuchet MS" w:hAnsi="Trebuchet MS"/>
              <w:spacing w:val="-6"/>
              <w:w w:val="94"/>
              <w:sz w:val="20"/>
              <w:szCs w:val="20"/>
            </w:rPr>
          </w:pPr>
          <w:r>
            <w:rPr>
              <w:rFonts w:ascii="Trebuchet MS" w:hAnsi="Trebuchet MS"/>
              <w:spacing w:val="-6"/>
              <w:w w:val="94"/>
              <w:sz w:val="20"/>
              <w:szCs w:val="20"/>
            </w:rPr>
            <w:t xml:space="preserve">Схема территориального планирования </w:t>
          </w:r>
          <w:r>
            <w:rPr>
              <w:rFonts w:ascii="Trebuchet MS" w:hAnsi="Trebuchet MS"/>
              <w:spacing w:val="-6"/>
              <w:w w:val="94"/>
              <w:sz w:val="20"/>
              <w:szCs w:val="20"/>
            </w:rPr>
            <w:t>Екатериновского муниципального района</w:t>
          </w:r>
          <w:r>
            <w:rPr>
              <w:rFonts w:ascii="Trebuchet MS" w:hAnsi="Trebuchet MS"/>
              <w:spacing w:val="-6"/>
              <w:w w:val="94"/>
              <w:sz w:val="20"/>
              <w:szCs w:val="20"/>
            </w:rPr>
            <w:t xml:space="preserve"> Саратовской области.</w:t>
          </w:r>
        </w:p>
        <w:p>
          <w:pPr>
            <w:spacing w:line="288" w:lineRule="auto"/>
            <w:jc w:val="center"/>
            <w:rPr>
              <w:rFonts w:ascii="Trebuchet MS" w:hAnsi="Trebuchet MS"/>
              <w:w w:val="98"/>
              <w:sz w:val="18"/>
              <w:szCs w:val="18"/>
            </w:rPr>
          </w:pPr>
          <w:r>
            <w:rPr>
              <w:rFonts w:ascii="Trebuchet MS" w:hAnsi="Trebuchet MS"/>
              <w:spacing w:val="-6"/>
              <w:w w:val="94"/>
              <w:sz w:val="20"/>
              <w:szCs w:val="20"/>
            </w:rPr>
            <w:t>Материалы по обоснованию проекта. Том I. Общая характеристика района</w:t>
          </w:r>
        </w:p>
      </w:tc>
    </w:tr>
  </w:tb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58AF3E8"/>
    <w:lvl w:ilvl="0">
      <w:start w:val="1"/>
      <w:numFmt w:val="decimal"/>
      <w:pStyle w:val="NormalIndent"/>
      <w:lvlText w:val="%1."/>
      <w:lvlJc w:val="left"/>
      <w:pPr>
        <w:tabs>
          <w:tab w:val="num" w:pos="1209"/>
        </w:tabs>
        <w:ind w:left="1209" w:hanging="360"/>
      </w:pPr>
    </w:lvl>
  </w:abstractNum>
  <w:abstractNum w:abstractNumId="1" w15:restartNumberingAfterBreak="0">
    <w:nsid w:val="FFFFFF7E"/>
    <w:multiLevelType w:val="singleLevel"/>
    <w:tmpl w:val="2636647E"/>
    <w:lvl w:ilvl="0">
      <w:start w:val="1"/>
      <w:numFmt w:val="decimal"/>
      <w:pStyle w:val="EnvelopeReturn"/>
      <w:lvlText w:val="%1."/>
      <w:lvlJc w:val="left"/>
      <w:pPr>
        <w:tabs>
          <w:tab w:val="num" w:pos="926"/>
        </w:tabs>
        <w:ind w:left="926" w:hanging="360"/>
      </w:pPr>
    </w:lvl>
  </w:abstractNum>
  <w:abstractNum w:abstractNumId="2" w15:restartNumberingAfterBreak="0">
    <w:nsid w:val="FFFFFF7F"/>
    <w:multiLevelType w:val="singleLevel"/>
    <w:tmpl w:val="DD1C053C"/>
    <w:lvl w:ilvl="0">
      <w:start w:val="1"/>
      <w:numFmt w:val="decimal"/>
      <w:pStyle w:val="ListNumber5"/>
      <w:lvlText w:val="%1."/>
      <w:lvlJc w:val="left"/>
      <w:pPr>
        <w:tabs>
          <w:tab w:val="num" w:pos="643"/>
        </w:tabs>
        <w:ind w:left="643" w:hanging="360"/>
      </w:pPr>
    </w:lvl>
  </w:abstractNum>
  <w:abstractNum w:abstractNumId="3" w15:restartNumberingAfterBreak="0">
    <w:nsid w:val="FFFFFF81"/>
    <w:multiLevelType w:val="singleLevel"/>
    <w:tmpl w:val="F0325432"/>
    <w:lvl w:ilvl="0">
      <w:start w:val="1"/>
      <w:numFmt w:val="bullet"/>
      <w:pStyle w:val="ListNumber"/>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CB1ECD8A"/>
    <w:lvl w:ilvl="0">
      <w:start w:val="1"/>
      <w:numFmt w:val="bullet"/>
      <w:pStyle w:val="ListBullet4"/>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79B48280"/>
    <w:lvl w:ilvl="0">
      <w:start w:val="1"/>
      <w:numFmt w:val="decimal"/>
      <w:pStyle w:val="ListNumber4"/>
      <w:lvlText w:val="%1."/>
      <w:lvlJc w:val="left"/>
      <w:pPr>
        <w:tabs>
          <w:tab w:val="num" w:pos="360"/>
        </w:tabs>
        <w:ind w:left="360" w:hanging="360"/>
      </w:pPr>
    </w:lvl>
  </w:abstractNum>
  <w:abstractNum w:abstractNumId="6" w15:restartNumberingAfterBreak="0">
    <w:nsid w:val="FFFFFFFE"/>
    <w:multiLevelType w:val="singleLevel"/>
    <w:tmpl w:val="CE72629E"/>
    <w:lvl w:ilvl="0">
      <w:numFmt w:val="decimal"/>
      <w:lvlText w:val="*"/>
      <w:lvlJc w:val="left"/>
    </w:lvl>
  </w:abstractNum>
  <w:abstractNum w:abstractNumId="7"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2487"/>
        </w:tabs>
        <w:ind w:left="2487"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2"/>
    <w:multiLevelType w:val="singleLevel"/>
    <w:tmpl w:val="00000002"/>
    <w:lvl w:ilvl="0">
      <w:start w:val="1"/>
      <w:numFmt w:val="bullet"/>
      <w:lvlText w:val=""/>
      <w:lvlJc w:val="left"/>
      <w:pPr>
        <w:tabs>
          <w:tab w:val="num" w:pos="1134"/>
        </w:tabs>
        <w:ind w:left="1701" w:hanging="567"/>
      </w:pPr>
      <w:rPr>
        <w:rFonts w:ascii="Symbol" w:hAnsi="Symbol"/>
      </w:rPr>
    </w:lvl>
  </w:abstractNum>
  <w:abstractNum w:abstractNumId="9" w15:restartNumberingAfterBreak="0">
    <w:nsid w:val="00000003"/>
    <w:multiLevelType w:val="singleLevel"/>
    <w:tmpl w:val="00000003"/>
    <w:lvl w:ilvl="0">
      <w:start w:val="1"/>
      <w:numFmt w:val="bullet"/>
      <w:lvlText w:val=""/>
      <w:lvlJc w:val="left"/>
      <w:pPr>
        <w:tabs>
          <w:tab w:val="num" w:pos="1134"/>
        </w:tabs>
        <w:ind w:left="1701" w:hanging="567"/>
      </w:pPr>
      <w:rPr>
        <w:rFonts w:ascii="Symbol" w:hAnsi="Symbol"/>
      </w:rPr>
    </w:lvl>
  </w:abstractNum>
  <w:abstractNum w:abstractNumId="10" w15:restartNumberingAfterBreak="0">
    <w:nsid w:val="00000004"/>
    <w:multiLevelType w:val="singleLevel"/>
    <w:tmpl w:val="00000004"/>
    <w:lvl w:ilvl="0">
      <w:start w:val="1"/>
      <w:numFmt w:val="decimal"/>
      <w:lvlText w:val="%1."/>
      <w:lvlJc w:val="left"/>
      <w:pPr>
        <w:tabs>
          <w:tab w:val="num" w:pos="1662"/>
        </w:tabs>
        <w:ind w:left="1662" w:hanging="1095"/>
      </w:pPr>
    </w:lvl>
  </w:abstractNum>
  <w:abstractNum w:abstractNumId="11" w15:restartNumberingAfterBreak="0">
    <w:nsid w:val="00000008"/>
    <w:multiLevelType w:val="singleLevel"/>
    <w:tmpl w:val="00000008"/>
    <w:name w:val="WW8Num1"/>
    <w:lvl w:ilvl="0">
      <w:start w:val="1"/>
      <w:numFmt w:val="bullet"/>
      <w:lvlText w:val=""/>
      <w:lvlJc w:val="left"/>
      <w:pPr>
        <w:tabs>
          <w:tab w:val="num" w:pos="2007"/>
        </w:tabs>
        <w:ind w:left="2007" w:hanging="360"/>
      </w:pPr>
      <w:rPr>
        <w:rFonts w:ascii="Symbol" w:hAnsi="Symbol"/>
      </w:rPr>
    </w:lvl>
  </w:abstractNum>
  <w:abstractNum w:abstractNumId="12" w15:restartNumberingAfterBreak="0">
    <w:nsid w:val="00000009"/>
    <w:multiLevelType w:val="singleLevel"/>
    <w:tmpl w:val="00000009"/>
    <w:name w:val="WW8Num2"/>
    <w:lvl w:ilvl="0">
      <w:start w:val="1"/>
      <w:numFmt w:val="bullet"/>
      <w:lvlText w:val=""/>
      <w:lvlJc w:val="left"/>
      <w:pPr>
        <w:tabs>
          <w:tab w:val="num" w:pos="0"/>
        </w:tabs>
        <w:ind w:left="1429" w:hanging="360"/>
      </w:pPr>
      <w:rPr>
        <w:rFonts w:ascii="Symbol" w:hAnsi="Symbol"/>
      </w:rPr>
    </w:lvl>
  </w:abstractNum>
  <w:abstractNum w:abstractNumId="13" w15:restartNumberingAfterBreak="0">
    <w:nsid w:val="0000000A"/>
    <w:multiLevelType w:val="singleLevel"/>
    <w:tmpl w:val="0000000A"/>
    <w:name w:val="WW8Num3"/>
    <w:lvl w:ilvl="0">
      <w:start w:val="1"/>
      <w:numFmt w:val="bullet"/>
      <w:lvlText w:val=""/>
      <w:lvlJc w:val="left"/>
      <w:pPr>
        <w:tabs>
          <w:tab w:val="num" w:pos="2007"/>
        </w:tabs>
        <w:ind w:left="2007" w:hanging="360"/>
      </w:pPr>
      <w:rPr>
        <w:rFonts w:ascii="Symbol" w:hAnsi="Symbol"/>
      </w:rPr>
    </w:lvl>
  </w:abstractNum>
  <w:abstractNum w:abstractNumId="14" w15:restartNumberingAfterBreak="0">
    <w:nsid w:val="0000000F"/>
    <w:multiLevelType w:val="singleLevel"/>
    <w:tmpl w:val="0000000F"/>
    <w:name w:val="WW8Num4"/>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6"/>
    <w:lvl w:ilvl="0">
      <w:start w:val="1"/>
      <w:numFmt w:val="decimal"/>
      <w:lvlText w:val="%1)"/>
      <w:lvlJc w:val="left"/>
      <w:pPr>
        <w:tabs>
          <w:tab w:val="num" w:pos="0"/>
        </w:tabs>
        <w:ind w:left="928" w:hanging="360"/>
      </w:pPr>
    </w:lvl>
  </w:abstractNum>
  <w:abstractNum w:abstractNumId="16" w15:restartNumberingAfterBreak="0">
    <w:nsid w:val="00000012"/>
    <w:multiLevelType w:val="singleLevel"/>
    <w:tmpl w:val="00000012"/>
    <w:name w:val="WW8Num8"/>
    <w:lvl w:ilvl="0">
      <w:start w:val="1"/>
      <w:numFmt w:val="bullet"/>
      <w:lvlText w:val=""/>
      <w:lvlJc w:val="left"/>
      <w:pPr>
        <w:tabs>
          <w:tab w:val="num" w:pos="0"/>
        </w:tabs>
        <w:ind w:left="2138" w:hanging="360"/>
      </w:pPr>
      <w:rPr>
        <w:rFonts w:ascii="Symbol" w:hAnsi="Symbol"/>
      </w:rPr>
    </w:lvl>
  </w:abstractNum>
  <w:abstractNum w:abstractNumId="17" w15:restartNumberingAfterBreak="0">
    <w:nsid w:val="03132ABA"/>
    <w:multiLevelType w:val="hybridMultilevel"/>
    <w:tmpl w:val="1B54D186"/>
    <w:name w:val="WW8Num7"/>
    <w:lvl w:ilvl="0">
      <w:start w:val="1"/>
      <w:numFmt w:val="decimal"/>
      <w:lvlText w:val="%1."/>
      <w:lvlJc w:val="left"/>
      <w:pPr>
        <w:tabs>
          <w:tab w:val="num" w:pos="1800"/>
        </w:tabs>
        <w:ind w:left="1800" w:hanging="360"/>
      </w:pPr>
      <w:rPr>
        <w:rFonts w:hint="default"/>
        <w:b/>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15:restartNumberingAfterBreak="0">
    <w:nsid w:val="034237C1"/>
    <w:multiLevelType w:val="hybridMultilevel"/>
    <w:tmpl w:val="49465A8A"/>
    <w:name w:val="WW8Num16"/>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03A6341A"/>
    <w:multiLevelType w:val="hybridMultilevel"/>
    <w:tmpl w:val="F2821C3C"/>
    <w:name w:val="WW8Num5"/>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6138D1"/>
    <w:multiLevelType w:val="hybridMultilevel"/>
    <w:tmpl w:val="C9287F10"/>
    <w:name w:val="WW8Num1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0F9F699F"/>
    <w:multiLevelType w:val="hybridMultilevel"/>
    <w:tmpl w:val="A2E4AE3E"/>
    <w:name w:val="WW8Num20"/>
    <w:lvl w:ilvl="0">
      <w:start w:val="1"/>
      <w:numFmt w:val="decimal"/>
      <w:lvlText w:val="%1."/>
      <w:lvlJc w:val="left"/>
      <w:pPr>
        <w:tabs>
          <w:tab w:val="num" w:pos="1647"/>
        </w:tabs>
        <w:ind w:left="1647" w:hanging="108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2" w15:restartNumberingAfterBreak="0">
    <w:nsid w:val="11A34579"/>
    <w:multiLevelType w:val="hybridMultilevel"/>
    <w:tmpl w:val="2B4EA026"/>
    <w:name w:val="WW8Num9"/>
    <w:lvl w:ilvl="0" w:tplc="72B4D532">
      <w:start w:val="1"/>
      <w:numFmt w:val="bullet"/>
      <w:pStyle w:val="Heading8"/>
      <w:lvlText w:val=""/>
      <w:lvlJc w:val="left"/>
      <w:pPr>
        <w:tabs>
          <w:tab w:val="num" w:pos="644"/>
        </w:tabs>
        <w:ind w:left="644" w:hanging="360"/>
      </w:pPr>
      <w:rPr>
        <w:rFonts w:ascii="Symbol" w:hAnsi="Symbol" w:hint="default"/>
      </w:rPr>
    </w:lvl>
    <w:lvl w:ilvl="1" w:tplc="878A27B2">
      <w:start w:val="1"/>
      <w:numFmt w:val="bullet"/>
      <w:lvlText w:val="o"/>
      <w:lvlJc w:val="left"/>
      <w:pPr>
        <w:tabs>
          <w:tab w:val="num" w:pos="2007"/>
        </w:tabs>
        <w:ind w:left="2007" w:hanging="360"/>
      </w:pPr>
      <w:rPr>
        <w:rFonts w:ascii="Courier New" w:hAnsi="Courier New" w:cs="Courier New" w:hint="default"/>
      </w:rPr>
    </w:lvl>
    <w:lvl w:ilvl="2" w:tplc="3A96DC66">
      <w:start w:val="1"/>
      <w:numFmt w:val="bullet"/>
      <w:lvlText w:val=""/>
      <w:lvlJc w:val="left"/>
      <w:pPr>
        <w:tabs>
          <w:tab w:val="num" w:pos="2727"/>
        </w:tabs>
        <w:ind w:left="2727" w:hanging="360"/>
      </w:pPr>
      <w:rPr>
        <w:rFonts w:ascii="Wingdings" w:hAnsi="Wingdings" w:hint="default"/>
      </w:rPr>
    </w:lvl>
    <w:lvl w:ilvl="3" w:tplc="C13EE78E" w:tentative="1">
      <w:start w:val="1"/>
      <w:numFmt w:val="bullet"/>
      <w:lvlText w:val=""/>
      <w:lvlJc w:val="left"/>
      <w:pPr>
        <w:tabs>
          <w:tab w:val="num" w:pos="3447"/>
        </w:tabs>
        <w:ind w:left="3447" w:hanging="360"/>
      </w:pPr>
      <w:rPr>
        <w:rFonts w:ascii="Symbol" w:hAnsi="Symbol" w:hint="default"/>
      </w:rPr>
    </w:lvl>
    <w:lvl w:ilvl="4" w:tplc="BBB6E9E8" w:tentative="1">
      <w:start w:val="1"/>
      <w:numFmt w:val="bullet"/>
      <w:lvlText w:val="o"/>
      <w:lvlJc w:val="left"/>
      <w:pPr>
        <w:tabs>
          <w:tab w:val="num" w:pos="4167"/>
        </w:tabs>
        <w:ind w:left="4167" w:hanging="360"/>
      </w:pPr>
      <w:rPr>
        <w:rFonts w:ascii="Courier New" w:hAnsi="Courier New" w:cs="Courier New" w:hint="default"/>
      </w:rPr>
    </w:lvl>
    <w:lvl w:ilvl="5" w:tplc="FE383F86" w:tentative="1">
      <w:start w:val="1"/>
      <w:numFmt w:val="bullet"/>
      <w:lvlText w:val=""/>
      <w:lvlJc w:val="left"/>
      <w:pPr>
        <w:tabs>
          <w:tab w:val="num" w:pos="4887"/>
        </w:tabs>
        <w:ind w:left="4887" w:hanging="360"/>
      </w:pPr>
      <w:rPr>
        <w:rFonts w:ascii="Wingdings" w:hAnsi="Wingdings" w:hint="default"/>
      </w:rPr>
    </w:lvl>
    <w:lvl w:ilvl="6" w:tplc="66BCBABA" w:tentative="1">
      <w:start w:val="1"/>
      <w:numFmt w:val="bullet"/>
      <w:lvlText w:val=""/>
      <w:lvlJc w:val="left"/>
      <w:pPr>
        <w:tabs>
          <w:tab w:val="num" w:pos="5607"/>
        </w:tabs>
        <w:ind w:left="5607" w:hanging="360"/>
      </w:pPr>
      <w:rPr>
        <w:rFonts w:ascii="Symbol" w:hAnsi="Symbol" w:hint="default"/>
      </w:rPr>
    </w:lvl>
    <w:lvl w:ilvl="7" w:tplc="EF645288" w:tentative="1">
      <w:start w:val="1"/>
      <w:numFmt w:val="bullet"/>
      <w:lvlText w:val="o"/>
      <w:lvlJc w:val="left"/>
      <w:pPr>
        <w:tabs>
          <w:tab w:val="num" w:pos="6327"/>
        </w:tabs>
        <w:ind w:left="6327" w:hanging="360"/>
      </w:pPr>
      <w:rPr>
        <w:rFonts w:ascii="Courier New" w:hAnsi="Courier New" w:cs="Courier New" w:hint="default"/>
      </w:rPr>
    </w:lvl>
    <w:lvl w:ilvl="8" w:tplc="873448C2"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11E77B10"/>
    <w:multiLevelType w:val="multilevel"/>
    <w:tmpl w:val="00000004"/>
    <w:name w:val="WW8Num10"/>
    <w:lvl w:ilvl="0">
      <w:start w:val="1"/>
      <w:numFmt w:val="decimal"/>
      <w:lvlText w:val="%1."/>
      <w:lvlJc w:val="left"/>
      <w:pPr>
        <w:tabs>
          <w:tab w:val="num" w:pos="1080"/>
        </w:tabs>
        <w:ind w:left="1080" w:hanging="360"/>
      </w:pPr>
    </w:lvl>
    <w:lvl w:ilvl="1">
      <w:start w:val="2"/>
      <w:numFmt w:val="decimal"/>
      <w:lvlText w:val="%1.%2."/>
      <w:lvlJc w:val="left"/>
      <w:pPr>
        <w:tabs>
          <w:tab w:val="num" w:pos="1440"/>
        </w:tabs>
        <w:ind w:left="1440" w:hanging="720"/>
      </w:pPr>
    </w:lvl>
    <w:lvl w:ilvl="2">
      <w:start w:val="1"/>
      <w:numFmt w:val="decimal"/>
      <w:lvlText w:val="%1.%2.%3."/>
      <w:lvlJc w:val="left"/>
      <w:pPr>
        <w:tabs>
          <w:tab w:val="num" w:pos="1800"/>
        </w:tabs>
        <w:ind w:left="1800" w:hanging="1080"/>
      </w:pPr>
    </w:lvl>
    <w:lvl w:ilvl="3">
      <w:start w:val="1"/>
      <w:numFmt w:val="decimal"/>
      <w:lvlText w:val="%1.%2.%3.%4."/>
      <w:lvlJc w:val="left"/>
      <w:pPr>
        <w:tabs>
          <w:tab w:val="num" w:pos="1800"/>
        </w:tabs>
        <w:ind w:left="1800" w:hanging="1080"/>
      </w:pPr>
    </w:lvl>
    <w:lvl w:ilvl="4">
      <w:start w:val="1"/>
      <w:numFmt w:val="decimal"/>
      <w:lvlText w:val="%1.%2.%3.%4.%5."/>
      <w:lvlJc w:val="left"/>
      <w:pPr>
        <w:tabs>
          <w:tab w:val="num" w:pos="2160"/>
        </w:tabs>
        <w:ind w:left="2160" w:hanging="1440"/>
      </w:pPr>
    </w:lvl>
    <w:lvl w:ilvl="5">
      <w:start w:val="1"/>
      <w:numFmt w:val="decimal"/>
      <w:lvlText w:val="%1.%2.%3.%4.%5.%6."/>
      <w:lvlJc w:val="left"/>
      <w:pPr>
        <w:tabs>
          <w:tab w:val="num" w:pos="2520"/>
        </w:tabs>
        <w:ind w:left="2520" w:hanging="180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2880"/>
        </w:tabs>
        <w:ind w:left="2880" w:hanging="2160"/>
      </w:pPr>
    </w:lvl>
    <w:lvl w:ilvl="8">
      <w:start w:val="1"/>
      <w:numFmt w:val="decimal"/>
      <w:lvlText w:val="%1.%2.%3.%4.%5.%6.%7.%8.%9."/>
      <w:lvlJc w:val="left"/>
      <w:pPr>
        <w:tabs>
          <w:tab w:val="num" w:pos="3240"/>
        </w:tabs>
        <w:ind w:left="3240" w:hanging="2520"/>
      </w:pPr>
    </w:lvl>
  </w:abstractNum>
  <w:abstractNum w:abstractNumId="24" w15:restartNumberingAfterBreak="0">
    <w:nsid w:val="13DA33B0"/>
    <w:multiLevelType w:val="multilevel"/>
    <w:tmpl w:val="4590FF8E"/>
    <w:name w:val="WW8Num11"/>
    <w:lvl w:ilvl="0">
      <w:start w:val="1"/>
      <w:numFmt w:val="bullet"/>
      <w:lvlText w:val=""/>
      <w:lvlJc w:val="left"/>
      <w:pPr>
        <w:tabs>
          <w:tab w:val="num" w:pos="0"/>
        </w:tabs>
        <w:ind w:left="567" w:hanging="567"/>
      </w:pPr>
      <w:rPr>
        <w:rFonts w:ascii="Symbol" w:hAnsi="Symbol"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14715938"/>
    <w:multiLevelType w:val="hybridMultilevel"/>
    <w:tmpl w:val="212E326C"/>
    <w:lvl w:ilvl="0" w:tplc="A350CC3A">
      <w:start w:val="1"/>
      <w:numFmt w:val="decimal"/>
      <w:lvlText w:val="%1."/>
      <w:lvlJc w:val="left"/>
      <w:pPr>
        <w:tabs>
          <w:tab w:val="num" w:pos="1429"/>
        </w:tabs>
        <w:ind w:left="1429" w:hanging="360"/>
      </w:pPr>
    </w:lvl>
    <w:lvl w:ilvl="1" w:tplc="789688E6"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26" w15:restartNumberingAfterBreak="0">
    <w:nsid w:val="18F3662D"/>
    <w:multiLevelType w:val="hybridMultilevel"/>
    <w:tmpl w:val="47726FF2"/>
    <w:lvl w:ilvl="0">
      <w:start w:val="1"/>
      <w:numFmt w:val="decimal"/>
      <w:lvlText w:val="%1."/>
      <w:lvlJc w:val="left"/>
      <w:pPr>
        <w:tabs>
          <w:tab w:val="num" w:pos="1429"/>
        </w:tabs>
        <w:ind w:left="1429" w:hanging="360"/>
      </w:p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27" w15:restartNumberingAfterBreak="0">
    <w:nsid w:val="266237C2"/>
    <w:multiLevelType w:val="hybridMultilevel"/>
    <w:tmpl w:val="89A4DA9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15:restartNumberingAfterBreak="0">
    <w:nsid w:val="279E1652"/>
    <w:multiLevelType w:val="hybridMultilevel"/>
    <w:tmpl w:val="02860762"/>
    <w:lvl w:ilvl="0" w:tplc="FFFFFFFF">
      <w:start w:val="1"/>
      <w:numFmt w:val="bullet"/>
      <w:lvlText w:val=""/>
      <w:lvlJc w:val="left"/>
      <w:pPr>
        <w:tabs>
          <w:tab w:val="num" w:pos="0"/>
        </w:tabs>
        <w:ind w:left="567" w:hanging="567"/>
      </w:pPr>
      <w:rPr>
        <w:rFonts w:ascii="Symbol" w:hAnsi="Symbol"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9" w15:restartNumberingAfterBreak="0">
    <w:nsid w:val="284C21C6"/>
    <w:multiLevelType w:val="hybridMultilevel"/>
    <w:tmpl w:val="2E0CE328"/>
    <w:name w:val="WW8Num82"/>
    <w:lvl w:ilvl="0">
      <w:start w:val="1"/>
      <w:numFmt w:val="decimal"/>
      <w:lvlText w:val="%1."/>
      <w:lvlJc w:val="left"/>
      <w:pPr>
        <w:tabs>
          <w:tab w:val="num" w:pos="720"/>
        </w:tabs>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0" w15:restartNumberingAfterBreak="0">
    <w:nsid w:val="2E8562C9"/>
    <w:multiLevelType w:val="hybridMultilevel"/>
    <w:tmpl w:val="3AE27F4C"/>
    <w:lvl w:ilvl="0" w:tplc="AFE2E700">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3074044D"/>
    <w:multiLevelType w:val="hybridMultilevel"/>
    <w:tmpl w:val="63D43F6C"/>
    <w:lvl w:ilvl="0" w:tplc="1316AF06">
      <w:start w:val="1"/>
      <w:numFmt w:val="decimal"/>
      <w:lvlText w:val="%1."/>
      <w:lvlJc w:val="left"/>
      <w:pPr>
        <w:tabs>
          <w:tab w:val="num" w:pos="1422"/>
        </w:tabs>
        <w:ind w:left="1422" w:hanging="855"/>
      </w:pPr>
      <w:rPr>
        <w:rFonts w:hint="default"/>
      </w:rPr>
    </w:lvl>
    <w:lvl w:ilvl="1" w:tplc="04190019">
      <w:start w:val="1"/>
      <w:numFmt w:val="bullet"/>
      <w:lvlText w:val=""/>
      <w:lvlJc w:val="left"/>
      <w:pPr>
        <w:tabs>
          <w:tab w:val="num" w:pos="1287"/>
        </w:tabs>
        <w:ind w:left="1854" w:hanging="567"/>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15:restartNumberingAfterBreak="0">
    <w:nsid w:val="418B2FFF"/>
    <w:multiLevelType w:val="hybridMultilevel"/>
    <w:tmpl w:val="E93E8E38"/>
    <w:name w:val="WW8Num15"/>
    <w:lvl w:ilvl="0" w:tplc="00000004">
      <w:start w:val="1"/>
      <w:numFmt w:val="bullet"/>
      <w:lvlText w:val=""/>
      <w:lvlJc w:val="left"/>
      <w:pPr>
        <w:tabs>
          <w:tab w:val="num" w:pos="567"/>
        </w:tabs>
        <w:ind w:left="1134" w:hanging="567"/>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802918"/>
    <w:multiLevelType w:val="hybridMultilevel"/>
    <w:tmpl w:val="78106272"/>
    <w:lvl w:ilvl="0" w:tplc="5B36B938">
      <w:start w:val="1"/>
      <w:numFmt w:val="bullet"/>
      <w:lvlText w:val=""/>
      <w:lvlJc w:val="left"/>
      <w:pPr>
        <w:tabs>
          <w:tab w:val="num" w:pos="0"/>
        </w:tabs>
        <w:ind w:left="567" w:hanging="567"/>
      </w:pPr>
      <w:rPr>
        <w:rFonts w:ascii="Symbol" w:hAnsi="Symbol" w:hint="default"/>
      </w:rPr>
    </w:lvl>
    <w:lvl w:ilvl="1" w:tplc="04190019" w:tentative="1">
      <w:start w:val="1"/>
      <w:numFmt w:val="bullet"/>
      <w:lvlText w:val="o"/>
      <w:lvlJc w:val="left"/>
      <w:pPr>
        <w:tabs>
          <w:tab w:val="num" w:pos="873"/>
        </w:tabs>
        <w:ind w:left="873" w:hanging="360"/>
      </w:pPr>
      <w:rPr>
        <w:rFonts w:ascii="Courier New" w:hAnsi="Courier New" w:cs="Courier New" w:hint="default"/>
      </w:rPr>
    </w:lvl>
    <w:lvl w:ilvl="2" w:tplc="0419001B" w:tentative="1">
      <w:start w:val="1"/>
      <w:numFmt w:val="bullet"/>
      <w:lvlText w:val=""/>
      <w:lvlJc w:val="left"/>
      <w:pPr>
        <w:tabs>
          <w:tab w:val="num" w:pos="1593"/>
        </w:tabs>
        <w:ind w:left="1593" w:hanging="360"/>
      </w:pPr>
      <w:rPr>
        <w:rFonts w:ascii="Wingdings" w:hAnsi="Wingdings" w:hint="default"/>
      </w:rPr>
    </w:lvl>
    <w:lvl w:ilvl="3" w:tplc="0419000F" w:tentative="1">
      <w:start w:val="1"/>
      <w:numFmt w:val="bullet"/>
      <w:lvlText w:val=""/>
      <w:lvlJc w:val="left"/>
      <w:pPr>
        <w:tabs>
          <w:tab w:val="num" w:pos="2313"/>
        </w:tabs>
        <w:ind w:left="2313" w:hanging="360"/>
      </w:pPr>
      <w:rPr>
        <w:rFonts w:ascii="Symbol" w:hAnsi="Symbol" w:hint="default"/>
      </w:rPr>
    </w:lvl>
    <w:lvl w:ilvl="4" w:tplc="04190019" w:tentative="1">
      <w:start w:val="1"/>
      <w:numFmt w:val="bullet"/>
      <w:lvlText w:val="o"/>
      <w:lvlJc w:val="left"/>
      <w:pPr>
        <w:tabs>
          <w:tab w:val="num" w:pos="3033"/>
        </w:tabs>
        <w:ind w:left="3033" w:hanging="360"/>
      </w:pPr>
      <w:rPr>
        <w:rFonts w:ascii="Courier New" w:hAnsi="Courier New" w:cs="Courier New" w:hint="default"/>
      </w:rPr>
    </w:lvl>
    <w:lvl w:ilvl="5" w:tplc="0419001B" w:tentative="1">
      <w:start w:val="1"/>
      <w:numFmt w:val="bullet"/>
      <w:lvlText w:val=""/>
      <w:lvlJc w:val="left"/>
      <w:pPr>
        <w:tabs>
          <w:tab w:val="num" w:pos="3753"/>
        </w:tabs>
        <w:ind w:left="3753" w:hanging="360"/>
      </w:pPr>
      <w:rPr>
        <w:rFonts w:ascii="Wingdings" w:hAnsi="Wingdings" w:hint="default"/>
      </w:rPr>
    </w:lvl>
    <w:lvl w:ilvl="6" w:tplc="0419000F" w:tentative="1">
      <w:start w:val="1"/>
      <w:numFmt w:val="bullet"/>
      <w:lvlText w:val=""/>
      <w:lvlJc w:val="left"/>
      <w:pPr>
        <w:tabs>
          <w:tab w:val="num" w:pos="4473"/>
        </w:tabs>
        <w:ind w:left="4473" w:hanging="360"/>
      </w:pPr>
      <w:rPr>
        <w:rFonts w:ascii="Symbol" w:hAnsi="Symbol" w:hint="default"/>
      </w:rPr>
    </w:lvl>
    <w:lvl w:ilvl="7" w:tplc="04190019" w:tentative="1">
      <w:start w:val="1"/>
      <w:numFmt w:val="bullet"/>
      <w:lvlText w:val="o"/>
      <w:lvlJc w:val="left"/>
      <w:pPr>
        <w:tabs>
          <w:tab w:val="num" w:pos="5193"/>
        </w:tabs>
        <w:ind w:left="5193" w:hanging="360"/>
      </w:pPr>
      <w:rPr>
        <w:rFonts w:ascii="Courier New" w:hAnsi="Courier New" w:cs="Courier New" w:hint="default"/>
      </w:rPr>
    </w:lvl>
    <w:lvl w:ilvl="8" w:tplc="0419001B" w:tentative="1">
      <w:start w:val="1"/>
      <w:numFmt w:val="bullet"/>
      <w:lvlText w:val=""/>
      <w:lvlJc w:val="left"/>
      <w:pPr>
        <w:tabs>
          <w:tab w:val="num" w:pos="5913"/>
        </w:tabs>
        <w:ind w:left="5913" w:hanging="360"/>
      </w:pPr>
      <w:rPr>
        <w:rFonts w:ascii="Wingdings" w:hAnsi="Wingdings" w:hint="default"/>
      </w:rPr>
    </w:lvl>
  </w:abstractNum>
  <w:abstractNum w:abstractNumId="34" w15:restartNumberingAfterBreak="0">
    <w:nsid w:val="46932F78"/>
    <w:multiLevelType w:val="hybridMultilevel"/>
    <w:tmpl w:val="315C1A1E"/>
    <w:lvl w:ilvl="0" w:tplc="0419000F">
      <w:start w:val="1"/>
      <w:numFmt w:val="bullet"/>
      <w:pStyle w:val="Heading7"/>
      <w:lvlText w:val=""/>
      <w:lvlJc w:val="left"/>
      <w:pPr>
        <w:tabs>
          <w:tab w:val="num" w:pos="1494"/>
        </w:tabs>
        <w:ind w:left="1494" w:hanging="360"/>
      </w:pPr>
      <w:rPr>
        <w:rFonts w:ascii="Wingdings" w:hAnsi="Wingdings" w:hint="default"/>
      </w:rPr>
    </w:lvl>
    <w:lvl w:ilvl="1" w:tplc="04190019">
      <w:numFmt w:val="none"/>
      <w:lvlText w:val=""/>
      <w:lvlJc w:val="left"/>
      <w:pPr>
        <w:tabs>
          <w:tab w:val="num" w:pos="1494"/>
        </w:tabs>
      </w:pPr>
    </w:lvl>
    <w:lvl w:ilvl="2" w:tplc="0419001B">
      <w:numFmt w:val="none"/>
      <w:lvlText w:val=""/>
      <w:lvlJc w:val="left"/>
      <w:pPr>
        <w:tabs>
          <w:tab w:val="num" w:pos="1494"/>
        </w:tabs>
      </w:pPr>
    </w:lvl>
    <w:lvl w:ilvl="3" w:tplc="0419000F">
      <w:numFmt w:val="none"/>
      <w:lvlText w:val=""/>
      <w:lvlJc w:val="left"/>
      <w:pPr>
        <w:tabs>
          <w:tab w:val="num" w:pos="1494"/>
        </w:tabs>
      </w:pPr>
    </w:lvl>
    <w:lvl w:ilvl="4" w:tplc="04190019">
      <w:numFmt w:val="none"/>
      <w:lvlText w:val=""/>
      <w:lvlJc w:val="left"/>
      <w:pPr>
        <w:tabs>
          <w:tab w:val="num" w:pos="1494"/>
        </w:tabs>
      </w:pPr>
    </w:lvl>
    <w:lvl w:ilvl="5" w:tplc="0419001B">
      <w:numFmt w:val="none"/>
      <w:lvlText w:val=""/>
      <w:lvlJc w:val="left"/>
      <w:pPr>
        <w:tabs>
          <w:tab w:val="num" w:pos="1494"/>
        </w:tabs>
      </w:pPr>
    </w:lvl>
    <w:lvl w:ilvl="6" w:tplc="0419000F">
      <w:numFmt w:val="none"/>
      <w:lvlText w:val=""/>
      <w:lvlJc w:val="left"/>
      <w:pPr>
        <w:tabs>
          <w:tab w:val="num" w:pos="1494"/>
        </w:tabs>
      </w:pPr>
    </w:lvl>
    <w:lvl w:ilvl="7" w:tplc="04190019">
      <w:numFmt w:val="none"/>
      <w:lvlText w:val=""/>
      <w:lvlJc w:val="left"/>
      <w:pPr>
        <w:tabs>
          <w:tab w:val="num" w:pos="1494"/>
        </w:tabs>
      </w:pPr>
    </w:lvl>
    <w:lvl w:ilvl="8" w:tplc="0419001B">
      <w:numFmt w:val="none"/>
      <w:lvlText w:val=""/>
      <w:lvlJc w:val="left"/>
      <w:pPr>
        <w:tabs>
          <w:tab w:val="num" w:pos="1494"/>
        </w:tabs>
      </w:pPr>
    </w:lvl>
  </w:abstractNum>
  <w:abstractNum w:abstractNumId="35" w15:restartNumberingAfterBreak="0">
    <w:nsid w:val="4C9C3FDF"/>
    <w:multiLevelType w:val="hybridMultilevel"/>
    <w:tmpl w:val="1C985BC8"/>
    <w:name w:val="WW8Num14"/>
    <w:lvl w:ilvl="0" w:tplc="49107758">
      <w:start w:val="1"/>
      <w:numFmt w:val="decimal"/>
      <w:lvlText w:val="%1)"/>
      <w:lvlJc w:val="left"/>
      <w:pPr>
        <w:tabs>
          <w:tab w:val="num" w:pos="1287"/>
        </w:tabs>
        <w:ind w:left="1287" w:hanging="360"/>
      </w:p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6" w15:restartNumberingAfterBreak="0">
    <w:nsid w:val="4D1C0132"/>
    <w:multiLevelType w:val="hybridMultilevel"/>
    <w:tmpl w:val="29867D64"/>
    <w:lvl w:ilvl="0" w:tplc="49107758">
      <w:start w:val="1"/>
      <w:numFmt w:val="decimal"/>
      <w:lvlText w:val="%1."/>
      <w:lvlJc w:val="left"/>
      <w:pPr>
        <w:tabs>
          <w:tab w:val="num" w:pos="1707"/>
        </w:tabs>
        <w:ind w:left="1707" w:hanging="1140"/>
      </w:pPr>
      <w:rPr>
        <w:rFonts w:hint="default"/>
      </w:rPr>
    </w:lvl>
    <w:lvl w:ilvl="1" w:tplc="04190003">
      <w:start w:val="1"/>
      <w:numFmt w:val="decimal"/>
      <w:lvlText w:val="%2."/>
      <w:lvlJc w:val="left"/>
      <w:pPr>
        <w:tabs>
          <w:tab w:val="num" w:pos="2277"/>
        </w:tabs>
        <w:ind w:left="2277" w:hanging="990"/>
      </w:pPr>
      <w:rPr>
        <w:rFonts w:hint="default"/>
        <w:color w:val="auto"/>
      </w:rPr>
    </w:lvl>
    <w:lvl w:ilvl="2" w:tplc="04190005" w:tentative="1">
      <w:start w:val="1"/>
      <w:numFmt w:val="lowerRoman"/>
      <w:lvlText w:val="%3."/>
      <w:lvlJc w:val="right"/>
      <w:pPr>
        <w:tabs>
          <w:tab w:val="num" w:pos="2367"/>
        </w:tabs>
        <w:ind w:left="2367" w:hanging="180"/>
      </w:pPr>
    </w:lvl>
    <w:lvl w:ilvl="3" w:tplc="04190001" w:tentative="1">
      <w:start w:val="1"/>
      <w:numFmt w:val="decimal"/>
      <w:lvlText w:val="%4."/>
      <w:lvlJc w:val="left"/>
      <w:pPr>
        <w:tabs>
          <w:tab w:val="num" w:pos="3087"/>
        </w:tabs>
        <w:ind w:left="3087" w:hanging="360"/>
      </w:pPr>
    </w:lvl>
    <w:lvl w:ilvl="4" w:tplc="04190003" w:tentative="1">
      <w:start w:val="1"/>
      <w:numFmt w:val="lowerLetter"/>
      <w:lvlText w:val="%5."/>
      <w:lvlJc w:val="left"/>
      <w:pPr>
        <w:tabs>
          <w:tab w:val="num" w:pos="3807"/>
        </w:tabs>
        <w:ind w:left="3807" w:hanging="360"/>
      </w:pPr>
    </w:lvl>
    <w:lvl w:ilvl="5" w:tplc="04190005" w:tentative="1">
      <w:start w:val="1"/>
      <w:numFmt w:val="lowerRoman"/>
      <w:lvlText w:val="%6."/>
      <w:lvlJc w:val="right"/>
      <w:pPr>
        <w:tabs>
          <w:tab w:val="num" w:pos="4527"/>
        </w:tabs>
        <w:ind w:left="4527" w:hanging="180"/>
      </w:pPr>
    </w:lvl>
    <w:lvl w:ilvl="6" w:tplc="04190001" w:tentative="1">
      <w:start w:val="1"/>
      <w:numFmt w:val="decimal"/>
      <w:lvlText w:val="%7."/>
      <w:lvlJc w:val="left"/>
      <w:pPr>
        <w:tabs>
          <w:tab w:val="num" w:pos="5247"/>
        </w:tabs>
        <w:ind w:left="5247" w:hanging="360"/>
      </w:pPr>
    </w:lvl>
    <w:lvl w:ilvl="7" w:tplc="04190003" w:tentative="1">
      <w:start w:val="1"/>
      <w:numFmt w:val="lowerLetter"/>
      <w:lvlText w:val="%8."/>
      <w:lvlJc w:val="left"/>
      <w:pPr>
        <w:tabs>
          <w:tab w:val="num" w:pos="5967"/>
        </w:tabs>
        <w:ind w:left="5967" w:hanging="360"/>
      </w:pPr>
    </w:lvl>
    <w:lvl w:ilvl="8" w:tplc="04190005" w:tentative="1">
      <w:start w:val="1"/>
      <w:numFmt w:val="lowerRoman"/>
      <w:lvlText w:val="%9."/>
      <w:lvlJc w:val="right"/>
      <w:pPr>
        <w:tabs>
          <w:tab w:val="num" w:pos="6687"/>
        </w:tabs>
        <w:ind w:left="6687" w:hanging="180"/>
      </w:pPr>
    </w:lvl>
  </w:abstractNum>
  <w:abstractNum w:abstractNumId="37" w15:restartNumberingAfterBreak="0">
    <w:nsid w:val="53DD01C2"/>
    <w:multiLevelType w:val="hybridMultilevel"/>
    <w:tmpl w:val="44DC324E"/>
    <w:lvl w:ilvl="0" w:tplc="5B867DE6">
      <w:start w:val="1"/>
      <w:numFmt w:val="decimal"/>
      <w:lvlText w:val="%1."/>
      <w:lvlJc w:val="left"/>
      <w:pPr>
        <w:tabs>
          <w:tab w:val="num" w:pos="2832"/>
        </w:tabs>
        <w:ind w:left="2832" w:hanging="1545"/>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8" w15:restartNumberingAfterBreak="0">
    <w:nsid w:val="5C3656D4"/>
    <w:multiLevelType w:val="hybridMultilevel"/>
    <w:tmpl w:val="05A02AD2"/>
    <w:lvl w:ilvl="0" w:tplc="0419000F">
      <w:start w:val="1"/>
      <w:numFmt w:val="decimal"/>
      <w:lvlText w:val="%1."/>
      <w:lvlJc w:val="left"/>
      <w:pPr>
        <w:tabs>
          <w:tab w:val="num" w:pos="1080"/>
        </w:tabs>
        <w:ind w:left="1080" w:hanging="360"/>
      </w:p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9" w15:restartNumberingAfterBreak="0">
    <w:nsid w:val="5E954335"/>
    <w:multiLevelType w:val="hybridMultilevel"/>
    <w:tmpl w:val="093A75EC"/>
    <w:name w:val="WW8Num12"/>
    <w:lvl w:ilvl="0" w:tplc="79D41FF4">
      <w:start w:val="1"/>
      <w:numFmt w:val="bullet"/>
      <w:lvlText w:val=""/>
      <w:lvlJc w:val="left"/>
      <w:pPr>
        <w:tabs>
          <w:tab w:val="num" w:pos="1134"/>
        </w:tabs>
        <w:ind w:left="1701" w:hanging="567"/>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4891F22"/>
    <w:multiLevelType w:val="hybridMultilevel"/>
    <w:tmpl w:val="2DBA8BE0"/>
    <w:lvl w:ilvl="0" w:tplc="346090E0">
      <w:start w:val="1"/>
      <w:numFmt w:val="decimal"/>
      <w:lvlText w:val="%1."/>
      <w:lvlJc w:val="left"/>
      <w:pPr>
        <w:tabs>
          <w:tab w:val="num" w:pos="1287"/>
        </w:tabs>
        <w:ind w:left="1287" w:hanging="360"/>
      </w:pPr>
    </w:lvl>
    <w:lvl w:ilvl="1" w:tplc="6F384F8E" w:tentative="1">
      <w:start w:val="1"/>
      <w:numFmt w:val="lowerLetter"/>
      <w:lvlText w:val="%2."/>
      <w:lvlJc w:val="left"/>
      <w:pPr>
        <w:tabs>
          <w:tab w:val="num" w:pos="2007"/>
        </w:tabs>
        <w:ind w:left="2007" w:hanging="360"/>
      </w:pPr>
    </w:lvl>
    <w:lvl w:ilvl="2" w:tplc="872C2EDC" w:tentative="1">
      <w:start w:val="1"/>
      <w:numFmt w:val="lowerRoman"/>
      <w:lvlText w:val="%3."/>
      <w:lvlJc w:val="right"/>
      <w:pPr>
        <w:tabs>
          <w:tab w:val="num" w:pos="2727"/>
        </w:tabs>
        <w:ind w:left="2727" w:hanging="180"/>
      </w:pPr>
    </w:lvl>
    <w:lvl w:ilvl="3" w:tplc="33D25168" w:tentative="1">
      <w:start w:val="1"/>
      <w:numFmt w:val="decimal"/>
      <w:lvlText w:val="%4."/>
      <w:lvlJc w:val="left"/>
      <w:pPr>
        <w:tabs>
          <w:tab w:val="num" w:pos="3447"/>
        </w:tabs>
        <w:ind w:left="3447" w:hanging="360"/>
      </w:pPr>
    </w:lvl>
    <w:lvl w:ilvl="4" w:tplc="626A1338" w:tentative="1">
      <w:start w:val="1"/>
      <w:numFmt w:val="lowerLetter"/>
      <w:lvlText w:val="%5."/>
      <w:lvlJc w:val="left"/>
      <w:pPr>
        <w:tabs>
          <w:tab w:val="num" w:pos="4167"/>
        </w:tabs>
        <w:ind w:left="4167" w:hanging="360"/>
      </w:pPr>
    </w:lvl>
    <w:lvl w:ilvl="5" w:tplc="B51A52E4" w:tentative="1">
      <w:start w:val="1"/>
      <w:numFmt w:val="lowerRoman"/>
      <w:lvlText w:val="%6."/>
      <w:lvlJc w:val="right"/>
      <w:pPr>
        <w:tabs>
          <w:tab w:val="num" w:pos="4887"/>
        </w:tabs>
        <w:ind w:left="4887" w:hanging="180"/>
      </w:pPr>
    </w:lvl>
    <w:lvl w:ilvl="6" w:tplc="7B109280" w:tentative="1">
      <w:start w:val="1"/>
      <w:numFmt w:val="decimal"/>
      <w:lvlText w:val="%7."/>
      <w:lvlJc w:val="left"/>
      <w:pPr>
        <w:tabs>
          <w:tab w:val="num" w:pos="5607"/>
        </w:tabs>
        <w:ind w:left="5607" w:hanging="360"/>
      </w:pPr>
    </w:lvl>
    <w:lvl w:ilvl="7" w:tplc="9C202426" w:tentative="1">
      <w:start w:val="1"/>
      <w:numFmt w:val="lowerLetter"/>
      <w:lvlText w:val="%8."/>
      <w:lvlJc w:val="left"/>
      <w:pPr>
        <w:tabs>
          <w:tab w:val="num" w:pos="6327"/>
        </w:tabs>
        <w:ind w:left="6327" w:hanging="360"/>
      </w:pPr>
    </w:lvl>
    <w:lvl w:ilvl="8" w:tplc="1E5E41A4" w:tentative="1">
      <w:start w:val="1"/>
      <w:numFmt w:val="lowerRoman"/>
      <w:lvlText w:val="%9."/>
      <w:lvlJc w:val="right"/>
      <w:pPr>
        <w:tabs>
          <w:tab w:val="num" w:pos="7047"/>
        </w:tabs>
        <w:ind w:left="7047" w:hanging="180"/>
      </w:pPr>
    </w:lvl>
  </w:abstractNum>
  <w:abstractNum w:abstractNumId="41" w15:restartNumberingAfterBreak="0">
    <w:nsid w:val="65DE5007"/>
    <w:multiLevelType w:val="hybridMultilevel"/>
    <w:tmpl w:val="D24C5A68"/>
    <w:lvl w:ilvl="0" w:tplc="FFFFFFFF">
      <w:start w:val="1"/>
      <w:numFmt w:val="bullet"/>
      <w:lvlText w:val=""/>
      <w:lvlJc w:val="left"/>
      <w:pPr>
        <w:tabs>
          <w:tab w:val="num" w:pos="1134"/>
        </w:tabs>
        <w:ind w:left="1701" w:hanging="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A645CFE"/>
    <w:multiLevelType w:val="multilevel"/>
    <w:tmpl w:val="00000004"/>
    <w:name w:val="WW8Num222222222222"/>
    <w:lvl w:ilvl="0">
      <w:start w:val="1"/>
      <w:numFmt w:val="decimal"/>
      <w:lvlText w:val="%1."/>
      <w:lvlJc w:val="left"/>
      <w:pPr>
        <w:tabs>
          <w:tab w:val="num" w:pos="1080"/>
        </w:tabs>
        <w:ind w:left="1080" w:hanging="360"/>
      </w:pPr>
    </w:lvl>
    <w:lvl w:ilvl="1">
      <w:start w:val="2"/>
      <w:numFmt w:val="decimal"/>
      <w:lvlText w:val="%1.%2."/>
      <w:lvlJc w:val="left"/>
      <w:pPr>
        <w:tabs>
          <w:tab w:val="num" w:pos="1440"/>
        </w:tabs>
        <w:ind w:left="1440" w:hanging="720"/>
      </w:pPr>
    </w:lvl>
    <w:lvl w:ilvl="2">
      <w:start w:val="1"/>
      <w:numFmt w:val="decimal"/>
      <w:lvlText w:val="%1.%2.%3."/>
      <w:lvlJc w:val="left"/>
      <w:pPr>
        <w:tabs>
          <w:tab w:val="num" w:pos="1800"/>
        </w:tabs>
        <w:ind w:left="1800" w:hanging="1080"/>
      </w:pPr>
    </w:lvl>
    <w:lvl w:ilvl="3">
      <w:start w:val="1"/>
      <w:numFmt w:val="decimal"/>
      <w:lvlText w:val="%1.%2.%3.%4."/>
      <w:lvlJc w:val="left"/>
      <w:pPr>
        <w:tabs>
          <w:tab w:val="num" w:pos="1800"/>
        </w:tabs>
        <w:ind w:left="1800" w:hanging="1080"/>
      </w:pPr>
    </w:lvl>
    <w:lvl w:ilvl="4">
      <w:start w:val="1"/>
      <w:numFmt w:val="decimal"/>
      <w:lvlText w:val="%1.%2.%3.%4.%5."/>
      <w:lvlJc w:val="left"/>
      <w:pPr>
        <w:tabs>
          <w:tab w:val="num" w:pos="2160"/>
        </w:tabs>
        <w:ind w:left="2160" w:hanging="1440"/>
      </w:pPr>
    </w:lvl>
    <w:lvl w:ilvl="5">
      <w:start w:val="1"/>
      <w:numFmt w:val="decimal"/>
      <w:lvlText w:val="%1.%2.%3.%4.%5.%6."/>
      <w:lvlJc w:val="left"/>
      <w:pPr>
        <w:tabs>
          <w:tab w:val="num" w:pos="2520"/>
        </w:tabs>
        <w:ind w:left="2520" w:hanging="180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2880"/>
        </w:tabs>
        <w:ind w:left="2880" w:hanging="2160"/>
      </w:pPr>
    </w:lvl>
    <w:lvl w:ilvl="8">
      <w:start w:val="1"/>
      <w:numFmt w:val="decimal"/>
      <w:lvlText w:val="%1.%2.%3.%4.%5.%6.%7.%8.%9."/>
      <w:lvlJc w:val="left"/>
      <w:pPr>
        <w:tabs>
          <w:tab w:val="num" w:pos="3240"/>
        </w:tabs>
        <w:ind w:left="3240" w:hanging="2520"/>
      </w:pPr>
    </w:lvl>
  </w:abstractNum>
  <w:abstractNum w:abstractNumId="43" w15:restartNumberingAfterBreak="0">
    <w:nsid w:val="73A83ADE"/>
    <w:multiLevelType w:val="hybridMultilevel"/>
    <w:tmpl w:val="47224E3C"/>
    <w:lvl w:ilvl="0" w:tplc="49107758">
      <w:start w:val="1"/>
      <w:numFmt w:val="bullet"/>
      <w:lvlText w:val=""/>
      <w:lvlJc w:val="left"/>
      <w:pPr>
        <w:tabs>
          <w:tab w:val="num" w:pos="360"/>
        </w:tabs>
        <w:ind w:left="927" w:hanging="56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5F00BA"/>
    <w:multiLevelType w:val="hybridMultilevel"/>
    <w:tmpl w:val="68D4FCF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5" w15:restartNumberingAfterBreak="0">
    <w:nsid w:val="780F39F1"/>
    <w:multiLevelType w:val="hybridMultilevel"/>
    <w:tmpl w:val="003A24B0"/>
    <w:name w:val="WW8Num22222222222"/>
    <w:lvl w:ilvl="0" w:tplc="AFDE4EB8">
      <w:start w:val="1"/>
      <w:numFmt w:val="bullet"/>
      <w:lvlText w:val=""/>
      <w:lvlJc w:val="left"/>
      <w:pPr>
        <w:tabs>
          <w:tab w:val="num" w:pos="1134"/>
        </w:tabs>
        <w:ind w:left="1701" w:hanging="567"/>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46" w15:restartNumberingAfterBreak="0">
    <w:nsid w:val="7C2D0CF3"/>
    <w:multiLevelType w:val="hybridMultilevel"/>
    <w:tmpl w:val="2E0CE328"/>
    <w:lvl w:ilvl="0">
      <w:start w:val="1"/>
      <w:numFmt w:val="decimal"/>
      <w:lvlText w:val="%1."/>
      <w:lvlJc w:val="left"/>
      <w:pPr>
        <w:tabs>
          <w:tab w:val="num" w:pos="720"/>
        </w:tabs>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7" w15:restartNumberingAfterBreak="0">
    <w:nsid w:val="7FDA156B"/>
    <w:multiLevelType w:val="hybridMultilevel"/>
    <w:tmpl w:val="FE9A03C0"/>
    <w:lvl w:ilvl="0" w:tplc="9126C8D0">
      <w:start w:val="1"/>
      <w:numFmt w:val="bullet"/>
      <w:lvlText w:val=""/>
      <w:lvlJc w:val="left"/>
      <w:pPr>
        <w:tabs>
          <w:tab w:val="num" w:pos="567"/>
        </w:tabs>
        <w:ind w:left="1134"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1"/>
  </w:num>
  <w:num w:numId="3">
    <w:abstractNumId w:val="6"/>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4"/>
  </w:num>
  <w:num w:numId="5">
    <w:abstractNumId w:val="21"/>
  </w:num>
  <w:num w:numId="6">
    <w:abstractNumId w:val="37"/>
  </w:num>
  <w:num w:numId="7">
    <w:abstractNumId w:val="10"/>
  </w:num>
  <w:num w:numId="8">
    <w:abstractNumId w:val="28"/>
  </w:num>
  <w:num w:numId="9">
    <w:abstractNumId w:val="46"/>
  </w:num>
  <w:num w:numId="10">
    <w:abstractNumId w:val="41"/>
  </w:num>
  <w:num w:numId="11">
    <w:abstractNumId w:val="38"/>
  </w:num>
  <w:num w:numId="12">
    <w:abstractNumId w:val="8"/>
  </w:num>
  <w:num w:numId="13">
    <w:abstractNumId w:val="36"/>
  </w:num>
  <w:num w:numId="14">
    <w:abstractNumId w:val="45"/>
  </w:num>
  <w:num w:numId="15">
    <w:abstractNumId w:val="7"/>
  </w:num>
  <w:num w:numId="16">
    <w:abstractNumId w:val="24"/>
  </w:num>
  <w:num w:numId="17">
    <w:abstractNumId w:val="30"/>
  </w:num>
  <w:num w:numId="18">
    <w:abstractNumId w:val="9"/>
  </w:num>
  <w:num w:numId="19">
    <w:abstractNumId w:val="39"/>
  </w:num>
  <w:num w:numId="20">
    <w:abstractNumId w:val="33"/>
  </w:num>
  <w:num w:numId="21">
    <w:abstractNumId w:val="40"/>
  </w:num>
  <w:num w:numId="22">
    <w:abstractNumId w:val="26"/>
  </w:num>
  <w:num w:numId="23">
    <w:abstractNumId w:val="27"/>
  </w:num>
  <w:num w:numId="24">
    <w:abstractNumId w:val="25"/>
  </w:num>
  <w:num w:numId="25">
    <w:abstractNumId w:val="44"/>
  </w:num>
  <w:num w:numId="26">
    <w:abstractNumId w:val="43"/>
  </w:num>
  <w:num w:numId="27">
    <w:abstractNumId w:val="47"/>
  </w:num>
  <w:num w:numId="28">
    <w:abstractNumId w:val="4"/>
  </w:num>
  <w:num w:numId="29">
    <w:abstractNumId w:val="3"/>
  </w:num>
  <w:num w:numId="30">
    <w:abstractNumId w:val="5"/>
  </w:num>
  <w:num w:numId="31">
    <w:abstractNumId w:val="2"/>
  </w:num>
  <w:num w:numId="32">
    <w:abstractNumId w:val="1"/>
  </w:num>
  <w:num w:numId="33">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inkAnnotations="0"/>
  <w:doNotTrackMoves/>
  <w:defaultTabStop w:val="709"/>
  <w:hyphenationZone w:val="357"/>
  <w:doNotHyphenateCaps/>
  <w:drawingGridHorizontalSpacing w:val="120"/>
  <w:displayHorizontalDrawingGridEvery w:val="2"/>
  <w:characterSpacingControl w:val="doNotCompress"/>
  <w:hdrShapeDefaults>
    <o:shapedefaults v:ext="edit" spidmax="16386">
      <o:colormenu v:ext="edit" fill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6">
      <o:colormenu v:ext="edit" fillcolor="none"/>
    </o:shapedefaults>
    <o:shapelayout v:ext="edit">
      <o:idmap v:ext="edit" data="1"/>
    </o:shapelayout>
  </w:shapeDefaults>
  <w:decimalSymbol w:val="."/>
  <w:listSeparator w:val=","/>
  <w15:chartTrackingRefBased/>
  <w15:docId w15:val="{46A0F097-D95F-472B-9720-73A1A610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paragraph" w:styleId="Heading1">
    <w:name w:val="heading 1"/>
    <w:aliases w:val="Т3"/>
    <w:basedOn w:val="T3"/>
    <w:next w:val="Normal"/>
    <w:qFormat/>
    <w:pPr>
      <w:outlineLvl w:val="0"/>
    </w:pPr>
  </w:style>
  <w:style w:type="paragraph" w:styleId="Heading2">
    <w:name w:val="heading 2"/>
    <w:aliases w:val="Т4"/>
    <w:basedOn w:val="31"/>
    <w:next w:val="Normal"/>
    <w:qFormat/>
    <w:pPr>
      <w:keepNext/>
      <w:spacing w:before="120" w:after="0" w:line="288" w:lineRule="auto"/>
      <w:ind w:left="0"/>
      <w:jc w:val="center"/>
      <w:outlineLvl w:val="1"/>
    </w:pPr>
    <w:rPr>
      <w:rFonts w:ascii="Trebuchet MS" w:hAnsi="Trebuchet MS"/>
      <w:b/>
      <w:i/>
      <w:sz w:val="24"/>
      <w:szCs w:val="24"/>
    </w:rPr>
  </w:style>
  <w:style w:type="paragraph" w:styleId="Heading3">
    <w:name w:val="heading 3"/>
    <w:aliases w:val="Tab"/>
    <w:basedOn w:val="Tabl"/>
    <w:next w:val="Normal"/>
    <w:qFormat/>
    <w:pPr>
      <w:outlineLvl w:val="2"/>
    </w:pPr>
  </w:style>
  <w:style w:type="paragraph" w:styleId="Heading4">
    <w:name w:val="heading 4"/>
    <w:aliases w:val="Tab_name"/>
    <w:basedOn w:val="Tabn"/>
    <w:next w:val="Normal"/>
    <w:qFormat/>
    <w:pPr>
      <w:outlineLvl w:val="3"/>
    </w:pPr>
  </w:style>
  <w:style w:type="paragraph" w:styleId="Heading5">
    <w:name w:val="heading 5"/>
    <w:aliases w:val="Tab_pic"/>
    <w:basedOn w:val="Tabr"/>
    <w:next w:val="Normal"/>
    <w:link w:val="Heading5Char"/>
    <w:qFormat/>
    <w:pPr>
      <w:spacing w:after="120"/>
      <w:outlineLvl w:val="4"/>
    </w:pPr>
  </w:style>
  <w:style w:type="paragraph" w:styleId="Heading6">
    <w:name w:val="heading 6"/>
    <w:aliases w:val="Text_main"/>
    <w:basedOn w:val="Normal"/>
    <w:next w:val="Normal"/>
    <w:link w:val="Heading6Char"/>
    <w:qFormat/>
    <w:pPr>
      <w:spacing w:line="288" w:lineRule="auto"/>
      <w:ind w:firstLine="567"/>
      <w:jc w:val="both"/>
      <w:outlineLvl w:val="5"/>
    </w:pPr>
    <w:rPr>
      <w:rFonts w:ascii="Trebuchet MS" w:hAnsi="Trebuchet MS"/>
    </w:rPr>
  </w:style>
  <w:style w:type="paragraph" w:styleId="Heading7">
    <w:name w:val="heading 7"/>
    <w:aliases w:val="Text_s2"/>
    <w:basedOn w:val="BodyTextFirstIndent"/>
    <w:next w:val="Normal"/>
    <w:qFormat/>
    <w:pPr>
      <w:numPr>
        <w:numId w:val="4"/>
      </w:numPr>
      <w:spacing w:after="0" w:line="288" w:lineRule="auto"/>
      <w:jc w:val="both"/>
      <w:outlineLvl w:val="6"/>
    </w:pPr>
    <w:rPr>
      <w:rFonts w:ascii="Trebuchet MS" w:hAnsi="Trebuchet MS"/>
    </w:rPr>
  </w:style>
  <w:style w:type="paragraph" w:styleId="Heading8">
    <w:name w:val="heading 8"/>
    <w:aliases w:val="Text_s1"/>
    <w:basedOn w:val="BodyTextFirstIndent"/>
    <w:next w:val="Normal"/>
    <w:link w:val="Heading8Char"/>
    <w:qFormat/>
    <w:pPr>
      <w:numPr>
        <w:numId w:val="1"/>
      </w:numPr>
      <w:tabs>
        <w:tab w:val="left" w:pos="1134"/>
      </w:tabs>
      <w:spacing w:after="0" w:line="288" w:lineRule="auto"/>
      <w:jc w:val="both"/>
      <w:outlineLvl w:val="7"/>
    </w:pPr>
    <w:rPr>
      <w:rFonts w:ascii="Trebuchet MS" w:hAnsi="Trebuchet M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77"/>
        <w:tab w:val="right" w:pos="9355"/>
      </w:tabs>
    </w:pPr>
  </w:style>
  <w:style w:type="paragraph" w:styleId="Footer">
    <w:name w:val="footer"/>
    <w:basedOn w:val="Normal"/>
    <w:pPr>
      <w:tabs>
        <w:tab w:val="center" w:pos="4677"/>
        <w:tab w:val="right" w:pos="9355"/>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aliases w:val="Основной текст 1,Нумерованный список !!,Надин стиль"/>
    <w:basedOn w:val="Normal"/>
    <w:pPr>
      <w:spacing w:before="120" w:after="120"/>
      <w:ind w:firstLine="902"/>
      <w:jc w:val="both"/>
    </w:pPr>
    <w:rPr>
      <w:lang w:eastAsia="ar-SA"/>
    </w:rPr>
  </w:style>
  <w:style w:type="paragraph" w:styleId="BodyText">
    <w:name w:val="Body Text"/>
    <w:aliases w:val="Body single,bt,Body Text Char"/>
    <w:basedOn w:val="Normal"/>
    <w:link w:val="BodyTextChar1"/>
    <w:pPr>
      <w:spacing w:after="120"/>
    </w:pPr>
  </w:style>
  <w:style w:type="paragraph" w:styleId="TOC2">
    <w:name w:val="toc 2"/>
    <w:basedOn w:val="Normal"/>
    <w:next w:val="Normal"/>
    <w:autoRedefine/>
    <w:uiPriority w:val="39"/>
    <w:pPr>
      <w:tabs>
        <w:tab w:val="left" w:pos="1134"/>
        <w:tab w:val="right" w:leader="dot" w:pos="9061"/>
      </w:tabs>
      <w:ind w:left="1134" w:hanging="567"/>
    </w:pPr>
    <w:rPr>
      <w:rFonts w:ascii="Trebuchet MS" w:hAnsi="Trebuchet MS"/>
      <w:smallCaps/>
      <w:noProof/>
    </w:rPr>
  </w:style>
  <w:style w:type="paragraph" w:styleId="TOC3">
    <w:name w:val="toc 3"/>
    <w:basedOn w:val="Normal"/>
    <w:next w:val="Normal"/>
    <w:autoRedefine/>
    <w:semiHidden/>
    <w:pPr>
      <w:ind w:left="480"/>
    </w:pPr>
    <w:rPr>
      <w:i/>
      <w:iCs/>
      <w:sz w:val="20"/>
      <w:szCs w:val="20"/>
    </w:rPr>
  </w:style>
  <w:style w:type="paragraph" w:styleId="BodyTextIndent2">
    <w:name w:val="Body Text Indent 2"/>
    <w:basedOn w:val="Normal"/>
    <w:pPr>
      <w:spacing w:after="120" w:line="480" w:lineRule="auto"/>
      <w:ind w:left="283"/>
    </w:pPr>
  </w:style>
  <w:style w:type="paragraph" w:styleId="BodyText2">
    <w:name w:val="Body Text 2"/>
    <w:basedOn w:val="Normal"/>
    <w:pPr>
      <w:spacing w:after="120" w:line="480" w:lineRule="auto"/>
    </w:pPr>
  </w:style>
  <w:style w:type="paragraph" w:customStyle="1" w:styleId="Normal0">
    <w:name w:val="Normal Знак Знак"/>
    <w:pPr>
      <w:suppressAutoHyphens/>
      <w:spacing w:before="100" w:after="100"/>
      <w:jc w:val="both"/>
    </w:pPr>
    <w:rPr>
      <w:sz w:val="24"/>
      <w:lang w:val="ru-RU" w:eastAsia="ar-SA"/>
    </w:rPr>
  </w:style>
  <w:style w:type="paragraph" w:customStyle="1" w:styleId="4101">
    <w:name w:val="Стиль Заголовок 4 + Масштаб знаков: 101%"/>
    <w:basedOn w:val="Heading4"/>
    <w:pPr>
      <w:spacing w:after="240"/>
      <w:ind w:left="851"/>
    </w:pPr>
    <w:rPr>
      <w:b/>
      <w:color w:val="0000FF"/>
      <w:w w:val="101"/>
    </w:rPr>
  </w:style>
  <w:style w:type="paragraph" w:customStyle="1" w:styleId="41010">
    <w:name w:val="Стиль Стиль Заголовок 4 + Масштаб знаков: 101% + полужирный"/>
    <w:basedOn w:val="4101"/>
    <w:rPr>
      <w:b w:val="0"/>
      <w:sz w:val="26"/>
    </w:rPr>
  </w:style>
  <w:style w:type="paragraph" w:customStyle="1" w:styleId="1">
    <w:name w:val="Обычный1"/>
    <w:pPr>
      <w:widowControl w:val="0"/>
      <w:suppressAutoHyphens/>
      <w:overflowPunct w:val="0"/>
      <w:autoSpaceDE w:val="0"/>
    </w:pPr>
    <w:rPr>
      <w:lang w:val="ru-RU" w:eastAsia="ar-SA"/>
    </w:rPr>
  </w:style>
  <w:style w:type="paragraph" w:customStyle="1" w:styleId="10">
    <w:name w:val="Основной текст с отступом1"/>
    <w:basedOn w:val="Normal"/>
    <w:pPr>
      <w:widowControl w:val="0"/>
      <w:tabs>
        <w:tab w:val="left" w:pos="3600"/>
      </w:tabs>
      <w:suppressAutoHyphens/>
      <w:overflowPunct w:val="0"/>
      <w:autoSpaceDE w:val="0"/>
      <w:ind w:left="3600" w:hanging="2700"/>
    </w:pPr>
    <w:rPr>
      <w:sz w:val="28"/>
      <w:szCs w:val="20"/>
      <w:lang w:eastAsia="ar-SA"/>
    </w:rPr>
  </w:style>
  <w:style w:type="paragraph" w:styleId="FootnoteText">
    <w:name w:val="footnote text"/>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paragraph" w:styleId="TOC5">
    <w:name w:val="toc 5"/>
    <w:basedOn w:val="Normal"/>
    <w:next w:val="Normal"/>
    <w:autoRedefine/>
    <w:semiHidden/>
    <w:pPr>
      <w:ind w:left="960"/>
    </w:pPr>
    <w:rPr>
      <w:sz w:val="18"/>
      <w:szCs w:val="18"/>
    </w:rPr>
  </w:style>
  <w:style w:type="character" w:styleId="Hyperlink">
    <w:name w:val="Hyperlink"/>
    <w:basedOn w:val="DefaultParagraphFont"/>
    <w:uiPriority w:val="99"/>
    <w:rPr>
      <w:color w:val="0000FF"/>
      <w:u w:val="single"/>
    </w:rPr>
  </w:style>
  <w:style w:type="paragraph" w:styleId="TOC4">
    <w:name w:val="toc 4"/>
    <w:basedOn w:val="Normal"/>
    <w:next w:val="Normal"/>
    <w:autoRedefine/>
    <w:semiHidden/>
    <w:pPr>
      <w:ind w:left="720"/>
    </w:pPr>
    <w:rPr>
      <w:sz w:val="18"/>
      <w:szCs w:val="18"/>
    </w:rPr>
  </w:style>
  <w:style w:type="paragraph" w:styleId="TOC1">
    <w:name w:val="toc 1"/>
    <w:basedOn w:val="Normal"/>
    <w:next w:val="Normal"/>
    <w:autoRedefine/>
    <w:uiPriority w:val="39"/>
    <w:pPr>
      <w:keepNext/>
      <w:tabs>
        <w:tab w:val="left" w:pos="567"/>
        <w:tab w:val="right" w:leader="dot" w:pos="9061"/>
      </w:tabs>
      <w:spacing w:before="120"/>
      <w:ind w:left="567" w:hanging="567"/>
    </w:pPr>
    <w:rPr>
      <w:rFonts w:ascii="Trebuchet MS" w:hAnsi="Trebuchet MS"/>
      <w:b/>
      <w:bCs/>
      <w:caps/>
      <w:noProof/>
    </w:rPr>
  </w:style>
  <w:style w:type="paragraph" w:styleId="BalloonText">
    <w:name w:val="Balloon Text"/>
    <w:basedOn w:val="Normal"/>
    <w:semiHidden/>
    <w:rPr>
      <w:rFonts w:ascii="Tahoma" w:hAnsi="Tahoma" w:cs="Tahoma"/>
      <w:sz w:val="16"/>
      <w:szCs w:val="16"/>
    </w:rPr>
  </w:style>
  <w:style w:type="paragraph" w:styleId="BodyTextFirstIndent">
    <w:name w:val="Body Text First Indent"/>
    <w:basedOn w:val="BodyText"/>
    <w:link w:val="BodyTextFirstIndentChar"/>
    <w:pPr>
      <w:ind w:firstLine="210"/>
    </w:pPr>
  </w:style>
  <w:style w:type="paragraph" w:styleId="BodyTextIndent3">
    <w:name w:val="Body Text Indent 3"/>
    <w:basedOn w:val="Normal"/>
    <w:link w:val="BodyTextIndent3Char"/>
    <w:pPr>
      <w:spacing w:after="120"/>
      <w:ind w:left="283"/>
    </w:pPr>
    <w:rPr>
      <w:sz w:val="16"/>
      <w:szCs w:val="16"/>
    </w:rPr>
  </w:style>
  <w:style w:type="paragraph" w:customStyle="1" w:styleId="T1">
    <w:name w:val="T1"/>
    <w:basedOn w:val="Normal"/>
    <w:autoRedefine/>
    <w:pPr>
      <w:pageBreakBefore/>
      <w:widowControl w:val="0"/>
      <w:spacing w:before="840" w:after="60" w:line="288" w:lineRule="auto"/>
      <w:jc w:val="center"/>
    </w:pPr>
    <w:rPr>
      <w:rFonts w:ascii="Trebuchet MS" w:hAnsi="Trebuchet MS"/>
      <w:b/>
      <w:caps/>
      <w:sz w:val="28"/>
      <w:szCs w:val="28"/>
    </w:rPr>
  </w:style>
  <w:style w:type="paragraph" w:customStyle="1" w:styleId="T2">
    <w:name w:val="T2"/>
    <w:basedOn w:val="BodyText"/>
    <w:autoRedefine/>
    <w:pPr>
      <w:keepNext/>
      <w:tabs>
        <w:tab w:val="num" w:pos="717"/>
      </w:tabs>
      <w:suppressAutoHyphens/>
      <w:spacing w:before="320" w:line="288" w:lineRule="auto"/>
      <w:jc w:val="center"/>
    </w:pPr>
    <w:rPr>
      <w:rFonts w:ascii="Trebuchet MS" w:eastAsia="MS Mincho" w:hAnsi="Trebuchet MS" w:cs="Tahoma"/>
      <w:smallCaps/>
      <w:sz w:val="28"/>
      <w:szCs w:val="28"/>
    </w:rPr>
  </w:style>
  <w:style w:type="paragraph" w:customStyle="1" w:styleId="T3">
    <w:name w:val="T3"/>
    <w:basedOn w:val="BodyTextIndent2"/>
    <w:autoRedefine/>
    <w:pPr>
      <w:keepNext/>
      <w:tabs>
        <w:tab w:val="left" w:pos="567"/>
      </w:tabs>
      <w:spacing w:before="120" w:after="0" w:line="288" w:lineRule="auto"/>
      <w:ind w:left="0"/>
      <w:jc w:val="center"/>
    </w:pPr>
    <w:rPr>
      <w:rFonts w:ascii="Trebuchet MS" w:hAnsi="Trebuchet MS"/>
      <w:b/>
      <w:i/>
    </w:rPr>
  </w:style>
  <w:style w:type="character" w:customStyle="1" w:styleId="rvts48220">
    <w:name w:val="rvts48220"/>
    <w:basedOn w:val="DefaultParagraphFont"/>
    <w:rPr>
      <w:rFonts w:ascii="Arial" w:hAnsi="Arial" w:cs="Arial" w:hint="default"/>
      <w:b w:val="0"/>
      <w:bCs w:val="0"/>
      <w:i w:val="0"/>
      <w:iCs w:val="0"/>
      <w:strike w:val="0"/>
      <w:dstrike w:val="0"/>
      <w:color w:val="000000"/>
      <w:sz w:val="20"/>
      <w:szCs w:val="20"/>
      <w:u w:val="none"/>
      <w:effect w:val="none"/>
    </w:rPr>
  </w:style>
  <w:style w:type="character" w:customStyle="1" w:styleId="rvts482213">
    <w:name w:val="rvts482213"/>
    <w:basedOn w:val="DefaultParagraphFont"/>
    <w:rPr>
      <w:rFonts w:ascii="Arial" w:hAnsi="Arial" w:cs="Arial" w:hint="default"/>
      <w:b w:val="0"/>
      <w:bCs w:val="0"/>
      <w:i w:val="0"/>
      <w:iCs w:val="0"/>
      <w:strike w:val="0"/>
      <w:dstrike w:val="0"/>
      <w:color w:val="000000"/>
      <w:sz w:val="20"/>
      <w:szCs w:val="20"/>
      <w:u w:val="none"/>
      <w:effect w:val="none"/>
      <w:shd w:val="clear" w:color="auto" w:fill="auto"/>
    </w:rPr>
  </w:style>
  <w:style w:type="paragraph" w:styleId="NormalWeb">
    <w:name w:val="Normal (Web)"/>
    <w:basedOn w:val="Normal"/>
    <w:pPr>
      <w:spacing w:before="100" w:beforeAutospacing="1" w:after="100" w:afterAutospacing="1"/>
    </w:pPr>
  </w:style>
  <w:style w:type="character" w:customStyle="1" w:styleId="a">
    <w:name w:val="Основной текст Знак"/>
    <w:aliases w:val="Body single Знак,bt Знак"/>
    <w:basedOn w:val="DefaultParagraphFont"/>
    <w:rPr>
      <w:sz w:val="24"/>
      <w:szCs w:val="24"/>
      <w:lang w:val="ru-RU" w:eastAsia="ru-RU" w:bidi="ar-SA"/>
    </w:rPr>
  </w:style>
  <w:style w:type="character" w:customStyle="1" w:styleId="T20">
    <w:name w:val="T2 Знак"/>
  </w:style>
  <w:style w:type="paragraph" w:customStyle="1" w:styleId="Tabl">
    <w:name w:val="Tabl"/>
    <w:basedOn w:val="Normal"/>
    <w:pPr>
      <w:keepNext/>
      <w:spacing w:before="60"/>
      <w:jc w:val="right"/>
    </w:pPr>
    <w:rPr>
      <w:rFonts w:ascii="Trebuchet MS" w:hAnsi="Trebuchet MS"/>
      <w:i/>
      <w:lang w:eastAsia="en-US"/>
    </w:rPr>
  </w:style>
  <w:style w:type="paragraph" w:customStyle="1" w:styleId="Tabn">
    <w:name w:val="Tab_n"/>
    <w:basedOn w:val="BodyText"/>
    <w:link w:val="Tabn2"/>
    <w:autoRedefine/>
    <w:pPr>
      <w:keepNext/>
      <w:tabs>
        <w:tab w:val="left" w:pos="4395"/>
      </w:tabs>
      <w:spacing w:after="40"/>
      <w:jc w:val="center"/>
    </w:pPr>
    <w:rPr>
      <w:rFonts w:ascii="Trebuchet MS" w:hAnsi="Trebuchet MS"/>
      <w:i/>
      <w:spacing w:val="-2"/>
      <w:w w:val="103"/>
      <w:lang w:eastAsia="en-US"/>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customStyle="1" w:styleId="a0">
    <w:name w:val="Основной текст с отступом Знак"/>
    <w:basedOn w:val="DefaultParagraphFont"/>
    <w:rPr>
      <w:sz w:val="24"/>
      <w:szCs w:val="24"/>
      <w:lang w:val="ru-RU" w:eastAsia="ar-SA" w:bidi="ar-SA"/>
    </w:rPr>
  </w:style>
  <w:style w:type="character" w:customStyle="1" w:styleId="T10">
    <w:name w:val="T1 Знак"/>
    <w:basedOn w:val="a0"/>
    <w:rPr>
      <w:rFonts w:ascii="Trebuchet MS" w:hAnsi="Trebuchet MS"/>
      <w:b/>
      <w:caps/>
      <w:sz w:val="28"/>
      <w:szCs w:val="28"/>
      <w:lang w:val="ru-RU" w:eastAsia="ru-RU" w:bidi="ar-SA"/>
    </w:rPr>
  </w:style>
  <w:style w:type="paragraph" w:customStyle="1" w:styleId="11">
    <w:name w:val="Заглавие 1"/>
    <w:basedOn w:val="Heading2"/>
    <w:pPr>
      <w:spacing w:before="0" w:line="360" w:lineRule="auto"/>
      <w:ind w:left="1134" w:firstLine="709"/>
      <w:jc w:val="both"/>
    </w:pPr>
    <w:rPr>
      <w:i w:val="0"/>
      <w:iCs/>
    </w:rPr>
  </w:style>
  <w:style w:type="paragraph" w:customStyle="1" w:styleId="2">
    <w:name w:val="Заглавие 2"/>
    <w:basedOn w:val="11"/>
    <w:pPr>
      <w:pageBreakBefore/>
      <w:spacing w:before="120" w:after="360"/>
      <w:outlineLvl w:val="0"/>
    </w:pPr>
    <w:rPr>
      <w:b w:val="0"/>
    </w:rPr>
  </w:style>
  <w:style w:type="paragraph" w:customStyle="1" w:styleId="Tabr">
    <w:name w:val="Tab_r"/>
    <w:basedOn w:val="Tabn"/>
    <w:link w:val="Tabr2"/>
    <w:pPr>
      <w:keepNext w:val="0"/>
      <w:spacing w:before="40" w:after="240"/>
    </w:pPr>
  </w:style>
  <w:style w:type="paragraph" w:customStyle="1" w:styleId="3TimesNewRoman12">
    <w:name w:val="Стиль Заголовок 3 + Times New Roman Синий По центру После:  12 пт"/>
    <w:basedOn w:val="Heading3"/>
    <w:pPr>
      <w:spacing w:before="360" w:after="360"/>
      <w:jc w:val="center"/>
    </w:pPr>
    <w:rPr>
      <w:rFonts w:ascii="Times New Roman" w:hAnsi="Times New Roman"/>
      <w:color w:val="0000FF"/>
      <w:spacing w:val="26"/>
      <w:szCs w:val="20"/>
    </w:rPr>
  </w:style>
  <w:style w:type="paragraph" w:customStyle="1" w:styleId="Niinea1">
    <w:name w:val="Niinea1"/>
    <w:basedOn w:val="Normal"/>
    <w:pPr>
      <w:widowControl w:val="0"/>
      <w:ind w:firstLine="454"/>
      <w:jc w:val="both"/>
    </w:pPr>
    <w:rPr>
      <w:rFonts w:ascii="Arial" w:hAnsi="Arial"/>
      <w:sz w:val="18"/>
      <w:szCs w:val="20"/>
      <w:lang w:eastAsia="ar-SA"/>
    </w:rPr>
  </w:style>
  <w:style w:type="paragraph" w:customStyle="1" w:styleId="a1">
    <w:name w:val="Заголграф"/>
    <w:basedOn w:val="Heading3"/>
    <w:pPr>
      <w:spacing w:before="120" w:after="240"/>
      <w:jc w:val="center"/>
      <w:outlineLvl w:val="9"/>
    </w:pPr>
    <w:rPr>
      <w:bCs/>
      <w:sz w:val="22"/>
      <w:szCs w:val="20"/>
    </w:rPr>
  </w:style>
  <w:style w:type="paragraph" w:styleId="EndnoteText">
    <w:name w:val="endnote text"/>
    <w:basedOn w:val="Normal"/>
    <w:semiHidden/>
    <w:rPr>
      <w:sz w:val="20"/>
      <w:szCs w:val="20"/>
    </w:rPr>
  </w:style>
  <w:style w:type="paragraph" w:styleId="PlainText">
    <w:name w:val="Plain Text"/>
    <w:basedOn w:val="Normal"/>
    <w:link w:val="PlainTextChar"/>
    <w:pPr>
      <w:autoSpaceDE w:val="0"/>
      <w:autoSpaceDN w:val="0"/>
      <w:ind w:firstLine="720"/>
      <w:jc w:val="both"/>
    </w:pPr>
    <w:rPr>
      <w:rFonts w:ascii="Arial" w:hAnsi="Arial" w:cs="Arial"/>
    </w:rPr>
  </w:style>
  <w:style w:type="paragraph" w:customStyle="1" w:styleId="3">
    <w:name w:val="Стиль3"/>
    <w:basedOn w:val="Normal"/>
    <w:pPr>
      <w:tabs>
        <w:tab w:val="left" w:pos="1572"/>
      </w:tabs>
      <w:autoSpaceDE w:val="0"/>
      <w:autoSpaceDN w:val="0"/>
      <w:spacing w:line="200" w:lineRule="exact"/>
    </w:pPr>
    <w:rPr>
      <w:rFonts w:ascii="Arial" w:hAnsi="Arial" w:cs="Arial"/>
      <w:b/>
      <w:bCs/>
      <w:sz w:val="20"/>
      <w:szCs w:val="20"/>
      <w:lang w:val="en-US"/>
    </w:rPr>
  </w:style>
  <w:style w:type="paragraph" w:customStyle="1" w:styleId="12">
    <w:name w:val="Красная строка1"/>
    <w:basedOn w:val="BodyText"/>
    <w:pPr>
      <w:widowControl w:val="0"/>
      <w:suppressAutoHyphens/>
      <w:ind w:firstLine="210"/>
    </w:pPr>
    <w:rPr>
      <w:rFonts w:ascii="Arial" w:eastAsia="Lucida Sans Unicode" w:hAnsi="Arial"/>
    </w:rPr>
  </w:style>
  <w:style w:type="paragraph" w:customStyle="1" w:styleId="310">
    <w:name w:val="Основной текст 31"/>
    <w:basedOn w:val="Normal"/>
    <w:pPr>
      <w:widowControl w:val="0"/>
      <w:suppressAutoHyphens/>
      <w:ind w:right="-1"/>
      <w:jc w:val="both"/>
    </w:pPr>
    <w:rPr>
      <w:rFonts w:ascii="Arial" w:eastAsia="Lucida Sans Unicode" w:hAnsi="Arial"/>
      <w:sz w:val="28"/>
      <w:szCs w:val="20"/>
    </w:rPr>
  </w:style>
  <w:style w:type="paragraph" w:customStyle="1" w:styleId="5159">
    <w:name w:val="Стиль Заголовок 5 + не курсив Слева:  159 см"/>
    <w:basedOn w:val="Heading5"/>
    <w:pPr>
      <w:ind w:left="902"/>
    </w:pPr>
    <w:rPr>
      <w:i w:val="0"/>
      <w:iCs/>
      <w:szCs w:val="20"/>
    </w:rPr>
  </w:style>
  <w:style w:type="paragraph" w:customStyle="1" w:styleId="5">
    <w:name w:val="Стиль5"/>
    <w:basedOn w:val="Normal"/>
    <w:autoRedefine/>
    <w:pPr>
      <w:autoSpaceDE w:val="0"/>
      <w:autoSpaceDN w:val="0"/>
      <w:jc w:val="center"/>
    </w:pPr>
    <w:rPr>
      <w:rFonts w:ascii="Arial" w:hAnsi="Arial" w:cs="Arial"/>
      <w:sz w:val="26"/>
      <w:szCs w:val="26"/>
    </w:rPr>
  </w:style>
  <w:style w:type="paragraph" w:customStyle="1" w:styleId="ConsPlusNormal">
    <w:name w:val="ConsPlusNormal"/>
    <w:pPr>
      <w:widowControl w:val="0"/>
      <w:autoSpaceDE w:val="0"/>
      <w:autoSpaceDN w:val="0"/>
      <w:adjustRightInd w:val="0"/>
      <w:ind w:firstLine="720"/>
    </w:pPr>
    <w:rPr>
      <w:rFonts w:ascii="Arial" w:hAnsi="Arial" w:cs="Arial"/>
      <w:lang w:val="ru-RU" w:eastAsia="ru-RU"/>
    </w:rPr>
  </w:style>
  <w:style w:type="paragraph" w:customStyle="1" w:styleId="ConsPlusTitle">
    <w:name w:val="ConsPlusTitle"/>
    <w:pPr>
      <w:widowControl w:val="0"/>
      <w:autoSpaceDE w:val="0"/>
      <w:autoSpaceDN w:val="0"/>
      <w:adjustRightInd w:val="0"/>
    </w:pPr>
    <w:rPr>
      <w:rFonts w:ascii="Arial" w:hAnsi="Arial" w:cs="Arial"/>
      <w:b/>
      <w:bCs/>
      <w:lang w:val="ru-RU" w:eastAsia="ru-RU"/>
    </w:rPr>
  </w:style>
  <w:style w:type="paragraph" w:customStyle="1" w:styleId="51590">
    <w:name w:val="Стиль Заголовок 5 + Слева:  159 см"/>
    <w:basedOn w:val="Heading5"/>
    <w:pPr>
      <w:ind w:left="902"/>
    </w:pPr>
    <w:rPr>
      <w:i w:val="0"/>
      <w:szCs w:val="20"/>
    </w:rPr>
  </w:style>
  <w:style w:type="paragraph" w:styleId="Title">
    <w:name w:val="Title"/>
    <w:aliases w:val="Text_up"/>
    <w:basedOn w:val="Normal"/>
    <w:qFormat/>
    <w:pPr>
      <w:spacing w:before="60" w:line="288" w:lineRule="auto"/>
      <w:ind w:firstLine="567"/>
      <w:jc w:val="both"/>
    </w:pPr>
    <w:rPr>
      <w:rFonts w:ascii="Trebuchet MS" w:hAnsi="Trebuchet MS"/>
    </w:rPr>
  </w:style>
  <w:style w:type="paragraph" w:styleId="BodyText3">
    <w:name w:val="Body Text 3"/>
    <w:basedOn w:val="Normal"/>
    <w:pPr>
      <w:spacing w:after="120"/>
    </w:pPr>
    <w:rPr>
      <w:sz w:val="16"/>
      <w:szCs w:val="16"/>
    </w:rPr>
  </w:style>
  <w:style w:type="paragraph" w:customStyle="1" w:styleId="21">
    <w:name w:val="Основной текст 21"/>
    <w:basedOn w:val="Normal"/>
    <w:pPr>
      <w:overflowPunct w:val="0"/>
      <w:autoSpaceDE w:val="0"/>
      <w:autoSpaceDN w:val="0"/>
      <w:adjustRightInd w:val="0"/>
      <w:ind w:firstLine="567"/>
    </w:pPr>
    <w:rPr>
      <w:sz w:val="28"/>
      <w:szCs w:val="20"/>
    </w:rPr>
  </w:style>
  <w:style w:type="paragraph" w:customStyle="1" w:styleId="210">
    <w:name w:val="Основной текст с отступом 21"/>
    <w:basedOn w:val="Normal"/>
    <w:pPr>
      <w:overflowPunct w:val="0"/>
      <w:autoSpaceDE w:val="0"/>
      <w:autoSpaceDN w:val="0"/>
      <w:adjustRightInd w:val="0"/>
      <w:ind w:firstLine="567"/>
      <w:jc w:val="both"/>
    </w:pPr>
    <w:rPr>
      <w:sz w:val="28"/>
      <w:szCs w:val="20"/>
    </w:rPr>
  </w:style>
  <w:style w:type="paragraph" w:customStyle="1" w:styleId="FR2">
    <w:name w:val="FR2"/>
    <w:pPr>
      <w:widowControl w:val="0"/>
      <w:snapToGrid w:val="0"/>
      <w:jc w:val="both"/>
    </w:pPr>
    <w:rPr>
      <w:sz w:val="24"/>
      <w:lang w:val="ru-RU" w:eastAsia="ru-RU"/>
    </w:rPr>
  </w:style>
  <w:style w:type="paragraph" w:customStyle="1" w:styleId="xl26">
    <w:name w:val="xl26"/>
    <w:basedOn w:val="Normal"/>
    <w:pPr>
      <w:spacing w:before="100" w:after="100"/>
      <w:jc w:val="center"/>
    </w:pPr>
    <w:rPr>
      <w:rFonts w:ascii="Arial Unicode MS" w:eastAsia="Arial Unicode MS" w:hAnsi="Arial Unicode MS"/>
      <w:szCs w:val="20"/>
    </w:rPr>
  </w:style>
  <w:style w:type="paragraph" w:customStyle="1" w:styleId="BodyTextIndent31">
    <w:name w:val="Body Text Indent 31"/>
    <w:basedOn w:val="Normal"/>
    <w:pPr>
      <w:widowControl w:val="0"/>
      <w:autoSpaceDE w:val="0"/>
      <w:autoSpaceDN w:val="0"/>
      <w:ind w:firstLine="567"/>
      <w:jc w:val="both"/>
    </w:pPr>
  </w:style>
  <w:style w:type="paragraph" w:customStyle="1" w:styleId="13">
    <w:name w:val="Основной текст с отступом.Основной текст 1.Нумерованный список !!.Надин стиль"/>
    <w:basedOn w:val="Normal"/>
    <w:pPr>
      <w:spacing w:after="120"/>
      <w:ind w:firstLine="709"/>
      <w:jc w:val="both"/>
    </w:pPr>
    <w:rPr>
      <w:rFonts w:ascii="Arial" w:hAnsi="Arial"/>
      <w:sz w:val="26"/>
      <w:szCs w:val="20"/>
    </w:rPr>
  </w:style>
  <w:style w:type="character" w:customStyle="1" w:styleId="Tabn0">
    <w:name w:val="Tab_n Знак"/>
    <w:basedOn w:val="a"/>
    <w:rPr>
      <w:rFonts w:ascii="Trebuchet MS" w:hAnsi="Trebuchet MS"/>
      <w:i/>
      <w:w w:val="103"/>
      <w:sz w:val="24"/>
      <w:szCs w:val="24"/>
      <w:lang w:val="ru-RU" w:eastAsia="ru-RU" w:bidi="ar-SA"/>
    </w:rPr>
  </w:style>
  <w:style w:type="character" w:customStyle="1" w:styleId="Tabr0">
    <w:name w:val="Tab_r Знак"/>
    <w:basedOn w:val="Tabn0"/>
    <w:rPr>
      <w:rFonts w:ascii="Trebuchet MS" w:hAnsi="Trebuchet MS"/>
      <w:i/>
      <w:w w:val="103"/>
      <w:sz w:val="24"/>
      <w:szCs w:val="24"/>
      <w:lang w:val="ru-RU" w:eastAsia="ru-RU" w:bidi="ar-SA"/>
    </w:rPr>
  </w:style>
  <w:style w:type="paragraph" w:customStyle="1" w:styleId="ConsNormal">
    <w:name w:val="ConsNormal"/>
    <w:pPr>
      <w:widowControl w:val="0"/>
      <w:snapToGrid w:val="0"/>
      <w:ind w:firstLine="720"/>
    </w:pPr>
    <w:rPr>
      <w:rFonts w:ascii="Arial" w:hAnsi="Arial"/>
      <w:lang w:val="ru-RU" w:eastAsia="ru-RU"/>
    </w:rPr>
  </w:style>
  <w:style w:type="character" w:customStyle="1" w:styleId="30">
    <w:name w:val="Знак Знак3"/>
    <w:basedOn w:val="DefaultParagraphFont"/>
    <w:rPr>
      <w:sz w:val="16"/>
      <w:szCs w:val="16"/>
      <w:lang w:val="ru-RU" w:eastAsia="ru-RU" w:bidi="ar-SA"/>
    </w:rPr>
  </w:style>
  <w:style w:type="character" w:customStyle="1" w:styleId="20">
    <w:name w:val="Знак Знак2"/>
    <w:basedOn w:val="DefaultParagraphFont"/>
    <w:semiHidden/>
  </w:style>
  <w:style w:type="character" w:customStyle="1" w:styleId="14">
    <w:name w:val="Знак Знак1"/>
    <w:basedOn w:val="20"/>
    <w:rPr>
      <w:sz w:val="24"/>
      <w:szCs w:val="24"/>
      <w:lang w:val="ru-RU" w:eastAsia="ru-RU" w:bidi="ar-SA"/>
    </w:rPr>
  </w:style>
  <w:style w:type="character" w:customStyle="1" w:styleId="a2">
    <w:name w:val="Знак Знак"/>
    <w:basedOn w:val="DefaultParagraphFont"/>
    <w:semiHidden/>
  </w:style>
  <w:style w:type="paragraph" w:styleId="ListBullet2">
    <w:name w:val="List Bullet 2"/>
    <w:basedOn w:val="Normal"/>
    <w:pPr>
      <w:tabs>
        <w:tab w:val="num" w:pos="643"/>
      </w:tabs>
      <w:spacing w:line="360" w:lineRule="auto"/>
      <w:ind w:left="643" w:hanging="360"/>
      <w:jc w:val="both"/>
    </w:pPr>
    <w:rPr>
      <w:rFonts w:ascii="Arial" w:hAnsi="Arial"/>
    </w:rPr>
  </w:style>
  <w:style w:type="paragraph" w:styleId="ListBullet3">
    <w:name w:val="List Bullet 3"/>
    <w:basedOn w:val="Normal"/>
    <w:pPr>
      <w:tabs>
        <w:tab w:val="num" w:pos="926"/>
      </w:tabs>
      <w:spacing w:line="360" w:lineRule="auto"/>
      <w:ind w:left="926" w:hanging="360"/>
      <w:jc w:val="both"/>
    </w:pPr>
    <w:rPr>
      <w:rFonts w:ascii="Arial" w:hAnsi="Arial"/>
    </w:rPr>
  </w:style>
  <w:style w:type="paragraph" w:styleId="ListBullet5">
    <w:name w:val="List Bullet 5"/>
    <w:basedOn w:val="Normal"/>
    <w:pPr>
      <w:tabs>
        <w:tab w:val="num" w:pos="1492"/>
      </w:tabs>
      <w:spacing w:line="360" w:lineRule="auto"/>
      <w:ind w:left="1492" w:hanging="360"/>
      <w:jc w:val="both"/>
    </w:pPr>
    <w:rPr>
      <w:rFonts w:ascii="Arial" w:hAnsi="Arial"/>
    </w:rPr>
  </w:style>
  <w:style w:type="paragraph" w:customStyle="1" w:styleId="T11">
    <w:name w:val="T1_бн"/>
    <w:basedOn w:val="Normal"/>
    <w:pPr>
      <w:spacing w:before="840" w:after="60"/>
      <w:jc w:val="center"/>
    </w:pPr>
    <w:rPr>
      <w:rFonts w:ascii="Trebuchet MS" w:hAnsi="Trebuchet MS"/>
      <w:b/>
      <w:caps/>
      <w:sz w:val="28"/>
      <w:szCs w:val="28"/>
    </w:rPr>
  </w:style>
  <w:style w:type="paragraph" w:customStyle="1" w:styleId="15">
    <w:name w:val="Абзац списка1"/>
    <w:aliases w:val="Т1"/>
    <w:basedOn w:val="T1"/>
    <w:qFormat/>
  </w:style>
  <w:style w:type="character" w:styleId="Emphasis">
    <w:name w:val="Emphasis"/>
    <w:aliases w:val="Т2"/>
    <w:qFormat/>
  </w:style>
  <w:style w:type="paragraph" w:customStyle="1" w:styleId="16">
    <w:name w:val="Стиль1"/>
    <w:basedOn w:val="Heading3"/>
    <w:pPr>
      <w:spacing w:before="120" w:after="120"/>
      <w:ind w:firstLine="1134"/>
      <w:jc w:val="both"/>
    </w:pPr>
    <w:rPr>
      <w:rFonts w:ascii="Times New Roman" w:hAnsi="Times New Roman"/>
      <w:color w:val="0000FF"/>
    </w:rPr>
  </w:style>
  <w:style w:type="paragraph" w:customStyle="1" w:styleId="a3">
    <w:name w:val="Обычный + По центру"/>
    <w:aliases w:val="Междустр.интервал:  одинарный"/>
    <w:basedOn w:val="Normal"/>
    <w:pPr>
      <w:spacing w:line="360" w:lineRule="auto"/>
      <w:jc w:val="center"/>
    </w:pPr>
  </w:style>
  <w:style w:type="character" w:customStyle="1" w:styleId="Tabl0">
    <w:name w:val="Tabl Знак"/>
    <w:basedOn w:val="DefaultParagraphFont"/>
    <w:rPr>
      <w:rFonts w:ascii="Trebuchet MS" w:hAnsi="Trebuchet MS"/>
      <w:i/>
      <w:sz w:val="24"/>
      <w:szCs w:val="24"/>
      <w:lang w:val="ru-RU" w:eastAsia="ru-RU" w:bidi="ar-SA"/>
    </w:rPr>
  </w:style>
  <w:style w:type="character" w:customStyle="1" w:styleId="17">
    <w:name w:val="Основной текст Знак1"/>
    <w:aliases w:val="Body single Знак1,bt Знак1"/>
    <w:basedOn w:val="DefaultParagraphFont"/>
    <w:rPr>
      <w:sz w:val="24"/>
      <w:szCs w:val="24"/>
      <w:lang w:val="ru-RU" w:eastAsia="ru-RU" w:bidi="ar-SA"/>
    </w:rPr>
  </w:style>
  <w:style w:type="character" w:customStyle="1" w:styleId="Tabn1">
    <w:name w:val="Tab_n Знак1"/>
    <w:basedOn w:val="17"/>
    <w:rPr>
      <w:rFonts w:ascii="Trebuchet MS" w:hAnsi="Trebuchet MS"/>
      <w:i/>
      <w:w w:val="103"/>
      <w:sz w:val="24"/>
      <w:szCs w:val="24"/>
      <w:lang w:val="ru-RU" w:eastAsia="ru-RU" w:bidi="ar-SA"/>
    </w:rPr>
  </w:style>
  <w:style w:type="character" w:customStyle="1" w:styleId="Tabr1">
    <w:name w:val="Tab_r Знак1"/>
    <w:basedOn w:val="Tabn1"/>
    <w:rPr>
      <w:rFonts w:ascii="Trebuchet MS" w:hAnsi="Trebuchet MS"/>
      <w:i/>
      <w:w w:val="103"/>
      <w:sz w:val="24"/>
      <w:szCs w:val="24"/>
      <w:lang w:val="ru-RU" w:eastAsia="ru-RU" w:bidi="ar-SA"/>
    </w:rPr>
  </w:style>
  <w:style w:type="character" w:customStyle="1" w:styleId="BodyTextChar1">
    <w:name w:val="Body Text Char1"/>
    <w:aliases w:val="Body single Char,bt Char,Body Text Char Char"/>
    <w:basedOn w:val="DefaultParagraphFont"/>
    <w:link w:val="BodyText"/>
    <w:rPr>
      <w:sz w:val="24"/>
      <w:szCs w:val="24"/>
      <w:lang w:val="ru-RU" w:eastAsia="ru-RU" w:bidi="ar-SA"/>
    </w:rPr>
  </w:style>
  <w:style w:type="character" w:customStyle="1" w:styleId="Tabn2">
    <w:name w:val="Tab_n Знак2"/>
    <w:basedOn w:val="BodyTextChar1"/>
    <w:link w:val="Tabn"/>
    <w:rPr>
      <w:rFonts w:ascii="Trebuchet MS" w:hAnsi="Trebuchet MS"/>
      <w:i/>
      <w:spacing w:val="-2"/>
      <w:w w:val="103"/>
      <w:sz w:val="24"/>
      <w:szCs w:val="24"/>
      <w:lang w:val="ru-RU" w:eastAsia="en-US" w:bidi="ar-SA"/>
    </w:rPr>
  </w:style>
  <w:style w:type="character" w:customStyle="1" w:styleId="Tabr2">
    <w:name w:val="Tab_r Знак2"/>
    <w:basedOn w:val="Tabn2"/>
    <w:link w:val="Tabr"/>
    <w:rPr>
      <w:rFonts w:ascii="Trebuchet MS" w:hAnsi="Trebuchet MS"/>
      <w:i/>
      <w:spacing w:val="-2"/>
      <w:w w:val="103"/>
      <w:sz w:val="24"/>
      <w:szCs w:val="24"/>
      <w:lang w:val="ru-RU" w:eastAsia="en-US" w:bidi="ar-SA"/>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31">
    <w:name w:val="Основной текст с отступом 31"/>
    <w:basedOn w:val="Normal"/>
    <w:pPr>
      <w:suppressAutoHyphens/>
      <w:spacing w:after="120"/>
      <w:ind w:left="283"/>
    </w:pPr>
    <w:rPr>
      <w:sz w:val="16"/>
      <w:szCs w:val="16"/>
      <w:lang w:eastAsia="ar-SA"/>
    </w:rPr>
  </w:style>
  <w:style w:type="paragraph" w:customStyle="1" w:styleId="a4">
    <w:name w:val="Содержимое таблицы"/>
    <w:basedOn w:val="Normal"/>
    <w:pPr>
      <w:suppressLineNumbers/>
      <w:suppressAutoHyphens/>
    </w:pPr>
    <w:rPr>
      <w:lang w:eastAsia="ar-SA"/>
    </w:rPr>
  </w:style>
  <w:style w:type="paragraph" w:customStyle="1" w:styleId="32">
    <w:name w:val="Основной текст с отступом 32"/>
    <w:basedOn w:val="Normal"/>
    <w:pPr>
      <w:spacing w:after="120"/>
      <w:ind w:left="283"/>
    </w:pPr>
    <w:rPr>
      <w:sz w:val="16"/>
      <w:szCs w:val="16"/>
      <w:lang w:eastAsia="ar-SA"/>
    </w:rPr>
  </w:style>
  <w:style w:type="paragraph" w:customStyle="1" w:styleId="22">
    <w:name w:val="Красная строка2"/>
    <w:basedOn w:val="BodyText"/>
    <w:pPr>
      <w:suppressAutoHyphens/>
      <w:ind w:firstLine="210"/>
    </w:pPr>
    <w:rPr>
      <w:lang w:eastAsia="ar-SA"/>
    </w:rPr>
  </w:style>
  <w:style w:type="character" w:customStyle="1" w:styleId="a5">
    <w:name w:val="Символ сноски"/>
    <w:basedOn w:val="DefaultParagraphFont"/>
    <w:rPr>
      <w:vertAlign w:val="superscript"/>
    </w:rPr>
  </w:style>
  <w:style w:type="paragraph" w:styleId="List">
    <w:name w:val="List"/>
    <w:basedOn w:val="BodyText"/>
    <w:pPr>
      <w:suppressAutoHyphens/>
    </w:pPr>
    <w:rPr>
      <w:rFonts w:ascii="Arial" w:hAnsi="Arial" w:cs="Tahoma"/>
      <w:lang w:eastAsia="ar-SA"/>
    </w:rPr>
  </w:style>
  <w:style w:type="character" w:customStyle="1" w:styleId="WW8Num9z2">
    <w:name w:val="WW8Num9z2"/>
    <w:rPr>
      <w:rFonts w:ascii="Wingdings" w:hAnsi="Wingdings"/>
    </w:rPr>
  </w:style>
  <w:style w:type="character" w:customStyle="1" w:styleId="18">
    <w:name w:val="Основной шрифт абзаца1"/>
  </w:style>
  <w:style w:type="character" w:customStyle="1" w:styleId="WW8Num3z2">
    <w:name w:val="WW8Num3z2"/>
    <w:rPr>
      <w:rFonts w:ascii="Wingdings" w:hAnsi="Wingdings"/>
    </w:rPr>
  </w:style>
  <w:style w:type="character" w:customStyle="1" w:styleId="WW8Num5z1">
    <w:name w:val="WW8Num5z1"/>
    <w:rPr>
      <w:rFonts w:ascii="Courier New" w:hAnsi="Courier New" w:cs="Courier New"/>
    </w:rPr>
  </w:style>
  <w:style w:type="character" w:customStyle="1" w:styleId="WW8Num6z0">
    <w:name w:val="WW8Num6z0"/>
    <w:rPr>
      <w:rFonts w:ascii="Symbol" w:hAnsi="Symbol"/>
    </w:rPr>
  </w:style>
  <w:style w:type="character" w:customStyle="1" w:styleId="WW-">
    <w:name w:val="WW-Символы концевой сноски"/>
  </w:style>
  <w:style w:type="paragraph" w:customStyle="1" w:styleId="33">
    <w:name w:val="Красная строка3"/>
    <w:basedOn w:val="BodyText"/>
    <w:pPr>
      <w:suppressAutoHyphens/>
      <w:ind w:firstLine="210"/>
    </w:pPr>
    <w:rPr>
      <w:lang w:eastAsia="ar-SA"/>
    </w:rPr>
  </w:style>
  <w:style w:type="paragraph" w:customStyle="1" w:styleId="330">
    <w:name w:val="Основной текст с отступом 33"/>
    <w:basedOn w:val="Normal"/>
    <w:pPr>
      <w:suppressAutoHyphens/>
      <w:spacing w:after="120"/>
      <w:ind w:left="283"/>
    </w:pPr>
    <w:rPr>
      <w:sz w:val="16"/>
      <w:szCs w:val="16"/>
      <w:lang w:eastAsia="ar-SA"/>
    </w:rPr>
  </w:style>
  <w:style w:type="character" w:customStyle="1" w:styleId="WW8Num10z0">
    <w:name w:val="WW8Num10z0"/>
    <w:rPr>
      <w:rFonts w:ascii="Symbol" w:hAnsi="Symbol"/>
    </w:rPr>
  </w:style>
  <w:style w:type="character" w:customStyle="1" w:styleId="BodyTextFirstIndentChar">
    <w:name w:val="Body Text First Indent Char"/>
    <w:basedOn w:val="DefaultParagraphFont"/>
    <w:link w:val="BodyTextFirstIndent"/>
    <w:locked/>
    <w:rPr>
      <w:sz w:val="24"/>
      <w:szCs w:val="24"/>
    </w:rPr>
  </w:style>
  <w:style w:type="paragraph" w:customStyle="1" w:styleId="a6">
    <w:name w:val=" Знак"/>
    <w:basedOn w:val="Normal"/>
    <w:pPr>
      <w:widowControl w:val="0"/>
      <w:adjustRightInd w:val="0"/>
      <w:spacing w:after="160" w:line="240" w:lineRule="exact"/>
      <w:jc w:val="right"/>
    </w:pPr>
    <w:rPr>
      <w:sz w:val="20"/>
      <w:szCs w:val="20"/>
      <w:lang w:val="en-GB" w:eastAsia="en-US"/>
    </w:rPr>
  </w:style>
  <w:style w:type="character" w:customStyle="1" w:styleId="WW-Absatz-Standardschriftart">
    <w:name w:val="WW-Absatz-Standardschriftart"/>
  </w:style>
  <w:style w:type="character" w:customStyle="1" w:styleId="BodyTextIndent3Char">
    <w:name w:val="Body Text Indent 3 Char"/>
    <w:basedOn w:val="DefaultParagraphFont"/>
    <w:link w:val="BodyTextIndent3"/>
    <w:rPr>
      <w:sz w:val="16"/>
      <w:szCs w:val="16"/>
    </w:rPr>
  </w:style>
  <w:style w:type="character" w:customStyle="1" w:styleId="Heading5Char">
    <w:name w:val="Heading 5 Char"/>
    <w:aliases w:val="Tab_pic Char"/>
    <w:basedOn w:val="DefaultParagraphFont"/>
    <w:link w:val="Heading5"/>
    <w:rPr>
      <w:rFonts w:ascii="Trebuchet MS" w:hAnsi="Trebuchet MS"/>
      <w:i/>
      <w:spacing w:val="-2"/>
      <w:w w:val="103"/>
      <w:sz w:val="24"/>
      <w:szCs w:val="24"/>
      <w:lang w:eastAsia="en-US"/>
    </w:rPr>
  </w:style>
  <w:style w:type="paragraph" w:customStyle="1" w:styleId="BodyTextFirstIndent1">
    <w:name w:val="Body Text First Indent1"/>
    <w:basedOn w:val="Normal"/>
    <w:pPr>
      <w:widowControl w:val="0"/>
      <w:suppressAutoHyphens/>
      <w:spacing w:after="120"/>
      <w:ind w:firstLine="210"/>
    </w:pPr>
    <w:rPr>
      <w:lang/>
    </w:rPr>
  </w:style>
  <w:style w:type="character" w:customStyle="1" w:styleId="Heading6Char">
    <w:name w:val="Heading 6 Char"/>
    <w:aliases w:val="Text_main Char"/>
    <w:basedOn w:val="DefaultParagraphFont"/>
    <w:link w:val="Heading6"/>
    <w:rPr>
      <w:rFonts w:ascii="Trebuchet MS" w:hAnsi="Trebuchet MS"/>
      <w:sz w:val="24"/>
      <w:szCs w:val="24"/>
    </w:rPr>
  </w:style>
  <w:style w:type="paragraph" w:customStyle="1" w:styleId="4">
    <w:name w:val="Красная строка4"/>
    <w:basedOn w:val="BodyText"/>
    <w:pPr>
      <w:suppressAutoHyphens/>
      <w:ind w:firstLine="210"/>
    </w:pPr>
    <w:rPr>
      <w:lang w:eastAsia="ar-SA"/>
    </w:rPr>
  </w:style>
  <w:style w:type="paragraph" w:customStyle="1" w:styleId="34">
    <w:name w:val="Основной текст с отступом 34"/>
    <w:basedOn w:val="Normal"/>
    <w:pPr>
      <w:suppressAutoHyphens/>
      <w:spacing w:after="120"/>
      <w:ind w:left="283"/>
    </w:pPr>
    <w:rPr>
      <w:sz w:val="16"/>
      <w:szCs w:val="16"/>
      <w:lang w:eastAsia="ar-SA"/>
    </w:rPr>
  </w:style>
  <w:style w:type="character" w:customStyle="1" w:styleId="19">
    <w:name w:val="Красная строка Знак1"/>
    <w:basedOn w:val="DefaultParagraphFont"/>
    <w:rPr>
      <w:sz w:val="24"/>
      <w:szCs w:val="24"/>
      <w:lang w:val="ru-RU" w:eastAsia="ru-RU" w:bidi="ar-SA"/>
    </w:rPr>
  </w:style>
  <w:style w:type="paragraph" w:customStyle="1" w:styleId="a7">
    <w:name w:val="Знак"/>
    <w:basedOn w:val="Normal"/>
    <w:pPr>
      <w:widowControl w:val="0"/>
      <w:adjustRightInd w:val="0"/>
      <w:spacing w:after="160" w:line="240" w:lineRule="exact"/>
      <w:jc w:val="right"/>
    </w:pPr>
    <w:rPr>
      <w:sz w:val="20"/>
      <w:szCs w:val="20"/>
      <w:lang w:val="en-GB" w:eastAsia="en-US"/>
    </w:rPr>
  </w:style>
  <w:style w:type="character" w:styleId="EndnoteReference">
    <w:name w:val="endnote reference"/>
    <w:basedOn w:val="DefaultParagraphFont"/>
    <w:rPr>
      <w:vertAlign w:val="superscript"/>
    </w:rPr>
  </w:style>
  <w:style w:type="character" w:customStyle="1" w:styleId="6">
    <w:name w:val=" Знак Знак6"/>
    <w:basedOn w:val="DefaultParagraphFont"/>
    <w:rPr>
      <w:sz w:val="24"/>
      <w:szCs w:val="24"/>
    </w:rPr>
  </w:style>
  <w:style w:type="paragraph" w:customStyle="1" w:styleId="Normal1">
    <w:name w:val="Normal1"/>
    <w:basedOn w:val="Normal"/>
    <w:pPr>
      <w:ind w:firstLine="709"/>
      <w:jc w:val="both"/>
    </w:pPr>
    <w:rPr>
      <w:rFonts w:ascii="Arial" w:hAnsi="Arial" w:cs="Arial"/>
      <w:color w:val="000000"/>
      <w:sz w:val="28"/>
      <w:szCs w:val="28"/>
    </w:rPr>
  </w:style>
  <w:style w:type="paragraph" w:customStyle="1" w:styleId="BodyText1">
    <w:name w:val="Body Text1"/>
    <w:basedOn w:val="Normal"/>
    <w:pPr>
      <w:widowControl w:val="0"/>
      <w:suppressAutoHyphens/>
      <w:spacing w:after="120"/>
    </w:pPr>
    <w:rPr>
      <w:lang w:eastAsia="ar-SA"/>
    </w:rPr>
  </w:style>
  <w:style w:type="paragraph" w:styleId="ListParagraph">
    <w:name w:val="List Paragraph"/>
    <w:basedOn w:val="Normal"/>
    <w:qFormat/>
    <w:pPr>
      <w:spacing w:after="200" w:line="276" w:lineRule="auto"/>
      <w:ind w:left="720"/>
      <w:contextualSpacing/>
    </w:pPr>
    <w:rPr>
      <w:rFonts w:ascii="Calibri" w:hAnsi="Calibri"/>
      <w:sz w:val="22"/>
      <w:szCs w:val="22"/>
    </w:rPr>
  </w:style>
  <w:style w:type="character" w:customStyle="1" w:styleId="Heading8Char">
    <w:name w:val="Heading 8 Char"/>
    <w:aliases w:val="Text_s1 Char"/>
    <w:basedOn w:val="DefaultParagraphFont"/>
    <w:link w:val="Heading8"/>
    <w:rPr>
      <w:rFonts w:ascii="Trebuchet MS" w:hAnsi="Trebuchet MS"/>
      <w:sz w:val="24"/>
      <w:szCs w:val="24"/>
      <w:lang w:val="ru-RU" w:eastAsia="ru-RU" w:bidi="ar-SA"/>
    </w:rPr>
  </w:style>
  <w:style w:type="paragraph" w:customStyle="1" w:styleId="a8">
    <w:name w:val="Знак Знак Знак Знак"/>
    <w:basedOn w:val="Normal"/>
    <w:pPr>
      <w:widowControl w:val="0"/>
      <w:adjustRightInd w:val="0"/>
      <w:spacing w:after="160" w:line="240" w:lineRule="exact"/>
      <w:jc w:val="right"/>
    </w:pPr>
    <w:rPr>
      <w:rFonts w:eastAsia="SimSun"/>
      <w:b/>
      <w:color w:val="000000"/>
      <w:sz w:val="22"/>
      <w:szCs w:val="22"/>
      <w:lang w:eastAsia="en-US"/>
    </w:rPr>
  </w:style>
  <w:style w:type="character" w:customStyle="1" w:styleId="120">
    <w:name w:val=" Знак Знак12"/>
    <w:basedOn w:val="DefaultParagraphFont"/>
    <w:rPr>
      <w:sz w:val="24"/>
      <w:szCs w:val="24"/>
      <w:lang w:val="ru-RU" w:eastAsia="ru-RU" w:bidi="ar-SA"/>
    </w:rPr>
  </w:style>
  <w:style w:type="character" w:customStyle="1" w:styleId="PlainTextChar">
    <w:name w:val="Plain Text Char"/>
    <w:link w:val="PlainText"/>
    <w:rPr>
      <w:rFonts w:ascii="Arial" w:hAnsi="Arial" w:cs="Arial"/>
      <w:sz w:val="24"/>
      <w:szCs w:val="24"/>
      <w:lang w:val="ru-RU" w:eastAsia="ru-RU" w:bidi="ar-SA"/>
    </w:rPr>
  </w:style>
  <w:style w:type="character" w:customStyle="1" w:styleId="8">
    <w:name w:val=" Знак Знак8"/>
    <w:rPr>
      <w:sz w:val="24"/>
      <w:szCs w:val="24"/>
    </w:rPr>
  </w:style>
  <w:style w:type="character" w:customStyle="1" w:styleId="7">
    <w:name w:val=" Знак Знак7"/>
    <w:rPr>
      <w:sz w:val="16"/>
      <w:szCs w:val="16"/>
    </w:rPr>
  </w:style>
  <w:style w:type="character" w:customStyle="1" w:styleId="FootnoteTextChar">
    <w:name w:val="Footnote Text Char"/>
    <w:link w:val="FootnoteText"/>
    <w:semiHidden/>
    <w:rPr>
      <w:lang w:val="ru-RU" w:eastAsia="ru-RU" w:bidi="ar-SA"/>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8Num1z0">
    <w:name w:val="WW8Num1z0"/>
    <w:rPr>
      <w:rFonts w:ascii="Wingdings" w:hAnsi="Wingdings"/>
    </w:rPr>
  </w:style>
  <w:style w:type="character" w:customStyle="1" w:styleId="WW8Num1z1">
    <w:name w:val="WW8Num1z1"/>
    <w:rPr>
      <w:rFonts w:ascii="Symbol" w:hAnsi="Symbol"/>
    </w:rPr>
  </w:style>
  <w:style w:type="character" w:customStyle="1" w:styleId="WW8Num1z4">
    <w:name w:val="WW8Num1z4"/>
    <w:rPr>
      <w:rFonts w:ascii="Courier New" w:hAnsi="Courier New" w:cs="Courier New"/>
    </w:rPr>
  </w:style>
  <w:style w:type="character" w:customStyle="1" w:styleId="WW8Num5z0">
    <w:name w:val="WW8Num5z0"/>
    <w:rPr>
      <w:rFonts w:ascii="Symbol" w:hAnsi="Symbol"/>
    </w:rPr>
  </w:style>
  <w:style w:type="character" w:customStyle="1" w:styleId="WW8Num5z4">
    <w:name w:val="WW8Num5z4"/>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paragraph" w:customStyle="1" w:styleId="a9">
    <w:name w:val="Заголовок"/>
    <w:basedOn w:val="Normal"/>
    <w:next w:val="BodyText"/>
    <w:pPr>
      <w:keepNext/>
      <w:suppressAutoHyphens/>
      <w:spacing w:before="240" w:after="120"/>
    </w:pPr>
    <w:rPr>
      <w:rFonts w:ascii="Arial" w:eastAsia="Lucida Sans Unicode" w:hAnsi="Arial" w:cs="Tahoma"/>
      <w:sz w:val="28"/>
      <w:szCs w:val="28"/>
      <w:lang w:eastAsia="ar-SA"/>
    </w:rPr>
  </w:style>
  <w:style w:type="paragraph" w:customStyle="1" w:styleId="1a">
    <w:name w:val="Название1"/>
    <w:basedOn w:val="Normal"/>
    <w:pPr>
      <w:suppressLineNumbers/>
      <w:suppressAutoHyphens/>
      <w:spacing w:before="120" w:after="120"/>
    </w:pPr>
    <w:rPr>
      <w:rFonts w:ascii="Arial" w:hAnsi="Arial" w:cs="Tahoma"/>
      <w:i/>
      <w:iCs/>
      <w:sz w:val="20"/>
      <w:lang w:eastAsia="ar-SA"/>
    </w:rPr>
  </w:style>
  <w:style w:type="paragraph" w:customStyle="1" w:styleId="1b">
    <w:name w:val="Указатель1"/>
    <w:basedOn w:val="Normal"/>
    <w:pPr>
      <w:suppressLineNumbers/>
      <w:suppressAutoHyphens/>
    </w:pPr>
    <w:rPr>
      <w:rFonts w:ascii="Arial" w:hAnsi="Arial" w:cs="Tahoma"/>
      <w:lang w:eastAsia="ar-SA"/>
    </w:rPr>
  </w:style>
  <w:style w:type="paragraph" w:customStyle="1" w:styleId="BodyTextIndent1">
    <w:name w:val="Body Text Indent1"/>
    <w:basedOn w:val="Normal"/>
    <w:pPr>
      <w:widowControl w:val="0"/>
      <w:tabs>
        <w:tab w:val="left" w:pos="10800"/>
      </w:tabs>
      <w:suppressAutoHyphens/>
      <w:overflowPunct w:val="0"/>
      <w:autoSpaceDE w:val="0"/>
      <w:ind w:left="3600" w:hanging="2700"/>
    </w:pPr>
    <w:rPr>
      <w:sz w:val="28"/>
      <w:szCs w:val="20"/>
      <w:lang w:eastAsia="ar-SA"/>
    </w:rPr>
  </w:style>
  <w:style w:type="paragraph" w:customStyle="1" w:styleId="1c">
    <w:name w:val="Текст1"/>
    <w:basedOn w:val="Normal"/>
    <w:pPr>
      <w:suppressAutoHyphens/>
      <w:autoSpaceDE w:val="0"/>
      <w:ind w:firstLine="720"/>
      <w:jc w:val="both"/>
    </w:pPr>
    <w:rPr>
      <w:rFonts w:ascii="Arial" w:hAnsi="Arial" w:cs="Arial"/>
      <w:lang w:eastAsia="ar-SA"/>
    </w:rPr>
  </w:style>
  <w:style w:type="paragraph" w:styleId="Subtitle">
    <w:name w:val="Subtitle"/>
    <w:basedOn w:val="a9"/>
    <w:next w:val="BodyText"/>
    <w:qFormat/>
    <w:pPr>
      <w:jc w:val="center"/>
    </w:pPr>
    <w:rPr>
      <w:i/>
      <w:iCs/>
    </w:rPr>
  </w:style>
  <w:style w:type="paragraph" w:customStyle="1" w:styleId="320">
    <w:name w:val="Основной текст 32"/>
    <w:basedOn w:val="Normal"/>
    <w:pPr>
      <w:suppressAutoHyphens/>
      <w:spacing w:after="120"/>
    </w:pPr>
    <w:rPr>
      <w:sz w:val="16"/>
      <w:szCs w:val="16"/>
      <w:lang w:eastAsia="ar-SA"/>
    </w:rPr>
  </w:style>
  <w:style w:type="paragraph" w:customStyle="1" w:styleId="BodyText21">
    <w:name w:val="Body Text 21"/>
    <w:basedOn w:val="Normal"/>
    <w:pPr>
      <w:suppressAutoHyphens/>
      <w:overflowPunct w:val="0"/>
      <w:autoSpaceDE w:val="0"/>
      <w:ind w:firstLine="567"/>
    </w:pPr>
    <w:rPr>
      <w:sz w:val="28"/>
      <w:szCs w:val="20"/>
      <w:lang w:eastAsia="ar-SA"/>
    </w:rPr>
  </w:style>
  <w:style w:type="paragraph" w:customStyle="1" w:styleId="BodyTextIndent21">
    <w:name w:val="Body Text Indent 21"/>
    <w:basedOn w:val="Normal"/>
    <w:pPr>
      <w:suppressAutoHyphens/>
      <w:overflowPunct w:val="0"/>
      <w:autoSpaceDE w:val="0"/>
      <w:ind w:firstLine="567"/>
      <w:jc w:val="both"/>
    </w:pPr>
    <w:rPr>
      <w:sz w:val="28"/>
      <w:szCs w:val="20"/>
      <w:lang w:eastAsia="ar-SA"/>
    </w:rPr>
  </w:style>
  <w:style w:type="paragraph" w:customStyle="1" w:styleId="211">
    <w:name w:val="Маркированный список 21"/>
    <w:basedOn w:val="Normal"/>
    <w:pPr>
      <w:tabs>
        <w:tab w:val="left" w:pos="1929"/>
      </w:tabs>
      <w:suppressAutoHyphens/>
      <w:spacing w:line="360" w:lineRule="auto"/>
      <w:ind w:left="643" w:hanging="360"/>
      <w:jc w:val="both"/>
    </w:pPr>
    <w:rPr>
      <w:rFonts w:ascii="Arial" w:hAnsi="Arial"/>
      <w:lang w:eastAsia="ar-SA"/>
    </w:rPr>
  </w:style>
  <w:style w:type="paragraph" w:customStyle="1" w:styleId="311">
    <w:name w:val="Маркированный список 31"/>
    <w:basedOn w:val="Normal"/>
    <w:pPr>
      <w:tabs>
        <w:tab w:val="left" w:pos="2778"/>
      </w:tabs>
      <w:suppressAutoHyphens/>
      <w:spacing w:line="360" w:lineRule="auto"/>
      <w:ind w:left="926" w:hanging="360"/>
      <w:jc w:val="both"/>
    </w:pPr>
    <w:rPr>
      <w:rFonts w:ascii="Arial" w:hAnsi="Arial"/>
      <w:lang w:eastAsia="ar-SA"/>
    </w:rPr>
  </w:style>
  <w:style w:type="paragraph" w:customStyle="1" w:styleId="51">
    <w:name w:val="Маркированный список 51"/>
    <w:basedOn w:val="Normal"/>
    <w:pPr>
      <w:tabs>
        <w:tab w:val="left" w:pos="4476"/>
      </w:tabs>
      <w:suppressAutoHyphens/>
      <w:spacing w:line="360" w:lineRule="auto"/>
      <w:ind w:left="1492" w:hanging="360"/>
      <w:jc w:val="both"/>
    </w:pPr>
    <w:rPr>
      <w:rFonts w:ascii="Arial" w:hAnsi="Arial"/>
      <w:lang w:eastAsia="ar-SA"/>
    </w:rPr>
  </w:style>
  <w:style w:type="paragraph" w:customStyle="1" w:styleId="aa">
    <w:name w:val="Заголовок таблицы"/>
    <w:basedOn w:val="a4"/>
    <w:pPr>
      <w:jc w:val="center"/>
    </w:pPr>
    <w:rPr>
      <w:b/>
      <w:bCs/>
    </w:rPr>
  </w:style>
  <w:style w:type="paragraph" w:styleId="HTMLAddress">
    <w:name w:val="HTML Address"/>
    <w:basedOn w:val="Normal"/>
    <w:rPr>
      <w:i/>
      <w:iCs/>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Date">
    <w:name w:val="Date"/>
    <w:basedOn w:val="Normal"/>
    <w:next w:val="Normal"/>
  </w:style>
  <w:style w:type="paragraph" w:styleId="NoteHeading">
    <w:name w:val="Note Heading"/>
    <w:basedOn w:val="Normal"/>
    <w:next w:val="Normal"/>
  </w:style>
  <w:style w:type="paragraph" w:styleId="BodyTextFirstIndent2">
    <w:name w:val="Body Text First Indent 2"/>
    <w:basedOn w:val="BodyTextIndent"/>
    <w:pPr>
      <w:spacing w:before="0"/>
      <w:ind w:left="283" w:firstLine="210"/>
      <w:jc w:val="left"/>
    </w:pPr>
    <w:rPr>
      <w:lang w:eastAsia="ru-RU"/>
    </w:rPr>
  </w:style>
  <w:style w:type="paragraph" w:styleId="ListBullet">
    <w:name w:val="List Bullet"/>
    <w:basedOn w:val="Normal"/>
    <w:pPr>
      <w:numPr>
        <w:numId w:val="1"/>
      </w:numPr>
    </w:pPr>
  </w:style>
  <w:style w:type="paragraph" w:styleId="ListBullet4">
    <w:name w:val="List Bullet 4"/>
    <w:basedOn w:val="Normal"/>
    <w:pPr>
      <w:numPr>
        <w:numId w:val="28"/>
      </w:numPr>
      <w:tabs>
        <w:tab w:val="clear" w:pos="643"/>
        <w:tab w:val="num" w:pos="1209"/>
      </w:tabs>
      <w:ind w:left="1209"/>
    </w:pPr>
  </w:style>
  <w:style w:type="paragraph" w:styleId="ListNumber">
    <w:name w:val="List Number"/>
    <w:basedOn w:val="Normal"/>
    <w:pPr>
      <w:numPr>
        <w:numId w:val="29"/>
      </w:numPr>
      <w:tabs>
        <w:tab w:val="clear" w:pos="1209"/>
        <w:tab w:val="num" w:pos="0"/>
      </w:tabs>
      <w:ind w:left="360"/>
    </w:pPr>
  </w:style>
  <w:style w:type="paragraph" w:styleId="ListNumber2">
    <w:name w:val="List Number 2"/>
    <w:basedOn w:val="Normal"/>
    <w:pPr>
      <w:numPr>
        <w:numId w:val="5"/>
      </w:numPr>
    </w:pPr>
  </w:style>
  <w:style w:type="paragraph" w:styleId="ListNumber3">
    <w:name w:val="List Number 3"/>
    <w:basedOn w:val="Normal"/>
    <w:pPr>
      <w:numPr>
        <w:numId w:val="17"/>
      </w:numPr>
      <w:tabs>
        <w:tab w:val="num" w:pos="926"/>
      </w:tabs>
      <w:ind w:left="926"/>
    </w:pPr>
  </w:style>
  <w:style w:type="paragraph" w:styleId="ListNumber4">
    <w:name w:val="List Number 4"/>
    <w:basedOn w:val="Normal"/>
    <w:pPr>
      <w:numPr>
        <w:numId w:val="30"/>
      </w:numPr>
      <w:tabs>
        <w:tab w:val="clear" w:pos="360"/>
        <w:tab w:val="num" w:pos="1209"/>
      </w:tabs>
      <w:ind w:left="1209"/>
    </w:pPr>
  </w:style>
  <w:style w:type="paragraph" w:styleId="ListNumber5">
    <w:name w:val="List Number 5"/>
    <w:basedOn w:val="Normal"/>
    <w:pPr>
      <w:numPr>
        <w:numId w:val="31"/>
      </w:numPr>
      <w:tabs>
        <w:tab w:val="clear" w:pos="643"/>
        <w:tab w:val="num" w:pos="1492"/>
      </w:tabs>
      <w:ind w:left="1492"/>
    </w:pPr>
  </w:style>
  <w:style w:type="paragraph" w:styleId="EnvelopeReturn">
    <w:name w:val="envelope return"/>
    <w:basedOn w:val="Normal"/>
    <w:pPr>
      <w:numPr>
        <w:numId w:val="32"/>
      </w:numPr>
      <w:tabs>
        <w:tab w:val="clear" w:pos="926"/>
      </w:tabs>
      <w:ind w:left="0" w:firstLine="0"/>
    </w:pPr>
    <w:rPr>
      <w:rFonts w:ascii="Arial" w:hAnsi="Arial" w:cs="Arial"/>
      <w:sz w:val="20"/>
      <w:szCs w:val="20"/>
    </w:rPr>
  </w:style>
  <w:style w:type="paragraph" w:styleId="NormalIndent">
    <w:name w:val="Normal Indent"/>
    <w:basedOn w:val="Normal"/>
    <w:pPr>
      <w:numPr>
        <w:numId w:val="33"/>
      </w:numPr>
      <w:tabs>
        <w:tab w:val="clear" w:pos="1209"/>
      </w:tabs>
      <w:ind w:left="708" w:firstLine="0"/>
    </w:pPr>
  </w:style>
  <w:style w:type="paragraph" w:styleId="Signature">
    <w:name w:val="Signature"/>
    <w:basedOn w:val="Normal"/>
    <w:pPr>
      <w:ind w:left="4252"/>
    </w:pPr>
  </w:style>
  <w:style w:type="paragraph" w:styleId="Salutation">
    <w:name w:val="Salutation"/>
    <w:basedOn w:val="Normal"/>
    <w:next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Closing">
    <w:name w:val="Closing"/>
    <w:basedOn w:val="Normal"/>
    <w:pPr>
      <w:ind w:left="4252"/>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HTMLPreformatted">
    <w:name w:val="HTML Preformatted"/>
    <w:basedOn w:val="Normal"/>
    <w:rPr>
      <w:rFonts w:ascii="Courier New" w:hAnsi="Courier New" w:cs="Courier New"/>
      <w:sz w:val="20"/>
      <w:szCs w:val="20"/>
    </w:rPr>
  </w:style>
  <w:style w:type="paragraph" w:styleId="BlockText">
    <w:name w:val="Block Text"/>
    <w:basedOn w:val="Normal"/>
    <w:pPr>
      <w:spacing w:after="120"/>
      <w:ind w:left="1440" w:right="144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mailSignature">
    <w:name w:val="E-mail Signature"/>
    <w:basedOn w:val="Normal"/>
  </w:style>
  <w:style w:type="paragraph" w:customStyle="1" w:styleId="1d">
    <w:name w:val="заголовок 1"/>
    <w:basedOn w:val="Normal"/>
    <w:next w:val="Normal"/>
    <w:pPr>
      <w:keepNext/>
      <w:autoSpaceDE w:val="0"/>
      <w:autoSpaceDN w:val="0"/>
    </w:pPr>
    <w:rPr>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19491">
      <w:bodyDiv w:val="1"/>
      <w:marLeft w:val="0"/>
      <w:marRight w:val="0"/>
      <w:marTop w:val="0"/>
      <w:marBottom w:val="0"/>
      <w:divBdr>
        <w:top w:val="none" w:sz="0" w:space="0" w:color="auto"/>
        <w:left w:val="none" w:sz="0" w:space="0" w:color="auto"/>
        <w:bottom w:val="none" w:sz="0" w:space="0" w:color="auto"/>
        <w:right w:val="none" w:sz="0" w:space="0" w:color="auto"/>
      </w:divBdr>
    </w:div>
    <w:div w:id="754517738">
      <w:bodyDiv w:val="1"/>
      <w:marLeft w:val="0"/>
      <w:marRight w:val="0"/>
      <w:marTop w:val="0"/>
      <w:marBottom w:val="0"/>
      <w:divBdr>
        <w:top w:val="none" w:sz="0" w:space="0" w:color="auto"/>
        <w:left w:val="none" w:sz="0" w:space="0" w:color="auto"/>
        <w:bottom w:val="none" w:sz="0" w:space="0" w:color="auto"/>
        <w:right w:val="none" w:sz="0" w:space="0" w:color="auto"/>
      </w:divBdr>
    </w:div>
    <w:div w:id="894505913">
      <w:bodyDiv w:val="1"/>
      <w:marLeft w:val="0"/>
      <w:marRight w:val="0"/>
      <w:marTop w:val="0"/>
      <w:marBottom w:val="0"/>
      <w:divBdr>
        <w:top w:val="none" w:sz="0" w:space="0" w:color="auto"/>
        <w:left w:val="none" w:sz="0" w:space="0" w:color="auto"/>
        <w:bottom w:val="none" w:sz="0" w:space="0" w:color="auto"/>
        <w:right w:val="none" w:sz="0" w:space="0" w:color="auto"/>
      </w:divBdr>
    </w:div>
    <w:div w:id="2054504181">
      <w:bodyDiv w:val="1"/>
      <w:marLeft w:val="0"/>
      <w:marRight w:val="0"/>
      <w:marTop w:val="0"/>
      <w:marBottom w:val="0"/>
      <w:divBdr>
        <w:top w:val="none" w:sz="0" w:space="0" w:color="auto"/>
        <w:left w:val="none" w:sz="0" w:space="0" w:color="auto"/>
        <w:bottom w:val="none" w:sz="0" w:space="0" w:color="auto"/>
        <w:right w:val="none" w:sz="0" w:space="0" w:color="auto"/>
      </w:divBdr>
    </w:div>
    <w:div w:id="21428399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Chart1.xls"/><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3.emf"/><Relationship Id="rId42"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oleObject7.bin"/><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Chart.xls"/><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oleObject11.bin"/><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oleObject" Target="embeddings/Microsoft_Excel_Chart2.xls"/><Relationship Id="rId23" Type="http://schemas.openxmlformats.org/officeDocument/2006/relationships/oleObject" Target="embeddings/oleObject4.bin"/><Relationship Id="rId28" Type="http://schemas.openxmlformats.org/officeDocument/2006/relationships/image" Target="media/image10.emf"/><Relationship Id="rId36" Type="http://schemas.openxmlformats.org/officeDocument/2006/relationships/image" Target="media/image14.emf"/><Relationship Id="rId10" Type="http://schemas.openxmlformats.org/officeDocument/2006/relationships/image" Target="media/image1.emf"/><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oleObject6.bin"/><Relationship Id="rId30" Type="http://schemas.openxmlformats.org/officeDocument/2006/relationships/image" Target="media/image11.emf"/><Relationship Id="rId35" Type="http://schemas.openxmlformats.org/officeDocument/2006/relationships/oleObject" Target="embeddings/oleObject10.bin"/><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53270</Words>
  <Characters>303645</Characters>
  <Application>Microsoft Office Word</Application>
  <DocSecurity>4</DocSecurity>
  <Lines>2530</Lines>
  <Paragraphs>712</Paragraphs>
  <ScaleCrop>false</ScaleCrop>
  <HeadingPairs>
    <vt:vector size="2" baseType="variant">
      <vt:variant>
        <vt:lpstr>Название</vt:lpstr>
      </vt:variant>
      <vt:variant>
        <vt:i4>1</vt:i4>
      </vt:variant>
    </vt:vector>
  </HeadingPairs>
  <TitlesOfParts>
    <vt:vector size="1" baseType="lpstr">
      <vt:lpstr>Том I</vt:lpstr>
    </vt:vector>
  </TitlesOfParts>
  <Company>ГУПП Институт «Саратовгражданпроект»</Company>
  <LinksUpToDate>false</LinksUpToDate>
  <CharactersWithSpaces>356203</CharactersWithSpaces>
  <SharedDoc>false</SharedDoc>
  <HLinks>
    <vt:vector size="288" baseType="variant">
      <vt:variant>
        <vt:i4>1179701</vt:i4>
      </vt:variant>
      <vt:variant>
        <vt:i4>281</vt:i4>
      </vt:variant>
      <vt:variant>
        <vt:i4>0</vt:i4>
      </vt:variant>
      <vt:variant>
        <vt:i4>5</vt:i4>
      </vt:variant>
      <vt:variant>
        <vt:lpwstr/>
      </vt:variant>
      <vt:variant>
        <vt:lpwstr>_Toc324777575</vt:lpwstr>
      </vt:variant>
      <vt:variant>
        <vt:i4>1179701</vt:i4>
      </vt:variant>
      <vt:variant>
        <vt:i4>275</vt:i4>
      </vt:variant>
      <vt:variant>
        <vt:i4>0</vt:i4>
      </vt:variant>
      <vt:variant>
        <vt:i4>5</vt:i4>
      </vt:variant>
      <vt:variant>
        <vt:lpwstr/>
      </vt:variant>
      <vt:variant>
        <vt:lpwstr>_Toc324777574</vt:lpwstr>
      </vt:variant>
      <vt:variant>
        <vt:i4>1179701</vt:i4>
      </vt:variant>
      <vt:variant>
        <vt:i4>269</vt:i4>
      </vt:variant>
      <vt:variant>
        <vt:i4>0</vt:i4>
      </vt:variant>
      <vt:variant>
        <vt:i4>5</vt:i4>
      </vt:variant>
      <vt:variant>
        <vt:lpwstr/>
      </vt:variant>
      <vt:variant>
        <vt:lpwstr>_Toc324777573</vt:lpwstr>
      </vt:variant>
      <vt:variant>
        <vt:i4>1179701</vt:i4>
      </vt:variant>
      <vt:variant>
        <vt:i4>263</vt:i4>
      </vt:variant>
      <vt:variant>
        <vt:i4>0</vt:i4>
      </vt:variant>
      <vt:variant>
        <vt:i4>5</vt:i4>
      </vt:variant>
      <vt:variant>
        <vt:lpwstr/>
      </vt:variant>
      <vt:variant>
        <vt:lpwstr>_Toc324777572</vt:lpwstr>
      </vt:variant>
      <vt:variant>
        <vt:i4>1179701</vt:i4>
      </vt:variant>
      <vt:variant>
        <vt:i4>257</vt:i4>
      </vt:variant>
      <vt:variant>
        <vt:i4>0</vt:i4>
      </vt:variant>
      <vt:variant>
        <vt:i4>5</vt:i4>
      </vt:variant>
      <vt:variant>
        <vt:lpwstr/>
      </vt:variant>
      <vt:variant>
        <vt:lpwstr>_Toc324777571</vt:lpwstr>
      </vt:variant>
      <vt:variant>
        <vt:i4>1179701</vt:i4>
      </vt:variant>
      <vt:variant>
        <vt:i4>251</vt:i4>
      </vt:variant>
      <vt:variant>
        <vt:i4>0</vt:i4>
      </vt:variant>
      <vt:variant>
        <vt:i4>5</vt:i4>
      </vt:variant>
      <vt:variant>
        <vt:lpwstr/>
      </vt:variant>
      <vt:variant>
        <vt:lpwstr>_Toc324777570</vt:lpwstr>
      </vt:variant>
      <vt:variant>
        <vt:i4>1245237</vt:i4>
      </vt:variant>
      <vt:variant>
        <vt:i4>245</vt:i4>
      </vt:variant>
      <vt:variant>
        <vt:i4>0</vt:i4>
      </vt:variant>
      <vt:variant>
        <vt:i4>5</vt:i4>
      </vt:variant>
      <vt:variant>
        <vt:lpwstr/>
      </vt:variant>
      <vt:variant>
        <vt:lpwstr>_Toc324777569</vt:lpwstr>
      </vt:variant>
      <vt:variant>
        <vt:i4>1245237</vt:i4>
      </vt:variant>
      <vt:variant>
        <vt:i4>239</vt:i4>
      </vt:variant>
      <vt:variant>
        <vt:i4>0</vt:i4>
      </vt:variant>
      <vt:variant>
        <vt:i4>5</vt:i4>
      </vt:variant>
      <vt:variant>
        <vt:lpwstr/>
      </vt:variant>
      <vt:variant>
        <vt:lpwstr>_Toc324777568</vt:lpwstr>
      </vt:variant>
      <vt:variant>
        <vt:i4>1245237</vt:i4>
      </vt:variant>
      <vt:variant>
        <vt:i4>233</vt:i4>
      </vt:variant>
      <vt:variant>
        <vt:i4>0</vt:i4>
      </vt:variant>
      <vt:variant>
        <vt:i4>5</vt:i4>
      </vt:variant>
      <vt:variant>
        <vt:lpwstr/>
      </vt:variant>
      <vt:variant>
        <vt:lpwstr>_Toc324777567</vt:lpwstr>
      </vt:variant>
      <vt:variant>
        <vt:i4>1245237</vt:i4>
      </vt:variant>
      <vt:variant>
        <vt:i4>227</vt:i4>
      </vt:variant>
      <vt:variant>
        <vt:i4>0</vt:i4>
      </vt:variant>
      <vt:variant>
        <vt:i4>5</vt:i4>
      </vt:variant>
      <vt:variant>
        <vt:lpwstr/>
      </vt:variant>
      <vt:variant>
        <vt:lpwstr>_Toc324777566</vt:lpwstr>
      </vt:variant>
      <vt:variant>
        <vt:i4>1245237</vt:i4>
      </vt:variant>
      <vt:variant>
        <vt:i4>221</vt:i4>
      </vt:variant>
      <vt:variant>
        <vt:i4>0</vt:i4>
      </vt:variant>
      <vt:variant>
        <vt:i4>5</vt:i4>
      </vt:variant>
      <vt:variant>
        <vt:lpwstr/>
      </vt:variant>
      <vt:variant>
        <vt:lpwstr>_Toc324777565</vt:lpwstr>
      </vt:variant>
      <vt:variant>
        <vt:i4>1245237</vt:i4>
      </vt:variant>
      <vt:variant>
        <vt:i4>215</vt:i4>
      </vt:variant>
      <vt:variant>
        <vt:i4>0</vt:i4>
      </vt:variant>
      <vt:variant>
        <vt:i4>5</vt:i4>
      </vt:variant>
      <vt:variant>
        <vt:lpwstr/>
      </vt:variant>
      <vt:variant>
        <vt:lpwstr>_Toc324777564</vt:lpwstr>
      </vt:variant>
      <vt:variant>
        <vt:i4>1245237</vt:i4>
      </vt:variant>
      <vt:variant>
        <vt:i4>209</vt:i4>
      </vt:variant>
      <vt:variant>
        <vt:i4>0</vt:i4>
      </vt:variant>
      <vt:variant>
        <vt:i4>5</vt:i4>
      </vt:variant>
      <vt:variant>
        <vt:lpwstr/>
      </vt:variant>
      <vt:variant>
        <vt:lpwstr>_Toc324777563</vt:lpwstr>
      </vt:variant>
      <vt:variant>
        <vt:i4>1245237</vt:i4>
      </vt:variant>
      <vt:variant>
        <vt:i4>203</vt:i4>
      </vt:variant>
      <vt:variant>
        <vt:i4>0</vt:i4>
      </vt:variant>
      <vt:variant>
        <vt:i4>5</vt:i4>
      </vt:variant>
      <vt:variant>
        <vt:lpwstr/>
      </vt:variant>
      <vt:variant>
        <vt:lpwstr>_Toc324777562</vt:lpwstr>
      </vt:variant>
      <vt:variant>
        <vt:i4>1245237</vt:i4>
      </vt:variant>
      <vt:variant>
        <vt:i4>197</vt:i4>
      </vt:variant>
      <vt:variant>
        <vt:i4>0</vt:i4>
      </vt:variant>
      <vt:variant>
        <vt:i4>5</vt:i4>
      </vt:variant>
      <vt:variant>
        <vt:lpwstr/>
      </vt:variant>
      <vt:variant>
        <vt:lpwstr>_Toc324777561</vt:lpwstr>
      </vt:variant>
      <vt:variant>
        <vt:i4>1245237</vt:i4>
      </vt:variant>
      <vt:variant>
        <vt:i4>191</vt:i4>
      </vt:variant>
      <vt:variant>
        <vt:i4>0</vt:i4>
      </vt:variant>
      <vt:variant>
        <vt:i4>5</vt:i4>
      </vt:variant>
      <vt:variant>
        <vt:lpwstr/>
      </vt:variant>
      <vt:variant>
        <vt:lpwstr>_Toc324777560</vt:lpwstr>
      </vt:variant>
      <vt:variant>
        <vt:i4>1048629</vt:i4>
      </vt:variant>
      <vt:variant>
        <vt:i4>185</vt:i4>
      </vt:variant>
      <vt:variant>
        <vt:i4>0</vt:i4>
      </vt:variant>
      <vt:variant>
        <vt:i4>5</vt:i4>
      </vt:variant>
      <vt:variant>
        <vt:lpwstr/>
      </vt:variant>
      <vt:variant>
        <vt:lpwstr>_Toc324777559</vt:lpwstr>
      </vt:variant>
      <vt:variant>
        <vt:i4>1048629</vt:i4>
      </vt:variant>
      <vt:variant>
        <vt:i4>179</vt:i4>
      </vt:variant>
      <vt:variant>
        <vt:i4>0</vt:i4>
      </vt:variant>
      <vt:variant>
        <vt:i4>5</vt:i4>
      </vt:variant>
      <vt:variant>
        <vt:lpwstr/>
      </vt:variant>
      <vt:variant>
        <vt:lpwstr>_Toc324777558</vt:lpwstr>
      </vt:variant>
      <vt:variant>
        <vt:i4>1048629</vt:i4>
      </vt:variant>
      <vt:variant>
        <vt:i4>173</vt:i4>
      </vt:variant>
      <vt:variant>
        <vt:i4>0</vt:i4>
      </vt:variant>
      <vt:variant>
        <vt:i4>5</vt:i4>
      </vt:variant>
      <vt:variant>
        <vt:lpwstr/>
      </vt:variant>
      <vt:variant>
        <vt:lpwstr>_Toc324777557</vt:lpwstr>
      </vt:variant>
      <vt:variant>
        <vt:i4>1048629</vt:i4>
      </vt:variant>
      <vt:variant>
        <vt:i4>167</vt:i4>
      </vt:variant>
      <vt:variant>
        <vt:i4>0</vt:i4>
      </vt:variant>
      <vt:variant>
        <vt:i4>5</vt:i4>
      </vt:variant>
      <vt:variant>
        <vt:lpwstr/>
      </vt:variant>
      <vt:variant>
        <vt:lpwstr>_Toc324777556</vt:lpwstr>
      </vt:variant>
      <vt:variant>
        <vt:i4>1048629</vt:i4>
      </vt:variant>
      <vt:variant>
        <vt:i4>161</vt:i4>
      </vt:variant>
      <vt:variant>
        <vt:i4>0</vt:i4>
      </vt:variant>
      <vt:variant>
        <vt:i4>5</vt:i4>
      </vt:variant>
      <vt:variant>
        <vt:lpwstr/>
      </vt:variant>
      <vt:variant>
        <vt:lpwstr>_Toc324777555</vt:lpwstr>
      </vt:variant>
      <vt:variant>
        <vt:i4>1048629</vt:i4>
      </vt:variant>
      <vt:variant>
        <vt:i4>155</vt:i4>
      </vt:variant>
      <vt:variant>
        <vt:i4>0</vt:i4>
      </vt:variant>
      <vt:variant>
        <vt:i4>5</vt:i4>
      </vt:variant>
      <vt:variant>
        <vt:lpwstr/>
      </vt:variant>
      <vt:variant>
        <vt:lpwstr>_Toc324777554</vt:lpwstr>
      </vt:variant>
      <vt:variant>
        <vt:i4>1048629</vt:i4>
      </vt:variant>
      <vt:variant>
        <vt:i4>149</vt:i4>
      </vt:variant>
      <vt:variant>
        <vt:i4>0</vt:i4>
      </vt:variant>
      <vt:variant>
        <vt:i4>5</vt:i4>
      </vt:variant>
      <vt:variant>
        <vt:lpwstr/>
      </vt:variant>
      <vt:variant>
        <vt:lpwstr>_Toc324777553</vt:lpwstr>
      </vt:variant>
      <vt:variant>
        <vt:i4>1048629</vt:i4>
      </vt:variant>
      <vt:variant>
        <vt:i4>143</vt:i4>
      </vt:variant>
      <vt:variant>
        <vt:i4>0</vt:i4>
      </vt:variant>
      <vt:variant>
        <vt:i4>5</vt:i4>
      </vt:variant>
      <vt:variant>
        <vt:lpwstr/>
      </vt:variant>
      <vt:variant>
        <vt:lpwstr>_Toc324777552</vt:lpwstr>
      </vt:variant>
      <vt:variant>
        <vt:i4>1048629</vt:i4>
      </vt:variant>
      <vt:variant>
        <vt:i4>137</vt:i4>
      </vt:variant>
      <vt:variant>
        <vt:i4>0</vt:i4>
      </vt:variant>
      <vt:variant>
        <vt:i4>5</vt:i4>
      </vt:variant>
      <vt:variant>
        <vt:lpwstr/>
      </vt:variant>
      <vt:variant>
        <vt:lpwstr>_Toc324777551</vt:lpwstr>
      </vt:variant>
      <vt:variant>
        <vt:i4>1048629</vt:i4>
      </vt:variant>
      <vt:variant>
        <vt:i4>131</vt:i4>
      </vt:variant>
      <vt:variant>
        <vt:i4>0</vt:i4>
      </vt:variant>
      <vt:variant>
        <vt:i4>5</vt:i4>
      </vt:variant>
      <vt:variant>
        <vt:lpwstr/>
      </vt:variant>
      <vt:variant>
        <vt:lpwstr>_Toc324777550</vt:lpwstr>
      </vt:variant>
      <vt:variant>
        <vt:i4>1114165</vt:i4>
      </vt:variant>
      <vt:variant>
        <vt:i4>125</vt:i4>
      </vt:variant>
      <vt:variant>
        <vt:i4>0</vt:i4>
      </vt:variant>
      <vt:variant>
        <vt:i4>5</vt:i4>
      </vt:variant>
      <vt:variant>
        <vt:lpwstr/>
      </vt:variant>
      <vt:variant>
        <vt:lpwstr>_Toc324777549</vt:lpwstr>
      </vt:variant>
      <vt:variant>
        <vt:i4>1114165</vt:i4>
      </vt:variant>
      <vt:variant>
        <vt:i4>119</vt:i4>
      </vt:variant>
      <vt:variant>
        <vt:i4>0</vt:i4>
      </vt:variant>
      <vt:variant>
        <vt:i4>5</vt:i4>
      </vt:variant>
      <vt:variant>
        <vt:lpwstr/>
      </vt:variant>
      <vt:variant>
        <vt:lpwstr>_Toc324777548</vt:lpwstr>
      </vt:variant>
      <vt:variant>
        <vt:i4>1114165</vt:i4>
      </vt:variant>
      <vt:variant>
        <vt:i4>113</vt:i4>
      </vt:variant>
      <vt:variant>
        <vt:i4>0</vt:i4>
      </vt:variant>
      <vt:variant>
        <vt:i4>5</vt:i4>
      </vt:variant>
      <vt:variant>
        <vt:lpwstr/>
      </vt:variant>
      <vt:variant>
        <vt:lpwstr>_Toc324777547</vt:lpwstr>
      </vt:variant>
      <vt:variant>
        <vt:i4>1114165</vt:i4>
      </vt:variant>
      <vt:variant>
        <vt:i4>107</vt:i4>
      </vt:variant>
      <vt:variant>
        <vt:i4>0</vt:i4>
      </vt:variant>
      <vt:variant>
        <vt:i4>5</vt:i4>
      </vt:variant>
      <vt:variant>
        <vt:lpwstr/>
      </vt:variant>
      <vt:variant>
        <vt:lpwstr>_Toc324777546</vt:lpwstr>
      </vt:variant>
      <vt:variant>
        <vt:i4>1114165</vt:i4>
      </vt:variant>
      <vt:variant>
        <vt:i4>101</vt:i4>
      </vt:variant>
      <vt:variant>
        <vt:i4>0</vt:i4>
      </vt:variant>
      <vt:variant>
        <vt:i4>5</vt:i4>
      </vt:variant>
      <vt:variant>
        <vt:lpwstr/>
      </vt:variant>
      <vt:variant>
        <vt:lpwstr>_Toc324777545</vt:lpwstr>
      </vt:variant>
      <vt:variant>
        <vt:i4>1114165</vt:i4>
      </vt:variant>
      <vt:variant>
        <vt:i4>95</vt:i4>
      </vt:variant>
      <vt:variant>
        <vt:i4>0</vt:i4>
      </vt:variant>
      <vt:variant>
        <vt:i4>5</vt:i4>
      </vt:variant>
      <vt:variant>
        <vt:lpwstr/>
      </vt:variant>
      <vt:variant>
        <vt:lpwstr>_Toc324777544</vt:lpwstr>
      </vt:variant>
      <vt:variant>
        <vt:i4>1114165</vt:i4>
      </vt:variant>
      <vt:variant>
        <vt:i4>89</vt:i4>
      </vt:variant>
      <vt:variant>
        <vt:i4>0</vt:i4>
      </vt:variant>
      <vt:variant>
        <vt:i4>5</vt:i4>
      </vt:variant>
      <vt:variant>
        <vt:lpwstr/>
      </vt:variant>
      <vt:variant>
        <vt:lpwstr>_Toc324777543</vt:lpwstr>
      </vt:variant>
      <vt:variant>
        <vt:i4>1114165</vt:i4>
      </vt:variant>
      <vt:variant>
        <vt:i4>83</vt:i4>
      </vt:variant>
      <vt:variant>
        <vt:i4>0</vt:i4>
      </vt:variant>
      <vt:variant>
        <vt:i4>5</vt:i4>
      </vt:variant>
      <vt:variant>
        <vt:lpwstr/>
      </vt:variant>
      <vt:variant>
        <vt:lpwstr>_Toc324777542</vt:lpwstr>
      </vt:variant>
      <vt:variant>
        <vt:i4>1114165</vt:i4>
      </vt:variant>
      <vt:variant>
        <vt:i4>77</vt:i4>
      </vt:variant>
      <vt:variant>
        <vt:i4>0</vt:i4>
      </vt:variant>
      <vt:variant>
        <vt:i4>5</vt:i4>
      </vt:variant>
      <vt:variant>
        <vt:lpwstr/>
      </vt:variant>
      <vt:variant>
        <vt:lpwstr>_Toc324777541</vt:lpwstr>
      </vt:variant>
      <vt:variant>
        <vt:i4>1114165</vt:i4>
      </vt:variant>
      <vt:variant>
        <vt:i4>71</vt:i4>
      </vt:variant>
      <vt:variant>
        <vt:i4>0</vt:i4>
      </vt:variant>
      <vt:variant>
        <vt:i4>5</vt:i4>
      </vt:variant>
      <vt:variant>
        <vt:lpwstr/>
      </vt:variant>
      <vt:variant>
        <vt:lpwstr>_Toc324777540</vt:lpwstr>
      </vt:variant>
      <vt:variant>
        <vt:i4>1441845</vt:i4>
      </vt:variant>
      <vt:variant>
        <vt:i4>65</vt:i4>
      </vt:variant>
      <vt:variant>
        <vt:i4>0</vt:i4>
      </vt:variant>
      <vt:variant>
        <vt:i4>5</vt:i4>
      </vt:variant>
      <vt:variant>
        <vt:lpwstr/>
      </vt:variant>
      <vt:variant>
        <vt:lpwstr>_Toc324777539</vt:lpwstr>
      </vt:variant>
      <vt:variant>
        <vt:i4>1441845</vt:i4>
      </vt:variant>
      <vt:variant>
        <vt:i4>59</vt:i4>
      </vt:variant>
      <vt:variant>
        <vt:i4>0</vt:i4>
      </vt:variant>
      <vt:variant>
        <vt:i4>5</vt:i4>
      </vt:variant>
      <vt:variant>
        <vt:lpwstr/>
      </vt:variant>
      <vt:variant>
        <vt:lpwstr>_Toc324777538</vt:lpwstr>
      </vt:variant>
      <vt:variant>
        <vt:i4>1441845</vt:i4>
      </vt:variant>
      <vt:variant>
        <vt:i4>53</vt:i4>
      </vt:variant>
      <vt:variant>
        <vt:i4>0</vt:i4>
      </vt:variant>
      <vt:variant>
        <vt:i4>5</vt:i4>
      </vt:variant>
      <vt:variant>
        <vt:lpwstr/>
      </vt:variant>
      <vt:variant>
        <vt:lpwstr>_Toc324777537</vt:lpwstr>
      </vt:variant>
      <vt:variant>
        <vt:i4>1441845</vt:i4>
      </vt:variant>
      <vt:variant>
        <vt:i4>47</vt:i4>
      </vt:variant>
      <vt:variant>
        <vt:i4>0</vt:i4>
      </vt:variant>
      <vt:variant>
        <vt:i4>5</vt:i4>
      </vt:variant>
      <vt:variant>
        <vt:lpwstr/>
      </vt:variant>
      <vt:variant>
        <vt:lpwstr>_Toc324777536</vt:lpwstr>
      </vt:variant>
      <vt:variant>
        <vt:i4>1441845</vt:i4>
      </vt:variant>
      <vt:variant>
        <vt:i4>41</vt:i4>
      </vt:variant>
      <vt:variant>
        <vt:i4>0</vt:i4>
      </vt:variant>
      <vt:variant>
        <vt:i4>5</vt:i4>
      </vt:variant>
      <vt:variant>
        <vt:lpwstr/>
      </vt:variant>
      <vt:variant>
        <vt:lpwstr>_Toc324777535</vt:lpwstr>
      </vt:variant>
      <vt:variant>
        <vt:i4>1441845</vt:i4>
      </vt:variant>
      <vt:variant>
        <vt:i4>35</vt:i4>
      </vt:variant>
      <vt:variant>
        <vt:i4>0</vt:i4>
      </vt:variant>
      <vt:variant>
        <vt:i4>5</vt:i4>
      </vt:variant>
      <vt:variant>
        <vt:lpwstr/>
      </vt:variant>
      <vt:variant>
        <vt:lpwstr>_Toc324777534</vt:lpwstr>
      </vt:variant>
      <vt:variant>
        <vt:i4>1441845</vt:i4>
      </vt:variant>
      <vt:variant>
        <vt:i4>29</vt:i4>
      </vt:variant>
      <vt:variant>
        <vt:i4>0</vt:i4>
      </vt:variant>
      <vt:variant>
        <vt:i4>5</vt:i4>
      </vt:variant>
      <vt:variant>
        <vt:lpwstr/>
      </vt:variant>
      <vt:variant>
        <vt:lpwstr>_Toc324777533</vt:lpwstr>
      </vt:variant>
      <vt:variant>
        <vt:i4>1441845</vt:i4>
      </vt:variant>
      <vt:variant>
        <vt:i4>23</vt:i4>
      </vt:variant>
      <vt:variant>
        <vt:i4>0</vt:i4>
      </vt:variant>
      <vt:variant>
        <vt:i4>5</vt:i4>
      </vt:variant>
      <vt:variant>
        <vt:lpwstr/>
      </vt:variant>
      <vt:variant>
        <vt:lpwstr>_Toc324777532</vt:lpwstr>
      </vt:variant>
      <vt:variant>
        <vt:i4>1441845</vt:i4>
      </vt:variant>
      <vt:variant>
        <vt:i4>17</vt:i4>
      </vt:variant>
      <vt:variant>
        <vt:i4>0</vt:i4>
      </vt:variant>
      <vt:variant>
        <vt:i4>5</vt:i4>
      </vt:variant>
      <vt:variant>
        <vt:lpwstr/>
      </vt:variant>
      <vt:variant>
        <vt:lpwstr>_Toc324777531</vt:lpwstr>
      </vt:variant>
      <vt:variant>
        <vt:i4>1441845</vt:i4>
      </vt:variant>
      <vt:variant>
        <vt:i4>11</vt:i4>
      </vt:variant>
      <vt:variant>
        <vt:i4>0</vt:i4>
      </vt:variant>
      <vt:variant>
        <vt:i4>5</vt:i4>
      </vt:variant>
      <vt:variant>
        <vt:lpwstr/>
      </vt:variant>
      <vt:variant>
        <vt:lpwstr>_Toc324777530</vt:lpwstr>
      </vt:variant>
      <vt:variant>
        <vt:i4>1507381</vt:i4>
      </vt:variant>
      <vt:variant>
        <vt:i4>5</vt:i4>
      </vt:variant>
      <vt:variant>
        <vt:i4>0</vt:i4>
      </vt:variant>
      <vt:variant>
        <vt:i4>5</vt:i4>
      </vt:variant>
      <vt:variant>
        <vt:lpwstr/>
      </vt:variant>
      <vt:variant>
        <vt:lpwstr>_Toc324777529</vt:lpwstr>
      </vt:variant>
      <vt:variant>
        <vt:i4>1245247</vt:i4>
      </vt:variant>
      <vt:variant>
        <vt:i4>0</vt:i4>
      </vt:variant>
      <vt:variant>
        <vt:i4>0</vt:i4>
      </vt:variant>
      <vt:variant>
        <vt:i4>5</vt:i4>
      </vt:variant>
      <vt:variant>
        <vt:lpwstr/>
      </vt:variant>
      <vt:variant>
        <vt:lpwstr>_Toc191872870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 I</dc:title>
  <dc:subject>Схема территориального планирования Питерского муниципального района</dc:subject>
  <dc:creator>KHV</dc:creator>
  <cp:keywords/>
  <dc:description/>
  <cp:lastModifiedBy>word</cp:lastModifiedBy>
  <cp:revision>2</cp:revision>
  <cp:lastPrinted>2012-02-14T08:13:00Z</cp:lastPrinted>
  <dcterms:created xsi:type="dcterms:W3CDTF">2018-05-28T10:57:00Z</dcterms:created>
  <dcterms:modified xsi:type="dcterms:W3CDTF">2018-05-28T10:57:00Z</dcterms:modified>
</cp:coreProperties>
</file>