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E2" w:rsidRDefault="0072414E" w:rsidP="00530B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811E4" w:rsidRPr="00460E4C" w:rsidRDefault="00D811E4" w:rsidP="00D81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D084F">
        <w:rPr>
          <w:rFonts w:ascii="Times New Roman" w:hAnsi="Times New Roman" w:cs="Times New Roman"/>
          <w:b/>
          <w:sz w:val="28"/>
          <w:szCs w:val="28"/>
        </w:rPr>
        <w:t>БАКУР</w:t>
      </w:r>
      <w:r w:rsidRPr="00460E4C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D811E4" w:rsidRPr="00460E4C" w:rsidRDefault="00D811E4" w:rsidP="00D81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811E4" w:rsidRPr="00460E4C" w:rsidRDefault="00D811E4" w:rsidP="00D81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811E4" w:rsidRPr="00460E4C" w:rsidRDefault="00D811E4" w:rsidP="00D81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1E4" w:rsidRPr="00460E4C" w:rsidRDefault="00BD084F" w:rsidP="00BD084F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811E4" w:rsidRPr="00460E4C" w:rsidRDefault="00D811E4" w:rsidP="00D81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811E4" w:rsidRPr="00460E4C" w:rsidRDefault="00D811E4" w:rsidP="00D811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11E4" w:rsidRPr="0072414E" w:rsidRDefault="00BD084F" w:rsidP="00BD084F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14E">
        <w:rPr>
          <w:rFonts w:ascii="Times New Roman" w:hAnsi="Times New Roman" w:cs="Times New Roman"/>
          <w:sz w:val="28"/>
          <w:szCs w:val="28"/>
        </w:rPr>
        <w:t xml:space="preserve">от  </w:t>
      </w:r>
      <w:r w:rsidR="0072414E" w:rsidRPr="0072414E">
        <w:rPr>
          <w:rFonts w:ascii="Times New Roman" w:hAnsi="Times New Roman" w:cs="Times New Roman"/>
          <w:sz w:val="28"/>
          <w:szCs w:val="28"/>
        </w:rPr>
        <w:t>24</w:t>
      </w:r>
      <w:r w:rsidR="0072414E">
        <w:rPr>
          <w:rFonts w:ascii="Times New Roman" w:hAnsi="Times New Roman" w:cs="Times New Roman"/>
          <w:sz w:val="28"/>
          <w:szCs w:val="28"/>
        </w:rPr>
        <w:t xml:space="preserve"> </w:t>
      </w:r>
      <w:r w:rsidR="0072414E" w:rsidRPr="0072414E">
        <w:rPr>
          <w:rFonts w:ascii="Times New Roman" w:hAnsi="Times New Roman" w:cs="Times New Roman"/>
          <w:sz w:val="28"/>
          <w:szCs w:val="28"/>
        </w:rPr>
        <w:t>июня 2016</w:t>
      </w:r>
      <w:r w:rsidRPr="0072414E">
        <w:rPr>
          <w:rFonts w:ascii="Times New Roman" w:hAnsi="Times New Roman" w:cs="Times New Roman"/>
          <w:sz w:val="28"/>
          <w:szCs w:val="28"/>
        </w:rPr>
        <w:t xml:space="preserve">    года №</w:t>
      </w:r>
      <w:r w:rsidR="0072414E" w:rsidRPr="0072414E">
        <w:rPr>
          <w:rFonts w:ascii="Times New Roman" w:hAnsi="Times New Roman" w:cs="Times New Roman"/>
          <w:sz w:val="28"/>
          <w:szCs w:val="28"/>
        </w:rPr>
        <w:t>35</w:t>
      </w:r>
      <w:r w:rsidRPr="0072414E">
        <w:rPr>
          <w:rFonts w:ascii="Times New Roman" w:hAnsi="Times New Roman" w:cs="Times New Roman"/>
          <w:sz w:val="28"/>
          <w:szCs w:val="28"/>
        </w:rPr>
        <w:tab/>
        <w:t>с. Бакуры</w:t>
      </w:r>
    </w:p>
    <w:p w:rsidR="00BD084F" w:rsidRPr="00460E4C" w:rsidRDefault="00BD084F" w:rsidP="00D811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674E2" w:rsidRPr="00F674E2" w:rsidRDefault="008D7946" w:rsidP="008E65AB">
      <w:pPr>
        <w:pStyle w:val="a3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F674E2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F674E2" w:rsidRPr="00F6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4E2">
        <w:rPr>
          <w:rFonts w:ascii="Times New Roman" w:hAnsi="Times New Roman" w:cs="Times New Roman"/>
          <w:b/>
          <w:sz w:val="28"/>
          <w:szCs w:val="28"/>
        </w:rPr>
        <w:t>Порядка разработки</w:t>
      </w:r>
      <w:bookmarkStart w:id="0" w:name="YANDEX_3"/>
      <w:bookmarkEnd w:id="0"/>
      <w:r w:rsidR="00CF479C" w:rsidRPr="00F674E2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F674E2">
        <w:rPr>
          <w:rFonts w:ascii="Times New Roman" w:hAnsi="Times New Roman" w:cs="Times New Roman"/>
          <w:b/>
          <w:sz w:val="28"/>
          <w:szCs w:val="28"/>
        </w:rPr>
        <w:instrText xml:space="preserve"> HYPERLINK 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\l "YANDEX_2" </w:instrText>
      </w:r>
      <w:r w:rsidR="00CF479C" w:rsidRPr="00F674E2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F674E2">
        <w:rPr>
          <w:rFonts w:ascii="Times New Roman" w:hAnsi="Times New Roman" w:cs="Times New Roman"/>
          <w:b/>
          <w:sz w:val="28"/>
          <w:szCs w:val="28"/>
        </w:rPr>
        <w:t> прогноза</w:t>
      </w:r>
      <w:hyperlink r:id="rId5" w:anchor="YANDEX_4" w:history="1"/>
      <w:r w:rsidRPr="00F674E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YANDEX_4"/>
      <w:bookmarkEnd w:id="1"/>
    </w:p>
    <w:p w:rsidR="00F674E2" w:rsidRPr="00F674E2" w:rsidRDefault="00CF479C" w:rsidP="008E65AB">
      <w:pPr>
        <w:pStyle w:val="a3"/>
        <w:ind w:right="113"/>
        <w:rPr>
          <w:rFonts w:ascii="Times New Roman" w:hAnsi="Times New Roman" w:cs="Times New Roman"/>
          <w:b/>
          <w:sz w:val="28"/>
          <w:szCs w:val="28"/>
        </w:rPr>
      </w:pPr>
      <w:hyperlink r:id="rId6" w:anchor="YANDEX_3" w:history="1"/>
      <w:r w:rsidR="008D7946" w:rsidRPr="00F674E2">
        <w:rPr>
          <w:rFonts w:ascii="Times New Roman" w:hAnsi="Times New Roman" w:cs="Times New Roman"/>
          <w:b/>
          <w:sz w:val="28"/>
          <w:szCs w:val="28"/>
        </w:rPr>
        <w:t>социально-экономического </w:t>
      </w:r>
      <w:hyperlink r:id="rId7" w:anchor="YANDEX_5" w:history="1"/>
      <w:bookmarkStart w:id="2" w:name="YANDEX_5"/>
      <w:bookmarkEnd w:id="2"/>
      <w:r w:rsidRPr="00F674E2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8D7946" w:rsidRPr="00F674E2">
        <w:rPr>
          <w:rFonts w:ascii="Times New Roman" w:hAnsi="Times New Roman" w:cs="Times New Roman"/>
          <w:b/>
          <w:sz w:val="28"/>
          <w:szCs w:val="28"/>
        </w:rPr>
        <w:instrText xml:space="preserve"> HYPERLINK 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\l "YANDEX_4" </w:instrText>
      </w:r>
      <w:r w:rsidRPr="00F674E2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8D7946" w:rsidRPr="00F674E2">
        <w:rPr>
          <w:rFonts w:ascii="Times New Roman" w:hAnsi="Times New Roman" w:cs="Times New Roman"/>
          <w:b/>
          <w:sz w:val="28"/>
          <w:szCs w:val="28"/>
        </w:rPr>
        <w:t> развития </w:t>
      </w:r>
    </w:p>
    <w:p w:rsidR="00F674E2" w:rsidRPr="00F674E2" w:rsidRDefault="00CF479C" w:rsidP="008E65AB">
      <w:pPr>
        <w:pStyle w:val="a3"/>
        <w:ind w:right="113"/>
        <w:rPr>
          <w:rFonts w:ascii="Times New Roman" w:hAnsi="Times New Roman" w:cs="Times New Roman"/>
          <w:b/>
          <w:sz w:val="28"/>
          <w:szCs w:val="28"/>
        </w:rPr>
      </w:pPr>
      <w:hyperlink r:id="rId8" w:anchor="YANDEX_6" w:history="1"/>
      <w:r w:rsidR="00BD084F" w:rsidRPr="00BD084F">
        <w:rPr>
          <w:rFonts w:ascii="Times New Roman" w:hAnsi="Times New Roman" w:cs="Times New Roman"/>
          <w:b/>
          <w:sz w:val="28"/>
          <w:szCs w:val="28"/>
        </w:rPr>
        <w:t>Бакур</w:t>
      </w:r>
      <w:r w:rsidR="00D811E4" w:rsidRPr="00BD084F">
        <w:rPr>
          <w:rFonts w:ascii="Times New Roman" w:hAnsi="Times New Roman" w:cs="Times New Roman"/>
          <w:b/>
          <w:sz w:val="28"/>
          <w:szCs w:val="28"/>
        </w:rPr>
        <w:t>ского</w:t>
      </w:r>
      <w:r w:rsidR="001D1B80" w:rsidRPr="00BD0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B80" w:rsidRPr="00F674E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D1B80" w:rsidRPr="00F674E2" w:rsidRDefault="001D1B80" w:rsidP="008E65AB">
      <w:pPr>
        <w:pStyle w:val="a3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F674E2">
        <w:rPr>
          <w:rFonts w:ascii="Times New Roman" w:hAnsi="Times New Roman" w:cs="Times New Roman"/>
          <w:b/>
          <w:sz w:val="28"/>
          <w:szCs w:val="28"/>
        </w:rPr>
        <w:t>на долгосрочный период</w:t>
      </w:r>
    </w:p>
    <w:p w:rsidR="001D1B80" w:rsidRDefault="001D1B80" w:rsidP="008D7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B80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674E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со статьей 173 Бюджетного кодекса Российско</w:t>
      </w:r>
      <w:r w:rsidR="001D1B80">
        <w:rPr>
          <w:rFonts w:ascii="Times New Roman" w:hAnsi="Times New Roman" w:cs="Times New Roman"/>
          <w:color w:val="000000"/>
          <w:sz w:val="28"/>
          <w:szCs w:val="28"/>
        </w:rPr>
        <w:t xml:space="preserve">й Федерации, с Федеральным законом № 131-ФЗ от 06.10. 2003 года « Об общих принципах организации местного самоуправления в Российской Федерации»,Уставом </w:t>
      </w:r>
      <w:r w:rsidR="00BD084F">
        <w:rPr>
          <w:rFonts w:ascii="Times New Roman" w:hAnsi="Times New Roman" w:cs="Times New Roman"/>
          <w:color w:val="000000"/>
          <w:sz w:val="28"/>
          <w:szCs w:val="28"/>
        </w:rPr>
        <w:t>Бакур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1D1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1D1B80" w:rsidRDefault="001D1B80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D7946" w:rsidRPr="00F674E2" w:rsidRDefault="00F674E2" w:rsidP="00F674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4E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74E2" w:rsidRPr="00F674E2" w:rsidRDefault="00F674E2" w:rsidP="00F674E2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7946" w:rsidRPr="00D811E4" w:rsidRDefault="008D7946" w:rsidP="00D811E4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D66B60"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  <w:r w:rsidR="00D66B60"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t>разработки</w:t>
      </w:r>
      <w:r w:rsidR="00D66B60"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" w:name="YANDEX_12"/>
      <w:bookmarkEnd w:id="3"/>
      <w:r w:rsidR="00CF479C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_11" </w:instrText>
      </w:r>
      <w:r w:rsidR="00CF479C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9" w:anchor="YANDEX_13" w:history="1"/>
      <w:r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" w:name="YANDEX_13"/>
      <w:bookmarkEnd w:id="4"/>
      <w:r w:rsidR="00CF479C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_12" </w:instrText>
      </w:r>
      <w:r w:rsidR="00CF479C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10" w:anchor="YANDEX_14" w:history="1"/>
      <w:r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" w:name="YANDEX_14"/>
      <w:bookmarkEnd w:id="5"/>
      <w:r w:rsidR="00CF479C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_13" </w:instrText>
      </w:r>
      <w:r w:rsidR="00CF479C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11" w:anchor="YANDEX_15" w:history="1"/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bookmarkStart w:id="6" w:name="YANDEX_15"/>
      <w:bookmarkEnd w:id="6"/>
      <w:r w:rsidR="00BD084F">
        <w:rPr>
          <w:rFonts w:ascii="Times New Roman" w:hAnsi="Times New Roman" w:cs="Times New Roman"/>
          <w:color w:val="000000"/>
          <w:sz w:val="28"/>
          <w:szCs w:val="28"/>
        </w:rPr>
        <w:t>Бакур</w:t>
      </w:r>
      <w:r w:rsidR="00D811E4" w:rsidRPr="00D811E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1D1B80"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на долгосрочный период</w:t>
      </w:r>
      <w:hyperlink r:id="rId12" w:anchor="YANDEX_14" w:history="1"/>
      <w:hyperlink r:id="rId13" w:anchor="YANDEX_16" w:history="1"/>
      <w:bookmarkStart w:id="7" w:name="YANDEX_16"/>
      <w:bookmarkEnd w:id="7"/>
      <w:r w:rsidR="00CF479C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D811E4">
        <w:rPr>
          <w:rFonts w:ascii="Times New Roman" w:hAnsi="Times New Roman" w:cs="Times New Roman"/>
          <w:color w:val="000000"/>
          <w:sz w:val="28"/>
          <w:szCs w:val="28"/>
        </w:rPr>
        <w:instrText xml:space="preserve">_15" </w:instrText>
      </w:r>
      <w:r w:rsidR="00CF479C"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D811E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14" w:anchor="YANDEX_17" w:history="1"/>
      <w:r w:rsidRPr="00D811E4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приложению.</w:t>
      </w:r>
    </w:p>
    <w:p w:rsidR="00F674E2" w:rsidRPr="00D811E4" w:rsidRDefault="00F674E2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811E4" w:rsidRPr="00D811E4" w:rsidRDefault="00D811E4" w:rsidP="00D811E4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D811E4">
        <w:rPr>
          <w:rFonts w:ascii="Times New Roman" w:hAnsi="Times New Roman" w:cs="Times New Roman"/>
          <w:spacing w:val="2"/>
          <w:sz w:val="28"/>
          <w:szCs w:val="28"/>
        </w:rPr>
        <w:t>. Контроль за выполнением постановления оставляю за собой.</w:t>
      </w:r>
    </w:p>
    <w:p w:rsidR="00D811E4" w:rsidRPr="00D811E4" w:rsidRDefault="00D811E4" w:rsidP="00D811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1E4">
        <w:rPr>
          <w:rFonts w:ascii="Times New Roman" w:hAnsi="Times New Roman" w:cs="Times New Roman"/>
          <w:b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D811E4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D811E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D811E4" w:rsidRDefault="00D811E4" w:rsidP="00D811E4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BD084F" w:rsidRDefault="00BD084F" w:rsidP="00D811E4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BD084F" w:rsidRDefault="00BD084F" w:rsidP="00D811E4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BD084F" w:rsidRDefault="00BD084F" w:rsidP="00D811E4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BD084F" w:rsidRDefault="00BD084F" w:rsidP="00D811E4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BD084F" w:rsidRDefault="00BD084F" w:rsidP="00D811E4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BD084F" w:rsidRPr="00961960" w:rsidRDefault="00BD084F" w:rsidP="00D811E4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D811E4" w:rsidRDefault="00D811E4" w:rsidP="00D811E4">
      <w:pPr>
        <w:spacing w:after="0" w:line="240" w:lineRule="auto"/>
        <w:rPr>
          <w:rFonts w:ascii="Times New Roman" w:hAnsi="Times New Roman"/>
          <w:b/>
          <w:spacing w:val="2"/>
          <w:sz w:val="24"/>
          <w:szCs w:val="24"/>
        </w:rPr>
      </w:pPr>
    </w:p>
    <w:p w:rsidR="00D811E4" w:rsidRPr="00D811E4" w:rsidRDefault="00D811E4" w:rsidP="00D811E4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  <w:r w:rsidRPr="00D811E4">
        <w:rPr>
          <w:rFonts w:ascii="Times New Roman" w:hAnsi="Times New Roman"/>
          <w:b/>
          <w:spacing w:val="2"/>
          <w:sz w:val="28"/>
          <w:szCs w:val="28"/>
        </w:rPr>
        <w:t>Глава администрации</w:t>
      </w:r>
    </w:p>
    <w:p w:rsidR="00D811E4" w:rsidRPr="00D811E4" w:rsidRDefault="00BD084F" w:rsidP="00D811E4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Бакур</w:t>
      </w:r>
      <w:r w:rsidR="00D811E4" w:rsidRPr="00D811E4">
        <w:rPr>
          <w:rFonts w:ascii="Times New Roman" w:hAnsi="Times New Roman"/>
          <w:b/>
          <w:spacing w:val="2"/>
          <w:sz w:val="28"/>
          <w:szCs w:val="28"/>
        </w:rPr>
        <w:t xml:space="preserve">ского МО                </w:t>
      </w:r>
      <w:r w:rsidR="00D811E4">
        <w:rPr>
          <w:rFonts w:ascii="Times New Roman" w:hAnsi="Times New Roman"/>
          <w:b/>
          <w:spacing w:val="2"/>
          <w:sz w:val="28"/>
          <w:szCs w:val="28"/>
        </w:rPr>
        <w:t xml:space="preserve">          </w:t>
      </w:r>
      <w:r w:rsidR="00D811E4" w:rsidRPr="00D811E4">
        <w:rPr>
          <w:rFonts w:ascii="Times New Roman" w:hAnsi="Times New Roman"/>
          <w:b/>
          <w:spacing w:val="2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pacing w:val="2"/>
          <w:sz w:val="28"/>
          <w:szCs w:val="28"/>
        </w:rPr>
        <w:t>А.И. Котков</w:t>
      </w:r>
    </w:p>
    <w:p w:rsidR="00D66B60" w:rsidRPr="00D811E4" w:rsidRDefault="00D66B60" w:rsidP="008D794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74E2" w:rsidRDefault="00F674E2" w:rsidP="008D794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11E4" w:rsidRDefault="00F674E2" w:rsidP="00BD084F">
      <w:pPr>
        <w:pStyle w:val="a3"/>
        <w:ind w:left="357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E34F19" w:rsidRPr="00E34F19" w:rsidRDefault="00E34F19" w:rsidP="00E34F19">
      <w:pPr>
        <w:pStyle w:val="a3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4F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Приложение 1 к постановлению </w:t>
      </w:r>
    </w:p>
    <w:p w:rsidR="00E34F19" w:rsidRPr="00E34F19" w:rsidRDefault="00E34F19" w:rsidP="00E34F19">
      <w:pPr>
        <w:pStyle w:val="a3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4F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r w:rsidR="00BD084F">
        <w:rPr>
          <w:rFonts w:ascii="Times New Roman" w:hAnsi="Times New Roman" w:cs="Times New Roman"/>
          <w:b/>
          <w:color w:val="000000"/>
          <w:sz w:val="28"/>
          <w:szCs w:val="28"/>
        </w:rPr>
        <w:t>Бакур</w:t>
      </w:r>
      <w:r w:rsidR="00D811E4">
        <w:rPr>
          <w:rFonts w:ascii="Times New Roman" w:hAnsi="Times New Roman" w:cs="Times New Roman"/>
          <w:b/>
          <w:color w:val="000000"/>
          <w:sz w:val="28"/>
          <w:szCs w:val="28"/>
        </w:rPr>
        <w:t>ского</w:t>
      </w:r>
      <w:r w:rsidRPr="00E34F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34F19" w:rsidRPr="00E34F19" w:rsidRDefault="00E34F19" w:rsidP="00E34F19">
      <w:pPr>
        <w:pStyle w:val="a3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4F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E34F19" w:rsidRPr="00E34F19" w:rsidRDefault="00E34F19" w:rsidP="00E34F19">
      <w:pPr>
        <w:pStyle w:val="a3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4F19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r w:rsidR="00BD08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72414E">
        <w:rPr>
          <w:rFonts w:ascii="Times New Roman" w:hAnsi="Times New Roman" w:cs="Times New Roman"/>
          <w:b/>
          <w:color w:val="000000"/>
          <w:sz w:val="28"/>
          <w:szCs w:val="28"/>
        </w:rPr>
        <w:t>24 июня</w:t>
      </w:r>
      <w:r w:rsidR="00BD08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2016</w:t>
      </w:r>
      <w:r w:rsidRPr="00E34F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</w:t>
      </w:r>
      <w:r w:rsidR="0072414E">
        <w:rPr>
          <w:rFonts w:ascii="Times New Roman" w:hAnsi="Times New Roman" w:cs="Times New Roman"/>
          <w:b/>
          <w:color w:val="000000"/>
          <w:sz w:val="28"/>
          <w:szCs w:val="28"/>
        </w:rPr>
        <w:t>35</w:t>
      </w:r>
    </w:p>
    <w:p w:rsidR="00E34F19" w:rsidRDefault="00E34F19" w:rsidP="00E34F1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D7946" w:rsidRPr="00F674E2" w:rsidRDefault="008D7946" w:rsidP="00F674E2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8D7946" w:rsidRPr="00F674E2" w:rsidRDefault="008D7946" w:rsidP="00F674E2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разработки </w:t>
      </w:r>
      <w:bookmarkStart w:id="8" w:name="YANDEX_22"/>
      <w:bookmarkEnd w:id="8"/>
      <w:r w:rsidR="00CF479C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begin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HYPERLINK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://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hghltd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net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yandbtm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?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text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0%9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1%86%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url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Fwww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anastas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tomskinvest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Ffiles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2011%2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-60.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fmode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envelope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lr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=38&amp;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mime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sign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84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acaf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58193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67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895&amp;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keyno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=0" \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_21" </w:instrText>
      </w:r>
      <w:r w:rsidR="00CF479C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end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прогноза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hyperlink r:id="rId15" w:anchor="YANDEX_23" w:history="1"/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9" w:name="YANDEX_23"/>
      <w:bookmarkEnd w:id="9"/>
      <w:r w:rsidR="00CF479C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begin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HYPERLINK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://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hghltd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net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yandbtm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?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text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0%9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1%86%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url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Fwww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anastas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tomskinvest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Ffiles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2011%2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-60.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fmode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envelope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lr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=38&amp;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mime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sign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84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acaf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58193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67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895&amp;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keyno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=0" \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_22" </w:instrText>
      </w:r>
      <w:r w:rsidR="00CF479C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end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социально-экономического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hyperlink r:id="rId16" w:anchor="YANDEX_24" w:history="1"/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10" w:name="YANDEX_24"/>
      <w:bookmarkEnd w:id="10"/>
      <w:r w:rsidR="00CF479C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begin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HYPERLINK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://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hghltd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net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yandbtm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?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text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0%9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1%86%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url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Fwww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anastas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tomskinvest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Ffiles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2011%2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-60.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fmode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envelope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lr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=38&amp;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mime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sign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84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acaf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58193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67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895&amp;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keyno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=0" \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_23" </w:instrText>
      </w:r>
      <w:r w:rsidR="00CF479C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end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развития</w:t>
      </w:r>
    </w:p>
    <w:p w:rsidR="008D7946" w:rsidRPr="00F674E2" w:rsidRDefault="00BD084F" w:rsidP="00F674E2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Бакур</w:t>
      </w:r>
      <w:r w:rsidR="00D811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ского</w:t>
      </w:r>
      <w:r w:rsidR="00D66B60"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на долгосрочный период</w:t>
      </w:r>
      <w:hyperlink r:id="rId17" w:anchor="YANDEX_27" w:history="1"/>
    </w:p>
    <w:p w:rsidR="008D7946" w:rsidRPr="00F674E2" w:rsidRDefault="008D7946" w:rsidP="008D794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7946" w:rsidRPr="00F674E2" w:rsidRDefault="008D7946" w:rsidP="00E34F1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bookmarkStart w:id="11" w:name="YANDEX_27"/>
      <w:bookmarkEnd w:id="11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_26"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18" w:anchor="YANDEX_28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2" w:name="YANDEX_28"/>
      <w:bookmarkEnd w:id="12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_27"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19" w:anchor="YANDEX_29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3" w:name="YANDEX_29"/>
      <w:bookmarkEnd w:id="13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_28"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0" w:anchor="YANDEX_30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084F">
        <w:rPr>
          <w:rFonts w:ascii="Times New Roman" w:hAnsi="Times New Roman" w:cs="Times New Roman"/>
          <w:color w:val="000000"/>
          <w:sz w:val="28"/>
          <w:szCs w:val="28"/>
        </w:rPr>
        <w:t>Бакур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D66B6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(далее именуется - </w:t>
      </w:r>
      <w:bookmarkStart w:id="14" w:name="YANDEX_32"/>
      <w:bookmarkEnd w:id="14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_31"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1" w:anchor="YANDEX_33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) разрабатывается в соответствии с Бюджетным кодексом Российской Федерации, </w:t>
      </w:r>
      <w:bookmarkStart w:id="15" w:name="YANDEX_33"/>
      <w:bookmarkEnd w:id="15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_32"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hyperlink r:id="rId22" w:anchor="YANDEX_34" w:history="1"/>
      <w:bookmarkStart w:id="16" w:name="YANDEX_34"/>
      <w:bookmarkEnd w:id="16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_33"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hyperlink r:id="rId23" w:anchor="YANDEX_35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Стратегией </w:t>
      </w:r>
      <w:bookmarkStart w:id="17" w:name="YANDEX_35"/>
      <w:bookmarkEnd w:id="17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_34"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4" w:anchor="YANDEX_36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8" w:name="YANDEX_36"/>
      <w:bookmarkEnd w:id="18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_35"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5" w:anchor="YANDEX_37" w:history="1"/>
      <w:r w:rsidR="00E305DB"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области.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bookmarkStart w:id="19" w:name="YANDEX_37"/>
      <w:bookmarkEnd w:id="19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_36"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6" w:anchor="YANDEX_38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разрабатывается на период не менее трех лет - очередной финансовый год и плановый период.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1.3. Параметры </w:t>
      </w:r>
      <w:bookmarkStart w:id="20" w:name="YANDEX_38"/>
      <w:bookmarkEnd w:id="20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_37"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7" w:anchor="YANDEX_39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изменены при уточнении </w:t>
      </w:r>
      <w:bookmarkStart w:id="21" w:name="YANDEX_39"/>
      <w:bookmarkEnd w:id="21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_38"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28" w:anchor="YANDEX_40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период.</w:t>
      </w:r>
    </w:p>
    <w:p w:rsidR="008D7946" w:rsidRPr="00F674E2" w:rsidRDefault="008D7946" w:rsidP="00E34F1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Основные направления и структура </w:t>
      </w:r>
      <w:bookmarkStart w:id="22" w:name="YANDEX_40"/>
      <w:bookmarkEnd w:id="22"/>
      <w:r w:rsidR="00CF479C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begin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HYPERLINK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://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hghltd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net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yandbtm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?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text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0%9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1%86%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url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Fwww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anastas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tomskinvest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Ffiles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2011%2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-60.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fmode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envelope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lr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=38&amp;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mime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sign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84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acaf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58193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67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895&amp;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keyno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=0" \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_39" </w:instrText>
      </w:r>
      <w:r w:rsidR="00CF479C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end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Прогноза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hyperlink r:id="rId29" w:anchor="YANDEX_41" w:history="1"/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bookmarkStart w:id="23" w:name="YANDEX_41"/>
      <w:bookmarkEnd w:id="23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_40"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0" w:anchor="YANDEX_42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разрабатывается в соответствии с формами, установленными Министерством </w:t>
      </w:r>
      <w:bookmarkStart w:id="24" w:name="YANDEX_42"/>
      <w:bookmarkEnd w:id="24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_41"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экономического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1" w:anchor="YANDEX_43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5" w:name="YANDEX_43"/>
      <w:bookmarkEnd w:id="25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_42"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2" w:anchor="YANDEX_44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и торговли Российской Федерации.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bookmarkStart w:id="26" w:name="YANDEX_44"/>
      <w:bookmarkEnd w:id="26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_43"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3" w:anchor="YANDEX_45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формируется в составе таблиц и пояснительной записки к ним.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2.3. Пояснительная записка к </w:t>
      </w:r>
      <w:bookmarkStart w:id="27" w:name="YANDEX_45"/>
      <w:bookmarkEnd w:id="27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_44"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Прогнозу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4" w:anchor="YANDEX_46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должна содержать обоснование параметров </w:t>
      </w:r>
      <w:bookmarkStart w:id="28" w:name="YANDEX_46"/>
      <w:bookmarkEnd w:id="28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_45"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hyperlink r:id="rId35" w:anchor="YANDEX_47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их сопоставление с ранее принятыми параметрами, с указанием причин и факторов прогнозируемых изменений, и отражать возможности и степень выполнения целей и задач, поставленных органами местного самоуправления по </w:t>
      </w:r>
      <w:bookmarkStart w:id="29" w:name="YANDEX_47"/>
      <w:bookmarkEnd w:id="29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_46"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социальному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6" w:anchor="YANDEX_48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bookmarkStart w:id="30" w:name="YANDEX_48"/>
      <w:bookmarkEnd w:id="30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_47"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экономическому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7" w:anchor="YANDEX_49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1" w:name="YANDEX_49"/>
      <w:bookmarkEnd w:id="31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_48"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8" w:anchor="YANDEX_50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2" w:name="YANDEX_50"/>
      <w:bookmarkEnd w:id="32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_49"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39" w:anchor="YANDEX_51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2.4. При подготовке пояснительной записки обращается особое внимание на пояснение изменений прогнозных параметров в динамике.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2.5. В структуру пояснительной записки должны быть включены следующие разделы: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демографическая политика;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показатели уровня жизни населения;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развитие малого и среднего предпринимательства;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жилищно-коммунальное хозяйство;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благоустройство;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показатели социальной сферы;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здравоохранение;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культура;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образование;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физическая культура и спорт;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>- трудовые ресурсы;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транспорт и связь.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D7946" w:rsidRPr="00F674E2" w:rsidRDefault="008D7946" w:rsidP="00E34F19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Порядок разработки и утверждения </w:t>
      </w:r>
      <w:bookmarkStart w:id="33" w:name="YANDEX_53"/>
      <w:bookmarkEnd w:id="33"/>
      <w:r w:rsidR="00CF479C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begin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HYPERLINK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://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hghltd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net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/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yandbtm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?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text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0%9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1%86%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7%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1%82%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1%81%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8%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1%8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url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http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Fwww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anastas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tomskinvest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Ffiles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2011%2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Fp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-60.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fmode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envelope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lr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=38&amp;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ru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mime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doc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sign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01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84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d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acaf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58193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b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0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c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67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f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895&amp;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keyno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>=0" \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l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"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instrText>YANDEX</w:instrTex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_52" </w:instrText>
      </w:r>
      <w:r w:rsidR="00CF479C"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fldChar w:fldCharType="end"/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Прогноза</w:t>
      </w:r>
      <w:r w:rsidRPr="00F674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hyperlink r:id="rId40" w:anchor="YANDEX_54" w:history="1"/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3.1. Исходной базой для разработки </w:t>
      </w:r>
      <w:bookmarkStart w:id="34" w:name="YANDEX_54"/>
      <w:bookmarkEnd w:id="34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_53"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1" w:anchor="YANDEX_55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 являются: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основные статистические показатели </w:t>
      </w:r>
      <w:bookmarkStart w:id="35" w:name="YANDEX_55"/>
      <w:bookmarkEnd w:id="35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_54"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2" w:anchor="YANDEX_56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6" w:name="YANDEX_56"/>
      <w:bookmarkEnd w:id="36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_55"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3" w:anchor="YANDEX_57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084F">
        <w:rPr>
          <w:rFonts w:ascii="Times New Roman" w:hAnsi="Times New Roman" w:cs="Times New Roman"/>
          <w:color w:val="000000"/>
          <w:sz w:val="28"/>
          <w:szCs w:val="28"/>
        </w:rPr>
        <w:t>Бакур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48117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74E2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два предыдущих года;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предварительные итоги </w:t>
      </w:r>
      <w:bookmarkStart w:id="37" w:name="YANDEX_59"/>
      <w:bookmarkEnd w:id="37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_58"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4" w:anchor="YANDEX_60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8" w:name="YANDEX_60"/>
      <w:bookmarkEnd w:id="38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_59"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5" w:anchor="YANDEX_61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за истекший период текущего финансового года и ожидаемые итоги </w:t>
      </w:r>
      <w:bookmarkStart w:id="39" w:name="YANDEX_61"/>
      <w:bookmarkEnd w:id="39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_60"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6" w:anchor="YANDEX_62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0" w:name="YANDEX_62"/>
      <w:bookmarkEnd w:id="40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_61"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7" w:anchor="YANDEX_63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за текущий финансовый год;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сценарные условия </w:t>
      </w:r>
      <w:bookmarkStart w:id="41" w:name="YANDEX_63"/>
      <w:bookmarkEnd w:id="41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_62"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8" w:anchor="YANDEX_64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42" w:name="YANDEX_64"/>
      <w:bookmarkEnd w:id="42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_63"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49" w:anchor="YANDEX_65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Рос</w:t>
      </w:r>
      <w:r w:rsidR="00530B18">
        <w:rPr>
          <w:rFonts w:ascii="Times New Roman" w:hAnsi="Times New Roman" w:cs="Times New Roman"/>
          <w:color w:val="000000"/>
          <w:sz w:val="28"/>
          <w:szCs w:val="28"/>
        </w:rPr>
        <w:t xml:space="preserve">сийской Федерации, Саратовской 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на очередной финансовый год и плановый период;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дефляторы Российской Федерации по видам </w:t>
      </w:r>
      <w:bookmarkStart w:id="43" w:name="YANDEX_65"/>
      <w:bookmarkEnd w:id="43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_64"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экономической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0" w:anchor="YANDEX_66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946">
        <w:rPr>
          <w:rFonts w:ascii="Times New Roman" w:hAnsi="Times New Roman" w:cs="Times New Roman"/>
          <w:sz w:val="28"/>
          <w:szCs w:val="28"/>
        </w:rPr>
        <w:t>- паспорт социально-экономического развития за предыдущий год.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3.2. В целях своевременной подготовки </w:t>
      </w:r>
      <w:bookmarkStart w:id="44" w:name="YANDEX_66"/>
      <w:bookmarkEnd w:id="44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_65"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1" w:anchor="YANDEX_67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период: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ежегодно разрабатывается постановление о разработке </w:t>
      </w:r>
      <w:bookmarkStart w:id="45" w:name="YANDEX_67"/>
      <w:bookmarkEnd w:id="45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_66"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2" w:anchor="YANDEX_68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СЭР на очередной год и плановый период, в котором устанавливаются сроки предоставления информации;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bookmarkStart w:id="46" w:name="YANDEX_71"/>
      <w:bookmarkEnd w:id="46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hyperlink r:id="rId53" w:anchor="YANDEX_70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4" w:anchor="YANDEX_72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установленным формам по своим направлениям деятельности в установленные сроки;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="005C3EFB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</w:t>
      </w:r>
      <w:r w:rsidR="00530B1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ежегодно: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проводит организационную работу по разработке и формированию </w:t>
      </w:r>
      <w:bookmarkStart w:id="47" w:name="YANDEX_73"/>
      <w:bookmarkEnd w:id="47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_72"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hyperlink r:id="rId55" w:anchor="YANDEX_74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разрабатывает и представляет </w:t>
      </w:r>
      <w:r w:rsidR="00530B18">
        <w:rPr>
          <w:rFonts w:ascii="Times New Roman" w:hAnsi="Times New Roman" w:cs="Times New Roman"/>
          <w:color w:val="000000"/>
          <w:sz w:val="28"/>
          <w:szCs w:val="28"/>
        </w:rPr>
        <w:t xml:space="preserve"> главе администрации </w:t>
      </w:r>
      <w:r w:rsidR="00BD084F">
        <w:rPr>
          <w:rFonts w:ascii="Times New Roman" w:hAnsi="Times New Roman" w:cs="Times New Roman"/>
          <w:color w:val="000000"/>
          <w:sz w:val="28"/>
          <w:szCs w:val="28"/>
        </w:rPr>
        <w:t>Бакур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 xml:space="preserve">ского  муниципального образования </w:t>
      </w:r>
      <w:r w:rsidR="00D811E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6" w:anchor="YANDEX_86" w:history="1"/>
      <w:r w:rsidR="00D811E4"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0B1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сновные показатели </w:t>
      </w:r>
      <w:bookmarkStart w:id="48" w:name="YANDEX_77"/>
      <w:bookmarkEnd w:id="48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_76"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Прогноза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7" w:anchor="YANDEX_78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период;</w:t>
      </w:r>
    </w:p>
    <w:p w:rsidR="008D7946" w:rsidRPr="008D7946" w:rsidRDefault="008D7946" w:rsidP="008D794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- уточняет основные показатели </w:t>
      </w:r>
      <w:bookmarkStart w:id="49" w:name="YANDEX_78"/>
      <w:bookmarkEnd w:id="49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_77"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8" w:anchor="YANDEX_79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</w:t>
      </w:r>
      <w:bookmarkStart w:id="50" w:name="YANDEX_79"/>
      <w:bookmarkEnd w:id="50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_78"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BD084F">
        <w:rPr>
          <w:rFonts w:ascii="Times New Roman" w:hAnsi="Times New Roman" w:cs="Times New Roman"/>
          <w:color w:val="000000"/>
          <w:sz w:val="28"/>
          <w:szCs w:val="28"/>
        </w:rPr>
        <w:t>Бакур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8E65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D811E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59" w:anchor="YANDEX_86" w:history="1"/>
      <w:r w:rsidR="00D811E4"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0" w:anchor="YANDEX_80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и разрабатывает </w:t>
      </w:r>
      <w:bookmarkStart w:id="51" w:name="YANDEX_80"/>
      <w:bookmarkEnd w:id="51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_79"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61" w:anchor="YANDEX_81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(с учетом уточненных параметров) на очередной финансовый год и плановый период;</w:t>
      </w:r>
    </w:p>
    <w:p w:rsidR="007677B8" w:rsidRPr="00530B18" w:rsidRDefault="008D7946" w:rsidP="008D7946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bookmarkStart w:id="52" w:name="YANDEX_82"/>
      <w:bookmarkEnd w:id="52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_81"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Прогноз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62" w:anchor="YANDEX_83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3" w:name="YANDEX_83"/>
      <w:bookmarkEnd w:id="53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_82"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63" w:anchor="YANDEX_84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4" w:name="YANDEX_84"/>
      <w:bookmarkEnd w:id="54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_83"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64" w:anchor="YANDEX_85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5" w:name="YANDEX_85"/>
      <w:bookmarkEnd w:id="55"/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hghltd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net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yandbtm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?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text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0%9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1%86%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7%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1%82%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1%81%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8%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1%8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url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Fwww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anastas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tomskinvest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Ffiles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2011%2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Fp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-60.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fmode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envelope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lr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=38&amp;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mime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doc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sign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01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84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d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acaf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58193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0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c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67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f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895&amp;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keyno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>=0" \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l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YANDEX</w:instrText>
      </w:r>
      <w:r w:rsidRPr="008D7946">
        <w:rPr>
          <w:rFonts w:ascii="Times New Roman" w:hAnsi="Times New Roman" w:cs="Times New Roman"/>
          <w:color w:val="000000"/>
          <w:sz w:val="28"/>
          <w:szCs w:val="28"/>
        </w:rPr>
        <w:instrText xml:space="preserve">_84" </w:instrText>
      </w:r>
      <w:r w:rsidR="00CF479C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8E65A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</w:t>
      </w:r>
      <w:r w:rsidR="00BD084F">
        <w:rPr>
          <w:rFonts w:ascii="Times New Roman" w:hAnsi="Times New Roman" w:cs="Times New Roman"/>
          <w:color w:val="000000"/>
          <w:sz w:val="28"/>
          <w:szCs w:val="28"/>
        </w:rPr>
        <w:t>Бакур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 xml:space="preserve">ского </w:t>
      </w:r>
      <w:r w:rsidR="008E65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65" w:anchor="YANDEX_86" w:history="1"/>
      <w:r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 утверждается постановлением </w:t>
      </w:r>
      <w:r w:rsidR="00530B18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</w:t>
      </w:r>
      <w:r w:rsidR="00BD084F">
        <w:rPr>
          <w:rFonts w:ascii="Times New Roman" w:hAnsi="Times New Roman" w:cs="Times New Roman"/>
          <w:color w:val="000000"/>
          <w:sz w:val="28"/>
          <w:szCs w:val="28"/>
        </w:rPr>
        <w:t>Бакур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>ского муниципального образования</w:t>
      </w:r>
      <w:r w:rsidR="00BD08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81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11E4" w:rsidRPr="008D794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hyperlink r:id="rId66" w:anchor="YANDEX_86" w:history="1"/>
      <w:r w:rsidR="00D811E4" w:rsidRPr="008D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7" w:anchor="YANDEX_86" w:history="1"/>
    </w:p>
    <w:p w:rsidR="001C3E89" w:rsidRPr="00530B18" w:rsidRDefault="001C3E8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C3E89" w:rsidRPr="00530B18" w:rsidSect="0076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72E8A"/>
    <w:multiLevelType w:val="multilevel"/>
    <w:tmpl w:val="5CE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D7946"/>
    <w:rsid w:val="001C3E89"/>
    <w:rsid w:val="001D1B80"/>
    <w:rsid w:val="00271C3F"/>
    <w:rsid w:val="00481175"/>
    <w:rsid w:val="00497CC9"/>
    <w:rsid w:val="00530B18"/>
    <w:rsid w:val="005C3EFB"/>
    <w:rsid w:val="005F1514"/>
    <w:rsid w:val="0072414E"/>
    <w:rsid w:val="007345D9"/>
    <w:rsid w:val="007677B8"/>
    <w:rsid w:val="008C0535"/>
    <w:rsid w:val="008D7946"/>
    <w:rsid w:val="008E65AB"/>
    <w:rsid w:val="00BD084F"/>
    <w:rsid w:val="00CC05A2"/>
    <w:rsid w:val="00CF479C"/>
    <w:rsid w:val="00D66B60"/>
    <w:rsid w:val="00D811E4"/>
    <w:rsid w:val="00E305DB"/>
    <w:rsid w:val="00E34F19"/>
    <w:rsid w:val="00E643C1"/>
    <w:rsid w:val="00F6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B8"/>
  </w:style>
  <w:style w:type="paragraph" w:styleId="1">
    <w:name w:val="heading 1"/>
    <w:basedOn w:val="a"/>
    <w:next w:val="a"/>
    <w:link w:val="10"/>
    <w:qFormat/>
    <w:rsid w:val="008D7946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94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D794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Normal (Web)"/>
    <w:basedOn w:val="a"/>
    <w:rsid w:val="008D794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8D794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ighlighthighlightactive">
    <w:name w:val="highlight highlight_active"/>
    <w:basedOn w:val="a0"/>
    <w:rsid w:val="008D7946"/>
  </w:style>
  <w:style w:type="paragraph" w:customStyle="1" w:styleId="31">
    <w:name w:val="Основной текст 31"/>
    <w:basedOn w:val="a"/>
    <w:rsid w:val="008D794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a5">
    <w:name w:val="Hyperlink"/>
    <w:basedOn w:val="a0"/>
    <w:rsid w:val="008D79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8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9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1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4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2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0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3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9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1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4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2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0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3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8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3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8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9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1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0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9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1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4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2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0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4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2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0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3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8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4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1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1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5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3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38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6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9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7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20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41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54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Relationship Id="rId62" Type="http://schemas.openxmlformats.org/officeDocument/2006/relationships/hyperlink" Target="http://hghltd.yandex.net/yandbtm?text=%D0%9F%D1%80%D0%BE%D0%B3%D0%BD%D0%BE%D0%B7%20%D1%81%D0%BE%D1%86%D0%B8%D0%B0%D0%BB%D1%8C%D0%BD%D0%BE-%20%D1%8D%D0%BA%D0%BE%D0%BD%D0%BE%D0%BC%D0%B8%D1%87%D0%B5%D1%81%D0%BA%D0%BE%D0%B3%D0%BE%20%D1%80%D0%B0%D0%B7%D0%B2%D0%B8%D1%82%D0%B8%D1%8F%20%D1%81%D0%B5%D0%BB%D1%8C%D1%81%D0%BA%D0%BE%D0%B3%D0%BE%20%D0%BF%D0%BE%D1%81%D0%B5%D0%BB%D0%B5%D0%BD%D0%B8%D1%8F&amp;url=http%3A%2F%2Fwww.anastas.tomskinvest.ru%2Ffiles%2Fdoc2011%2Fp-60.doc&amp;fmode=envelope&amp;lr=38&amp;l10n=ru&amp;mime=doc&amp;sign=d1db01ff84d8a3acaf58193b0c67f895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10744</Words>
  <Characters>61245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2016-06-28T12:15:00Z</cp:lastPrinted>
  <dcterms:created xsi:type="dcterms:W3CDTF">2016-03-23T12:42:00Z</dcterms:created>
  <dcterms:modified xsi:type="dcterms:W3CDTF">2016-06-28T12:15:00Z</dcterms:modified>
</cp:coreProperties>
</file>