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AC" w:rsidRDefault="00795FAC" w:rsidP="00795FA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795FAC" w:rsidRDefault="00795FAC" w:rsidP="0079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95FAC" w:rsidRDefault="00795FAC" w:rsidP="0079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95FAC" w:rsidRDefault="00795FAC" w:rsidP="0079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95FAC" w:rsidRDefault="00795FAC" w:rsidP="0079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ШЕСТЬДЕСЯТ ПЯТОЕ ЗАСЕДАНИЕ СОВЕТА ДЕПУТАТОВ СЛАСТУХИНСКОГО МУНИЦИПАЛЬНОГО ОБРАЗОВАНИЯ ПЕРВОГО СОЗЫВА</w:t>
      </w:r>
    </w:p>
    <w:p w:rsidR="00795FAC" w:rsidRDefault="00795FAC" w:rsidP="0079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FAC" w:rsidRDefault="00795FAC" w:rsidP="0079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27.04.2016  г.     №65-134                                                                                  с.Сластуха</w:t>
      </w: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2015 год</w:t>
      </w: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5FAC" w:rsidRDefault="00795FAC" w:rsidP="00795FA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2015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 ,исполнение бюджета поселения и контроль за исполнением данного бюджета», и Уставом Сластухинского муниципального образования  ст.51  «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795FAC" w:rsidRDefault="00795FAC" w:rsidP="00795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AC" w:rsidRDefault="00795FAC" w:rsidP="00795F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95FAC" w:rsidRDefault="00795FAC" w:rsidP="00795FA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95FAC" w:rsidRDefault="00795FAC" w:rsidP="00795FA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2015 год по доходам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3777,5  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4342,6    тыс.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руб.(приложение).</w:t>
      </w:r>
    </w:p>
    <w:p w:rsidR="00795FAC" w:rsidRDefault="00795FAC" w:rsidP="00795FA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 , а также на официальном сайте в сети Интернет.</w:t>
      </w:r>
    </w:p>
    <w:p w:rsidR="00795FAC" w:rsidRDefault="00795FAC" w:rsidP="00795FAC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главу администрации Сластухинского муниципального образования  Ф.С.Жукова</w:t>
      </w:r>
    </w:p>
    <w:p w:rsidR="00795FAC" w:rsidRDefault="00795FAC" w:rsidP="00795F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tbl>
      <w:tblPr>
        <w:tblW w:w="14093" w:type="dxa"/>
        <w:tblLook w:val="04A0"/>
      </w:tblPr>
      <w:tblGrid>
        <w:gridCol w:w="93"/>
        <w:gridCol w:w="867"/>
        <w:gridCol w:w="93"/>
        <w:gridCol w:w="867"/>
        <w:gridCol w:w="93"/>
        <w:gridCol w:w="2287"/>
        <w:gridCol w:w="93"/>
        <w:gridCol w:w="867"/>
        <w:gridCol w:w="93"/>
        <w:gridCol w:w="867"/>
        <w:gridCol w:w="93"/>
        <w:gridCol w:w="867"/>
        <w:gridCol w:w="93"/>
        <w:gridCol w:w="206"/>
        <w:gridCol w:w="30"/>
        <w:gridCol w:w="784"/>
        <w:gridCol w:w="746"/>
        <w:gridCol w:w="274"/>
        <w:gridCol w:w="1020"/>
        <w:gridCol w:w="1020"/>
        <w:gridCol w:w="927"/>
        <w:gridCol w:w="93"/>
        <w:gridCol w:w="1627"/>
        <w:gridCol w:w="93"/>
      </w:tblGrid>
      <w:tr w:rsidR="00795FAC" w:rsidTr="00795FAC">
        <w:trPr>
          <w:gridAfter w:val="1"/>
          <w:wAfter w:w="93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2380" w:type="dxa"/>
            <w:gridSpan w:val="2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5100" w:type="dxa"/>
            <w:gridSpan w:val="9"/>
            <w:noWrap/>
            <w:vAlign w:val="bottom"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</w:t>
            </w: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1"/>
          <w:wAfter w:w="93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080" w:type="dxa"/>
            <w:gridSpan w:val="19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№65-134 </w:t>
            </w: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27.04. 2016 г.</w:t>
            </w:r>
          </w:p>
        </w:tc>
      </w:tr>
      <w:tr w:rsidR="00795FAC" w:rsidTr="00795FAC">
        <w:trPr>
          <w:gridBefore w:val="1"/>
          <w:wBefore w:w="93" w:type="dxa"/>
          <w:trHeight w:val="300"/>
        </w:trPr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38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10240" w:type="dxa"/>
            <w:gridSpan w:val="18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2015 год  </w:t>
            </w: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5260" w:type="dxa"/>
            <w:gridSpan w:val="8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80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00"/>
        </w:trPr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38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80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04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3667,50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622,90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622,90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55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622,20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3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5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товары(работы,услуги),реализуемые на территории Российской Федерации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538,10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товарам(продукции),производимым на территории Российской Федерации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000 1 03 02000 00 0000  110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538,10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23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акцизов на дизельное топливо,подлежащие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187,60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89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59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50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 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-24,10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1869,80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63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1703,40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26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23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1676,70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35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самоуправления,уполномочиннымы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228 1 08 04020 01 0000 110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25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228 1 08 04020 01 1000 110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5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использования имущества,находящегося в государственной и муниципальной собственности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91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000 1 11 05000 00  0000  120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258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063 1 11 05013 10 0000 120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12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5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000 1 14 06000 00 0000  430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65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063 1 14 06013 10 0000 430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40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000 1 17 01050 10 0000 180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6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000 1 17 05050 10 0000 180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02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7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228 2 02 01001 10 0000 151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228 2 02 01001 10 0001 151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местного бюджета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228 2 02 01001 10 0002 151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96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1590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228 2 02 03015 10 0000 151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93" w:type="dxa"/>
          <w:trHeight w:val="315"/>
        </w:trPr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3777,50</w:t>
            </w:r>
          </w:p>
        </w:tc>
        <w:tc>
          <w:tcPr>
            <w:tcW w:w="231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</w:tbl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0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1020"/>
        <w:gridCol w:w="1020"/>
        <w:gridCol w:w="434"/>
        <w:gridCol w:w="586"/>
        <w:gridCol w:w="1020"/>
        <w:gridCol w:w="1020"/>
        <w:gridCol w:w="1720"/>
      </w:tblGrid>
      <w:tr w:rsidR="00795FAC" w:rsidTr="00795FA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2380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5100" w:type="dxa"/>
            <w:gridSpan w:val="6"/>
            <w:noWrap/>
            <w:vAlign w:val="bottom"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080" w:type="dxa"/>
            <w:gridSpan w:val="11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№65-134</w:t>
            </w:r>
          </w:p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27.04.2016 г.</w:t>
            </w:r>
          </w:p>
        </w:tc>
      </w:tr>
      <w:tr w:rsidR="00795FAC" w:rsidTr="00795FAC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38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10240" w:type="dxa"/>
            <w:gridSpan w:val="10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2015 год  </w:t>
            </w: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5260" w:type="dxa"/>
            <w:gridSpan w:val="4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38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04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3667,50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622,90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622,90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622,20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622,20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5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182 1 01 02030 01 3000 110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товары(работы,услуги),реализуемые на территории Российской Федерации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538,10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Акцизы по подакцизным товарам(продукции),производимым на территории Российской Федерации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000 1 03 02000 00 0000  110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538,10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187,60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9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5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 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-24,10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182 1 05 03010 01 2100 110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1869,80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165,80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182 1 06 01030 10 2100 110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182 1 06 06033 10 2100 110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1676,70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1662,80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182 1 06 06043 10 2100 110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182 1 06 06043 10 3000 110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самоуправления,уполномочиннымы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228 1 08 04020 01 0000 110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2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228 1 08 04020 01 1000 110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6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использования имущества,находящегося в государственной и муниципальной собственности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8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000 1 11 05000 00  0000  120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25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063 1 11 05013 10 0000 120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18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6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000 1 14 06000 00 0000  430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063 1 14 06013 10 0000 430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000 1 17 01050 10 0000 180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000 1 17 05050 10 0000 180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228 2 02 01001 10 0000 151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228 2 02 01001 10 0001 151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местного бюджета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228 2 02 01001 10 0002 151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228 2 02 03015 10 0000 151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3777,50</w:t>
            </w:r>
          </w:p>
        </w:tc>
        <w:tc>
          <w:tcPr>
            <w:tcW w:w="160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</w:tbl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5" w:type="dxa"/>
        <w:tblInd w:w="-318" w:type="dxa"/>
        <w:tblLayout w:type="fixed"/>
        <w:tblLook w:val="04A0"/>
      </w:tblPr>
      <w:tblGrid>
        <w:gridCol w:w="3608"/>
        <w:gridCol w:w="959"/>
        <w:gridCol w:w="1159"/>
        <w:gridCol w:w="1539"/>
        <w:gridCol w:w="810"/>
        <w:gridCol w:w="491"/>
        <w:gridCol w:w="501"/>
        <w:gridCol w:w="619"/>
        <w:gridCol w:w="799"/>
      </w:tblGrid>
      <w:tr w:rsidR="00795FAC" w:rsidTr="00795FAC">
        <w:trPr>
          <w:trHeight w:val="315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rPr>
                <w:rFonts w:cs="Times New Roman"/>
              </w:rPr>
            </w:pPr>
          </w:p>
        </w:tc>
        <w:tc>
          <w:tcPr>
            <w:tcW w:w="6081" w:type="dxa"/>
            <w:gridSpan w:val="7"/>
            <w:noWrap/>
            <w:vAlign w:val="bottom"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720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6880" w:type="dxa"/>
            <w:gridSpan w:val="8"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</w:t>
            </w: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№65-134 от  27.04.2016 г.</w:t>
            </w:r>
          </w:p>
        </w:tc>
      </w:tr>
      <w:tr w:rsidR="00795FAC" w:rsidTr="00795FAC">
        <w:trPr>
          <w:trHeight w:val="300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30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30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30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00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30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660"/>
        </w:trPr>
        <w:tc>
          <w:tcPr>
            <w:tcW w:w="10491" w:type="dxa"/>
            <w:gridSpan w:val="9"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 муниципального образования на 2015 год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6081" w:type="dxa"/>
            <w:gridSpan w:val="7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611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trHeight w:val="315"/>
        </w:trPr>
        <w:tc>
          <w:tcPr>
            <w:tcW w:w="361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81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795FAC" w:rsidTr="00795FAC">
        <w:trPr>
          <w:trHeight w:val="300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тыс.руб.</w:t>
            </w:r>
          </w:p>
        </w:tc>
      </w:tr>
      <w:tr w:rsidR="00795FAC" w:rsidTr="00795FAC">
        <w:trPr>
          <w:trHeight w:val="300"/>
        </w:trPr>
        <w:tc>
          <w:tcPr>
            <w:tcW w:w="10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4342,6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3335,6</w:t>
            </w:r>
          </w:p>
        </w:tc>
      </w:tr>
      <w:tr w:rsidR="00795FAC" w:rsidTr="00795FAC">
        <w:trPr>
          <w:trHeight w:val="223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3130,6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3130,6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3130,6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</w:tr>
      <w:tr w:rsidR="00795FAC" w:rsidTr="00795FAC">
        <w:trPr>
          <w:trHeight w:val="315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2262,1</w:t>
            </w:r>
          </w:p>
        </w:tc>
      </w:tr>
      <w:tr w:rsidR="00795FAC" w:rsidTr="00795FAC">
        <w:trPr>
          <w:trHeight w:val="315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1643,5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1643,5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417,8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417,8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200,8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200,8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95FAC" w:rsidTr="00795FAC">
        <w:trPr>
          <w:trHeight w:val="157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95FAC" w:rsidTr="00795FAC">
        <w:trPr>
          <w:trHeight w:val="189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95FAC" w:rsidTr="00795FAC">
        <w:trPr>
          <w:trHeight w:val="283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95FAC" w:rsidTr="00795FAC">
        <w:trPr>
          <w:trHeight w:val="315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795FAC" w:rsidTr="00795FAC">
        <w:trPr>
          <w:trHeight w:val="283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795FAC" w:rsidTr="00795FAC">
        <w:trPr>
          <w:trHeight w:val="300"/>
        </w:trPr>
        <w:tc>
          <w:tcPr>
            <w:tcW w:w="3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795FAC" w:rsidTr="00795FAC">
        <w:trPr>
          <w:trHeight w:val="300"/>
        </w:trPr>
        <w:tc>
          <w:tcPr>
            <w:tcW w:w="10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AC" w:rsidTr="00795FAC">
        <w:trPr>
          <w:trHeight w:val="300"/>
        </w:trPr>
        <w:tc>
          <w:tcPr>
            <w:tcW w:w="10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795FAC" w:rsidTr="00795FAC">
        <w:trPr>
          <w:trHeight w:val="315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468,5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463,5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795FAC" w:rsidTr="00795FAC">
        <w:trPr>
          <w:trHeight w:val="157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</w:tr>
      <w:tr w:rsidR="00795FAC" w:rsidTr="00795FAC">
        <w:trPr>
          <w:trHeight w:val="22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«Инвентаризация и паспортизация автомобильных дорог местного значения общего пользования Сластухинского муниципального образования на 2015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Инвентаризация и паспортизация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427,9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795FAC" w:rsidTr="00795FAC">
        <w:trPr>
          <w:trHeight w:val="157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2015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организации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6Г0110Г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6Г0110Г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6Г0110Г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</w:tr>
      <w:tr w:rsidR="00795FAC" w:rsidTr="00795FAC">
        <w:trPr>
          <w:trHeight w:val="22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Изготовление и установка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795FAC" w:rsidTr="00795FAC">
        <w:trPr>
          <w:trHeight w:val="252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изготовлению и установке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795FAC" w:rsidTr="00795FAC">
        <w:trPr>
          <w:trHeight w:val="126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300"/>
        </w:trPr>
        <w:tc>
          <w:tcPr>
            <w:tcW w:w="3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300"/>
        </w:trPr>
        <w:tc>
          <w:tcPr>
            <w:tcW w:w="10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AC" w:rsidTr="00795FAC">
        <w:trPr>
          <w:trHeight w:val="630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94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795FAC" w:rsidTr="00795FAC">
        <w:trPr>
          <w:trHeight w:val="315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4342,6</w:t>
            </w:r>
          </w:p>
        </w:tc>
      </w:tr>
    </w:tbl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3828" w:type="dxa"/>
        <w:tblInd w:w="-743" w:type="dxa"/>
        <w:tblLook w:val="04A0"/>
      </w:tblPr>
      <w:tblGrid>
        <w:gridCol w:w="2867"/>
        <w:gridCol w:w="961"/>
        <w:gridCol w:w="388"/>
        <w:gridCol w:w="888"/>
        <w:gridCol w:w="1229"/>
        <w:gridCol w:w="73"/>
        <w:gridCol w:w="98"/>
        <w:gridCol w:w="1461"/>
        <w:gridCol w:w="570"/>
        <w:gridCol w:w="205"/>
        <w:gridCol w:w="1120"/>
        <w:gridCol w:w="565"/>
        <w:gridCol w:w="569"/>
        <w:gridCol w:w="206"/>
        <w:gridCol w:w="1210"/>
        <w:gridCol w:w="1000"/>
        <w:gridCol w:w="1585"/>
        <w:gridCol w:w="222"/>
        <w:gridCol w:w="222"/>
        <w:gridCol w:w="960"/>
        <w:gridCol w:w="627"/>
        <w:gridCol w:w="222"/>
        <w:gridCol w:w="111"/>
        <w:gridCol w:w="111"/>
        <w:gridCol w:w="849"/>
        <w:gridCol w:w="111"/>
        <w:gridCol w:w="849"/>
        <w:gridCol w:w="111"/>
        <w:gridCol w:w="849"/>
        <w:gridCol w:w="111"/>
        <w:gridCol w:w="849"/>
        <w:gridCol w:w="111"/>
        <w:gridCol w:w="849"/>
        <w:gridCol w:w="111"/>
        <w:gridCol w:w="960"/>
        <w:gridCol w:w="960"/>
      </w:tblGrid>
      <w:tr w:rsidR="00795FAC" w:rsidTr="00795FAC">
        <w:trPr>
          <w:gridBefore w:val="1"/>
          <w:wBefore w:w="2867" w:type="dxa"/>
          <w:trHeight w:val="315"/>
        </w:trPr>
        <w:tc>
          <w:tcPr>
            <w:tcW w:w="3380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197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619" w:type="dxa"/>
            <w:gridSpan w:val="3"/>
            <w:noWrap/>
            <w:vAlign w:val="bottom"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Приложение4</w:t>
            </w:r>
          </w:p>
        </w:tc>
        <w:tc>
          <w:tcPr>
            <w:tcW w:w="775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6270" w:type="dxa"/>
            <w:gridSpan w:val="10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Before w:val="1"/>
          <w:wBefore w:w="2867" w:type="dxa"/>
          <w:trHeight w:val="315"/>
        </w:trPr>
        <w:tc>
          <w:tcPr>
            <w:tcW w:w="7196" w:type="dxa"/>
            <w:gridSpan w:val="11"/>
            <w:noWrap/>
            <w:vAlign w:val="bottom"/>
            <w:hideMark/>
          </w:tcPr>
          <w:p w:rsidR="00795FAC" w:rsidRDefault="00795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 решению Совета депутатов Сластухинского </w:t>
            </w:r>
          </w:p>
          <w:p w:rsidR="00795FAC" w:rsidRDefault="00795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 </w:t>
            </w:r>
          </w:p>
          <w:p w:rsidR="00795FAC" w:rsidRDefault="00795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№65-134  от    27.04.2016 г.</w:t>
            </w:r>
          </w:p>
        </w:tc>
        <w:tc>
          <w:tcPr>
            <w:tcW w:w="1985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3616" w:type="dxa"/>
            <w:gridSpan w:val="5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4216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197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75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4216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197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75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4216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197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75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4216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197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775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00"/>
        </w:trPr>
        <w:tc>
          <w:tcPr>
            <w:tcW w:w="7874" w:type="dxa"/>
            <w:gridSpan w:val="8"/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Сластухинского муниципального образования на 2015 год</w:t>
            </w:r>
          </w:p>
        </w:tc>
        <w:tc>
          <w:tcPr>
            <w:tcW w:w="162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3828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62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62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445" w:type="dxa"/>
            <w:gridSpan w:val="6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4800" w:type="dxa"/>
            <w:gridSpan w:val="11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624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11165" w:type="dxa"/>
            <w:gridSpan w:val="20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тыс.руб.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3335,6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20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7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3130,6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83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83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200,8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59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5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83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5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заключенными соглашениями на исполнение полномочий ЦБ ОМС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6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83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463,5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5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20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«Инвентаризация и паспортизация автомобильных дорог местного значения общего пользования Сластухинского муниципального образования на 2015 год»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6Ф00000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паспортизация автомобильных дорог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427,9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5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2015 год»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водоснабжения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6Г0110Г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6Г0110Г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6Г0110Г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95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Изготовление и установка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226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изготовлению и установке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126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6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63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9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FAC" w:rsidRDefault="0079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  <w:tr w:rsidR="00795FAC" w:rsidTr="00795FAC">
        <w:trPr>
          <w:gridAfter w:val="3"/>
          <w:wAfter w:w="2031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5FAC" w:rsidRDefault="0079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4342,6</w:t>
            </w:r>
          </w:p>
        </w:tc>
        <w:tc>
          <w:tcPr>
            <w:tcW w:w="4001" w:type="dxa"/>
            <w:gridSpan w:val="4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95FAC" w:rsidRDefault="00795FAC">
            <w:pPr>
              <w:spacing w:after="0"/>
              <w:rPr>
                <w:rFonts w:cs="Times New Roman"/>
              </w:rPr>
            </w:pPr>
          </w:p>
        </w:tc>
      </w:tr>
    </w:tbl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5</w:t>
      </w: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решению Совета депутатов №65-134 от 27.04.2016 г.</w:t>
      </w: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Источники финансирования дефицита бюджета </w:t>
      </w: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Сластухинского  муниципального образования за 2015 год по кодам классификации источников финансирования дефицита местного бюджета  </w:t>
      </w:r>
    </w:p>
    <w:p w:rsidR="00795FAC" w:rsidRDefault="00795FAC" w:rsidP="00795F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795FAC" w:rsidTr="00795F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FAC" w:rsidTr="00795F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565,1</w:t>
            </w:r>
          </w:p>
        </w:tc>
      </w:tr>
      <w:tr w:rsidR="00795FAC" w:rsidTr="00795F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565,1</w:t>
            </w:r>
          </w:p>
        </w:tc>
      </w:tr>
      <w:tr w:rsidR="00795FAC" w:rsidTr="00795F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-3777,5</w:t>
            </w:r>
          </w:p>
        </w:tc>
      </w:tr>
      <w:tr w:rsidR="00795FAC" w:rsidTr="00795F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AC" w:rsidRDefault="00795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4342,6</w:t>
            </w:r>
          </w:p>
        </w:tc>
      </w:tr>
    </w:tbl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5FAC" w:rsidRDefault="00795FAC" w:rsidP="00795FA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2015 год  в сумме 3777,5  тыс. рублей или к плану года 92,2 %  в т.ч. налоговые и неналоговые доходы: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-налог на доходы физических лиц в сумме 622,9 тыс. рублей  или к плану года 100%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-акцизы по подакцизным товарам (продукции), производимым на территории Российской Федерации в сумме 538,1 тыс. рублей или к плану года   100 %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-единый с/х. налог в сумме  522,4  тыс. рублей  или к плану года 100 %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166,5 тыс. рублей  или к плану года  100 %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-земельный налог в сумме 1703,3 тыс. рублей  или к плану года   84,1 % .</w:t>
      </w:r>
    </w:p>
    <w:p w:rsidR="00795FAC" w:rsidRDefault="00795FAC" w:rsidP="00795FAC">
      <w:pPr>
        <w:tabs>
          <w:tab w:val="left" w:pos="10206"/>
        </w:tabs>
        <w:spacing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-государственная пошлина в сумме 48,5 тыс. рублей или к плану года100 %. 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-прочие поступления в сумме  65,8  тыс. рублей.</w:t>
      </w:r>
    </w:p>
    <w:p w:rsidR="00795FAC" w:rsidRDefault="00795FAC" w:rsidP="00795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4"/>
          <w:szCs w:val="24"/>
        </w:rPr>
        <w:t>в сумме 110,0  тыс. рублей или к плану года 100   %  в т.ч.: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51,5 тыс. рублей или к плану года 100 %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58,5  тыс. рублей, или к плану года 100 %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Расходная часть бюджета исполнена за 2015 год в сумме  4342,6  тыс. рублей, или к плану года  92,2 % 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2508,3   тыс. рублей, ТЭР -94,5 тыс. рублей.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>
        <w:rPr>
          <w:rFonts w:ascii="Times New Roman" w:hAnsi="Times New Roman" w:cs="Times New Roman"/>
          <w:sz w:val="24"/>
          <w:szCs w:val="24"/>
        </w:rPr>
        <w:t>- расходы за отчетный период составили    3335,6 тыс. рублей  или к плану года  98,5 %  в т.ч.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-закупки товаров, работ и услуг  на сумму 417,8 тыс. рублей.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платежей- 200,8 тыс. рублей.</w:t>
      </w:r>
    </w:p>
    <w:p w:rsidR="00795FAC" w:rsidRDefault="00795FAC" w:rsidP="00795F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сумме  3,7 </w:t>
      </w:r>
      <w:r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795FAC" w:rsidRDefault="00795FAC" w:rsidP="00795FAC">
      <w:pPr>
        <w:tabs>
          <w:tab w:val="left" w:pos="12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сумме  40,0 </w:t>
      </w:r>
      <w:r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795FAC" w:rsidRDefault="00795FAC" w:rsidP="00795F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795FAC" w:rsidRDefault="00795FAC" w:rsidP="00795F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 1,0 тыс. рублей.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полномочий по первичному воинскому учету на территориях, где отсутствуют военные комиссариаты  исполнены в сумме 58,5 тыс. рублей или к плану года 100%.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>
        <w:rPr>
          <w:rFonts w:ascii="Times New Roman" w:hAnsi="Times New Roman" w:cs="Times New Roman"/>
          <w:sz w:val="24"/>
          <w:szCs w:val="24"/>
        </w:rPr>
        <w:t>расходы за отчетный период составили  468,5 тыс. рублей  или к плану года 59,8  %  в т.ч.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-расходы на капитальный ремонт, ремонт и содержание автомобильных дорог общего пользования в границах поселений в сумме 426,3 тыс. рублей.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«Инвентаризация и паспортизация автомобильных дорог местного значения общего пользования Сластухинского муниципального образования на 2015 год»  </w:t>
      </w:r>
      <w:r>
        <w:rPr>
          <w:rFonts w:ascii="Times New Roman" w:hAnsi="Times New Roman" w:cs="Times New Roman"/>
          <w:sz w:val="24"/>
          <w:szCs w:val="24"/>
        </w:rPr>
        <w:t>в сумме 37,2 тыс. рублей.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-Мероприятия по землеустройству и землепользованию </w:t>
      </w:r>
      <w:r>
        <w:rPr>
          <w:rFonts w:ascii="Times New Roman" w:hAnsi="Times New Roman" w:cs="Times New Roman"/>
          <w:sz w:val="24"/>
          <w:szCs w:val="24"/>
        </w:rPr>
        <w:t>в сумме 5,0 тыс. рублей.</w:t>
      </w:r>
    </w:p>
    <w:p w:rsidR="00795FAC" w:rsidRDefault="00795FAC" w:rsidP="00795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>
        <w:rPr>
          <w:rFonts w:ascii="Times New Roman" w:hAnsi="Times New Roman" w:cs="Times New Roman"/>
          <w:sz w:val="24"/>
          <w:szCs w:val="24"/>
        </w:rPr>
        <w:t>- расходы составили 427,9 тыс. рублей  или к плану года 100 %  в том числе: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101,6 тыс. рублей.</w:t>
      </w:r>
    </w:p>
    <w:p w:rsidR="00795FAC" w:rsidRDefault="00795FAC" w:rsidP="00795F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МП «Организация водоснабжения на территории Сластухинского муниципального образования на 2015 год»  -46,3  тыс.  рублей.</w:t>
      </w:r>
    </w:p>
    <w:p w:rsidR="00795FAC" w:rsidRDefault="00795FAC" w:rsidP="00795F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 « Приобретение и установка детских игровых площадок на 2015 г.»-</w:t>
      </w:r>
      <w:r>
        <w:rPr>
          <w:rFonts w:ascii="Times New Roman" w:hAnsi="Times New Roman" w:cs="Times New Roman"/>
          <w:sz w:val="24"/>
          <w:szCs w:val="24"/>
        </w:rPr>
        <w:t xml:space="preserve"> в сумме 219,0  тыс. рублей.</w:t>
      </w:r>
    </w:p>
    <w:p w:rsidR="00795FAC" w:rsidRDefault="00795FAC" w:rsidP="00795F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« Изготовление и установка памятника погибшим воинам в Великой Отечественной войне 1941-1945 годов в Сластухинском муниципальном образовании на 2015 год»  </w:t>
      </w:r>
      <w:r>
        <w:rPr>
          <w:rFonts w:ascii="Times New Roman" w:hAnsi="Times New Roman" w:cs="Times New Roman"/>
          <w:sz w:val="24"/>
          <w:szCs w:val="24"/>
        </w:rPr>
        <w:t>в сумме  61,0  тыс. рублей.</w:t>
      </w:r>
    </w:p>
    <w:p w:rsidR="00795FAC" w:rsidRDefault="00795FAC" w:rsidP="00795F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52,1   тыс. рублей.</w:t>
      </w:r>
    </w:p>
    <w:p w:rsidR="00795FAC" w:rsidRDefault="00795FAC" w:rsidP="00795F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795FAC" w:rsidRDefault="00795FAC" w:rsidP="00795FAC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FAC" w:rsidRDefault="00795FAC" w:rsidP="00795FA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23B9" w:rsidRPr="00795FAC" w:rsidRDefault="009423B9" w:rsidP="00795FAC">
      <w:pPr>
        <w:rPr>
          <w:szCs w:val="28"/>
        </w:rPr>
      </w:pPr>
    </w:p>
    <w:sectPr w:rsidR="009423B9" w:rsidRPr="00795FAC" w:rsidSect="0074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23B9"/>
    <w:rsid w:val="0061068F"/>
    <w:rsid w:val="00795FAC"/>
    <w:rsid w:val="00833E06"/>
    <w:rsid w:val="009423B9"/>
    <w:rsid w:val="00D5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3B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5F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95FAC"/>
    <w:rPr>
      <w:color w:val="800080"/>
      <w:u w:val="single"/>
    </w:rPr>
  </w:style>
  <w:style w:type="paragraph" w:customStyle="1" w:styleId="xl69">
    <w:name w:val="xl69"/>
    <w:basedOn w:val="a"/>
    <w:rsid w:val="007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7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95F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7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7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795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95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95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9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795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5864</Words>
  <Characters>33428</Characters>
  <Application>Microsoft Office Word</Application>
  <DocSecurity>0</DocSecurity>
  <Lines>278</Lines>
  <Paragraphs>78</Paragraphs>
  <ScaleCrop>false</ScaleCrop>
  <Company/>
  <LinksUpToDate>false</LinksUpToDate>
  <CharactersWithSpaces>39214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2016-04-25T08:08:00Z</cp:lastPrinted>
  <dcterms:created xsi:type="dcterms:W3CDTF">2016-03-24T10:47:00Z</dcterms:created>
  <dcterms:modified xsi:type="dcterms:W3CDTF">2016-04-28T13:59:00Z</dcterms:modified>
</cp:coreProperties>
</file>