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>РОССИЙСКАЯ ФЕДЕРАЦИЯ</w:t>
      </w: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  <w:r w:rsidR="006C0C01">
        <w:rPr>
          <w:rFonts w:ascii="Times New Roman" w:hAnsi="Times New Roman" w:cs="Times New Roman"/>
          <w:b/>
          <w:sz w:val="26"/>
          <w:szCs w:val="24"/>
        </w:rPr>
        <w:t>БАКУР</w:t>
      </w:r>
      <w:r w:rsidRPr="006C0C01">
        <w:rPr>
          <w:rFonts w:ascii="Times New Roman" w:hAnsi="Times New Roman" w:cs="Times New Roman"/>
          <w:b/>
          <w:sz w:val="26"/>
          <w:szCs w:val="24"/>
        </w:rPr>
        <w:t xml:space="preserve">СКОГО  МУНИЦИПАЛЬНОГО ОБРАЗОВАНИЯ </w:t>
      </w: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>ЕКАТЕРИНОВСКОГО МУНИЦИПАЛЬНОГО РАЙОНА</w:t>
      </w: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350E0D" w:rsidRPr="006C0C01" w:rsidRDefault="00350E0D" w:rsidP="00350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E0D" w:rsidRPr="00ED62A8" w:rsidRDefault="00350E0D" w:rsidP="00350E0D">
      <w:pPr>
        <w:rPr>
          <w:rFonts w:ascii="Times New Roman" w:hAnsi="Times New Roman" w:cs="Times New Roman"/>
          <w:sz w:val="26"/>
          <w:szCs w:val="24"/>
        </w:rPr>
      </w:pPr>
      <w:r w:rsidRPr="006C0C01">
        <w:rPr>
          <w:rFonts w:ascii="Times New Roman" w:hAnsi="Times New Roman" w:cs="Times New Roman"/>
          <w:b/>
          <w:sz w:val="26"/>
          <w:szCs w:val="24"/>
        </w:rPr>
        <w:t xml:space="preserve">от  </w:t>
      </w:r>
      <w:r w:rsidR="001F69A4">
        <w:rPr>
          <w:rFonts w:ascii="Times New Roman" w:hAnsi="Times New Roman" w:cs="Times New Roman"/>
          <w:b/>
          <w:sz w:val="26"/>
          <w:szCs w:val="24"/>
        </w:rPr>
        <w:t>31 августа</w:t>
      </w:r>
      <w:r w:rsidRPr="006C0C01">
        <w:rPr>
          <w:rFonts w:ascii="Times New Roman" w:hAnsi="Times New Roman" w:cs="Times New Roman"/>
          <w:b/>
          <w:sz w:val="26"/>
          <w:szCs w:val="24"/>
        </w:rPr>
        <w:t xml:space="preserve">    2017 г.  №  </w:t>
      </w:r>
      <w:r w:rsidR="001F69A4">
        <w:rPr>
          <w:rFonts w:ascii="Times New Roman" w:hAnsi="Times New Roman" w:cs="Times New Roman"/>
          <w:b/>
          <w:sz w:val="26"/>
          <w:szCs w:val="24"/>
        </w:rPr>
        <w:t>23</w:t>
      </w:r>
      <w:r w:rsidRPr="006C0C01">
        <w:rPr>
          <w:rFonts w:ascii="Times New Roman" w:hAnsi="Times New Roman" w:cs="Times New Roman"/>
          <w:b/>
          <w:sz w:val="26"/>
          <w:szCs w:val="24"/>
        </w:rPr>
        <w:t xml:space="preserve">                                         </w:t>
      </w:r>
      <w:r w:rsidR="006C0C01">
        <w:rPr>
          <w:rFonts w:ascii="Times New Roman" w:hAnsi="Times New Roman" w:cs="Times New Roman"/>
          <w:b/>
          <w:sz w:val="26"/>
          <w:szCs w:val="24"/>
        </w:rPr>
        <w:t>с. Бакуры</w:t>
      </w:r>
    </w:p>
    <w:p w:rsidR="00350E0D" w:rsidRPr="00ED62A8" w:rsidRDefault="00350E0D" w:rsidP="00ED62A8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 xml:space="preserve">О внесении изменений и дополнений в     постановление  администрации </w:t>
      </w:r>
      <w:r w:rsidR="006C0C01">
        <w:rPr>
          <w:rFonts w:ascii="Times New Roman" w:hAnsi="Times New Roman" w:cs="Times New Roman"/>
          <w:sz w:val="26"/>
          <w:szCs w:val="24"/>
        </w:rPr>
        <w:t>Бакур</w:t>
      </w:r>
      <w:r w:rsidRPr="00ED62A8">
        <w:rPr>
          <w:rFonts w:ascii="Times New Roman" w:hAnsi="Times New Roman" w:cs="Times New Roman"/>
          <w:sz w:val="26"/>
          <w:szCs w:val="24"/>
        </w:rPr>
        <w:t>ского муниципального образования   № 1</w:t>
      </w:r>
      <w:r w:rsidR="006C0C01">
        <w:rPr>
          <w:rFonts w:ascii="Times New Roman" w:hAnsi="Times New Roman" w:cs="Times New Roman"/>
          <w:sz w:val="26"/>
          <w:szCs w:val="24"/>
        </w:rPr>
        <w:t>7</w:t>
      </w:r>
      <w:r w:rsidRPr="00ED62A8">
        <w:rPr>
          <w:rFonts w:ascii="Times New Roman" w:hAnsi="Times New Roman" w:cs="Times New Roman"/>
          <w:sz w:val="26"/>
          <w:szCs w:val="24"/>
        </w:rPr>
        <w:t xml:space="preserve"> от 2</w:t>
      </w:r>
      <w:r w:rsidR="006C0C01">
        <w:rPr>
          <w:rFonts w:ascii="Times New Roman" w:hAnsi="Times New Roman" w:cs="Times New Roman"/>
          <w:sz w:val="26"/>
          <w:szCs w:val="24"/>
        </w:rPr>
        <w:t>9</w:t>
      </w:r>
      <w:r w:rsidRPr="00ED62A8">
        <w:rPr>
          <w:rFonts w:ascii="Times New Roman" w:hAnsi="Times New Roman" w:cs="Times New Roman"/>
          <w:sz w:val="26"/>
          <w:szCs w:val="24"/>
        </w:rPr>
        <w:t>.06.2012 года «Об утверждении административного  регламента предоставления муниципальной услуги «</w:t>
      </w:r>
      <w:r w:rsidR="006C0C01">
        <w:rPr>
          <w:rFonts w:ascii="Times New Roman" w:hAnsi="Times New Roman" w:cs="Times New Roman"/>
          <w:sz w:val="26"/>
          <w:szCs w:val="24"/>
        </w:rPr>
        <w:t>П</w:t>
      </w:r>
      <w:r w:rsidRPr="00ED62A8">
        <w:rPr>
          <w:rFonts w:ascii="Times New Roman" w:hAnsi="Times New Roman" w:cs="Times New Roman"/>
          <w:sz w:val="26"/>
          <w:szCs w:val="24"/>
        </w:rPr>
        <w:t>рисвоени</w:t>
      </w:r>
      <w:r w:rsidR="006C0C01">
        <w:rPr>
          <w:rFonts w:ascii="Times New Roman" w:hAnsi="Times New Roman" w:cs="Times New Roman"/>
          <w:sz w:val="26"/>
          <w:szCs w:val="24"/>
        </w:rPr>
        <w:t>е</w:t>
      </w:r>
      <w:r w:rsidRPr="00ED62A8">
        <w:rPr>
          <w:rFonts w:ascii="Times New Roman" w:hAnsi="Times New Roman" w:cs="Times New Roman"/>
          <w:sz w:val="26"/>
          <w:szCs w:val="24"/>
        </w:rPr>
        <w:t xml:space="preserve"> адреса земельным участкам</w:t>
      </w:r>
      <w:r w:rsidR="006C0C01">
        <w:rPr>
          <w:rFonts w:ascii="Times New Roman" w:hAnsi="Times New Roman" w:cs="Times New Roman"/>
          <w:sz w:val="26"/>
          <w:szCs w:val="24"/>
        </w:rPr>
        <w:t>»</w:t>
      </w:r>
    </w:p>
    <w:p w:rsidR="00350E0D" w:rsidRPr="00ED62A8" w:rsidRDefault="00350E0D" w:rsidP="00350E0D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</w:p>
    <w:p w:rsidR="00350E0D" w:rsidRPr="00ED62A8" w:rsidRDefault="00350E0D" w:rsidP="00350E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ED62A8">
        <w:rPr>
          <w:rFonts w:ascii="Times New Roman" w:hAnsi="Times New Roman"/>
          <w:sz w:val="26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ED62A8">
          <w:rPr>
            <w:rFonts w:ascii="Times New Roman" w:hAnsi="Times New Roman"/>
            <w:sz w:val="26"/>
            <w:szCs w:val="24"/>
          </w:rPr>
          <w:t>2010 г</w:t>
        </w:r>
      </w:smartTag>
      <w:r w:rsidRPr="00ED62A8">
        <w:rPr>
          <w:rFonts w:ascii="Times New Roman" w:hAnsi="Times New Roman"/>
          <w:sz w:val="26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D62A8">
          <w:rPr>
            <w:rFonts w:ascii="Times New Roman" w:hAnsi="Times New Roman"/>
            <w:sz w:val="26"/>
            <w:szCs w:val="24"/>
          </w:rPr>
          <w:t>2003 г</w:t>
        </w:r>
      </w:smartTag>
      <w:r w:rsidRPr="00ED62A8">
        <w:rPr>
          <w:rFonts w:ascii="Times New Roman" w:hAnsi="Times New Roman"/>
          <w:sz w:val="26"/>
          <w:szCs w:val="24"/>
        </w:rPr>
        <w:t xml:space="preserve">. № 131-ФЗ «Об общих принципах организации местного самоуправления в Российской Федерации»,  </w:t>
      </w:r>
      <w:r w:rsidRPr="00ED62A8">
        <w:rPr>
          <w:rFonts w:ascii="Times New Roman" w:hAnsi="Times New Roman"/>
          <w:sz w:val="26"/>
        </w:rPr>
        <w:t xml:space="preserve"> </w:t>
      </w:r>
      <w:r w:rsidRPr="00ED62A8">
        <w:rPr>
          <w:rFonts w:ascii="Times New Roman" w:hAnsi="Times New Roman"/>
          <w:sz w:val="26"/>
          <w:szCs w:val="24"/>
        </w:rPr>
        <w:t xml:space="preserve">   Постановлением Правительства Российской Федерации от 16 мая  2011 года № 373 </w:t>
      </w:r>
      <w:r w:rsidRPr="00ED62A8">
        <w:rPr>
          <w:rFonts w:ascii="Times New Roman" w:hAnsi="Times New Roman" w:cs="Times New Roman"/>
          <w:bCs/>
          <w:color w:val="000000"/>
          <w:sz w:val="26"/>
          <w:szCs w:val="24"/>
          <w:shd w:val="clear" w:color="auto" w:fill="FFFFFF"/>
        </w:rPr>
        <w:t>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 w:rsidRPr="00ED62A8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 </w:t>
      </w:r>
      <w:r w:rsidRPr="00ED62A8">
        <w:rPr>
          <w:rFonts w:ascii="Times New Roman" w:hAnsi="Times New Roman"/>
          <w:sz w:val="26"/>
          <w:szCs w:val="24"/>
        </w:rPr>
        <w:t xml:space="preserve">и на основании Устава </w:t>
      </w:r>
      <w:r w:rsidR="006C0C01">
        <w:rPr>
          <w:rFonts w:ascii="Times New Roman" w:hAnsi="Times New Roman"/>
          <w:sz w:val="26"/>
          <w:szCs w:val="24"/>
        </w:rPr>
        <w:t>Бакур</w:t>
      </w:r>
      <w:r w:rsidRPr="00ED62A8">
        <w:rPr>
          <w:rFonts w:ascii="Times New Roman" w:hAnsi="Times New Roman"/>
          <w:sz w:val="26"/>
          <w:szCs w:val="24"/>
        </w:rPr>
        <w:t>ского муниципального образования Екатериновского муниципального района Саратовской области,</w:t>
      </w:r>
    </w:p>
    <w:p w:rsidR="00350E0D" w:rsidRDefault="00350E0D" w:rsidP="00350E0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50E0D" w:rsidRPr="00ED62A8" w:rsidRDefault="00350E0D" w:rsidP="006C0C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 xml:space="preserve">1 . Внести следующие </w:t>
      </w:r>
      <w:r w:rsidR="00634264">
        <w:rPr>
          <w:rFonts w:ascii="Times New Roman" w:hAnsi="Times New Roman" w:cs="Times New Roman"/>
          <w:sz w:val="26"/>
          <w:szCs w:val="24"/>
        </w:rPr>
        <w:t>и</w:t>
      </w:r>
      <w:r w:rsidRPr="00ED62A8">
        <w:rPr>
          <w:rFonts w:ascii="Times New Roman" w:hAnsi="Times New Roman" w:cs="Times New Roman"/>
          <w:sz w:val="26"/>
          <w:szCs w:val="24"/>
        </w:rPr>
        <w:t xml:space="preserve">зменения и дополнения в постановление администрации </w:t>
      </w:r>
      <w:r w:rsidR="006C0C01">
        <w:rPr>
          <w:rFonts w:ascii="Times New Roman" w:hAnsi="Times New Roman" w:cs="Times New Roman"/>
          <w:sz w:val="26"/>
          <w:szCs w:val="24"/>
        </w:rPr>
        <w:t>Бакур</w:t>
      </w:r>
      <w:r w:rsidRPr="00ED62A8">
        <w:rPr>
          <w:rFonts w:ascii="Times New Roman" w:hAnsi="Times New Roman" w:cs="Times New Roman"/>
          <w:sz w:val="26"/>
          <w:szCs w:val="24"/>
        </w:rPr>
        <w:t>ского муниципального образования   № 1</w:t>
      </w:r>
      <w:r w:rsidR="006C0C01">
        <w:rPr>
          <w:rFonts w:ascii="Times New Roman" w:hAnsi="Times New Roman" w:cs="Times New Roman"/>
          <w:sz w:val="26"/>
          <w:szCs w:val="24"/>
        </w:rPr>
        <w:t>7</w:t>
      </w:r>
      <w:r w:rsidRPr="00ED62A8">
        <w:rPr>
          <w:rFonts w:ascii="Times New Roman" w:hAnsi="Times New Roman" w:cs="Times New Roman"/>
          <w:sz w:val="26"/>
          <w:szCs w:val="24"/>
        </w:rPr>
        <w:t xml:space="preserve"> от 2</w:t>
      </w:r>
      <w:r w:rsidR="006C0C01">
        <w:rPr>
          <w:rFonts w:ascii="Times New Roman" w:hAnsi="Times New Roman" w:cs="Times New Roman"/>
          <w:sz w:val="26"/>
          <w:szCs w:val="24"/>
        </w:rPr>
        <w:t>9</w:t>
      </w:r>
      <w:r w:rsidRPr="00ED62A8">
        <w:rPr>
          <w:rFonts w:ascii="Times New Roman" w:hAnsi="Times New Roman" w:cs="Times New Roman"/>
          <w:sz w:val="26"/>
          <w:szCs w:val="24"/>
        </w:rPr>
        <w:t>.06.2012 года «Об утверждении административного  регламента предоставления муниципальной услуги «</w:t>
      </w:r>
      <w:r w:rsidR="006C0C01">
        <w:rPr>
          <w:rFonts w:ascii="Times New Roman" w:hAnsi="Times New Roman" w:cs="Times New Roman"/>
          <w:sz w:val="26"/>
          <w:szCs w:val="24"/>
        </w:rPr>
        <w:t>П</w:t>
      </w:r>
      <w:r w:rsidRPr="00ED62A8">
        <w:rPr>
          <w:rFonts w:ascii="Times New Roman" w:hAnsi="Times New Roman" w:cs="Times New Roman"/>
          <w:sz w:val="26"/>
          <w:szCs w:val="24"/>
        </w:rPr>
        <w:t>рисвоени</w:t>
      </w:r>
      <w:r w:rsidR="006C0C01">
        <w:rPr>
          <w:rFonts w:ascii="Times New Roman" w:hAnsi="Times New Roman" w:cs="Times New Roman"/>
          <w:sz w:val="26"/>
          <w:szCs w:val="24"/>
        </w:rPr>
        <w:t>е</w:t>
      </w:r>
      <w:r w:rsidRPr="00ED62A8">
        <w:rPr>
          <w:rFonts w:ascii="Times New Roman" w:hAnsi="Times New Roman" w:cs="Times New Roman"/>
          <w:sz w:val="26"/>
          <w:szCs w:val="24"/>
        </w:rPr>
        <w:t xml:space="preserve"> адреса земельным участкам</w:t>
      </w:r>
      <w:r w:rsidR="006C0C01">
        <w:rPr>
          <w:rFonts w:ascii="Times New Roman" w:hAnsi="Times New Roman" w:cs="Times New Roman"/>
          <w:sz w:val="26"/>
          <w:szCs w:val="24"/>
        </w:rPr>
        <w:t>»</w:t>
      </w:r>
      <w:r w:rsidRPr="00ED62A8">
        <w:rPr>
          <w:rFonts w:ascii="Times New Roman" w:hAnsi="Times New Roman" w:cs="Times New Roman"/>
          <w:sz w:val="26"/>
          <w:szCs w:val="24"/>
        </w:rPr>
        <w:t>:</w:t>
      </w:r>
    </w:p>
    <w:p w:rsidR="00350E0D" w:rsidRPr="00ED62A8" w:rsidRDefault="00350E0D" w:rsidP="00350E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ED62A8">
        <w:rPr>
          <w:rFonts w:ascii="Times New Roman" w:hAnsi="Times New Roman" w:cs="Times New Roman"/>
          <w:sz w:val="26"/>
          <w:szCs w:val="24"/>
        </w:rPr>
        <w:t>1.</w:t>
      </w:r>
      <w:r w:rsidR="00634264">
        <w:rPr>
          <w:rFonts w:ascii="Times New Roman" w:hAnsi="Times New Roman" w:cs="Times New Roman"/>
          <w:sz w:val="26"/>
          <w:szCs w:val="24"/>
        </w:rPr>
        <w:t>1.</w:t>
      </w:r>
      <w:r w:rsidR="00E2304F">
        <w:rPr>
          <w:rFonts w:ascii="Times New Roman" w:hAnsi="Times New Roman" w:cs="Times New Roman"/>
          <w:sz w:val="26"/>
          <w:szCs w:val="24"/>
        </w:rPr>
        <w:t xml:space="preserve"> </w:t>
      </w:r>
      <w:r w:rsidRPr="00ED62A8">
        <w:rPr>
          <w:rFonts w:ascii="Times New Roman" w:hAnsi="Times New Roman" w:cs="Times New Roman"/>
          <w:sz w:val="26"/>
          <w:szCs w:val="24"/>
        </w:rPr>
        <w:t>Приложени</w:t>
      </w:r>
      <w:r w:rsidR="00E2304F">
        <w:rPr>
          <w:rFonts w:ascii="Times New Roman" w:hAnsi="Times New Roman" w:cs="Times New Roman"/>
          <w:sz w:val="26"/>
          <w:szCs w:val="24"/>
        </w:rPr>
        <w:t>е № 4</w:t>
      </w:r>
      <w:r w:rsidRPr="00ED62A8">
        <w:rPr>
          <w:rFonts w:ascii="Times New Roman" w:hAnsi="Times New Roman" w:cs="Times New Roman"/>
          <w:sz w:val="26"/>
          <w:szCs w:val="24"/>
        </w:rPr>
        <w:t xml:space="preserve"> к постановлению администрации </w:t>
      </w:r>
      <w:r w:rsidR="006C0C01">
        <w:rPr>
          <w:rFonts w:ascii="Times New Roman" w:hAnsi="Times New Roman" w:cs="Times New Roman"/>
          <w:sz w:val="26"/>
          <w:szCs w:val="24"/>
        </w:rPr>
        <w:t>Бакур</w:t>
      </w:r>
      <w:r w:rsidRPr="00ED62A8">
        <w:rPr>
          <w:rFonts w:ascii="Times New Roman" w:hAnsi="Times New Roman" w:cs="Times New Roman"/>
          <w:sz w:val="26"/>
          <w:szCs w:val="24"/>
        </w:rPr>
        <w:t>ского муниципального образования  № 1</w:t>
      </w:r>
      <w:r w:rsidR="006C0C01">
        <w:rPr>
          <w:rFonts w:ascii="Times New Roman" w:hAnsi="Times New Roman" w:cs="Times New Roman"/>
          <w:sz w:val="26"/>
          <w:szCs w:val="24"/>
        </w:rPr>
        <w:t>7</w:t>
      </w:r>
      <w:r w:rsidRPr="00ED62A8">
        <w:rPr>
          <w:rFonts w:ascii="Times New Roman" w:hAnsi="Times New Roman" w:cs="Times New Roman"/>
          <w:sz w:val="26"/>
          <w:szCs w:val="24"/>
        </w:rPr>
        <w:t xml:space="preserve"> от 2</w:t>
      </w:r>
      <w:r w:rsidR="006C0C01">
        <w:rPr>
          <w:rFonts w:ascii="Times New Roman" w:hAnsi="Times New Roman" w:cs="Times New Roman"/>
          <w:sz w:val="26"/>
          <w:szCs w:val="24"/>
        </w:rPr>
        <w:t>9</w:t>
      </w:r>
      <w:r w:rsidRPr="00ED62A8">
        <w:rPr>
          <w:rFonts w:ascii="Times New Roman" w:hAnsi="Times New Roman" w:cs="Times New Roman"/>
          <w:sz w:val="26"/>
          <w:szCs w:val="24"/>
        </w:rPr>
        <w:t xml:space="preserve">.06.2012 года «Об утверждении административного  регламента предоставления муниципальной услуги </w:t>
      </w:r>
      <w:r w:rsidR="006C0C01">
        <w:rPr>
          <w:rFonts w:ascii="Times New Roman" w:hAnsi="Times New Roman" w:cs="Times New Roman"/>
          <w:sz w:val="26"/>
          <w:szCs w:val="24"/>
        </w:rPr>
        <w:t xml:space="preserve">                   </w:t>
      </w:r>
      <w:r w:rsidRPr="00ED62A8">
        <w:rPr>
          <w:rFonts w:ascii="Times New Roman" w:hAnsi="Times New Roman" w:cs="Times New Roman"/>
          <w:sz w:val="26"/>
          <w:szCs w:val="24"/>
        </w:rPr>
        <w:t>«</w:t>
      </w:r>
      <w:r w:rsidR="006C0C01">
        <w:rPr>
          <w:rFonts w:ascii="Times New Roman" w:hAnsi="Times New Roman" w:cs="Times New Roman"/>
          <w:sz w:val="26"/>
          <w:szCs w:val="24"/>
        </w:rPr>
        <w:t>П</w:t>
      </w:r>
      <w:r w:rsidRPr="00ED62A8">
        <w:rPr>
          <w:rFonts w:ascii="Times New Roman" w:hAnsi="Times New Roman" w:cs="Times New Roman"/>
          <w:sz w:val="26"/>
          <w:szCs w:val="24"/>
        </w:rPr>
        <w:t>рисвоению адреса земельным участкам</w:t>
      </w:r>
      <w:r w:rsidR="006C0C01">
        <w:rPr>
          <w:rFonts w:ascii="Times New Roman" w:hAnsi="Times New Roman" w:cs="Times New Roman"/>
          <w:sz w:val="26"/>
          <w:szCs w:val="24"/>
        </w:rPr>
        <w:t>»</w:t>
      </w:r>
      <w:r w:rsidR="00E2304F">
        <w:rPr>
          <w:rFonts w:ascii="Times New Roman" w:hAnsi="Times New Roman" w:cs="Times New Roman"/>
          <w:sz w:val="26"/>
          <w:szCs w:val="24"/>
        </w:rPr>
        <w:t xml:space="preserve">  </w:t>
      </w:r>
      <w:r w:rsidRPr="00ED62A8">
        <w:rPr>
          <w:rFonts w:ascii="Times New Roman" w:hAnsi="Times New Roman" w:cs="Times New Roman"/>
          <w:sz w:val="26"/>
          <w:szCs w:val="24"/>
        </w:rPr>
        <w:t>изложить в новой редакции</w:t>
      </w:r>
      <w:r w:rsidR="00634264">
        <w:rPr>
          <w:rFonts w:ascii="Times New Roman" w:hAnsi="Times New Roman" w:cs="Times New Roman"/>
          <w:sz w:val="26"/>
          <w:szCs w:val="24"/>
        </w:rPr>
        <w:t>:</w:t>
      </w:r>
      <w:r w:rsidRPr="00ED62A8">
        <w:rPr>
          <w:rFonts w:ascii="Times New Roman" w:hAnsi="Times New Roman" w:cs="Times New Roman"/>
          <w:sz w:val="26"/>
          <w:szCs w:val="24"/>
        </w:rPr>
        <w:t xml:space="preserve"> </w:t>
      </w:r>
    </w:p>
    <w:p w:rsidR="004C3164" w:rsidRPr="00ED62A8" w:rsidRDefault="006342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П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еречень документов, необходимых</w:t>
      </w: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в соответствии с нормативными и правовыми актами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для предоставления муниципальной услуги: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1) заявление на предоставление муниципальной услуги, оформленное в соответствии с</w:t>
      </w:r>
      <w:r w:rsidR="004C3164"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5" w:history="1">
        <w:r w:rsidR="004C3164" w:rsidRPr="00E2304F">
          <w:rPr>
            <w:rFonts w:ascii="Times New Roman" w:hAnsi="Times New Roman" w:cs="Times New Roman"/>
            <w:sz w:val="26"/>
            <w:szCs w:val="24"/>
          </w:rPr>
          <w:t xml:space="preserve">приложением N </w:t>
        </w:r>
      </w:hyperlink>
      <w:r w:rsidR="00E2304F" w:rsidRPr="00E2304F">
        <w:rPr>
          <w:rFonts w:ascii="Times New Roman" w:hAnsi="Times New Roman" w:cs="Times New Roman"/>
        </w:rPr>
        <w:t>2</w:t>
      </w:r>
      <w:r w:rsidR="004C3164" w:rsidRPr="00E2304F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r w:rsidR="004C3164" w:rsidRPr="00E2304F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к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Регламенту. 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2) копия документа, удостоверяющего личность заявителя (заявителей), либо личность представителя заявителя (заявителей);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3) копия документа, удостоверяющего права (полномочия) представителя 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lastRenderedPageBreak/>
        <w:t>заявителя (заявителей), если с заявлением обращается представитель заявителя (заявителей);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4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5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6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7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кадастровая выписка из государственного кадастра недвижимости на объект адресации;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8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) кадастровая выписка об объекте недвижимости, который снят с учета  </w:t>
      </w:r>
    </w:p>
    <w:p w:rsidR="004C3164" w:rsidRPr="00ED62A8" w:rsidRDefault="0063113D" w:rsidP="0063113D">
      <w:pP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9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уведомление об отсутствии в государственном кадастре недвижимости запрашиваемых сведений по объекту адресации  ;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1</w:t>
      </w:r>
      <w:r w:rsidR="00634264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0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) правоустанавливающие и (или) правоудостоверяющие документы на объект (объекты) адресации.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Документы, прилагаемые к заявлению на предоставление муниципальной услуги, представляются в копиях.</w:t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</w:rPr>
        <w:br/>
      </w:r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Документы, указанные в</w:t>
      </w:r>
      <w:r w:rsidR="004C3164"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6" w:history="1">
        <w:r w:rsidR="004C3164" w:rsidRPr="00ED62A8">
          <w:rPr>
            <w:rFonts w:ascii="Times New Roman" w:hAnsi="Times New Roman" w:cs="Times New Roman"/>
            <w:sz w:val="26"/>
            <w:szCs w:val="24"/>
          </w:rPr>
          <w:t>подпунктах 1</w:t>
        </w:r>
      </w:hyperlink>
      <w:r w:rsidR="004C3164" w:rsidRPr="00ED62A8">
        <w:rPr>
          <w:rFonts w:ascii="Times New Roman" w:hAnsi="Times New Roman" w:cs="Times New Roman"/>
          <w:sz w:val="26"/>
          <w:szCs w:val="24"/>
        </w:rPr>
        <w:t> - </w:t>
      </w:r>
      <w:hyperlink r:id="rId7" w:history="1">
        <w:r w:rsidR="004C3164" w:rsidRPr="00ED62A8">
          <w:rPr>
            <w:rFonts w:ascii="Times New Roman" w:hAnsi="Times New Roman" w:cs="Times New Roman"/>
            <w:sz w:val="26"/>
            <w:szCs w:val="24"/>
          </w:rPr>
          <w:t>5</w:t>
        </w:r>
      </w:hyperlink>
      <w:r w:rsidR="004C3164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, предоставляются непосредственно заявителем.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Документы, указанные в</w:t>
      </w:r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8" w:history="1">
        <w:r w:rsidRPr="00ED62A8">
          <w:rPr>
            <w:rFonts w:ascii="Times New Roman" w:hAnsi="Times New Roman" w:cs="Times New Roman"/>
            <w:sz w:val="26"/>
            <w:szCs w:val="24"/>
          </w:rPr>
          <w:t>подпунктах 6</w:t>
        </w:r>
      </w:hyperlink>
      <w:r w:rsidRPr="00ED62A8">
        <w:rPr>
          <w:rFonts w:ascii="Times New Roman" w:hAnsi="Times New Roman" w:cs="Times New Roman"/>
          <w:sz w:val="26"/>
          <w:szCs w:val="24"/>
        </w:rPr>
        <w:t> - </w:t>
      </w:r>
      <w:hyperlink r:id="rId9" w:history="1">
        <w:r w:rsidRPr="00634264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34264" w:rsidRPr="00634264">
        <w:rPr>
          <w:rFonts w:ascii="Times New Roman" w:hAnsi="Times New Roman" w:cs="Times New Roman"/>
          <w:sz w:val="24"/>
          <w:szCs w:val="24"/>
        </w:rPr>
        <w:t>0</w:t>
      </w:r>
      <w:r w:rsidRPr="0063426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заявитель вправе предоставить самостоятельно в виде приложения к заявлению. </w:t>
      </w:r>
    </w:p>
    <w:p w:rsidR="004C3164" w:rsidRPr="00ED62A8" w:rsidRDefault="004C3164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В случае непредставления заявителем документов, указанных в</w:t>
      </w:r>
      <w:r w:rsidRPr="00ED62A8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 </w:t>
      </w:r>
      <w:hyperlink r:id="rId10" w:history="1">
        <w:r w:rsidRPr="00ED62A8">
          <w:rPr>
            <w:rFonts w:ascii="Times New Roman" w:hAnsi="Times New Roman" w:cs="Times New Roman"/>
            <w:sz w:val="26"/>
            <w:szCs w:val="24"/>
          </w:rPr>
          <w:t>подпунктах 6</w:t>
        </w:r>
      </w:hyperlink>
      <w:r w:rsidRPr="00ED62A8">
        <w:rPr>
          <w:rFonts w:ascii="Times New Roman" w:hAnsi="Times New Roman" w:cs="Times New Roman"/>
          <w:sz w:val="26"/>
          <w:szCs w:val="24"/>
        </w:rPr>
        <w:t> - </w:t>
      </w:r>
      <w:hyperlink r:id="rId11" w:history="1">
        <w:r w:rsidRPr="00ED62A8">
          <w:rPr>
            <w:rFonts w:ascii="Times New Roman" w:hAnsi="Times New Roman" w:cs="Times New Roman"/>
            <w:sz w:val="26"/>
            <w:szCs w:val="24"/>
          </w:rPr>
          <w:t>1</w:t>
        </w:r>
      </w:hyperlink>
      <w:r w:rsidR="00634264" w:rsidRPr="00634264">
        <w:rPr>
          <w:rFonts w:ascii="Times New Roman" w:hAnsi="Times New Roman" w:cs="Times New Roman"/>
          <w:sz w:val="24"/>
          <w:szCs w:val="24"/>
        </w:rPr>
        <w:t>0</w:t>
      </w:r>
      <w:r w:rsidRPr="00ED62A8">
        <w:rPr>
          <w:rFonts w:ascii="Times New Roman" w:hAnsi="Times New Roman" w:cs="Times New Roman"/>
          <w:sz w:val="26"/>
          <w:szCs w:val="24"/>
        </w:rPr>
        <w:t>,</w:t>
      </w: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специалист, осуществляющий работу по предоставлению муниципальной услуги,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в рамках межведомственного информационного взаимодействия..</w:t>
      </w:r>
      <w:r w:rsidR="002B0782"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»</w:t>
      </w:r>
    </w:p>
    <w:p w:rsidR="002B0782" w:rsidRPr="00ED62A8" w:rsidRDefault="002B0782" w:rsidP="004C3164">
      <w:pPr>
        <w:ind w:firstLine="708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1.2.</w:t>
      </w:r>
      <w:r w:rsidR="00BB3230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раздел «Рассмотрение обращений» дополнить пунктом 59.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</w:t>
      </w:r>
      <w:r w:rsidR="00BB3230">
        <w:rPr>
          <w:color w:val="2D2D2D"/>
          <w:spacing w:val="2"/>
          <w:sz w:val="26"/>
        </w:rPr>
        <w:t>59.</w:t>
      </w:r>
      <w:r w:rsidRPr="00ED62A8">
        <w:rPr>
          <w:color w:val="2D2D2D"/>
          <w:spacing w:val="2"/>
          <w:sz w:val="26"/>
        </w:rPr>
        <w:t xml:space="preserve"> В случае поступления заявления в электронной форме специалист, ответственный за прием заявления и документов, осуществляет с</w:t>
      </w:r>
      <w:r w:rsidR="0063113D">
        <w:rPr>
          <w:color w:val="2D2D2D"/>
          <w:spacing w:val="2"/>
          <w:sz w:val="26"/>
        </w:rPr>
        <w:t>ледующие действия:</w:t>
      </w:r>
      <w:r w:rsidR="0063113D"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>1) выявляет наличие (отсутствие) оснований для отказа в регистрации заявления в электронной форме;</w:t>
      </w:r>
      <w:r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lastRenderedPageBreak/>
        <w:t xml:space="preserve">             выявляет наличие (отсутствие) основания для приостановления предоставления услуги,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фиксирует факт приостановления услуги в эле</w:t>
      </w:r>
      <w:r w:rsidR="0063113D">
        <w:rPr>
          <w:color w:val="2D2D2D"/>
          <w:spacing w:val="2"/>
          <w:sz w:val="26"/>
        </w:rPr>
        <w:t>ктронном журнале;</w:t>
      </w:r>
      <w:r w:rsidR="0063113D"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 xml:space="preserve"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  </w:t>
      </w:r>
      <w:r w:rsidRPr="00ED62A8">
        <w:rPr>
          <w:color w:val="2D2D2D"/>
          <w:spacing w:val="2"/>
          <w:sz w:val="26"/>
        </w:rPr>
        <w:br/>
        <w:t xml:space="preserve">             Электронное сообщение об отказе в регистрации заявления должно содержать информацию об основаниях для отказа.</w:t>
      </w:r>
      <w:r w:rsidRPr="00ED62A8">
        <w:rPr>
          <w:color w:val="2D2D2D"/>
          <w:spacing w:val="2"/>
          <w:sz w:val="26"/>
        </w:rPr>
        <w:br/>
        <w:t xml:space="preserve">             Электронное сообщение о регистрации заявления также должно содержать следующую информацию:</w:t>
      </w:r>
      <w:r w:rsidRPr="00ED62A8">
        <w:rPr>
          <w:color w:val="2D2D2D"/>
          <w:spacing w:val="2"/>
          <w:sz w:val="26"/>
        </w:rPr>
        <w:br/>
        <w:t xml:space="preserve">            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 w:rsidRPr="00ED62A8">
        <w:rPr>
          <w:color w:val="2D2D2D"/>
          <w:spacing w:val="2"/>
          <w:sz w:val="26"/>
        </w:rPr>
        <w:br/>
        <w:t xml:space="preserve">           сведения об адресе, по которому заявителю необходимо прибыть, номер контактного телефона, а также графике приема заявителей;</w:t>
      </w:r>
      <w:r w:rsidRPr="00ED62A8">
        <w:rPr>
          <w:color w:val="2D2D2D"/>
          <w:spacing w:val="2"/>
          <w:sz w:val="26"/>
        </w:rPr>
        <w:br/>
        <w:t xml:space="preserve">           сведения о приостановлении предоставления услуги (в случае выявления оснований для приостановления.</w:t>
      </w:r>
    </w:p>
    <w:p w:rsidR="002B0782" w:rsidRPr="00ED62A8" w:rsidRDefault="002B0782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Срок исполнения админист</w:t>
      </w:r>
      <w:r w:rsidR="00AA3735" w:rsidRPr="00ED62A8">
        <w:rPr>
          <w:color w:val="2D2D2D"/>
          <w:spacing w:val="2"/>
          <w:sz w:val="26"/>
        </w:rPr>
        <w:t>ративной процедуры составляет:</w:t>
      </w:r>
      <w:r w:rsidR="00AA3735"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t>один рабочий день, следующий за днем получения заявления, - при поступлении заявления в электронной форме.</w:t>
      </w:r>
    </w:p>
    <w:p w:rsidR="002B0782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</w:t>
      </w:r>
      <w:r w:rsidR="002B0782" w:rsidRPr="00ED62A8">
        <w:rPr>
          <w:color w:val="2D2D2D"/>
          <w:spacing w:val="2"/>
          <w:sz w:val="26"/>
        </w:rPr>
        <w:t xml:space="preserve"> Результатами административной процедуры являются регистрация заявления и прием документов или отказ в регистрации заявления и приеме документов.</w:t>
      </w:r>
      <w:r w:rsidRPr="00ED62A8">
        <w:rPr>
          <w:color w:val="2D2D2D"/>
          <w:spacing w:val="2"/>
          <w:sz w:val="26"/>
        </w:rPr>
        <w:t>»</w:t>
      </w:r>
    </w:p>
    <w:p w:rsidR="00AA3735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ab/>
        <w:t xml:space="preserve">1.3. </w:t>
      </w:r>
      <w:r w:rsidR="00CC443F">
        <w:rPr>
          <w:color w:val="2D2D2D"/>
          <w:spacing w:val="2"/>
          <w:sz w:val="26"/>
        </w:rPr>
        <w:t>пункт 39 дополнить</w:t>
      </w:r>
      <w:r w:rsidRPr="00ED62A8">
        <w:rPr>
          <w:color w:val="2D2D2D"/>
          <w:spacing w:val="2"/>
          <w:sz w:val="26"/>
        </w:rPr>
        <w:t xml:space="preserve"> абзац</w:t>
      </w:r>
      <w:r w:rsidR="00CC443F">
        <w:rPr>
          <w:color w:val="2D2D2D"/>
          <w:spacing w:val="2"/>
          <w:sz w:val="26"/>
        </w:rPr>
        <w:t>ем</w:t>
      </w:r>
      <w:r w:rsidRPr="00ED62A8">
        <w:rPr>
          <w:color w:val="2D2D2D"/>
          <w:spacing w:val="2"/>
          <w:sz w:val="26"/>
        </w:rPr>
        <w:t xml:space="preserve"> следующего содержания:</w:t>
      </w:r>
    </w:p>
    <w:p w:rsidR="00ED62A8" w:rsidRPr="00ED62A8" w:rsidRDefault="00AA3735" w:rsidP="00ED62A8">
      <w:pPr>
        <w:pStyle w:val="a5"/>
        <w:ind w:firstLine="705"/>
        <w:jc w:val="both"/>
        <w:rPr>
          <w:rFonts w:ascii="Times New Roman" w:hAnsi="Times New Roman" w:cs="Times New Roman"/>
          <w:sz w:val="26"/>
          <w:szCs w:val="28"/>
        </w:rPr>
      </w:pPr>
      <w:r w:rsidRPr="00ED62A8">
        <w:rPr>
          <w:rFonts w:ascii="Times New Roman" w:hAnsi="Times New Roman" w:cs="Times New Roman"/>
          <w:color w:val="2D2D2D"/>
          <w:spacing w:val="2"/>
          <w:sz w:val="26"/>
        </w:rPr>
        <w:tab/>
      </w:r>
      <w:r w:rsidR="00ED62A8" w:rsidRPr="00ED62A8">
        <w:rPr>
          <w:rFonts w:ascii="Times New Roman" w:hAnsi="Times New Roman" w:cs="Times New Roman"/>
          <w:sz w:val="26"/>
          <w:szCs w:val="28"/>
        </w:rPr>
        <w:t xml:space="preserve">«Письменные 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 в  части 4 статьи 11 Федерального закона».   </w:t>
      </w:r>
    </w:p>
    <w:p w:rsidR="00ED62A8" w:rsidRPr="00ED62A8" w:rsidRDefault="00ED62A8" w:rsidP="00ED62A8">
      <w:pPr>
        <w:shd w:val="clear" w:color="auto" w:fill="FFFFFF"/>
        <w:spacing w:line="266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 xml:space="preserve">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ED62A8" w:rsidRPr="00ED62A8" w:rsidRDefault="00ED62A8" w:rsidP="00ED62A8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>3. Контроль за выполнением настоящего постановления оставляю за собой.</w:t>
      </w:r>
    </w:p>
    <w:p w:rsidR="00ED62A8" w:rsidRDefault="00ED62A8" w:rsidP="00ED6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2A8" w:rsidRDefault="00ED62A8" w:rsidP="00ED6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2A8" w:rsidRPr="00ED62A8" w:rsidRDefault="00ED62A8" w:rsidP="00ED62A8">
      <w:pPr>
        <w:jc w:val="both"/>
        <w:rPr>
          <w:rFonts w:ascii="Times New Roman" w:hAnsi="Times New Roman" w:cs="Courier New"/>
          <w:sz w:val="26"/>
          <w:szCs w:val="28"/>
        </w:rPr>
      </w:pPr>
      <w:r w:rsidRPr="00ED62A8">
        <w:rPr>
          <w:rFonts w:ascii="Times New Roman" w:hAnsi="Times New Roman" w:cs="Times New Roman"/>
          <w:sz w:val="26"/>
          <w:szCs w:val="28"/>
        </w:rPr>
        <w:t xml:space="preserve">Глава администрации </w:t>
      </w:r>
      <w:r w:rsidR="00CC443F">
        <w:rPr>
          <w:rFonts w:ascii="Times New Roman" w:hAnsi="Times New Roman" w:cs="Times New Roman"/>
          <w:sz w:val="26"/>
          <w:szCs w:val="28"/>
        </w:rPr>
        <w:t>Бакур</w:t>
      </w:r>
      <w:r w:rsidRPr="00ED62A8">
        <w:rPr>
          <w:rFonts w:ascii="Times New Roman" w:hAnsi="Times New Roman" w:cs="Times New Roman"/>
          <w:sz w:val="26"/>
          <w:szCs w:val="28"/>
        </w:rPr>
        <w:t>ского МО:                                  А.</w:t>
      </w:r>
      <w:r w:rsidR="00CC443F">
        <w:rPr>
          <w:rFonts w:ascii="Times New Roman" w:hAnsi="Times New Roman" w:cs="Times New Roman"/>
          <w:sz w:val="26"/>
          <w:szCs w:val="28"/>
        </w:rPr>
        <w:t>И. Котков</w:t>
      </w:r>
    </w:p>
    <w:p w:rsidR="00AA3735" w:rsidRPr="00ED62A8" w:rsidRDefault="00AA3735" w:rsidP="002B07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</w:rPr>
      </w:pPr>
    </w:p>
    <w:p w:rsidR="004C3164" w:rsidRPr="004C3164" w:rsidRDefault="004C3164" w:rsidP="00350E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10C" w:rsidRPr="004C3164" w:rsidRDefault="0081010C">
      <w:pPr>
        <w:rPr>
          <w:rFonts w:ascii="Times New Roman" w:hAnsi="Times New Roman" w:cs="Times New Roman"/>
          <w:sz w:val="24"/>
          <w:szCs w:val="24"/>
        </w:rPr>
      </w:pPr>
    </w:p>
    <w:sectPr w:rsidR="0081010C" w:rsidRPr="004C3164" w:rsidSect="0081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E0D"/>
    <w:rsid w:val="000176A8"/>
    <w:rsid w:val="001F69A4"/>
    <w:rsid w:val="002B0782"/>
    <w:rsid w:val="00350E0D"/>
    <w:rsid w:val="00413338"/>
    <w:rsid w:val="004B43D8"/>
    <w:rsid w:val="004C3164"/>
    <w:rsid w:val="00530946"/>
    <w:rsid w:val="00563600"/>
    <w:rsid w:val="0063113D"/>
    <w:rsid w:val="006331E3"/>
    <w:rsid w:val="00634264"/>
    <w:rsid w:val="006C0C01"/>
    <w:rsid w:val="0081010C"/>
    <w:rsid w:val="00AA3735"/>
    <w:rsid w:val="00BB3230"/>
    <w:rsid w:val="00CC443F"/>
    <w:rsid w:val="00E2304F"/>
    <w:rsid w:val="00E86EA4"/>
    <w:rsid w:val="00E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0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31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3164"/>
  </w:style>
  <w:style w:type="paragraph" w:customStyle="1" w:styleId="formattext">
    <w:name w:val="formattext"/>
    <w:basedOn w:val="a"/>
    <w:rsid w:val="002B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D62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328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3284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65328470" TargetMode="External"/><Relationship Id="rId11" Type="http://schemas.openxmlformats.org/officeDocument/2006/relationships/hyperlink" Target="http://docs.cntd.ru/document/465328470" TargetMode="External"/><Relationship Id="rId5" Type="http://schemas.openxmlformats.org/officeDocument/2006/relationships/hyperlink" Target="http://docs.cntd.ru/document/465328470" TargetMode="External"/><Relationship Id="rId10" Type="http://schemas.openxmlformats.org/officeDocument/2006/relationships/hyperlink" Target="http://docs.cntd.ru/document/465328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328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778D-85E1-4702-84C0-AEA71C5D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9</cp:revision>
  <dcterms:created xsi:type="dcterms:W3CDTF">2017-06-28T06:37:00Z</dcterms:created>
  <dcterms:modified xsi:type="dcterms:W3CDTF">2017-08-31T11:03:00Z</dcterms:modified>
</cp:coreProperties>
</file>