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D6" w:rsidRDefault="00AC6FD6" w:rsidP="00AC6FD6">
      <w:pPr>
        <w:rPr>
          <w:b/>
          <w:noProof/>
          <w:sz w:val="32"/>
          <w:szCs w:val="32"/>
        </w:rPr>
      </w:pPr>
      <w:r>
        <w:rPr>
          <w:noProof/>
        </w:rPr>
        <w:t xml:space="preserve">                                                                           </w:t>
      </w:r>
    </w:p>
    <w:p w:rsidR="00AC6FD6" w:rsidRPr="00AC6FD6" w:rsidRDefault="00AC6FD6" w:rsidP="00AC6FD6">
      <w:pPr>
        <w:ind w:left="-567" w:right="-5"/>
        <w:jc w:val="center"/>
        <w:rPr>
          <w:b/>
          <w:sz w:val="28"/>
          <w:szCs w:val="28"/>
        </w:rPr>
      </w:pPr>
      <w:r w:rsidRPr="00AC6FD6">
        <w:rPr>
          <w:b/>
          <w:sz w:val="28"/>
          <w:szCs w:val="28"/>
        </w:rPr>
        <w:t>АДМИНИСТРАЦИЯ КОЛЕНОВСКОГО МУНИЦИПАЛЬНОГО ОБРАЗОВАНИЯ ЕКАТЕРИНОВСКОГО  МУНИЦИПАЛЬНОГО РАЙОНА</w:t>
      </w:r>
    </w:p>
    <w:p w:rsidR="00AC6FD6" w:rsidRDefault="00AC6FD6" w:rsidP="00AC6FD6">
      <w:pPr>
        <w:ind w:left="-567" w:right="-5"/>
        <w:jc w:val="center"/>
        <w:rPr>
          <w:b/>
          <w:sz w:val="28"/>
          <w:szCs w:val="28"/>
        </w:rPr>
      </w:pPr>
      <w:r w:rsidRPr="00AC6FD6">
        <w:rPr>
          <w:b/>
          <w:sz w:val="28"/>
          <w:szCs w:val="28"/>
        </w:rPr>
        <w:t xml:space="preserve">С А </w:t>
      </w:r>
      <w:proofErr w:type="gramStart"/>
      <w:r w:rsidRPr="00AC6FD6">
        <w:rPr>
          <w:b/>
          <w:sz w:val="28"/>
          <w:szCs w:val="28"/>
        </w:rPr>
        <w:t>Р</w:t>
      </w:r>
      <w:proofErr w:type="gramEnd"/>
      <w:r w:rsidRPr="00AC6FD6">
        <w:rPr>
          <w:b/>
          <w:sz w:val="28"/>
          <w:szCs w:val="28"/>
        </w:rPr>
        <w:t xml:space="preserve"> А Т О В С К О Й    О Б Л А С Т И</w:t>
      </w:r>
    </w:p>
    <w:p w:rsidR="00AC6FD6" w:rsidRPr="00AC6FD6" w:rsidRDefault="00AC6FD6" w:rsidP="00AC6FD6">
      <w:pPr>
        <w:ind w:left="-567" w:right="-5"/>
        <w:jc w:val="center"/>
        <w:rPr>
          <w:b/>
          <w:sz w:val="28"/>
          <w:szCs w:val="28"/>
        </w:rPr>
      </w:pPr>
    </w:p>
    <w:p w:rsidR="00AC6FD6" w:rsidRDefault="00AC6FD6" w:rsidP="00AC6FD6">
      <w:pPr>
        <w:ind w:left="-567" w:right="-5"/>
        <w:jc w:val="center"/>
        <w:rPr>
          <w:b/>
          <w:i/>
          <w:sz w:val="10"/>
        </w:rPr>
      </w:pPr>
    </w:p>
    <w:p w:rsidR="00AC6FD6" w:rsidRDefault="00AC6FD6" w:rsidP="00AC6FD6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 w:rsidRPr="00AC6FD6">
        <w:rPr>
          <w:b/>
          <w:sz w:val="28"/>
          <w:szCs w:val="28"/>
        </w:rPr>
        <w:t>ПОСТАНОВЛЕНИЕ</w:t>
      </w:r>
    </w:p>
    <w:p w:rsidR="00AC6FD6" w:rsidRPr="00AC6FD6" w:rsidRDefault="00AC6FD6" w:rsidP="00AC6FD6"/>
    <w:p w:rsidR="00AC6FD6" w:rsidRPr="00DF128A" w:rsidRDefault="00DF128A" w:rsidP="00AC6FD6">
      <w:pPr>
        <w:pStyle w:val="a3"/>
        <w:numPr>
          <w:ilvl w:val="0"/>
          <w:numId w:val="1"/>
        </w:numPr>
        <w:ind w:right="-766"/>
        <w:rPr>
          <w:sz w:val="28"/>
          <w:szCs w:val="28"/>
        </w:rPr>
      </w:pPr>
      <w:r>
        <w:rPr>
          <w:sz w:val="28"/>
          <w:szCs w:val="28"/>
        </w:rPr>
        <w:t>о</w:t>
      </w:r>
      <w:r w:rsidR="00AC6FD6" w:rsidRPr="00DF128A">
        <w:rPr>
          <w:sz w:val="28"/>
          <w:szCs w:val="28"/>
        </w:rPr>
        <w:t>т   14.07.2016 г.  №_30</w:t>
      </w:r>
    </w:p>
    <w:p w:rsidR="00AC6FD6" w:rsidRDefault="00AC6FD6" w:rsidP="00AC6FD6">
      <w:pPr>
        <w:pStyle w:val="1"/>
        <w:tabs>
          <w:tab w:val="left" w:pos="0"/>
        </w:tabs>
        <w:spacing w:line="283" w:lineRule="exact"/>
        <w:jc w:val="both"/>
      </w:pPr>
      <w:r>
        <w:t xml:space="preserve">           О дополнении адресов земельных участков, расположенных на территории Коленовского муниципального образования Екатериновского муниципального района, </w:t>
      </w:r>
      <w:proofErr w:type="spellStart"/>
      <w:r>
        <w:t>адресообразующим</w:t>
      </w:r>
      <w:proofErr w:type="spellEnd"/>
      <w:r>
        <w:t xml:space="preserve"> элементом</w:t>
      </w:r>
    </w:p>
    <w:p w:rsidR="00AC6FD6" w:rsidRDefault="00AC6FD6" w:rsidP="00AC6FD6"/>
    <w:p w:rsidR="00AC6FD6" w:rsidRDefault="00AC6FD6" w:rsidP="00AC6FD6">
      <w:pPr>
        <w:pStyle w:val="21"/>
        <w:rPr>
          <w:sz w:val="28"/>
          <w:szCs w:val="28"/>
        </w:rPr>
      </w:pPr>
      <w:r>
        <w:rPr>
          <w:bCs/>
          <w:sz w:val="28"/>
        </w:rPr>
        <w:tab/>
      </w:r>
      <w:proofErr w:type="gramStart"/>
      <w:r>
        <w:rPr>
          <w:bCs/>
          <w:sz w:val="28"/>
        </w:rPr>
        <w:t xml:space="preserve">В связи с необходимостью уточнения в государственном кадастре недвижимости сведений о земельных участках, являющихся объектами налогообложения и объектами арендных отношений, в адресе которых отсутствует наименование муниципального образования и (или) населенного пункта, с целью повышения имущественных налогов, в соответствии </w:t>
      </w:r>
      <w:r w:rsidRPr="00DA6C09">
        <w:rPr>
          <w:sz w:val="28"/>
          <w:szCs w:val="28"/>
        </w:rPr>
        <w:t>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 в</w:t>
      </w:r>
      <w:proofErr w:type="gramEnd"/>
      <w:r w:rsidRPr="00DA6C09">
        <w:rPr>
          <w:sz w:val="28"/>
          <w:szCs w:val="28"/>
        </w:rPr>
        <w:t xml:space="preserve"> Российской Федерации», на основании Устава </w:t>
      </w:r>
      <w:r>
        <w:rPr>
          <w:sz w:val="28"/>
          <w:szCs w:val="28"/>
        </w:rPr>
        <w:t xml:space="preserve">Коленовского муниципального образования </w:t>
      </w:r>
      <w:r w:rsidRPr="00DA6C09">
        <w:rPr>
          <w:sz w:val="28"/>
          <w:szCs w:val="28"/>
        </w:rPr>
        <w:t>Екатериновского муниципального района Саратовской области</w:t>
      </w:r>
      <w:r>
        <w:rPr>
          <w:sz w:val="28"/>
          <w:szCs w:val="28"/>
        </w:rPr>
        <w:t xml:space="preserve">, </w:t>
      </w:r>
    </w:p>
    <w:p w:rsidR="00DF128A" w:rsidRDefault="00DF128A" w:rsidP="00AC6FD6">
      <w:pPr>
        <w:pStyle w:val="21"/>
        <w:rPr>
          <w:sz w:val="28"/>
          <w:szCs w:val="28"/>
        </w:rPr>
      </w:pPr>
    </w:p>
    <w:p w:rsidR="00AC6FD6" w:rsidRDefault="00AC6FD6" w:rsidP="00DF128A">
      <w:pPr>
        <w:pStyle w:val="21"/>
        <w:jc w:val="center"/>
        <w:rPr>
          <w:bCs/>
          <w:sz w:val="28"/>
        </w:rPr>
      </w:pPr>
      <w:r>
        <w:rPr>
          <w:bCs/>
          <w:sz w:val="28"/>
        </w:rPr>
        <w:t>ПОСТАНОВЛЯЮ:</w:t>
      </w:r>
      <w:bookmarkStart w:id="0" w:name="temp"/>
      <w:bookmarkEnd w:id="0"/>
    </w:p>
    <w:p w:rsidR="00AC6FD6" w:rsidRDefault="00AC6FD6" w:rsidP="00AC6FD6">
      <w:pPr>
        <w:tabs>
          <w:tab w:val="left" w:pos="844"/>
        </w:tabs>
        <w:spacing w:line="283" w:lineRule="exact"/>
        <w:jc w:val="both"/>
        <w:rPr>
          <w:sz w:val="28"/>
        </w:rPr>
      </w:pPr>
      <w:r>
        <w:rPr>
          <w:bCs/>
          <w:sz w:val="28"/>
        </w:rPr>
        <w:tab/>
        <w:t xml:space="preserve">1. Дополнить адреса земельных участков, расположенных на территории Коленовского муниципального образования Екатериновского муниципального района Саратовской области,  </w:t>
      </w:r>
      <w:proofErr w:type="spellStart"/>
      <w:r>
        <w:rPr>
          <w:bCs/>
          <w:sz w:val="28"/>
        </w:rPr>
        <w:t>адресообразующим</w:t>
      </w:r>
      <w:proofErr w:type="spellEnd"/>
      <w:r>
        <w:rPr>
          <w:bCs/>
          <w:sz w:val="28"/>
        </w:rPr>
        <w:t xml:space="preserve"> элементом – наименованием муниципального образования и (или) населенного пункта, адреса земельных участков читать согласно приложению № 1.</w:t>
      </w:r>
    </w:p>
    <w:p w:rsidR="00AC6FD6" w:rsidRPr="00DA6C09" w:rsidRDefault="00AC6FD6" w:rsidP="00AC6FD6">
      <w:pPr>
        <w:pStyle w:val="31"/>
        <w:tabs>
          <w:tab w:val="left" w:pos="420"/>
        </w:tabs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 2. </w:t>
      </w:r>
      <w:r w:rsidRPr="00DA6C09"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AC6FD6" w:rsidRDefault="00AC6FD6" w:rsidP="00AC6FD6">
      <w:pPr>
        <w:tabs>
          <w:tab w:val="left" w:pos="840"/>
        </w:tabs>
        <w:spacing w:line="283" w:lineRule="exact"/>
        <w:jc w:val="both"/>
        <w:rPr>
          <w:bCs/>
          <w:sz w:val="28"/>
          <w:szCs w:val="23"/>
        </w:rPr>
      </w:pPr>
      <w:r>
        <w:rPr>
          <w:sz w:val="28"/>
        </w:rPr>
        <w:t xml:space="preserve">            3</w:t>
      </w:r>
      <w:r>
        <w:rPr>
          <w:bCs/>
          <w:sz w:val="28"/>
          <w:szCs w:val="23"/>
        </w:rPr>
        <w:t xml:space="preserve">. </w:t>
      </w:r>
      <w:proofErr w:type="gramStart"/>
      <w:r>
        <w:rPr>
          <w:bCs/>
          <w:sz w:val="28"/>
          <w:szCs w:val="23"/>
        </w:rPr>
        <w:t>Контроль за</w:t>
      </w:r>
      <w:proofErr w:type="gramEnd"/>
      <w:r>
        <w:rPr>
          <w:bCs/>
          <w:sz w:val="28"/>
          <w:szCs w:val="23"/>
        </w:rPr>
        <w:t xml:space="preserve"> исполнением постановления оставляю за собой.</w:t>
      </w:r>
    </w:p>
    <w:p w:rsidR="00AC6FD6" w:rsidRDefault="00AC6FD6" w:rsidP="00AC6FD6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AC6FD6" w:rsidRDefault="00AC6FD6" w:rsidP="00AC6FD6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AC6FD6" w:rsidRDefault="00AC6FD6" w:rsidP="00AC6FD6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AC6FD6" w:rsidRDefault="00AC6FD6" w:rsidP="00AC6FD6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AC6FD6" w:rsidRDefault="00AC6FD6" w:rsidP="00AC6FD6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>Глава администрации Коленовского</w:t>
      </w:r>
    </w:p>
    <w:p w:rsidR="00AC6FD6" w:rsidRDefault="00AC6FD6" w:rsidP="00AC6FD6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муниципального образования                                             С.В. </w:t>
      </w:r>
      <w:proofErr w:type="spellStart"/>
      <w:r>
        <w:rPr>
          <w:b/>
          <w:bCs/>
          <w:sz w:val="28"/>
        </w:rPr>
        <w:t>Гусенков</w:t>
      </w:r>
      <w:proofErr w:type="spellEnd"/>
    </w:p>
    <w:p w:rsidR="00AC6FD6" w:rsidRDefault="00AC6FD6" w:rsidP="00AC6FD6"/>
    <w:p w:rsidR="001E5FF0" w:rsidRDefault="001E5FF0"/>
    <w:sectPr w:rsidR="001E5FF0" w:rsidSect="008C7D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FD6"/>
    <w:rsid w:val="001E5FF0"/>
    <w:rsid w:val="00574B67"/>
    <w:rsid w:val="00AC6FD6"/>
    <w:rsid w:val="00D76FC0"/>
    <w:rsid w:val="00D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6FD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C6FD6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FD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C6F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C6FD6"/>
    <w:pPr>
      <w:ind w:left="720"/>
      <w:contextualSpacing/>
    </w:pPr>
  </w:style>
  <w:style w:type="paragraph" w:customStyle="1" w:styleId="31">
    <w:name w:val="Основной текст 31"/>
    <w:basedOn w:val="a"/>
    <w:rsid w:val="00AC6FD6"/>
    <w:pPr>
      <w:jc w:val="both"/>
    </w:pPr>
    <w:rPr>
      <w:kern w:val="2"/>
      <w:sz w:val="24"/>
    </w:rPr>
  </w:style>
  <w:style w:type="paragraph" w:customStyle="1" w:styleId="21">
    <w:name w:val="Основной текст 21"/>
    <w:basedOn w:val="a"/>
    <w:rsid w:val="00AC6FD6"/>
    <w:pPr>
      <w:ind w:right="-1"/>
      <w:jc w:val="both"/>
    </w:pPr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2016-07-18T09:43:00Z</dcterms:created>
  <dcterms:modified xsi:type="dcterms:W3CDTF">2016-07-18T12:41:00Z</dcterms:modified>
</cp:coreProperties>
</file>